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Ubuntu" w:cs="Ubuntu" w:eastAsia="Ubuntu" w:hAnsi="Ubuntu"/>
          <w:b w:val="1"/>
          <w:smallCaps w:val="0"/>
          <w:sz w:val="28"/>
          <w:szCs w:val="28"/>
          <w:rtl w:val="0"/>
        </w:rPr>
        <w:t xml:space="preserve">Meetup Project 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System Under Test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Meetup.com | Meetup Mobile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Start </w:t>
      </w:r>
      <w:r w:rsidDel="00000000" w:rsidR="00000000" w:rsidRPr="00000000">
        <w:rPr>
          <w:rFonts w:ascii="Ubuntu" w:cs="Ubuntu" w:eastAsia="Ubuntu" w:hAnsi="Ubuntu"/>
          <w:b w:val="1"/>
          <w:smallCaps w:val="0"/>
          <w:rtl w:val="0"/>
        </w:rPr>
        <w:t xml:space="preserve">Date: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December 25,</w:t>
      </w:r>
      <w:r w:rsidDel="00000000" w:rsidR="00000000" w:rsidRPr="00000000">
        <w:rPr>
          <w:rFonts w:ascii="Ubuntu" w:cs="Ubuntu" w:eastAsia="Ubuntu" w:hAnsi="Ubuntu"/>
          <w:smallCaps w:val="0"/>
          <w:rtl w:val="0"/>
        </w:rPr>
        <w:t xml:space="preserve">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End Date: </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March 10,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mallCaps w:val="0"/>
          <w:rtl w:val="0"/>
        </w:rPr>
        <w:t xml:space="preserve">Overview:</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The purpose of testing this application is to </w:t>
      </w:r>
      <w:r w:rsidDel="00000000" w:rsidR="00000000" w:rsidRPr="00000000">
        <w:rPr>
          <w:rFonts w:ascii="Ubuntu" w:cs="Ubuntu" w:eastAsia="Ubuntu" w:hAnsi="Ubuntu"/>
          <w:rtl w:val="0"/>
        </w:rPr>
        <w:t xml:space="preserve">teach myself</w:t>
      </w:r>
      <w:r w:rsidDel="00000000" w:rsidR="00000000" w:rsidRPr="00000000">
        <w:rPr>
          <w:rFonts w:ascii="Ubuntu" w:cs="Ubuntu" w:eastAsia="Ubuntu" w:hAnsi="Ubuntu"/>
          <w:smallCaps w:val="0"/>
          <w:rtl w:val="0"/>
        </w:rPr>
        <w:t xml:space="preserve"> current test automation</w:t>
      </w:r>
      <w:r w:rsidDel="00000000" w:rsidR="00000000" w:rsidRPr="00000000">
        <w:rPr>
          <w:rFonts w:ascii="Ubuntu" w:cs="Ubuntu" w:eastAsia="Ubuntu" w:hAnsi="Ubuntu"/>
          <w:rtl w:val="0"/>
        </w:rPr>
        <w:t xml:space="preserve">/quality assurance </w:t>
      </w:r>
      <w:r w:rsidDel="00000000" w:rsidR="00000000" w:rsidRPr="00000000">
        <w:rPr>
          <w:rFonts w:ascii="Ubuntu" w:cs="Ubuntu" w:eastAsia="Ubuntu" w:hAnsi="Ubuntu"/>
          <w:smallCaps w:val="0"/>
          <w:rtl w:val="0"/>
        </w:rPr>
        <w:t xml:space="preserve">tools while utilizing my knowledge of the meetup platform as a subject matter expert.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Roles and Responsibilities: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I will be the only QA Analyst on this personal self-development project. I will hold myself accountable in learning these tools and enhancing my skillset. If I do not understand a concept, I will google it. If more clarification is needed, I will consult with my mentors in my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Scope: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-User can log in and out  their account</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-User can successfully register for an account</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-User can join or leave a meetup group</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-User can change rsvp for an event</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-User can leave a comment on the group event page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-User can block another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Out of Scope: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-Creating meetup group</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-Collecting membership dues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-Paying membership dues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-Sending messages to the entire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Tools: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Selenium WebDriver</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Gatli</w:t>
      </w:r>
      <w:r w:rsidDel="00000000" w:rsidR="00000000" w:rsidRPr="00000000">
        <w:rPr>
          <w:rFonts w:ascii="Ubuntu" w:cs="Ubuntu" w:eastAsia="Ubuntu" w:hAnsi="Ubuntu"/>
          <w:rtl w:val="0"/>
        </w:rPr>
        <w:t xml:space="preserv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Appium</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SOAPUI</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Eclipse IDE</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TestNG</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Mozilla Firefox/ Firebug</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Git/Github</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Java</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Simulator/ Emulator (</w:t>
      </w:r>
      <w:r w:rsidDel="00000000" w:rsidR="00000000" w:rsidRPr="00000000">
        <w:rPr>
          <w:rFonts w:ascii="Ubuntu" w:cs="Ubuntu" w:eastAsia="Ubuntu" w:hAnsi="Ubuntu"/>
          <w:rtl w:val="0"/>
        </w:rPr>
        <w:t xml:space="preserve">Mobile)</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BDD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Deliverables/Artifacts: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BDD Gherkin Exercises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Test Cases</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Test Traceability Matrix</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Test Data</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Test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Type of testing to be performed: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Functional test cases using Selenium</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Behavior Driven Development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Performance Testing</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Load Testing</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Web Services Testing</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API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mallCaps w:val="0"/>
          <w:rtl w:val="0"/>
        </w:rPr>
        <w:t xml:space="preserve">Operating Systems/Platforms</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This project will be executed on the following platforms/OS:</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Windows 7/HP Laptop</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Android/LG Volt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rtl w:val="0"/>
        </w:rPr>
        <w:t xml:space="preserve">Exit Criteria:</w:t>
      </w:r>
    </w:p>
    <w:p w:rsidR="00000000" w:rsidDel="00000000" w:rsidP="00000000" w:rsidRDefault="00000000" w:rsidRPr="00000000">
      <w:pPr>
        <w:contextualSpacing w:val="0"/>
      </w:pPr>
      <w:r w:rsidDel="00000000" w:rsidR="00000000" w:rsidRPr="00000000">
        <w:rPr>
          <w:rFonts w:ascii="Ubuntu" w:cs="Ubuntu" w:eastAsia="Ubuntu" w:hAnsi="Ubuntu"/>
          <w:rtl w:val="0"/>
        </w:rPr>
        <w:t xml:space="preserve">Testing will end when all types of testing has been successfully executed and mastery of tool and skills have been acquired.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b w:val="1"/>
          <w:smallCaps w:val="0"/>
          <w:rtl w:val="0"/>
        </w:rPr>
        <w:t xml:space="preserve">End Goals: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Successfully write automated test scripts with Selenium WebDriver</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Problem solve issues with Selenium WebDriver such as xpath, id, Javascript/ configurations</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Perform multiple types of non-functional testing with respective bleeding edge technologies</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Document </w:t>
      </w:r>
      <w:r w:rsidDel="00000000" w:rsidR="00000000" w:rsidRPr="00000000">
        <w:rPr>
          <w:rFonts w:ascii="Ubuntu" w:cs="Ubuntu" w:eastAsia="Ubuntu" w:hAnsi="Ubuntu"/>
          <w:rtl w:val="0"/>
        </w:rPr>
        <w:t xml:space="preserve">the learning process</w:t>
      </w:r>
      <w:r w:rsidDel="00000000" w:rsidR="00000000" w:rsidRPr="00000000">
        <w:rPr>
          <w:rFonts w:ascii="Ubuntu" w:cs="Ubuntu" w:eastAsia="Ubuntu" w:hAnsi="Ubuntu"/>
          <w:smallCaps w:val="0"/>
          <w:rtl w:val="0"/>
        </w:rPr>
        <w:t xml:space="preserve"> and write a blog of lessons learned</w:t>
      </w:r>
    </w:p>
    <w:p w:rsidR="00000000" w:rsidDel="00000000" w:rsidP="00000000" w:rsidRDefault="00000000" w:rsidRPr="00000000">
      <w:pPr>
        <w:contextualSpacing w:val="0"/>
      </w:pPr>
      <w:r w:rsidDel="00000000" w:rsidR="00000000" w:rsidRPr="00000000">
        <w:rPr>
          <w:rFonts w:ascii="Ubuntu" w:cs="Ubuntu" w:eastAsia="Ubuntu" w:hAnsi="Ubuntu"/>
          <w:smallCaps w:val="0"/>
          <w:rtl w:val="0"/>
        </w:rPr>
        <w:t xml:space="preserve">Make available my project and all it's documentation online at the conclusion of this project so that others interested in QA or who want to improve their skills can learn from it</w:t>
      </w:r>
    </w:p>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Ubuntu">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