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Exit.exe</w:t>
      </w:r>
    </w:p>
    <w:p>
      <w:pPr>
        <w:pStyle w:val="Heading1"/>
        <w:jc w:val="center"/>
      </w:pPr>
      <w:r>
        <w:t>Backend Architectuur</w:t>
      </w:r>
    </w:p>
    <w:p/>
    <w:p>
      <w:pPr>
        <w:jc w:val="center"/>
      </w:pPr>
      <w:r>
        <w:rPr>
          <w:i/>
        </w:rPr>
        <w:t>Volledige technische documentatie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Overzicht</w:t>
      </w:r>
    </w:p>
    <w:p>
      <w:r>
        <w:rPr>
          <w:b w:val="0"/>
        </w:rPr>
        <w:t>Exit.exe is een escape-room puzzelgame gebouwd als een ASP.NET Core Web API (.NET 10) met een React (Vite) frontend. De backend is opgebouwd volgens Clean Architecture met vier lagen, gebruikt het CQRS-patroon via MediatR, en past Dependency Injection / Inversion toe als kern van de architectuur.</w:t>
      </w:r>
    </w:p>
    <w:p>
      <w:pPr>
        <w:pStyle w:val="Heading1"/>
      </w:pPr>
      <w:r>
        <w:rPr>
          <w:color w:val="1A1A2E"/>
        </w:rPr>
        <w:t>2. Projectstructuur (Clean Architecture)</w:t>
      </w:r>
    </w:p>
    <w:p>
      <w:r>
        <w:rPr>
          <w:b w:val="0"/>
        </w:rPr>
        <w:t>Het project bestaat uit vier lagen die elk een eigen verantwoordelijkheid hebben. De afhankelijkheden lopen altijd van buiten naar binnen.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Laag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Verantwoordelijkheid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Orchestratie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Exit.exe.AppHost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.NET Aspire — start API + frontend samen 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Presentatie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Exit.exe.Web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Controllers, Program.cs, ExceptionHandler, Middleware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Businesslogica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Exit.exe.Application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Commands, Queries, Validators, DTOs, Contracts (interfaces)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Data-access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Exit.exe.Repository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DbContexts, Repository-implementaties, EF Migrations, Identity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Domein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Exit.exe.Domain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Entiteiten (POCOs): Puzzle, GameSession, SessionStatus</w:t>
            </w:r>
          </w:p>
        </w:tc>
      </w:tr>
    </w:tbl>
    <w:p/>
    <w:p>
      <w:r>
        <w:rPr>
          <w:b/>
        </w:rPr>
        <w:t>Dependency-richting:</w:t>
      </w:r>
    </w:p>
    <w:p>
      <w:r>
        <w:rPr>
          <w:b w:val="0"/>
        </w:rPr>
        <w:t>Web → Application → Domain ← Repository. De Application-laag definieert interfaces (contracts). De Repository-laag implementeert ze. Dit is Dependency Inversion (het D uit SOLID).</w:t>
      </w:r>
    </w:p>
    <w:p>
      <w:pPr>
        <w:pStyle w:val="Heading1"/>
      </w:pPr>
      <w:r>
        <w:rPr>
          <w:color w:val="1A1A2E"/>
        </w:rPr>
        <w:t>3. Domeinlaag (Exit.exe.Domain)</w:t>
      </w:r>
    </w:p>
    <w:p>
      <w:r>
        <w:rPr>
          <w:b w:val="0"/>
        </w:rPr>
        <w:t>Bevat alleen pure entiteiten zonder enige afhankelijkheid (POCOs).</w:t>
      </w:r>
    </w:p>
    <w:p>
      <w:pPr>
        <w:pStyle w:val="Heading2"/>
      </w:pPr>
      <w:r>
        <w:rPr>
          <w:color w:val="1A1A2E"/>
        </w:rPr>
        <w:t>Puzzle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Eigenschap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Beschrijving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Unieke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GameType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Type spel, bv. hangman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 met speldata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CreatedAtUtc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Aanmaakdatum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ICollection&lt;GameSession&gt;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Navigatie naar sessies</w:t>
            </w:r>
          </w:p>
        </w:tc>
      </w:tr>
    </w:tbl>
    <w:p/>
    <w:p>
      <w:pPr>
        <w:pStyle w:val="Heading2"/>
      </w:pPr>
      <w:r>
        <w:rPr>
          <w:color w:val="1A1A2E"/>
        </w:rPr>
        <w:t>GameSession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Eigenschap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Beschrijving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Unieke identifier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Verwijzing naar Identity-gebruiker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PuzzleId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Guid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Foreign key naar Puzzle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InProgress, Success, of Failed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GuessedLetters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Komma-gescheiden geraden letters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AttemptsLeft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Resterende pogingen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HintsUsed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Aantal hints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Score (null als bezig)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StartedAtUtc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Starttijd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CompletedAtUtc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Eindtijd</w:t>
            </w:r>
          </w:p>
        </w:tc>
      </w:tr>
    </w:tbl>
    <w:p/>
    <w:p>
      <w:pPr>
        <w:pStyle w:val="Heading2"/>
      </w:pPr>
      <w:r>
        <w:rPr>
          <w:color w:val="1A1A2E"/>
        </w:rPr>
        <w:t>SessionStatus (Enum)</w:t>
      </w:r>
    </w:p>
    <w:p>
      <w:r>
        <w:rPr>
          <w:b w:val="0"/>
        </w:rPr>
        <w:t>Drie waarden: InProgress, Success, Failed.</w:t>
      </w:r>
    </w:p>
    <w:p>
      <w:pPr>
        <w:pStyle w:val="Heading1"/>
      </w:pPr>
      <w:r>
        <w:rPr>
          <w:color w:val="1A1A2E"/>
        </w:rPr>
        <w:t>4. Application-laag — CQRS + MediatR</w:t>
      </w:r>
    </w:p>
    <w:p>
      <w:pPr>
        <w:pStyle w:val="Heading2"/>
      </w:pPr>
      <w:r>
        <w:rPr>
          <w:color w:val="1A1A2E"/>
        </w:rPr>
        <w:t>4.1 Wat is CQRS?</w:t>
      </w:r>
    </w:p>
    <w:p>
      <w:r>
        <w:rPr>
          <w:b w:val="0"/>
        </w:rPr>
        <w:t>Command Query Responsibility Segregation — scheiding tussen lees-operaties (Queries) en schrijf-operaties (Commands) in aparte klassen.</w:t>
      </w:r>
    </w:p>
    <w:p>
      <w:pPr>
        <w:pStyle w:val="Heading2"/>
      </w:pPr>
      <w:r>
        <w:rPr>
          <w:color w:val="1A1A2E"/>
        </w:rPr>
        <w:t>4.2 Wat is MediatR?</w:t>
      </w:r>
    </w:p>
    <w:p>
      <w:r>
        <w:rPr>
          <w:b w:val="0"/>
        </w:rPr>
        <w:t>MediatR implementeert het Mediator-patroon. Controllers sturen request-objecten naar MediatR, die automatisch de juiste handler vindt.</w:t>
      </w:r>
    </w:p>
    <w:p>
      <w:r>
        <w:rPr>
          <w:b/>
        </w:rPr>
        <w:t>Voordelen:</w:t>
      </w:r>
    </w:p>
    <w:p>
      <w:r>
        <w:rPr>
          <w:b w:val="0"/>
        </w:rPr>
        <w:t>• Controllers bevatten geen businesslogica</w:t>
      </w:r>
    </w:p>
    <w:p>
      <w:r>
        <w:rPr>
          <w:b w:val="0"/>
        </w:rPr>
        <w:t>• Handlers zijn los gekoppeld en testbaar</w:t>
      </w:r>
    </w:p>
    <w:p>
      <w:r>
        <w:rPr>
          <w:b w:val="0"/>
        </w:rPr>
        <w:t>• Pipeline behaviors draaien automatisch voor elke handler</w:t>
      </w:r>
    </w:p>
    <w:p>
      <w:pPr>
        <w:pStyle w:val="Heading2"/>
      </w:pPr>
      <w:r>
        <w:rPr>
          <w:color w:val="1A1A2E"/>
        </w:rPr>
        <w:t>4.3 De flow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HTTP Request → Controller → sender.Send() → MediatR → ValidationBehavior → Handler → Repository → DTO → Controller → HTTP Response</w:t>
      </w:r>
    </w:p>
    <w:p>
      <w:pPr>
        <w:pStyle w:val="Heading2"/>
      </w:pPr>
      <w:r>
        <w:rPr>
          <w:color w:val="1A1A2E"/>
        </w:rPr>
        <w:t>4.4 Commands en Queries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Klasse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Beschrijving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StartSessionCommand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Start nieuw spel via AI of seed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SubmitGuessCommand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Verwerkt letter-gok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Command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RequestHintCommand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Vraagt hint aan via AI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GetGamesQuery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Lijst speltypes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GetSessionQuery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Details speelsessie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GetSessionHistoryQuery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Geschiedenis met paginatie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GetStoriesQuery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Publieke verhalen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GetProfileStatsQuery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Spelstatistieken</w:t>
            </w:r>
          </w:p>
        </w:tc>
      </w:tr>
    </w:tbl>
    <w:p/>
    <w:p>
      <w:pPr>
        <w:pStyle w:val="Heading2"/>
      </w:pPr>
      <w:r>
        <w:rPr>
          <w:color w:val="1A1A2E"/>
        </w:rPr>
        <w:t>4.5 Contracts (Interfaces)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Interface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Beschrijving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IPuzzleRepository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Puzzles ophalen/toevoegen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ISessionRepository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Sessies ophalen/opslaan/geschiedenis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IAiService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puzzels en hints genereren</w:t>
            </w:r>
          </w:p>
        </w:tc>
      </w:tr>
    </w:tbl>
    <w:p/>
    <w:p>
      <w:pPr>
        <w:pStyle w:val="Heading2"/>
      </w:pPr>
      <w:r>
        <w:rPr>
          <w:color w:val="1A1A2E"/>
        </w:rPr>
        <w:t>4.6 Validatie (FluentValidation + Pipeline Behavior)</w:t>
      </w:r>
    </w:p>
    <w:p>
      <w:r>
        <w:rPr>
          <w:b w:val="0"/>
        </w:rPr>
        <w:t>ValidationBehavior draait automatisch voor elke handler. Bij fouten: ValidationException → GlobalExceptionHandler → 422 response.</w:t>
      </w:r>
    </w:p>
    <w:p>
      <w:pPr>
        <w:pStyle w:val="Heading1"/>
      </w:pPr>
      <w:r>
        <w:rPr>
          <w:color w:val="1A1A2E"/>
        </w:rPr>
        <w:t>5. Repository-laag — Entity Framework Core</w:t>
      </w:r>
    </w:p>
    <w:p>
      <w:pPr>
        <w:pStyle w:val="Heading2"/>
      </w:pPr>
      <w:r>
        <w:rPr>
          <w:color w:val="1A1A2E"/>
        </w:rPr>
        <w:t>5.1 Twee DbContexts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DbContext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Tabellen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Migratie-tabel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Doel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AuthDbContext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ASP.NET Identity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__AuthMigrationsHistory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Authenticatie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AppDbContext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Puzzles, GameSessions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__AppMigrationsHistory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Speldata</w:t>
            </w:r>
          </w:p>
        </w:tc>
      </w:tr>
    </w:tbl>
    <w:p/>
    <w:p>
      <w:pPr>
        <w:pStyle w:val="Heading2"/>
      </w:pPr>
      <w:r>
        <w:rPr>
          <w:color w:val="1A1A2E"/>
        </w:rPr>
        <w:t>5.2 Repositories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Klasse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Implementeert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PuzzleRepository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IPuzzleRepository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GetByGameTypeAsync, Add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SessionRepository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ISessionRepository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GetWithPuzzleAsync, GetHistoryByUserAsync, GetAllByUserAsync, Add, SaveChangesAsync</w:t>
            </w:r>
          </w:p>
        </w:tc>
      </w:tr>
    </w:tbl>
    <w:p/>
    <w:p>
      <w:pPr>
        <w:pStyle w:val="Heading1"/>
      </w:pPr>
      <w:r>
        <w:rPr>
          <w:color w:val="1A1A2E"/>
        </w:rPr>
        <w:t>6. Web-laag — Controllers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Controller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Route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Auth?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Beschrijving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AuthController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/api/auth/*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Google OAuth login/logout, /me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GamesController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/api/games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Lijst games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SessionsController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/api/sessions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Spel starten, gokken, hints, geschiedenis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StoriesController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/api/stories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Publieke verhalen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ProfileController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/api/profile/stats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Spelstatistieken</w:t>
            </w:r>
          </w:p>
        </w:tc>
      </w:tr>
    </w:tbl>
    <w:p/>
    <w:p>
      <w:r>
        <w:rPr>
          <w:b w:val="0"/>
        </w:rPr>
        <w:t>Controllers doen geen businesslogica: 1) userId uit claims, 2) Command/Query aanmaken, 3) sender.Send().</w:t>
      </w:r>
    </w:p>
    <w:p>
      <w:pPr>
        <w:pStyle w:val="Heading2"/>
      </w:pPr>
      <w:r>
        <w:rPr>
          <w:color w:val="1A1A2E"/>
        </w:rPr>
        <w:t>6.1 GlobalExceptionHandler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Exception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Wanneer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ValidationException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FluentValidation faalt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KeyNotFoundException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Niet gevonden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UnauthorizedAccessException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Geen userId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InvalidOperationException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Ongeldige actie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Overige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Onverwachte fouten</w:t>
            </w:r>
          </w:p>
        </w:tc>
      </w:tr>
    </w:tbl>
    <w:p/>
    <w:p>
      <w:pPr>
        <w:pStyle w:val="Heading1"/>
      </w:pPr>
      <w:r>
        <w:rPr>
          <w:color w:val="1A1A2E"/>
        </w:rPr>
        <w:t>7. Dependency Injection en Inversion of Control</w:t>
      </w:r>
    </w:p>
    <w:p>
      <w:pPr>
        <w:pStyle w:val="Heading2"/>
      </w:pPr>
      <w:r>
        <w:rPr>
          <w:color w:val="1A1A2E"/>
        </w:rPr>
        <w:t>7.1 Wat is DI?</w:t>
      </w:r>
    </w:p>
    <w:p>
      <w:r>
        <w:rPr>
          <w:b w:val="0"/>
        </w:rPr>
        <w:t>Afhankelijkheden worden van buitenaf geïnjecteerd via de constructor. De DI-container beheert levensduur en aanmaken van objecten.</w:t>
      </w:r>
    </w:p>
    <w:p>
      <w:pPr>
        <w:pStyle w:val="Heading2"/>
      </w:pPr>
      <w:r>
        <w:rPr>
          <w:color w:val="1A1A2E"/>
        </w:rPr>
        <w:t>7.2 Wat is Dependency Inversion?</w:t>
      </w:r>
    </w:p>
    <w:p>
      <w:r>
        <w:rPr>
          <w:b w:val="0"/>
        </w:rPr>
        <w:t>Businesslogica hangt af van abstracties (interfaces), niet van concrete implementaties. Repository implementeert de interfaces uit Application.</w:t>
      </w:r>
    </w:p>
    <w:p>
      <w:pPr>
        <w:pStyle w:val="Heading2"/>
      </w:pPr>
      <w:r>
        <w:rPr>
          <w:color w:val="1A1A2E"/>
        </w:rPr>
        <w:t>7.3 Lifetimes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Lifetime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Methode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Beschrijving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Scoped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AddScoped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instantie per HTTP-request (DbContext, repos)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Singleton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AddSingleton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instantie voor hele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AddTransient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Nieuwe instantie bij elke injectie</w:t>
            </w:r>
          </w:p>
        </w:tc>
      </w:tr>
    </w:tbl>
    <w:p/>
    <w:p>
      <w:pPr>
        <w:pStyle w:val="Heading1"/>
      </w:pPr>
      <w:r>
        <w:rPr>
          <w:color w:val="1A1A2E"/>
        </w:rPr>
        <w:t>8. Authenticatie, Autorisatie en Beveiliging — Volledige Flow</w:t>
      </w:r>
    </w:p>
    <w:p>
      <w:pPr>
        <w:pStyle w:val="Heading2"/>
      </w:pPr>
      <w:r>
        <w:rPr>
          <w:color w:val="1A1A2E"/>
        </w:rPr>
        <w:t>8.1 Drie partijen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Partij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URL (dev)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 (React/Vite)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http://localhost:5173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— start login, toont profiel, stuurt API-requests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(ASP.NET Core)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https://localhost:7007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Verwerkt OAuth, beheert cookies, beschermt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Google OAuth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accounts.google.com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Externe identiteitsprovider — verifieert de gebruiker</w:t>
            </w:r>
          </w:p>
        </w:tc>
      </w:tr>
    </w:tbl>
    <w:p/>
    <w:p>
      <w:r>
        <w:rPr>
          <w:b w:val="0"/>
        </w:rPr>
        <w:t>Frontend en API draaien op verschillende origins (ander poort, ander scheme). Dit heeft gevolgen voor cookies en CORS.</w:t>
      </w:r>
    </w:p>
    <w:p>
      <w:pPr>
        <w:pStyle w:val="Heading2"/>
      </w:pPr>
      <w:r>
        <w:rPr>
          <w:color w:val="1A1A2E"/>
        </w:rPr>
        <w:t>8.2 Google Cloud Console — Sleutels</w:t>
      </w:r>
    </w:p>
    <w:p>
      <w:r>
        <w:rPr>
          <w:b w:val="0"/>
        </w:rPr>
        <w:t>1. In Google Cloud Console wordt een OAuth 2.0 Client aangemaakt</w:t>
      </w:r>
    </w:p>
    <w:p>
      <w:r>
        <w:rPr>
          <w:b w:val="0"/>
        </w:rPr>
        <w:t>2. Google geeft twee geheimen:</w:t>
      </w:r>
    </w:p>
    <w:p>
      <w:r>
        <w:rPr>
          <w:b w:val="0"/>
        </w:rPr>
        <w:t xml:space="preserve">   • Client ID — publieke identificatie (wordt meegestuurd naar Google)</w:t>
      </w:r>
    </w:p>
    <w:p>
      <w:r>
        <w:rPr>
          <w:b w:val="0"/>
        </w:rPr>
        <w:t xml:space="preserve">   • Client Secret — geheim dat alleen de server kent (NOOIT naar browser)</w:t>
      </w:r>
    </w:p>
    <w:p>
      <w:r>
        <w:rPr>
          <w:b w:val="0"/>
        </w:rPr>
        <w:t>3. Authorized redirect URIs worden geconfigureerd: https://localhost:7007/signin-google</w:t>
      </w:r>
    </w:p>
    <w:p>
      <w:r>
        <w:rPr>
          <w:b w:val="0"/>
        </w:rPr>
        <w:t>4. Google stuurt gebruikers alleen terug naar geregistreerde URIs — voorkomt kaping</w:t>
      </w:r>
    </w:p>
    <w:p>
      <w:r>
        <w:rPr>
          <w:b w:val="0"/>
        </w:rPr>
        <w:t>Sleutels worden opgeslagen via User Secrets (dev) of environment variables (productie), nooit in broncode.</w:t>
      </w:r>
    </w:p>
    <w:p>
      <w:pPr>
        <w:pStyle w:val="Heading2"/>
      </w:pPr>
      <w:r>
        <w:rPr>
          <w:color w:val="1A1A2E"/>
        </w:rPr>
        <w:t>8.3 Login-flow stap voor stap</w:t>
      </w:r>
    </w:p>
    <w:p>
      <w:r>
        <w:rPr>
          <w:b/>
        </w:rPr>
        <w:t>Stap 1 — Frontend start login:</w:t>
      </w:r>
    </w:p>
    <w:p>
      <w:r>
        <w:rPr>
          <w:b w:val="0"/>
        </w:rPr>
        <w:t>Gebruiker klikt Login met Google. Browser navigeert naar /api/auth/login/google?returnUrl=http://localhost:5173/</w:t>
      </w:r>
    </w:p>
    <w:p>
      <w:r>
        <w:rPr>
          <w:b/>
        </w:rPr>
        <w:t>Stap 2 — API stuurt Challenge naar Google:</w:t>
      </w:r>
    </w:p>
    <w:p>
      <w:r>
        <w:rPr>
          <w:b w:val="0"/>
        </w:rPr>
        <w:t>AuthController maakt Challenge aan. Google-handler genereert state-parameter, zet correlation cookie (exitexe.external), redirect browser naar accounts.google.com met client_id, redirect_uri, scope.</w:t>
      </w:r>
    </w:p>
    <w:p>
      <w:r>
        <w:rPr>
          <w:b/>
        </w:rPr>
        <w:t>Stap 3 — Gebruiker logt in bij Google:</w:t>
      </w:r>
    </w:p>
    <w:p>
      <w:r>
        <w:rPr>
          <w:b w:val="0"/>
        </w:rPr>
        <w:t>Google toont login-pagina. Gebruiker kiest account en geeft toestemming.</w:t>
      </w:r>
    </w:p>
    <w:p>
      <w:r>
        <w:rPr>
          <w:b/>
        </w:rPr>
        <w:t>Stap 4 — Google redirect terug:</w:t>
      </w:r>
    </w:p>
    <w:p>
      <w:r>
        <w:rPr>
          <w:b w:val="0"/>
        </w:rPr>
        <w:t>Google stuurt browser terug naar /signin-google?code=AUTH_CODE&amp;state=... met eenmalige authorization code.</w:t>
      </w:r>
    </w:p>
    <w:p>
      <w:r>
        <w:rPr>
          <w:b/>
        </w:rPr>
        <w:t>Stap 5 &amp; 6 — Server wisselt code voor tokens (server-to-server):</w:t>
      </w:r>
    </w:p>
    <w:p>
      <w:r>
        <w:rPr>
          <w:b w:val="0"/>
        </w:rPr>
        <w:t>ASP.NET Google-handler maakt directe HTTPS-call naar Google token-endpoint. Stuurt authorization code + client_secret. Google retourneert access_token + gebruikersinfo (email, naam). Het client_secret verlaat nooit de server!</w:t>
      </w:r>
    </w:p>
    <w:p>
      <w:r>
        <w:rPr>
          <w:b/>
        </w:rPr>
        <w:t>Stap 7 — Server verwerkt login:</w:t>
      </w:r>
    </w:p>
    <w:p>
      <w:r>
        <w:rPr>
          <w:b w:val="0"/>
        </w:rPr>
        <w:t>Zoek gebruiker in DB (AspNetUserLogins). Bestaat niet? Maak nieuw account + koppel Google-login. Zet exitexe.auth cookie. Ruim external cookie op.</w:t>
      </w:r>
    </w:p>
    <w:p>
      <w:r>
        <w:rPr>
          <w:b/>
        </w:rPr>
        <w:t>Stap 8 — Redirect naar frontend:</w:t>
      </w:r>
    </w:p>
    <w:p>
      <w:r>
        <w:rPr>
          <w:b w:val="0"/>
        </w:rPr>
        <w:t>302 Redirect naar returnUrl (http://localhost:5173/).</w:t>
      </w:r>
    </w:p>
    <w:p>
      <w:r>
        <w:rPr>
          <w:b/>
        </w:rPr>
        <w:t>Stap 9 &amp; 10 — Frontend checkt status:</w:t>
      </w:r>
    </w:p>
    <w:p>
      <w:r>
        <w:rPr>
          <w:b w:val="0"/>
        </w:rPr>
        <w:t>React AuthProvider roept /api/auth/me aan met credentials:include. Browser stuurt exitexe.auth cookie mee. API retourneert gebruikersinfo.</w:t>
      </w:r>
    </w:p>
    <w:p>
      <w:pPr>
        <w:pStyle w:val="Heading2"/>
      </w:pPr>
      <w:r>
        <w:rPr>
          <w:color w:val="1A1A2E"/>
        </w:rPr>
        <w:t>8.4 Cookies — Instellingen en beveiliging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Cookie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Instelling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Waarde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Waarom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exitexe.auth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 kan cookie niet lezen → beschermt tegen XSS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Alleen via HTTPS → beschermt tegen afluisteren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SameSite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Nodig voor cross-origin (frontend :5173, API :7007)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exitexe.external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HttpOnly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Zie boven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Secure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Zie boven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SameSite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Nodig voor redirect vanuit Google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ExpireTimeSpan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 min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Korte levensduur — alleen tijdens OAuth</w:t>
            </w:r>
          </w:p>
        </w:tc>
      </w:tr>
    </w:tbl>
    <w:p/>
    <w:p>
      <w:pPr>
        <w:pStyle w:val="Heading2"/>
      </w:pPr>
      <w:r>
        <w:rPr>
          <w:color w:val="1A1A2E"/>
        </w:rPr>
        <w:t>8.5 CORS — Waarom en hoe</w:t>
      </w:r>
    </w:p>
    <w:p>
      <w:r>
        <w:rPr>
          <w:b/>
        </w:rPr>
        <w:t>Probleem:</w:t>
      </w:r>
    </w:p>
    <w:p>
      <w:r>
        <w:rPr>
          <w:b w:val="0"/>
        </w:rPr>
        <w:t>Frontend en API op verschillende origins. Browsers blokkeren cross-origin requests (Same-Origin Policy).</w:t>
      </w:r>
    </w:p>
    <w:p>
      <w:r>
        <w:rPr>
          <w:b/>
        </w:rPr>
        <w:t>Oplossing:</w:t>
      </w:r>
    </w:p>
    <w:p>
      <w:r>
        <w:rPr>
          <w:b w:val="0"/>
        </w:rPr>
        <w:t>CORS vertelt de browser welke origins de API mogen aanroepen.</w:t>
      </w:r>
    </w:p>
    <w:p>
      <w:r>
        <w:rPr>
          <w:b/>
        </w:rPr>
        <w:t>Flow:</w:t>
      </w:r>
    </w:p>
    <w:p>
      <w:r>
        <w:rPr>
          <w:b w:val="0"/>
        </w:rPr>
        <w:t>1. Browser stuurt preflight (OPTIONS) request</w:t>
      </w:r>
    </w:p>
    <w:p>
      <w:r>
        <w:rPr>
          <w:b w:val="0"/>
        </w:rPr>
        <w:t>2. API antwoordt met CORS-headers (Allow-Origin, Allow-Credentials, Allow-Methods)</w:t>
      </w:r>
    </w:p>
    <w:p>
      <w:r>
        <w:rPr>
          <w:b w:val="0"/>
        </w:rPr>
        <w:t>3. Browser stuurt het echte request als headers kloppen</w:t>
      </w:r>
    </w:p>
    <w:p>
      <w:r>
        <w:rPr>
          <w:b w:val="0"/>
        </w:rPr>
        <w:t>Dev: SetIsOriginAllowed(_ =&gt; true). Productie: alleen geconfigureerde origins.</w:t>
      </w:r>
    </w:p>
    <w:p>
      <w:r>
        <w:rPr>
          <w:b w:val="0"/>
        </w:rPr>
        <w:t>UseCors staat VOOR UseAuthentication in de pipeline — anders worden preflights geblokkeerd.</w:t>
      </w:r>
    </w:p>
    <w:p>
      <w:pPr>
        <w:pStyle w:val="Heading2"/>
      </w:pPr>
      <w:r>
        <w:rPr>
          <w:color w:val="1A1A2E"/>
        </w:rPr>
        <w:t>8.6 Beveiliging tegen open-redirect</w:t>
      </w:r>
    </w:p>
    <w:p>
      <w:r>
        <w:rPr>
          <w:b w:val="0"/>
        </w:rPr>
        <w:t>• Lokale URLs (/profile) → altijd veilig (Url.IsLocalUrl)</w:t>
      </w:r>
    </w:p>
    <w:p>
      <w:r>
        <w:rPr>
          <w:b w:val="0"/>
        </w:rPr>
        <w:t>• Absolute URLs → alleen als scheme+host in allowlist (Uri.Compare op SchemeAndServer)</w:t>
      </w:r>
    </w:p>
    <w:p>
      <w:r>
        <w:rPr>
          <w:b w:val="0"/>
        </w:rPr>
        <w:t>• Alles anders → geweigerd, fallback naar DefaultReturnUrl</w:t>
      </w:r>
    </w:p>
    <w:p>
      <w:r>
        <w:rPr>
          <w:b w:val="0"/>
        </w:rPr>
        <w:t>• Scalar-redirect checkt dat Referer van dezelfde host+scheme komt</w:t>
      </w:r>
    </w:p>
    <w:p>
      <w:pPr>
        <w:pStyle w:val="Heading2"/>
      </w:pPr>
      <w:r>
        <w:rPr>
          <w:color w:val="1A1A2E"/>
        </w:rPr>
        <w:t>8.7 ASP.NET Identity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Rol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ApplicationUser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Gebruikersentiteit (erft van IdentityUser)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CRUD op gebruikers (aanmaken, zoeken)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SignInManager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Login/logout, externe login-flow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AuthDbContext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DB met Identity-tabellen (AspNetUsers, AspNetUserLogins)</w:t>
            </w:r>
          </w:p>
        </w:tc>
      </w:tr>
    </w:tbl>
    <w:p/>
    <w:p>
      <w:pPr>
        <w:pStyle w:val="Heading2"/>
      </w:pPr>
      <w:r>
        <w:rPr>
          <w:color w:val="1A1A2E"/>
        </w:rPr>
        <w:t>8.8 Autorisatie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Attribuut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Effect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Voorbeeld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[Authorize]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Vereist login → 401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SessionsController, GamesController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[AllowAnonymous]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Iedereen mag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AuthController.Me(), StoriesController</w:t>
            </w:r>
          </w:p>
        </w:tc>
      </w:tr>
    </w:tbl>
    <w:p/>
    <w:p>
      <w:r>
        <w:rPr>
          <w:b w:val="0"/>
        </w:rPr>
        <w:t>OnRedirectToLogin geeft 401 i.p.v. HTML-redirect voor API-endpoints.</w:t>
      </w:r>
    </w:p>
    <w:p>
      <w:pPr>
        <w:pStyle w:val="Heading2"/>
      </w:pPr>
      <w:r>
        <w:rPr>
          <w:color w:val="1A1A2E"/>
        </w:rPr>
        <w:t>8.9 Beveiligingsmaatregelen samenvatting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Maatregel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Beschermt tegen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client_secret server-side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Token-diefstal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Correlation cookie + 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CSRF tijdens OAuth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HttpOnly cookies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XSS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Secure cookies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Man-in-the-middle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SameSite=None + CORS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Cross-origin toegang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returnUrl validatie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Open-redirect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Uri.Compare SchemeAndServer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Prefix-bypass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Referer host+scheme check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Spoofed redirects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Google Console redirect URIs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OAuth kaping</w:t>
            </w:r>
          </w:p>
        </w:tc>
      </w:tr>
    </w:tbl>
    <w:p/>
    <w:p>
      <w:pPr>
        <w:pStyle w:val="Heading1"/>
      </w:pPr>
      <w:r>
        <w:rPr>
          <w:color w:val="1A1A2E"/>
        </w:rPr>
        <w:t>9. Middleware Pipeline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Volgorde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Middleware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Functie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UseExceptionHandler()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Vangt exceptions 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UseHttpsRedirection()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→ HTTPS (productie)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UseCors(Spa)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CORS-headers (voor auth!)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UseAuthentication()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Leest cookie, stelt identity in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UseAuthorization()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Checkt [Authorize]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MapControllers()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Route naar controller</w:t>
            </w:r>
          </w:p>
        </w:tc>
      </w:tr>
    </w:tbl>
    <w:p/>
    <w:p>
      <w:pPr>
        <w:pStyle w:val="Heading1"/>
      </w:pPr>
      <w:r>
        <w:rPr>
          <w:color w:val="1A1A2E"/>
        </w:rPr>
        <w:t>10. .NET Aspire (AppHost)</w:t>
      </w:r>
    </w:p>
    <w:p>
      <w:r>
        <w:rPr>
          <w:b w:val="0"/>
        </w:rPr>
        <w:t>Aspire orchestreert API + frontend samen, met service discovery en dashboard.</w:t>
      </w:r>
    </w:p>
    <w:p>
      <w:pPr>
        <w:pStyle w:val="Heading1"/>
      </w:pPr>
      <w:r>
        <w:rPr>
          <w:color w:val="1A1A2E"/>
        </w:rPr>
        <w:t>11. AI-integratie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Interface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Implementatie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Beschrijving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IAiService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AiCoreService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puzzel/hint generatie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IAiService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DisabledAiService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Fallback met seed-data</w:t>
            </w:r>
          </w:p>
        </w:tc>
      </w:tr>
    </w:tbl>
    <w:p/>
    <w:p>
      <w:pPr>
        <w:pStyle w:val="Heading1"/>
      </w:pPr>
      <w:r>
        <w:rPr>
          <w:color w:val="1A1A2E"/>
        </w:rPr>
        <w:t>12. Testen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Test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Exit.exe.Domain.Tests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 tests domeinlogica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Exit.exe.Application.Tests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Unit tests handlers</w:t>
            </w:r>
          </w:p>
        </w:tc>
      </w:tr>
    </w:tbl>
    <w:p/>
    <w:p>
      <w:pPr>
        <w:pStyle w:val="Heading1"/>
      </w:pPr>
      <w:r>
        <w:rPr>
          <w:color w:val="1A1A2E"/>
        </w:rPr>
        <w:t>13. Samenvatting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Principe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Toepassing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Clean Architecture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lagen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CQRS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Commands vs Queries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MediatR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Mediator-patroon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Dependency Injection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Constructor injection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Dependency Inversion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Interfaces in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Repository-patroon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Data-access achter interfaces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Unit of 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Scoped DbContext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Pipeline Behaviors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ValidationBehavior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Cookie-based Auth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Identity + Google OAuth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Exception Handling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IExceptionHandler + ProblemDetails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REST 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[ApiController], HTTP verbs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.NET Aspire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Orchestratie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