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Arial" w:cs="Arial" w:eastAsia="Arial" w:hAnsi="Arial"/>
          <w:b/>
          <w:bCs/>
          <w:color w:val="0F0F0F"/>
          <w:sz w:val="52"/>
          <w:szCs w:val="52"/>
        </w:rPr>
        <w:t xml:space="preserve">LOCAL BUSINESS INTELLIGENCE API</w:t>
      </w:r>
    </w:p>
    <w:p>
      <w:pPr>
        <w:spacing w:after="40"/>
        <w:jc w:val="center"/>
      </w:pPr>
      <w:r>
        <w:rPr>
          <w:rFonts w:ascii="Arial" w:cs="Arial" w:eastAsia="Arial" w:hAnsi="Arial"/>
          <w:color w:val="F5A623"/>
          <w:sz w:val="28"/>
          <w:szCs w:val="28"/>
        </w:rPr>
        <w:t xml:space="preserve">Complete Launch Plan &amp; Execution Playbook</w:t>
      </w:r>
    </w:p>
    <w:p>
      <w:pPr>
        <w:spacing w:after="400"/>
        <w:jc w:val="center"/>
      </w:pPr>
      <w:r>
        <w:rPr>
          <w:rFonts w:ascii="Arial" w:cs="Arial" w:eastAsia="Arial" w:hAnsi="Arial"/>
          <w:color w:val="666666"/>
          <w:sz w:val="22"/>
          <w:szCs w:val="22"/>
        </w:rPr>
        <w:t xml:space="preserve">March 2026 — Solo Founder Build</w:t>
      </w:r>
    </w:p>
    <w:p>
      <w:pPr>
        <w:pBdr>
          <w:bottom w:val="single" w:color="F5A623" w:sz="6" w:space="8"/>
        </w:pBdr>
        <w:spacing w:after="60"/>
        <w:jc w:val="center"/>
      </w:pPr>
    </w:p>
    <w:p>
      <w:pPr>
        <w:spacing w:after="80"/>
      </w:pPr>
    </w:p>
    <w:p>
      <w:pPr>
        <w:pStyle w:val="Heading1"/>
        <w:spacing w:before="300" w:after="150"/>
      </w:pPr>
      <w:r>
        <w:rPr>
          <w:rFonts w:ascii="Arial" w:cs="Arial" w:eastAsia="Arial" w:hAnsi="Arial"/>
          <w:b/>
          <w:bCs/>
        </w:rPr>
        <w:t xml:space="preserve">Critical Correction: Google Places API Costs</w:t>
      </w:r>
    </w:p>
    <w:p>
      <w:pPr>
        <w:spacing w:after="160" w:line="300"/>
      </w:pPr>
      <w:r>
        <w:rPr>
          <w:rFonts w:ascii="Arial" w:cs="Arial" w:eastAsia="Arial" w:hAnsi="Arial"/>
          <w:color w:val="0F0F0F"/>
          <w:sz w:val="22"/>
          <w:szCs w:val="22"/>
        </w:rPr>
        <w:t xml:space="preserve">Before anything else, a correction from our earlier conversation. The Google Maps Platform pricing changed significantly on 1 March 2025. The old $200/month credit no longer exists. It was replaced with per-SKU free usage caps.</w:t>
      </w:r>
    </w:p>
    <w:p>
      <w:pPr>
        <w:spacing w:after="80"/>
      </w:pPr>
    </w:p>
    <w:p>
      <w:pPr>
        <w:pStyle w:val="Heading3"/>
        <w:spacing w:before="300" w:after="150"/>
      </w:pPr>
      <w:r>
        <w:rPr>
          <w:rFonts w:ascii="Arial" w:cs="Arial" w:eastAsia="Arial" w:hAnsi="Arial"/>
          <w:b/>
          <w:bCs/>
        </w:rPr>
        <w:t xml:space="preserve">Current Pricing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SKU Category</w:t>
            </w:r>
          </w:p>
        </w:tc>
        <w:tc>
          <w:tcPr>
            <w:tcW w:type="dxa" w:w="586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Free Monthly Events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Essentials (IDs, basic location)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10,000 free</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Pro (display name, rating, phone, website)</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5,000 free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Enterprise (atmosphere, reviews text)</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1,000 free</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After free cap (Pro tier)</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$5–20 per 1,000 requests</w:t>
            </w:r>
          </w:p>
        </w:tc>
      </w:tr>
    </w:tbl>
    <w:p>
      <w:pPr>
        <w:spacing w:after="80"/>
      </w:pPr>
    </w:p>
    <w:p>
      <w:pPr>
        <w:pStyle w:val="Heading3"/>
        <w:spacing w:before="300" w:after="150"/>
      </w:pPr>
      <w:r>
        <w:rPr>
          <w:rFonts w:ascii="Arial" w:cs="Arial" w:eastAsia="Arial" w:hAnsi="Arial"/>
          <w:b/>
          <w:bCs/>
        </w:rPr>
        <w:t xml:space="preserve">What This Means For Us</w:t>
      </w:r>
    </w:p>
    <w:p>
      <w:pPr>
        <w:spacing w:after="160" w:line="300"/>
      </w:pPr>
      <w:r>
        <w:rPr>
          <w:rFonts w:ascii="Arial" w:cs="Arial" w:eastAsia="Arial" w:hAnsi="Arial"/>
          <w:color w:val="0F0F0F"/>
          <w:sz w:val="22"/>
          <w:szCs w:val="22"/>
        </w:rPr>
        <w:t xml:space="preserve">For our enrichment API, we need Pro-tier fields (business name, address, rating, review count, phone, website). That gives us 5,000 free lookups per month. After that, we pay roughly $5–10 per 1,000 requests depending on which fields we request.</w:t>
      </w:r>
    </w:p>
    <w:p>
      <w:pPr>
        <w:spacing w:after="160" w:line="300"/>
      </w:pPr>
      <w:r>
        <w:rPr>
          <w:rFonts w:ascii="Arial" w:cs="Arial" w:eastAsia="Arial" w:hAnsi="Arial"/>
          <w:color w:val="0F0F0F"/>
          <w:sz w:val="22"/>
          <w:szCs w:val="22"/>
        </w:rPr>
        <w:t xml:space="preserve">This is still very workable but changes the economics. We need to be smart about field masks (only requesting what we need), caching results to avoid duplicate lookups, and pricing our API with enough margin to cover Google costs. At £0.03 per lookup charged to customers vs roughly $0.005–0.010 cost to us, the margin is healthy.</w:t>
      </w:r>
    </w:p>
    <w:p>
      <w:pPr>
        <w:spacing w:after="160" w:line="300"/>
      </w:pPr>
      <w:r>
        <w:rPr>
          <w:rFonts w:ascii="Arial" w:cs="Arial" w:eastAsia="Arial" w:hAnsi="Arial"/>
          <w:color w:val="0F0F0F"/>
          <w:sz w:val="22"/>
          <w:szCs w:val="22"/>
        </w:rPr>
        <w:t xml:space="preserve">The 5,000 free Pro lookups per month also means we can run the MVP and validate demand before spending a penny on Google costs.</w:t>
      </w:r>
    </w:p>
    <w:p>
      <w:r>
        <w:br w:type="page"/>
      </w:r>
    </w:p>
    <w:p>
      <w:pPr>
        <w:pStyle w:val="Heading1"/>
        <w:spacing w:before="300" w:after="150"/>
      </w:pPr>
      <w:r>
        <w:rPr>
          <w:rFonts w:ascii="Arial" w:cs="Arial" w:eastAsia="Arial" w:hAnsi="Arial"/>
          <w:b/>
          <w:bCs/>
        </w:rPr>
        <w:t xml:space="preserve">1. What We’re Building</w:t>
      </w:r>
    </w:p>
    <w:p>
      <w:pPr>
        <w:spacing w:after="160" w:line="300"/>
      </w:pPr>
      <w:r>
        <w:rPr>
          <w:rFonts w:ascii="Arial" w:cs="Arial" w:eastAsia="Arial" w:hAnsi="Arial"/>
          <w:color w:val="0F0F0F"/>
          <w:sz w:val="22"/>
          <w:szCs w:val="22"/>
        </w:rPr>
        <w:t xml:space="preserve">A unified Local Business Intelligence API. A developer sends a business name and location (or company number, or domain). They get back a single clean JSON profile combining data from multiple free and cheap sources that would otherwise take them hours to stitch together.</w:t>
      </w:r>
    </w:p>
    <w:p>
      <w:pPr>
        <w:spacing w:after="80"/>
      </w:pPr>
    </w:p>
    <w:p>
      <w:pPr>
        <w:pStyle w:val="Heading3"/>
        <w:spacing w:before="300" w:after="150"/>
      </w:pPr>
      <w:r>
        <w:rPr>
          <w:rFonts w:ascii="Arial" w:cs="Arial" w:eastAsia="Arial" w:hAnsi="Arial"/>
          <w:b/>
          <w:bCs/>
        </w:rPr>
        <w:t xml:space="preserve">Example Request</w:t>
      </w:r>
    </w:p>
    <w:p>
      <w:pPr>
        <w:spacing w:after="160" w:line="300"/>
      </w:pPr>
      <w:r>
        <w:rPr>
          <w:rFonts w:ascii="Courier New" w:cs="Courier New" w:eastAsia="Courier New" w:hAnsi="Courier New"/>
          <w:color w:val="0F0F0F"/>
          <w:sz w:val="20"/>
          <w:szCs w:val="20"/>
        </w:rPr>
        <w:t xml:space="preserve">POST /api/v1/enrich  {"business_name": "Holloway Plumbing", "location": "Kettering"}</w:t>
      </w:r>
    </w:p>
    <w:p>
      <w:pPr>
        <w:spacing w:after="80"/>
      </w:pPr>
    </w:p>
    <w:p>
      <w:pPr>
        <w:pStyle w:val="Heading3"/>
        <w:spacing w:before="300" w:after="150"/>
      </w:pPr>
      <w:r>
        <w:rPr>
          <w:rFonts w:ascii="Arial" w:cs="Arial" w:eastAsia="Arial" w:hAnsi="Arial"/>
          <w:b/>
          <w:bCs/>
        </w:rPr>
        <w:t xml:space="preserve">Example Response</w:t>
      </w:r>
    </w:p>
    <w:p>
      <w:pPr>
        <w:spacing w:after="160" w:line="300"/>
      </w:pPr>
      <w:r>
        <w:rPr>
          <w:rFonts w:ascii="Arial" w:cs="Arial" w:eastAsia="Arial" w:hAnsi="Arial"/>
          <w:i/>
          <w:iCs/>
          <w:color w:val="0F0F0F"/>
          <w:sz w:val="22"/>
          <w:szCs w:val="22"/>
        </w:rPr>
        <w:t xml:space="preserve">Returns: company registration data, registered address, directors, SIC code, Google rating + review count, phone number, website URL, Google Maps link, social media links detected, website status (live/down), domain age. All in one call.</w:t>
      </w:r>
    </w:p>
    <w:p>
      <w:pPr>
        <w:spacing w:after="80"/>
      </w:pPr>
    </w:p>
    <w:p>
      <w:pPr>
        <w:pStyle w:val="Heading3"/>
        <w:spacing w:before="300" w:after="150"/>
      </w:pPr>
      <w:r>
        <w:rPr>
          <w:rFonts w:ascii="Arial" w:cs="Arial" w:eastAsia="Arial" w:hAnsi="Arial"/>
          <w:b/>
          <w:bCs/>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586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What It Provides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Companies House API (free)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Registration number, directors, SIC codes, filing history, company status, registered address</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Google Places API (5k free/mo)</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Google rating, review count, phone, website, opening hours, Google Maps place ID</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DNS/HTTP check (free)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Website live status, SSL certificate, domain registration</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Web scrape of business site (free)</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Social media links (Facebook, Instagram, etc.) detected from homepage</w:t>
            </w:r>
          </w:p>
        </w:tc>
      </w:tr>
    </w:tbl>
    <w:p>
      <w:pPr>
        <w:spacing w:after="80"/>
      </w:pPr>
    </w:p>
    <w:p>
      <w:pPr>
        <w:pStyle w:val="Heading3"/>
        <w:spacing w:before="300" w:after="150"/>
      </w:pPr>
      <w:r>
        <w:rPr>
          <w:rFonts w:ascii="Arial" w:cs="Arial" w:eastAsia="Arial" w:hAnsi="Arial"/>
          <w:b/>
          <w:bCs/>
        </w:rPr>
        <w:t xml:space="preserve">Why Developers Need This</w:t>
      </w:r>
    </w:p>
    <w:p>
      <w:pPr>
        <w:pStyle w:val="ListParagraph"/>
        <w:numPr>
          <w:ilvl w:val="0"/>
          <w:numId w:val="2"/>
        </w:numPr>
        <w:spacing w:after="100" w:line="300"/>
      </w:pPr>
      <w:r>
        <w:rPr>
          <w:rFonts w:ascii="Arial" w:cs="Arial" w:eastAsia="Arial" w:hAnsi="Arial"/>
          <w:color w:val="0F0F0F"/>
          <w:sz w:val="22"/>
          <w:szCs w:val="22"/>
        </w:rPr>
        <w:t xml:space="preserve">Every CRM, outreach tool, and local marketing agent needs enriched business data</w:t>
      </w:r>
    </w:p>
    <w:p>
      <w:pPr>
        <w:pStyle w:val="ListParagraph"/>
        <w:numPr>
          <w:ilvl w:val="0"/>
          <w:numId w:val="2"/>
        </w:numPr>
        <w:spacing w:after="100" w:line="300"/>
      </w:pPr>
      <w:r>
        <w:rPr>
          <w:rFonts w:ascii="Arial" w:cs="Arial" w:eastAsia="Arial" w:hAnsi="Arial"/>
          <w:color w:val="0F0F0F"/>
          <w:sz w:val="22"/>
          <w:szCs w:val="22"/>
        </w:rPr>
        <w:t xml:space="preserve">Currently requires stitching 4–5 separate APIs together with different auth, formats, and rate limits</w:t>
      </w:r>
    </w:p>
    <w:p>
      <w:pPr>
        <w:pStyle w:val="ListParagraph"/>
        <w:numPr>
          <w:ilvl w:val="0"/>
          <w:numId w:val="2"/>
        </w:numPr>
        <w:spacing w:after="100" w:line="300"/>
      </w:pPr>
      <w:r>
        <w:rPr>
          <w:rFonts w:ascii="Arial" w:cs="Arial" w:eastAsia="Arial" w:hAnsi="Arial"/>
          <w:color w:val="0F0F0F"/>
          <w:sz w:val="22"/>
          <w:szCs w:val="22"/>
        </w:rPr>
        <w:t xml:space="preserve">ZoomInfo does this for enterprise at $15k+/year. Nothing exists at API-level pricing for UK local/SMB businesses</w:t>
      </w:r>
    </w:p>
    <w:p>
      <w:pPr>
        <w:pStyle w:val="ListParagraph"/>
        <w:numPr>
          <w:ilvl w:val="0"/>
          <w:numId w:val="2"/>
        </w:numPr>
        <w:spacing w:after="100" w:line="300"/>
      </w:pPr>
      <w:r>
        <w:rPr>
          <w:rFonts w:ascii="Arial" w:cs="Arial" w:eastAsia="Arial" w:hAnsi="Arial"/>
          <w:color w:val="0F0F0F"/>
          <w:sz w:val="22"/>
          <w:szCs w:val="22"/>
        </w:rPr>
        <w:t xml:space="preserve">No MCP server for "local business data" exists in any directory. First to ship owns the category</w:t>
      </w:r>
    </w:p>
    <w:p>
      <w:r>
        <w:br w:type="page"/>
      </w:r>
    </w:p>
    <w:p>
      <w:pPr>
        <w:pStyle w:val="Heading1"/>
        <w:spacing w:before="300" w:after="150"/>
      </w:pPr>
      <w:r>
        <w:rPr>
          <w:rFonts w:ascii="Arial" w:cs="Arial" w:eastAsia="Arial" w:hAnsi="Arial"/>
          <w:b/>
          <w:bCs/>
        </w:rPr>
        <w:t xml:space="preserve">2. True Startup Costs (No Surprises)</w:t>
      </w:r>
    </w:p>
    <w:p>
      <w:pPr>
        <w:spacing w:after="160" w:line="300"/>
      </w:pPr>
      <w:r>
        <w:rPr>
          <w:rFonts w:ascii="Arial" w:cs="Arial" w:eastAsia="Arial" w:hAnsi="Arial"/>
          <w:color w:val="0F0F0F"/>
          <w:sz w:val="22"/>
          <w:szCs w:val="22"/>
        </w:rPr>
        <w:t xml:space="preserve">Every cost, with zero hidden fees. This is worst-case honest.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86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Domain name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£10–12/year</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Companies House API key</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 (register at developer.company-information.service.gov.uk)</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Google Cloud account + Places API</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 (5,000 Pro lookups/month at zero cost)</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Supabase (auth, database, API key management)</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 tier (500MB database, 50k auth users)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Vercel (hosting)</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 tier (100GB bandwidth, serverless functions)</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GitHub (code hosting)</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Stripe (payments)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2.9% + 20p per transaction (only when earning)</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MCP directory listings</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 on all major directories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Claude Pro subscription (for Claude Code)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Already have this</w:t>
            </w:r>
          </w:p>
        </w:tc>
      </w:tr>
    </w:tbl>
    <w:p>
      <w:pPr>
        <w:spacing w:after="80"/>
      </w:pPr>
    </w:p>
    <w:p>
      <w:pPr>
        <w:spacing w:after="160" w:line="300"/>
      </w:pPr>
      <w:r>
        <w:rPr>
          <w:rFonts w:ascii="Arial" w:cs="Arial" w:eastAsia="Arial" w:hAnsi="Arial"/>
          <w:b/>
          <w:bCs/>
          <w:color w:val="0F0F0F"/>
          <w:sz w:val="22"/>
          <w:szCs w:val="22"/>
        </w:rPr>
        <w:t xml:space="preserve">Total to launch: </w:t>
      </w:r>
      <w:r>
        <w:rPr>
          <w:rFonts w:ascii="Arial" w:cs="Arial" w:eastAsia="Arial" w:hAnsi="Arial"/>
          <w:color w:val="0F0F0F"/>
          <w:sz w:val="22"/>
          <w:szCs w:val="22"/>
        </w:rPr>
        <w:t xml:space="preserve">£10–12 for a domain. Everything else is free until you’re making money.</w:t>
      </w:r>
    </w:p>
    <w:p>
      <w:pPr>
        <w:spacing w:after="80"/>
      </w:pPr>
    </w:p>
    <w:p>
      <w:pPr>
        <w:pStyle w:val="Heading3"/>
        <w:spacing w:before="300" w:after="150"/>
      </w:pPr>
      <w:r>
        <w:rPr>
          <w:rFonts w:ascii="Arial" w:cs="Arial" w:eastAsia="Arial" w:hAnsi="Arial"/>
          <w:b/>
          <w:bCs/>
        </w:rPr>
        <w:t xml:space="preserve">When Costs Kick In</w:t>
      </w:r>
    </w:p>
    <w:p>
      <w:pPr>
        <w:spacing w:after="160" w:line="300"/>
      </w:pPr>
      <w:r>
        <w:rPr>
          <w:rFonts w:ascii="Arial" w:cs="Arial" w:eastAsia="Arial" w:hAnsi="Arial"/>
          <w:color w:val="0F0F0F"/>
          <w:sz w:val="22"/>
          <w:szCs w:val="22"/>
        </w:rPr>
        <w:t xml:space="preserve">You only start paying Google when you exceed 5,000 Pro-tier lookups in a month. At your pricing of £0.03/lookup, 5,000 lookups = £150 revenue before you owe Google anything. After that, Google costs roughly $5–10 per 1,000 lookups vs your £30 revenue per 1,000 lookups. That’s a 70–85% gross margin at every volume level.</w:t>
      </w:r>
    </w:p>
    <w:p>
      <w:r>
        <w:br w:type="page"/>
      </w:r>
    </w:p>
    <w:p>
      <w:pPr>
        <w:pStyle w:val="Heading1"/>
        <w:spacing w:before="300" w:after="150"/>
      </w:pPr>
      <w:r>
        <w:rPr>
          <w:rFonts w:ascii="Arial" w:cs="Arial" w:eastAsia="Arial" w:hAnsi="Arial"/>
          <w:b/>
          <w:bCs/>
        </w:rPr>
        <w:t xml:space="preserve">3. Build Phases (4 Weekends)</w:t>
      </w:r>
    </w:p>
    <w:p>
      <w:pPr>
        <w:spacing w:after="80"/>
      </w:pPr>
    </w:p>
    <w:p>
      <w:pPr>
        <w:pStyle w:val="Heading2"/>
        <w:spacing w:before="300" w:after="150"/>
      </w:pPr>
      <w:r>
        <w:rPr>
          <w:rFonts w:ascii="Arial" w:cs="Arial" w:eastAsia="Arial" w:hAnsi="Arial"/>
          <w:b/>
          <w:bCs/>
        </w:rPr>
        <w:t xml:space="preserve">Weekend 1: Core API</w:t>
      </w:r>
    </w:p>
    <w:p>
      <w:pPr>
        <w:spacing w:after="160" w:line="300"/>
      </w:pPr>
      <w:r>
        <w:rPr>
          <w:rFonts w:ascii="Arial" w:cs="Arial" w:eastAsia="Arial" w:hAnsi="Arial"/>
          <w:color w:val="0F0F0F"/>
          <w:sz w:val="22"/>
          <w:szCs w:val="22"/>
        </w:rPr>
        <w:t xml:space="preserve">This is the product. A Next.js API route that accepts a business query and returns enriched data.</w:t>
      </w:r>
    </w:p>
    <w:p>
      <w:pPr>
        <w:spacing w:after="80"/>
      </w:pPr>
    </w:p>
    <w:p>
      <w:pPr>
        <w:spacing w:after="160" w:line="300"/>
      </w:pPr>
      <w:r>
        <w:rPr>
          <w:rFonts w:ascii="Arial" w:cs="Arial" w:eastAsia="Arial" w:hAnsi="Arial"/>
          <w:b/>
          <w:bCs/>
          <w:color w:val="0F0F0F"/>
          <w:sz w:val="22"/>
          <w:szCs w:val="22"/>
        </w:rPr>
        <w:t xml:space="preserve">Tech stack: </w:t>
      </w:r>
      <w:r>
        <w:rPr>
          <w:rFonts w:ascii="Arial" w:cs="Arial" w:eastAsia="Arial" w:hAnsi="Arial"/>
          <w:color w:val="0F0F0F"/>
          <w:sz w:val="22"/>
          <w:szCs w:val="22"/>
        </w:rPr>
        <w:t xml:space="preserve">Next.js 14, TypeScript, Supabase (Postgres + Auth), Vercel deployment</w:t>
      </w:r>
    </w:p>
    <w:p>
      <w:pPr>
        <w:spacing w:after="80"/>
      </w:pPr>
    </w:p>
    <w:p>
      <w:pPr>
        <w:pStyle w:val="Heading3"/>
        <w:spacing w:before="300" w:after="150"/>
      </w:pPr>
      <w:r>
        <w:rPr>
          <w:rFonts w:ascii="Arial" w:cs="Arial" w:eastAsia="Arial" w:hAnsi="Arial"/>
          <w:b/>
          <w:bCs/>
        </w:rPr>
        <w:t xml:space="preserve">What to tell Claude Code:</w:t>
      </w:r>
    </w:p>
    <w:p>
      <w:pPr>
        <w:spacing w:after="160" w:line="300"/>
      </w:pPr>
      <w:r>
        <w:rPr>
          <w:rFonts w:ascii="Arial" w:cs="Arial" w:eastAsia="Arial" w:hAnsi="Arial"/>
          <w:color w:val="0F0F0F"/>
          <w:sz w:val="22"/>
          <w:szCs w:val="22"/>
        </w:rPr>
        <w:t xml:space="preserve">"Build a Next.js API with a POST endpoint at /api/v1/enrich. It accepts JSON with business_name and location. It queries the Companies House search API to find matching companies, then queries the Google Places Text Search API with field masks for displayName, rating, userRatingCount, formattedPhoneNumber, websiteUri, formattedAddress, and googleMapsUri. Merge results into a single JSON response. Include Supabase middleware that validates an API key from the x-api-key header, increments a usage counter, and rejects requests over the user’s plan limit."</w:t>
      </w:r>
    </w:p>
    <w:p>
      <w:pPr>
        <w:spacing w:after="80"/>
      </w:pPr>
    </w:p>
    <w:p>
      <w:pPr>
        <w:pStyle w:val="Heading3"/>
        <w:spacing w:before="300" w:after="150"/>
      </w:pPr>
      <w:r>
        <w:rPr>
          <w:rFonts w:ascii="Arial" w:cs="Arial" w:eastAsia="Arial" w:hAnsi="Arial"/>
          <w:b/>
          <w:bCs/>
        </w:rPr>
        <w:t xml:space="preserve">Critical implementation details:</w:t>
      </w:r>
    </w:p>
    <w:p>
      <w:pPr>
        <w:pStyle w:val="ListParagraph"/>
        <w:numPr>
          <w:ilvl w:val="0"/>
          <w:numId w:val="2"/>
        </w:numPr>
        <w:spacing w:after="100" w:line="300"/>
      </w:pPr>
      <w:r>
        <w:rPr>
          <w:rFonts w:ascii="Arial" w:cs="Arial" w:eastAsia="Arial" w:hAnsi="Arial"/>
          <w:color w:val="0F0F0F"/>
          <w:sz w:val="22"/>
          <w:szCs w:val="22"/>
        </w:rPr>
        <w:t xml:space="preserve">Use Google Places API (New) not Legacy — Legacy is deprecated</w:t>
      </w:r>
    </w:p>
    <w:p>
      <w:pPr>
        <w:pStyle w:val="ListParagraph"/>
        <w:numPr>
          <w:ilvl w:val="0"/>
          <w:numId w:val="2"/>
        </w:numPr>
        <w:spacing w:after="100" w:line="300"/>
      </w:pPr>
      <w:r>
        <w:rPr>
          <w:rFonts w:ascii="Arial" w:cs="Arial" w:eastAsia="Arial" w:hAnsi="Arial"/>
          <w:color w:val="0F0F0F"/>
          <w:sz w:val="22"/>
          <w:szCs w:val="22"/>
        </w:rPr>
        <w:t xml:space="preserve">Always use FieldMask headers to request only the fields you need (controls billing SKU)</w:t>
      </w:r>
    </w:p>
    <w:p>
      <w:pPr>
        <w:pStyle w:val="ListParagraph"/>
        <w:numPr>
          <w:ilvl w:val="0"/>
          <w:numId w:val="2"/>
        </w:numPr>
        <w:spacing w:after="100" w:line="300"/>
      </w:pPr>
      <w:r>
        <w:rPr>
          <w:rFonts w:ascii="Arial" w:cs="Arial" w:eastAsia="Arial" w:hAnsi="Arial"/>
          <w:color w:val="0F0F0F"/>
          <w:sz w:val="22"/>
          <w:szCs w:val="22"/>
        </w:rPr>
        <w:t xml:space="preserve">Cache results in Supabase for 24 hours — if the same business is looked up twice, return cached data without hitting Google again</w:t>
      </w:r>
    </w:p>
    <w:p>
      <w:pPr>
        <w:pStyle w:val="ListParagraph"/>
        <w:numPr>
          <w:ilvl w:val="0"/>
          <w:numId w:val="2"/>
        </w:numPr>
        <w:spacing w:after="100" w:line="300"/>
      </w:pPr>
      <w:r>
        <w:rPr>
          <w:rFonts w:ascii="Arial" w:cs="Arial" w:eastAsia="Arial" w:hAnsi="Arial"/>
          <w:color w:val="0F0F0F"/>
          <w:sz w:val="22"/>
          <w:szCs w:val="22"/>
        </w:rPr>
        <w:t xml:space="preserve">Rate limit per API key: 60 requests/minute to prevent abuse</w:t>
      </w:r>
    </w:p>
    <w:p>
      <w:pPr>
        <w:pStyle w:val="ListParagraph"/>
        <w:numPr>
          <w:ilvl w:val="0"/>
          <w:numId w:val="2"/>
        </w:numPr>
        <w:spacing w:after="100" w:line="300"/>
      </w:pPr>
      <w:r>
        <w:rPr>
          <w:rFonts w:ascii="Arial" w:cs="Arial" w:eastAsia="Arial" w:hAnsi="Arial"/>
          <w:color w:val="0F0F0F"/>
          <w:sz w:val="22"/>
          <w:szCs w:val="22"/>
        </w:rPr>
        <w:t xml:space="preserve">Return clean, consistent JSON schema regardless of which data sources return results</w:t>
      </w:r>
    </w:p>
    <w:p>
      <w:pPr>
        <w:spacing w:after="80"/>
      </w:pPr>
    </w:p>
    <w:p>
      <w:pPr>
        <w:pStyle w:val="Heading2"/>
        <w:spacing w:before="300" w:after="150"/>
      </w:pPr>
      <w:r>
        <w:rPr>
          <w:rFonts w:ascii="Arial" w:cs="Arial" w:eastAsia="Arial" w:hAnsi="Arial"/>
          <w:b/>
          <w:bCs/>
        </w:rPr>
        <w:t xml:space="preserve">Weekend 2: MCP Server + npm Package</w:t>
      </w:r>
    </w:p>
    <w:p>
      <w:pPr>
        <w:spacing w:after="160" w:line="300"/>
      </w:pPr>
      <w:r>
        <w:rPr>
          <w:rFonts w:ascii="Arial" w:cs="Arial" w:eastAsia="Arial" w:hAnsi="Arial"/>
          <w:color w:val="0F0F0F"/>
          <w:sz w:val="22"/>
          <w:szCs w:val="22"/>
        </w:rPr>
        <w:t xml:space="preserve">This is your free distribution channel. A separate npm package that wraps your API as an MCP server any AI tool can connect to.</w:t>
      </w:r>
    </w:p>
    <w:p>
      <w:pPr>
        <w:spacing w:after="80"/>
      </w:pPr>
    </w:p>
    <w:p>
      <w:pPr>
        <w:spacing w:after="160" w:line="300"/>
      </w:pPr>
      <w:r>
        <w:rPr>
          <w:rFonts w:ascii="Arial" w:cs="Arial" w:eastAsia="Arial" w:hAnsi="Arial"/>
          <w:b/>
          <w:bCs/>
          <w:color w:val="0F0F0F"/>
          <w:sz w:val="22"/>
          <w:szCs w:val="22"/>
        </w:rPr>
        <w:t xml:space="preserve">What to tell Claude Code: </w:t>
      </w:r>
      <w:r>
        <w:rPr>
          <w:rFonts w:ascii="Arial" w:cs="Arial" w:eastAsia="Arial" w:hAnsi="Arial"/>
          <w:color w:val="0F0F0F"/>
          <w:sz w:val="22"/>
          <w:szCs w:val="22"/>
        </w:rPr>
        <w:t xml:space="preserve">"Create an MCP server npm package called @yourbrand/mcp-uk-business that exposes a tool called enrich_uk_business. It takes business_name and location as parameters, calls our API at api.yourdomain.com/v1/enrich with the user’s API key from environment config, and returns the enriched profile. Include a clear README with installation instructions for Claude Desktop, Cursor, and VS Code Copilot config formats."</w:t>
      </w:r>
    </w:p>
    <w:p>
      <w:pPr>
        <w:spacing w:after="80"/>
      </w:pPr>
    </w:p>
    <w:p>
      <w:pPr>
        <w:spacing w:after="160" w:line="300"/>
      </w:pPr>
      <w:r>
        <w:rPr>
          <w:rFonts w:ascii="Arial" w:cs="Arial" w:eastAsia="Arial" w:hAnsi="Arial"/>
          <w:color w:val="0F0F0F"/>
          <w:sz w:val="22"/>
          <w:szCs w:val="22"/>
        </w:rPr>
        <w:t xml:space="preserve">The MCP server is open-source (MIT licence). The API backend is proprietary. This means developers can see exactly what the MCP server does (builds trust), but the actual data aggregation and caching logic stays yours.</w:t>
      </w:r>
    </w:p>
    <w:p>
      <w:pPr>
        <w:spacing w:after="80"/>
      </w:pPr>
    </w:p>
    <w:p>
      <w:pPr>
        <w:pStyle w:val="Heading2"/>
        <w:spacing w:before="300" w:after="150"/>
      </w:pPr>
      <w:r>
        <w:rPr>
          <w:rFonts w:ascii="Arial" w:cs="Arial" w:eastAsia="Arial" w:hAnsi="Arial"/>
          <w:b/>
          <w:bCs/>
        </w:rPr>
        <w:t xml:space="preserve">Weekend 3: Landing Page + Stripe + Docs</w:t>
      </w:r>
    </w:p>
    <w:p>
      <w:pPr>
        <w:spacing w:after="160" w:line="300"/>
      </w:pPr>
      <w:r>
        <w:rPr>
          <w:rFonts w:ascii="Arial" w:cs="Arial" w:eastAsia="Arial" w:hAnsi="Arial"/>
          <w:color w:val="0F0F0F"/>
          <w:sz w:val="22"/>
          <w:szCs w:val="22"/>
        </w:rPr>
        <w:t xml:space="preserve">One page. Not a website. One page that answers three questions: what does it do, how much does it cost, how do I start.</w:t>
      </w:r>
    </w:p>
    <w:p>
      <w:pPr>
        <w:spacing w:after="80"/>
      </w:pPr>
    </w:p>
    <w:p>
      <w:pPr>
        <w:pStyle w:val="Heading3"/>
        <w:spacing w:before="300" w:after="150"/>
      </w:pPr>
      <w:r>
        <w:rPr>
          <w:rFonts w:ascii="Arial" w:cs="Arial" w:eastAsia="Arial" w:hAnsi="Arial"/>
          <w:b/>
          <w:bCs/>
        </w:rPr>
        <w:t xml:space="preserve">Landing page structure:</w:t>
      </w:r>
    </w:p>
    <w:p>
      <w:pPr>
        <w:pStyle w:val="ListParagraph"/>
        <w:numPr>
          <w:ilvl w:val="0"/>
          <w:numId w:val="2"/>
        </w:numPr>
        <w:spacing w:after="100" w:line="300"/>
      </w:pPr>
      <w:r>
        <w:rPr>
          <w:rFonts w:ascii="Arial" w:cs="Arial" w:eastAsia="Arial" w:hAnsi="Arial"/>
          <w:color w:val="0F0F0F"/>
          <w:sz w:val="22"/>
          <w:szCs w:val="22"/>
        </w:rPr>
        <w:t xml:space="preserve">Hero: one sentence explaining the API + a live code example showing the request/response</w:t>
      </w:r>
    </w:p>
    <w:p>
      <w:pPr>
        <w:pStyle w:val="ListParagraph"/>
        <w:numPr>
          <w:ilvl w:val="0"/>
          <w:numId w:val="2"/>
        </w:numPr>
        <w:spacing w:after="100" w:line="300"/>
      </w:pPr>
      <w:r>
        <w:rPr>
          <w:rFonts w:ascii="Arial" w:cs="Arial" w:eastAsia="Arial" w:hAnsi="Arial"/>
          <w:color w:val="0F0F0F"/>
          <w:sz w:val="22"/>
          <w:szCs w:val="22"/>
        </w:rPr>
        <w:t xml:space="preserve">Pricing: three tiers (see pricing section below) + pay-as-you-go option</w:t>
      </w:r>
    </w:p>
    <w:p>
      <w:pPr>
        <w:pStyle w:val="ListParagraph"/>
        <w:numPr>
          <w:ilvl w:val="0"/>
          <w:numId w:val="2"/>
        </w:numPr>
        <w:spacing w:after="100" w:line="300"/>
      </w:pPr>
      <w:r>
        <w:rPr>
          <w:rFonts w:ascii="Arial" w:cs="Arial" w:eastAsia="Arial" w:hAnsi="Arial"/>
          <w:color w:val="0F0F0F"/>
          <w:sz w:val="22"/>
          <w:szCs w:val="22"/>
        </w:rPr>
        <w:t xml:space="preserve">Docs: interactive API reference showing the endpoint, parameters, and example response</w:t>
      </w:r>
    </w:p>
    <w:p>
      <w:pPr>
        <w:pStyle w:val="ListParagraph"/>
        <w:numPr>
          <w:ilvl w:val="0"/>
          <w:numId w:val="2"/>
        </w:numPr>
        <w:spacing w:after="100" w:line="300"/>
      </w:pPr>
      <w:r>
        <w:rPr>
          <w:rFonts w:ascii="Arial" w:cs="Arial" w:eastAsia="Arial" w:hAnsi="Arial"/>
          <w:color w:val="0F0F0F"/>
          <w:sz w:val="22"/>
          <w:szCs w:val="22"/>
        </w:rPr>
        <w:t xml:space="preserve">Sign up: Supabase auth → generates API key → Stripe checkout for paid tiers</w:t>
      </w:r>
    </w:p>
    <w:p>
      <w:pPr>
        <w:spacing w:after="80"/>
      </w:pPr>
    </w:p>
    <w:p>
      <w:pPr>
        <w:pStyle w:val="Heading3"/>
        <w:spacing w:before="300" w:after="150"/>
      </w:pPr>
      <w:r>
        <w:rPr>
          <w:rFonts w:ascii="Arial" w:cs="Arial" w:eastAsia="Arial" w:hAnsi="Arial"/>
          <w:b/>
          <w:bCs/>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586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Free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100 lookups/month, rate limited to 10/min</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Starter — £29/month</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1,000 lookups/month, 60/min rate limit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Growth — £79/month</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5,000 lookups/month, 120/min rate limit</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Scale — £199/month</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20,000 lookups/month, priority support</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Pay-as-you-go overage</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£0.03 per lookup beyond tier limit</w:t>
            </w:r>
          </w:p>
        </w:tc>
      </w:tr>
    </w:tbl>
    <w:p>
      <w:pPr>
        <w:spacing w:after="80"/>
      </w:pPr>
    </w:p>
    <w:p>
      <w:pPr>
        <w:pStyle w:val="Heading2"/>
        <w:spacing w:before="300" w:after="150"/>
      </w:pPr>
      <w:r>
        <w:rPr>
          <w:rFonts w:ascii="Arial" w:cs="Arial" w:eastAsia="Arial" w:hAnsi="Arial"/>
          <w:b/>
          <w:bCs/>
        </w:rPr>
        <w:t xml:space="preserve">Weekend 4: Polish + Pre-Launch Prep</w:t>
      </w:r>
    </w:p>
    <w:p>
      <w:pPr>
        <w:pStyle w:val="ListParagraph"/>
        <w:numPr>
          <w:ilvl w:val="0"/>
          <w:numId w:val="2"/>
        </w:numPr>
        <w:spacing w:after="100" w:line="300"/>
      </w:pPr>
      <w:r>
        <w:rPr>
          <w:rFonts w:ascii="Arial" w:cs="Arial" w:eastAsia="Arial" w:hAnsi="Arial"/>
          <w:color w:val="0F0F0F"/>
          <w:sz w:val="22"/>
          <w:szCs w:val="22"/>
        </w:rPr>
        <w:t xml:space="preserve">Write a proper README for the GitHub MCP server repo with screenshots/GIFs</w:t>
      </w:r>
    </w:p>
    <w:p>
      <w:pPr>
        <w:pStyle w:val="ListParagraph"/>
        <w:numPr>
          <w:ilvl w:val="0"/>
          <w:numId w:val="2"/>
        </w:numPr>
        <w:spacing w:after="100" w:line="300"/>
      </w:pPr>
      <w:r>
        <w:rPr>
          <w:rFonts w:ascii="Arial" w:cs="Arial" w:eastAsia="Arial" w:hAnsi="Arial"/>
          <w:color w:val="0F0F0F"/>
          <w:sz w:val="22"/>
          <w:szCs w:val="22"/>
        </w:rPr>
        <w:t xml:space="preserve">Create a "how I built this" blog post draft for Dev.to</w:t>
      </w:r>
    </w:p>
    <w:p>
      <w:pPr>
        <w:pStyle w:val="ListParagraph"/>
        <w:numPr>
          <w:ilvl w:val="0"/>
          <w:numId w:val="2"/>
        </w:numPr>
        <w:spacing w:after="100" w:line="300"/>
      </w:pPr>
      <w:r>
        <w:rPr>
          <w:rFonts w:ascii="Arial" w:cs="Arial" w:eastAsia="Arial" w:hAnsi="Arial"/>
          <w:color w:val="0F0F0F"/>
          <w:sz w:val="22"/>
          <w:szCs w:val="22"/>
        </w:rPr>
        <w:t xml:space="preserve">Test the entire flow end-to-end: sign up → get API key → make request → get enriched data</w:t>
      </w:r>
    </w:p>
    <w:p>
      <w:pPr>
        <w:pStyle w:val="ListParagraph"/>
        <w:numPr>
          <w:ilvl w:val="0"/>
          <w:numId w:val="2"/>
        </w:numPr>
        <w:spacing w:after="100" w:line="300"/>
      </w:pPr>
      <w:r>
        <w:rPr>
          <w:rFonts w:ascii="Arial" w:cs="Arial" w:eastAsia="Arial" w:hAnsi="Arial"/>
          <w:color w:val="0F0F0F"/>
          <w:sz w:val="22"/>
          <w:szCs w:val="22"/>
        </w:rPr>
        <w:t xml:space="preserve">Set up error monitoring (Sentry free tier)</w:t>
      </w:r>
    </w:p>
    <w:p>
      <w:pPr>
        <w:pStyle w:val="ListParagraph"/>
        <w:numPr>
          <w:ilvl w:val="0"/>
          <w:numId w:val="2"/>
        </w:numPr>
        <w:spacing w:after="100" w:line="300"/>
      </w:pPr>
      <w:r>
        <w:rPr>
          <w:rFonts w:ascii="Arial" w:cs="Arial" w:eastAsia="Arial" w:hAnsi="Arial"/>
          <w:color w:val="0F0F0F"/>
          <w:sz w:val="22"/>
          <w:szCs w:val="22"/>
        </w:rPr>
        <w:t xml:space="preserve">Set up uptime monitoring (Uptime Robot free tier — critical for API products)</w:t>
      </w:r>
    </w:p>
    <w:p>
      <w:pPr>
        <w:pStyle w:val="ListParagraph"/>
        <w:numPr>
          <w:ilvl w:val="0"/>
          <w:numId w:val="2"/>
        </w:numPr>
        <w:spacing w:after="100" w:line="300"/>
      </w:pPr>
      <w:r>
        <w:rPr>
          <w:rFonts w:ascii="Arial" w:cs="Arial" w:eastAsia="Arial" w:hAnsi="Arial"/>
          <w:color w:val="0F0F0F"/>
          <w:sz w:val="22"/>
          <w:szCs w:val="22"/>
        </w:rPr>
        <w:t xml:space="preserve">Prepare all community posts (don’t post yet)</w:t>
      </w:r>
    </w:p>
    <w:p>
      <w:r>
        <w:br w:type="page"/>
      </w:r>
    </w:p>
    <w:p>
      <w:pPr>
        <w:pStyle w:val="Heading1"/>
        <w:spacing w:before="300" w:after="150"/>
      </w:pPr>
      <w:r>
        <w:rPr>
          <w:rFonts w:ascii="Arial" w:cs="Arial" w:eastAsia="Arial" w:hAnsi="Arial"/>
          <w:b/>
          <w:bCs/>
        </w:rPr>
        <w:t xml:space="preserve">4. Launch Playbook (Stolen From Winners)</w:t>
      </w:r>
    </w:p>
    <w:p>
      <w:pPr>
        <w:spacing w:after="160" w:line="300"/>
      </w:pPr>
      <w:r>
        <w:rPr>
          <w:rFonts w:ascii="Arial" w:cs="Arial" w:eastAsia="Arial" w:hAnsi="Arial"/>
          <w:color w:val="0F0F0F"/>
          <w:sz w:val="22"/>
          <w:szCs w:val="22"/>
        </w:rPr>
        <w:t xml:space="preserve">This playbook is reverse-engineered from how Postiz went from $0 to $17k MRR as a solo founder, how Screenshot One reached $20k+ MRR, and how Resend became the default email API. The pattern is the same every time.</w:t>
      </w:r>
    </w:p>
    <w:p>
      <w:pPr>
        <w:spacing w:after="80"/>
      </w:pPr>
    </w:p>
    <w:p>
      <w:pPr>
        <w:pStyle w:val="Heading2"/>
        <w:spacing w:before="300" w:after="150"/>
      </w:pPr>
      <w:r>
        <w:rPr>
          <w:rFonts w:ascii="Arial" w:cs="Arial" w:eastAsia="Arial" w:hAnsi="Arial"/>
          <w:b/>
          <w:bCs/>
        </w:rPr>
        <w:t xml:space="preserve">The Postiz Formula (Proven)</w:t>
      </w:r>
    </w:p>
    <w:p>
      <w:pPr>
        <w:spacing w:after="160" w:line="300"/>
      </w:pPr>
      <w:r>
        <w:rPr>
          <w:rFonts w:ascii="Arial" w:cs="Arial" w:eastAsia="Arial" w:hAnsi="Arial"/>
          <w:color w:val="0F0F0F"/>
          <w:sz w:val="22"/>
          <w:szCs w:val="22"/>
        </w:rPr>
        <w:t xml:space="preserve">Nevo David built Postiz to $17k/month MRR as a single developer. His playbook, in his own words: open-source the tool, make the README compelling, launch on Reddit r/selfhosted and Lemmy c/selfhosted monthly with each update, launch on Dev.to, use Product Hunt as a capstone event, build community on Discord, and ride every relevant hype wave (n8n, MCP, OpenClaw) by shipping integrations fast.</w:t>
      </w:r>
    </w:p>
    <w:p>
      <w:pPr>
        <w:spacing w:after="80"/>
      </w:pPr>
    </w:p>
    <w:p>
      <w:pPr>
        <w:spacing w:after="160" w:line="300"/>
      </w:pPr>
      <w:r>
        <w:rPr>
          <w:rFonts w:ascii="Arial" w:cs="Arial" w:eastAsia="Arial" w:hAnsi="Arial"/>
          <w:color w:val="0F0F0F"/>
          <w:sz w:val="22"/>
          <w:szCs w:val="22"/>
        </w:rPr>
        <w:t xml:space="preserve">Key insight from Postiz: Nevo tried SEO and paid backlinks first. They didn’t work. Open-source distribution and developer community posts worked immediately. He got 250k views from his first Reddit posts. His revenue doubled from $6k to $12k in one month when he targeted n8n automation communities specifically.</w:t>
      </w:r>
    </w:p>
    <w:p>
      <w:pPr>
        <w:spacing w:after="80"/>
      </w:pPr>
    </w:p>
    <w:p>
      <w:pPr>
        <w:pStyle w:val="Heading2"/>
        <w:spacing w:before="300" w:after="150"/>
      </w:pPr>
      <w:r>
        <w:rPr>
          <w:rFonts w:ascii="Arial" w:cs="Arial" w:eastAsia="Arial" w:hAnsi="Arial"/>
          <w:b/>
          <w:bCs/>
        </w:rPr>
        <w:t xml:space="preserve">Your Launch Sequence (Week by Week)</w:t>
      </w:r>
    </w:p>
    <w:p>
      <w:pPr>
        <w:spacing w:after="80"/>
      </w:pPr>
    </w:p>
    <w:p>
      <w:pPr>
        <w:pStyle w:val="Heading3"/>
        <w:spacing w:before="300" w:after="150"/>
      </w:pPr>
      <w:r>
        <w:rPr>
          <w:rFonts w:ascii="Arial" w:cs="Arial" w:eastAsia="Arial" w:hAnsi="Arial"/>
          <w:b/>
          <w:bCs/>
        </w:rPr>
        <w:t xml:space="preserve">Week 1: Soft Launch (Community Seeding)</w:t>
      </w:r>
    </w:p>
    <w:p>
      <w:pPr>
        <w:pStyle w:val="ListParagraph"/>
        <w:numPr>
          <w:ilvl w:val="0"/>
          <w:numId w:val="2"/>
        </w:numPr>
        <w:spacing w:after="100" w:line="300"/>
      </w:pPr>
      <w:r>
        <w:rPr>
          <w:rFonts w:ascii="Arial" w:cs="Arial" w:eastAsia="Arial" w:hAnsi="Arial"/>
          <w:color w:val="0F0F0F"/>
          <w:sz w:val="22"/>
          <w:szCs w:val="22"/>
        </w:rPr>
        <w:t xml:space="preserve">Publish the MCP server to npm and GitHub</w:t>
      </w:r>
    </w:p>
    <w:p>
      <w:pPr>
        <w:pStyle w:val="ListParagraph"/>
        <w:numPr>
          <w:ilvl w:val="0"/>
          <w:numId w:val="2"/>
        </w:numPr>
        <w:spacing w:after="100" w:line="300"/>
      </w:pPr>
      <w:r>
        <w:rPr>
          <w:rFonts w:ascii="Arial" w:cs="Arial" w:eastAsia="Arial" w:hAnsi="Arial"/>
          <w:color w:val="0F0F0F"/>
          <w:sz w:val="22"/>
          <w:szCs w:val="22"/>
        </w:rPr>
        <w:t xml:space="preserve">List on FastMCP, Glama.ai, MCP Market, Awesome MCP Servers (GitHub)</w:t>
      </w:r>
    </w:p>
    <w:p>
      <w:pPr>
        <w:pStyle w:val="ListParagraph"/>
        <w:numPr>
          <w:ilvl w:val="0"/>
          <w:numId w:val="2"/>
        </w:numPr>
        <w:spacing w:after="100" w:line="300"/>
      </w:pPr>
      <w:r>
        <w:rPr>
          <w:rFonts w:ascii="Arial" w:cs="Arial" w:eastAsia="Arial" w:hAnsi="Arial"/>
          <w:color w:val="0F0F0F"/>
          <w:sz w:val="22"/>
          <w:szCs w:val="22"/>
        </w:rPr>
        <w:t xml:space="preserve">Post on r/mcp: "I built an MCP server for UK business data enrichment — free 100 lookups/month"</w:t>
      </w:r>
    </w:p>
    <w:p>
      <w:pPr>
        <w:pStyle w:val="ListParagraph"/>
        <w:numPr>
          <w:ilvl w:val="0"/>
          <w:numId w:val="2"/>
        </w:numPr>
        <w:spacing w:after="100" w:line="300"/>
      </w:pPr>
      <w:r>
        <w:rPr>
          <w:rFonts w:ascii="Arial" w:cs="Arial" w:eastAsia="Arial" w:hAnsi="Arial"/>
          <w:color w:val="0F0F0F"/>
          <w:sz w:val="22"/>
          <w:szCs w:val="22"/>
        </w:rPr>
        <w:t xml:space="preserve">Post on r/SideProject and r/webdev</w:t>
      </w:r>
    </w:p>
    <w:p>
      <w:pPr>
        <w:pStyle w:val="ListParagraph"/>
        <w:numPr>
          <w:ilvl w:val="0"/>
          <w:numId w:val="2"/>
        </w:numPr>
        <w:spacing w:after="100" w:line="300"/>
      </w:pPr>
      <w:r>
        <w:rPr>
          <w:rFonts w:ascii="Arial" w:cs="Arial" w:eastAsia="Arial" w:hAnsi="Arial"/>
          <w:color w:val="0F0F0F"/>
          <w:sz w:val="22"/>
          <w:szCs w:val="22"/>
        </w:rPr>
        <w:t xml:space="preserve">Post on Dev.to: technical build post ("How I built a UK business intelligence API in a weekend")</w:t>
      </w:r>
    </w:p>
    <w:p>
      <w:pPr>
        <w:pStyle w:val="ListParagraph"/>
        <w:numPr>
          <w:ilvl w:val="0"/>
          <w:numId w:val="2"/>
        </w:numPr>
        <w:spacing w:after="100" w:line="300"/>
      </w:pPr>
      <w:r>
        <w:rPr>
          <w:rFonts w:ascii="Arial" w:cs="Arial" w:eastAsia="Arial" w:hAnsi="Arial"/>
          <w:color w:val="0F0F0F"/>
          <w:sz w:val="22"/>
          <w:szCs w:val="22"/>
        </w:rPr>
        <w:t xml:space="preserve">Offer 500 free API calls to the first 50 signups (creates urgency + gets you testers)</w:t>
      </w:r>
    </w:p>
    <w:p>
      <w:pPr>
        <w:spacing w:after="80"/>
      </w:pPr>
    </w:p>
    <w:p>
      <w:pPr>
        <w:pStyle w:val="Heading3"/>
        <w:spacing w:before="300" w:after="150"/>
      </w:pPr>
      <w:r>
        <w:rPr>
          <w:rFonts w:ascii="Arial" w:cs="Arial" w:eastAsia="Arial" w:hAnsi="Arial"/>
          <w:b/>
          <w:bCs/>
        </w:rPr>
        <w:t xml:space="preserve">Week 2: Expand + Iterate</w:t>
      </w:r>
    </w:p>
    <w:p>
      <w:pPr>
        <w:pStyle w:val="ListParagraph"/>
        <w:numPr>
          <w:ilvl w:val="0"/>
          <w:numId w:val="2"/>
        </w:numPr>
        <w:spacing w:after="100" w:line="300"/>
      </w:pPr>
      <w:r>
        <w:rPr>
          <w:rFonts w:ascii="Arial" w:cs="Arial" w:eastAsia="Arial" w:hAnsi="Arial"/>
          <w:color w:val="0F0F0F"/>
          <w:sz w:val="22"/>
          <w:szCs w:val="22"/>
        </w:rPr>
        <w:t xml:space="preserve">Post on Indie Hackers with real numbers (signups, usage, what you learned)</w:t>
      </w:r>
    </w:p>
    <w:p>
      <w:pPr>
        <w:pStyle w:val="ListParagraph"/>
        <w:numPr>
          <w:ilvl w:val="0"/>
          <w:numId w:val="2"/>
        </w:numPr>
        <w:spacing w:after="100" w:line="300"/>
      </w:pPr>
      <w:r>
        <w:rPr>
          <w:rFonts w:ascii="Arial" w:cs="Arial" w:eastAsia="Arial" w:hAnsi="Arial"/>
          <w:color w:val="0F0F0F"/>
          <w:sz w:val="22"/>
          <w:szCs w:val="22"/>
        </w:rPr>
        <w:t xml:space="preserve">Post on r/SaaS with your validation results</w:t>
      </w:r>
    </w:p>
    <w:p>
      <w:pPr>
        <w:pStyle w:val="ListParagraph"/>
        <w:numPr>
          <w:ilvl w:val="0"/>
          <w:numId w:val="2"/>
        </w:numPr>
        <w:spacing w:after="100" w:line="300"/>
      </w:pPr>
      <w:r>
        <w:rPr>
          <w:rFonts w:ascii="Arial" w:cs="Arial" w:eastAsia="Arial" w:hAnsi="Arial"/>
          <w:color w:val="0F0F0F"/>
          <w:sz w:val="22"/>
          <w:szCs w:val="22"/>
        </w:rPr>
        <w:t xml:space="preserve">Cross-post the Dev.to article to Hashnode and HackerNoon</w:t>
      </w:r>
    </w:p>
    <w:p>
      <w:pPr>
        <w:pStyle w:val="ListParagraph"/>
        <w:numPr>
          <w:ilvl w:val="0"/>
          <w:numId w:val="2"/>
        </w:numPr>
        <w:spacing w:after="100" w:line="300"/>
      </w:pPr>
      <w:r>
        <w:rPr>
          <w:rFonts w:ascii="Arial" w:cs="Arial" w:eastAsia="Arial" w:hAnsi="Arial"/>
          <w:color w:val="0F0F0F"/>
          <w:sz w:val="22"/>
          <w:szCs w:val="22"/>
        </w:rPr>
        <w:t xml:space="preserve">Submit to Hacker News as "Show HN: UK Business Data API — Companies House + Google Reviews in one call"</w:t>
      </w:r>
    </w:p>
    <w:p>
      <w:pPr>
        <w:pStyle w:val="ListParagraph"/>
        <w:numPr>
          <w:ilvl w:val="0"/>
          <w:numId w:val="2"/>
        </w:numPr>
        <w:spacing w:after="100" w:line="300"/>
      </w:pPr>
      <w:r>
        <w:rPr>
          <w:rFonts w:ascii="Arial" w:cs="Arial" w:eastAsia="Arial" w:hAnsi="Arial"/>
          <w:color w:val="0F0F0F"/>
          <w:sz w:val="22"/>
          <w:szCs w:val="22"/>
        </w:rPr>
        <w:t xml:space="preserve">Fix any issues early testers found — ship updates fast and publicly</w:t>
      </w:r>
    </w:p>
    <w:p>
      <w:pPr>
        <w:spacing w:after="80"/>
      </w:pPr>
    </w:p>
    <w:p>
      <w:pPr>
        <w:pStyle w:val="Heading3"/>
        <w:spacing w:before="300" w:after="150"/>
      </w:pPr>
      <w:r>
        <w:rPr>
          <w:rFonts w:ascii="Arial" w:cs="Arial" w:eastAsia="Arial" w:hAnsi="Arial"/>
          <w:b/>
          <w:bCs/>
        </w:rPr>
        <w:t xml:space="preserve">Week 3: n8n + Automation Communities</w:t>
      </w:r>
    </w:p>
    <w:p>
      <w:pPr>
        <w:spacing w:after="160" w:line="300"/>
      </w:pPr>
      <w:r>
        <w:rPr>
          <w:rFonts w:ascii="Arial" w:cs="Arial" w:eastAsia="Arial" w:hAnsi="Arial"/>
          <w:color w:val="0F0F0F"/>
          <w:sz w:val="22"/>
          <w:szCs w:val="22"/>
        </w:rPr>
        <w:t xml:space="preserve">This is the Postiz move that doubled revenue. n8n has a massive developer audience, and their users are exactly the people who build workflows that call APIs like yours.</w:t>
      </w:r>
    </w:p>
    <w:p>
      <w:pPr>
        <w:pStyle w:val="ListParagraph"/>
        <w:numPr>
          <w:ilvl w:val="0"/>
          <w:numId w:val="2"/>
        </w:numPr>
        <w:spacing w:after="100" w:line="300"/>
      </w:pPr>
      <w:r>
        <w:rPr>
          <w:rFonts w:ascii="Arial" w:cs="Arial" w:eastAsia="Arial" w:hAnsi="Arial"/>
          <w:color w:val="0F0F0F"/>
          <w:sz w:val="22"/>
          <w:szCs w:val="22"/>
        </w:rPr>
        <w:t xml:space="preserve">Build an n8n community node for your API (Claude Code can scaffold this)</w:t>
      </w:r>
    </w:p>
    <w:p>
      <w:pPr>
        <w:pStyle w:val="ListParagraph"/>
        <w:numPr>
          <w:ilvl w:val="0"/>
          <w:numId w:val="2"/>
        </w:numPr>
        <w:spacing w:after="100" w:line="300"/>
      </w:pPr>
      <w:r>
        <w:rPr>
          <w:rFonts w:ascii="Arial" w:cs="Arial" w:eastAsia="Arial" w:hAnsi="Arial"/>
          <w:color w:val="0F0F0F"/>
          <w:sz w:val="22"/>
          <w:szCs w:val="22"/>
        </w:rPr>
        <w:t xml:space="preserve">Create a template workflow: "Enrich a Google Sheet of UK businesses with ratings and contact info"</w:t>
      </w:r>
    </w:p>
    <w:p>
      <w:pPr>
        <w:pStyle w:val="ListParagraph"/>
        <w:numPr>
          <w:ilvl w:val="0"/>
          <w:numId w:val="2"/>
        </w:numPr>
        <w:spacing w:after="100" w:line="300"/>
      </w:pPr>
      <w:r>
        <w:rPr>
          <w:rFonts w:ascii="Arial" w:cs="Arial" w:eastAsia="Arial" w:hAnsi="Arial"/>
          <w:color w:val="0F0F0F"/>
          <w:sz w:val="22"/>
          <w:szCs w:val="22"/>
        </w:rPr>
        <w:t xml:space="preserve">Post in n8n community forums and relevant Skool groups</w:t>
      </w:r>
    </w:p>
    <w:p>
      <w:pPr>
        <w:pStyle w:val="ListParagraph"/>
        <w:numPr>
          <w:ilvl w:val="0"/>
          <w:numId w:val="2"/>
        </w:numPr>
        <w:spacing w:after="100" w:line="300"/>
      </w:pPr>
      <w:r>
        <w:rPr>
          <w:rFonts w:ascii="Arial" w:cs="Arial" w:eastAsia="Arial" w:hAnsi="Arial"/>
          <w:color w:val="0F0F0F"/>
          <w:sz w:val="22"/>
          <w:szCs w:val="22"/>
        </w:rPr>
        <w:t xml:space="preserve">Create a Make.com (Integromat) integration as well</w:t>
      </w:r>
    </w:p>
    <w:p>
      <w:pPr>
        <w:spacing w:after="80"/>
      </w:pPr>
    </w:p>
    <w:p>
      <w:pPr>
        <w:pStyle w:val="Heading3"/>
        <w:spacing w:before="300" w:after="150"/>
      </w:pPr>
      <w:r>
        <w:rPr>
          <w:rFonts w:ascii="Arial" w:cs="Arial" w:eastAsia="Arial" w:hAnsi="Arial"/>
          <w:b/>
          <w:bCs/>
        </w:rPr>
        <w:t xml:space="preserve">Week 4: Product Hunt Launch</w:t>
      </w:r>
    </w:p>
    <w:p>
      <w:pPr>
        <w:spacing w:after="160" w:line="300"/>
      </w:pPr>
      <w:r>
        <w:rPr>
          <w:rFonts w:ascii="Arial" w:cs="Arial" w:eastAsia="Arial" w:hAnsi="Arial"/>
          <w:color w:val="0F0F0F"/>
          <w:sz w:val="22"/>
          <w:szCs w:val="22"/>
        </w:rPr>
        <w:t xml:space="preserve">Product Hunt is the capstone, not the starting point. By now you have real users, real feedback, and social proof to show.</w:t>
      </w:r>
    </w:p>
    <w:p>
      <w:pPr>
        <w:pStyle w:val="ListParagraph"/>
        <w:numPr>
          <w:ilvl w:val="0"/>
          <w:numId w:val="2"/>
        </w:numPr>
        <w:spacing w:after="100" w:line="300"/>
      </w:pPr>
      <w:r>
        <w:rPr>
          <w:rFonts w:ascii="Arial" w:cs="Arial" w:eastAsia="Arial" w:hAnsi="Arial"/>
          <w:color w:val="0F0F0F"/>
          <w:sz w:val="22"/>
          <w:szCs w:val="22"/>
        </w:rPr>
        <w:t xml:space="preserve">Launch on Product Hunt (Tuesday–Thursday for best results)</w:t>
      </w:r>
    </w:p>
    <w:p>
      <w:pPr>
        <w:pStyle w:val="ListParagraph"/>
        <w:numPr>
          <w:ilvl w:val="0"/>
          <w:numId w:val="2"/>
        </w:numPr>
        <w:spacing w:after="100" w:line="300"/>
      </w:pPr>
      <w:r>
        <w:rPr>
          <w:rFonts w:ascii="Arial" w:cs="Arial" w:eastAsia="Arial" w:hAnsi="Arial"/>
          <w:color w:val="0F0F0F"/>
          <w:sz w:val="22"/>
          <w:szCs w:val="22"/>
        </w:rPr>
        <w:t xml:space="preserve">Coordinate the launch: post on X/Twitter, ask Discord community to upvote, share on LinkedIn</w:t>
      </w:r>
    </w:p>
    <w:p>
      <w:pPr>
        <w:pStyle w:val="ListParagraph"/>
        <w:numPr>
          <w:ilvl w:val="0"/>
          <w:numId w:val="2"/>
        </w:numPr>
        <w:spacing w:after="100" w:line="300"/>
      </w:pPr>
      <w:r>
        <w:rPr>
          <w:rFonts w:ascii="Arial" w:cs="Arial" w:eastAsia="Arial" w:hAnsi="Arial"/>
          <w:color w:val="0F0F0F"/>
          <w:sz w:val="22"/>
          <w:szCs w:val="22"/>
        </w:rPr>
        <w:t xml:space="preserve">Goal: Product of the Day (gives you permanent visibility on PH)</w:t>
      </w:r>
    </w:p>
    <w:p>
      <w:r>
        <w:br w:type="page"/>
      </w:r>
    </w:p>
    <w:p>
      <w:pPr>
        <w:pStyle w:val="Heading1"/>
        <w:spacing w:before="300" w:after="150"/>
      </w:pPr>
      <w:r>
        <w:rPr>
          <w:rFonts w:ascii="Arial" w:cs="Arial" w:eastAsia="Arial" w:hAnsi="Arial"/>
          <w:b/>
          <w:bCs/>
        </w:rPr>
        <w:t xml:space="preserve">5. Marketing: £0 Budget Strategy</w:t>
      </w:r>
    </w:p>
    <w:p>
      <w:pPr>
        <w:spacing w:after="80"/>
      </w:pPr>
    </w:p>
    <w:p>
      <w:pPr>
        <w:pStyle w:val="Heading2"/>
        <w:spacing w:before="300" w:after="150"/>
      </w:pPr>
      <w:r>
        <w:rPr>
          <w:rFonts w:ascii="Arial" w:cs="Arial" w:eastAsia="Arial" w:hAnsi="Arial"/>
          <w:b/>
          <w:bCs/>
        </w:rPr>
        <w:t xml:space="preserve">Why You Don’t Need Ads</w:t>
      </w:r>
    </w:p>
    <w:p>
      <w:pPr>
        <w:spacing w:after="160" w:line="300"/>
      </w:pPr>
      <w:r>
        <w:rPr>
          <w:rFonts w:ascii="Arial" w:cs="Arial" w:eastAsia="Arial" w:hAnsi="Arial"/>
          <w:color w:val="0F0F0F"/>
          <w:sz w:val="22"/>
          <w:szCs w:val="22"/>
        </w:rPr>
        <w:t xml:space="preserve">Your customers are developers. Developers find tools through documentation, GitHub, community posts, and AI tool recommendations. Every successful solo API founder in the research (Postiz, Screenshot One, Resend, Carrd, Plausible) grew through developer communities and organic content, not paid advertising.</w:t>
      </w:r>
    </w:p>
    <w:p>
      <w:pPr>
        <w:spacing w:after="80"/>
      </w:pPr>
    </w:p>
    <w:p>
      <w:pPr>
        <w:spacing w:after="160" w:line="300"/>
      </w:pPr>
      <w:r>
        <w:rPr>
          <w:rFonts w:ascii="Arial" w:cs="Arial" w:eastAsia="Arial" w:hAnsi="Arial"/>
          <w:color w:val="0F0F0F"/>
          <w:sz w:val="22"/>
          <w:szCs w:val="22"/>
        </w:rPr>
        <w:t xml:space="preserve">Plausible Analytics hit $3.1M ARR with zero paid advertising — purely Hacker News posts and organic word of mouth. Postiz hit $17k MRR purely through Reddit, Dev.to, and Product Hunt. Carrd reached $1.5–2M ARR with zero marketing spend.</w:t>
      </w:r>
    </w:p>
    <w:p>
      <w:pPr>
        <w:spacing w:after="80"/>
      </w:pPr>
    </w:p>
    <w:p>
      <w:pPr>
        <w:pStyle w:val="Heading2"/>
        <w:spacing w:before="300" w:after="150"/>
      </w:pPr>
      <w:r>
        <w:rPr>
          <w:rFonts w:ascii="Arial" w:cs="Arial" w:eastAsia="Arial" w:hAnsi="Arial"/>
          <w:b/>
          <w:bCs/>
        </w:rPr>
        <w:t xml:space="preserve">Your Free Distribution Channels (Ranked by Impact)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586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1. MCP Directories (FastMCP, Glama, etc.)</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Developers actively search these when building agents. You’re the only UK business data option. This is the new SEO.</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2. Reddit (r/mcp, r/SideProject, r/SaaS, r/selfhosted)</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Nevo got 250k views from first Reddit posts. Monthly update posts keep visibility. Free.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3. Dev.to / Hashnode / HackerNoon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Technical build posts rank well in search and get picked up by newsletters. Free.</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4. Hacker News (Show HN)</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A front-page HN post can generate thousands of signups in 24 hours. Free but competitive.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5. n8n / Make.com communities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Automation users are the highest-value customers — they embed your API in workflows and never churn.</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6. Product Hunt</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Capstone launch event. Gives permanent visibility and credibility. Free.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7. X/Twitter Build in Public</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Share progress, numbers, learnings. Compounds over time. Free.</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8. Indie Hackers</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Revenue-focused community. Sharing real numbers builds credibility. Free.</w:t>
            </w:r>
          </w:p>
        </w:tc>
      </w:tr>
    </w:tbl>
    <w:p>
      <w:pPr>
        <w:spacing w:after="80"/>
      </w:pPr>
    </w:p>
    <w:p>
      <w:pPr>
        <w:pStyle w:val="Heading2"/>
        <w:spacing w:before="300" w:after="150"/>
      </w:pPr>
      <w:r>
        <w:rPr>
          <w:rFonts w:ascii="Arial" w:cs="Arial" w:eastAsia="Arial" w:hAnsi="Arial"/>
          <w:b/>
          <w:bCs/>
        </w:rPr>
        <w:t xml:space="preserve">Can AI Tools Market Your API For You?</w:t>
      </w:r>
    </w:p>
    <w:p>
      <w:pPr>
        <w:spacing w:after="160" w:line="300"/>
      </w:pPr>
      <w:r>
        <w:rPr>
          <w:rFonts w:ascii="Arial" w:cs="Arial" w:eastAsia="Arial" w:hAnsi="Arial"/>
          <w:color w:val="0F0F0F"/>
          <w:sz w:val="22"/>
          <w:szCs w:val="22"/>
        </w:rPr>
        <w:t xml:space="preserve">Yes, partially. When a developer uses Claude Code or Cursor and asks "I need UK business data" or "help me enrich my CRM with business ratings," the AI will search for available tools and MCP servers. If your MCP server is well-documented, listed in directories, and has a clear README, these AI tools will recommend it. This is why documentation quality matters more than website design for an API product.</w:t>
      </w:r>
    </w:p>
    <w:p>
      <w:pPr>
        <w:spacing w:after="80"/>
      </w:pPr>
    </w:p>
    <w:p>
      <w:pPr>
        <w:spacing w:after="160" w:line="300"/>
      </w:pPr>
      <w:r>
        <w:rPr>
          <w:rFonts w:ascii="Arial" w:cs="Arial" w:eastAsia="Arial" w:hAnsi="Arial"/>
          <w:color w:val="0F0F0F"/>
          <w:sz w:val="22"/>
          <w:szCs w:val="22"/>
        </w:rPr>
        <w:t xml:space="preserve">The AI recommendation loop: developer asks AI for help → AI finds your MCP server → developer installs it → it becomes embedded in their codebase → structural lock-in. This is the flywheel the video was describing, and it’s real.</w:t>
      </w:r>
    </w:p>
    <w:p>
      <w:r>
        <w:br w:type="page"/>
      </w:r>
    </w:p>
    <w:p>
      <w:pPr>
        <w:pStyle w:val="Heading1"/>
        <w:spacing w:before="300" w:after="150"/>
      </w:pPr>
      <w:r>
        <w:rPr>
          <w:rFonts w:ascii="Arial" w:cs="Arial" w:eastAsia="Arial" w:hAnsi="Arial"/>
          <w:b/>
          <w:bCs/>
        </w:rPr>
        <w:t xml:space="preserve">6. Realistic Revenue Projections</w:t>
      </w:r>
    </w:p>
    <w:p>
      <w:pPr>
        <w:spacing w:after="160" w:line="300"/>
      </w:pPr>
      <w:r>
        <w:rPr>
          <w:rFonts w:ascii="Arial" w:cs="Arial" w:eastAsia="Arial" w:hAnsi="Arial"/>
          <w:color w:val="0F0F0F"/>
          <w:sz w:val="22"/>
          <w:szCs w:val="22"/>
        </w:rPr>
        <w:t xml:space="preserve">Honest numbers. Not hype. Based on comparable solo-founder API businesses.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586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Month 1</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50–100 free signups, 5–10 paid users, £150–500 MRR</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Month 3</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200–400 total users, 30–60 paid, £1,000–2,500 MRR</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Month 6</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One or two developers building popular tools on your API — usage-based revenue kicks in. £2,500–5,000 MRR</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Month 12</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Established as the default UK business data MCP server. £5,000–10,000 MRR</w:t>
            </w:r>
          </w:p>
        </w:tc>
      </w:tr>
    </w:tbl>
    <w:p>
      <w:pPr>
        <w:spacing w:after="80"/>
      </w:pPr>
    </w:p>
    <w:p>
      <w:pPr>
        <w:pStyle w:val="Heading3"/>
        <w:spacing w:before="300" w:after="150"/>
      </w:pPr>
      <w:r>
        <w:rPr>
          <w:rFonts w:ascii="Arial" w:cs="Arial" w:eastAsia="Arial" w:hAnsi="Arial"/>
          <w:b/>
          <w:bCs/>
        </w:rPr>
        <w:t xml:space="preserve">How Revenue Compounds</w:t>
      </w:r>
    </w:p>
    <w:p>
      <w:pPr>
        <w:spacing w:after="160" w:line="300"/>
      </w:pPr>
      <w:r>
        <w:rPr>
          <w:rFonts w:ascii="Arial" w:cs="Arial" w:eastAsia="Arial" w:hAnsi="Arial"/>
          <w:color w:val="0F0F0F"/>
          <w:sz w:val="22"/>
          <w:szCs w:val="22"/>
        </w:rPr>
        <w:t xml:space="preserve">API revenue is fundamentally different from SaaS. Every app a developer builds on your API brings its own users. Those users generate API calls. Those API calls generate revenue. You don’t need to acquire each end-user yourself — the developers using your API do that for you. This is why Screenshot One hit $20k+ MRR with 95% profit margins as a solo founder.</w:t>
      </w:r>
    </w:p>
    <w:p>
      <w:pPr>
        <w:spacing w:after="80"/>
      </w:pPr>
    </w:p>
    <w:p>
      <w:pPr>
        <w:pStyle w:val="Heading3"/>
        <w:spacing w:before="300" w:after="150"/>
      </w:pPr>
      <w:r>
        <w:rPr>
          <w:rFonts w:ascii="Arial" w:cs="Arial" w:eastAsia="Arial" w:hAnsi="Arial"/>
          <w:b/>
          <w:bCs/>
        </w:rPr>
        <w:t xml:space="preserve">Reference Benchmarks</w:t>
      </w:r>
    </w:p>
    <w:p>
      <w:pPr>
        <w:pStyle w:val="ListParagraph"/>
        <w:numPr>
          <w:ilvl w:val="0"/>
          <w:numId w:val="2"/>
        </w:numPr>
        <w:spacing w:after="100" w:line="300"/>
      </w:pPr>
      <w:r>
        <w:rPr>
          <w:rFonts w:ascii="Arial" w:cs="Arial" w:eastAsia="Arial" w:hAnsi="Arial"/>
          <w:color w:val="0F0F0F"/>
          <w:sz w:val="22"/>
          <w:szCs w:val="22"/>
        </w:rPr>
        <w:t xml:space="preserve">Screenshot One (solo founder, screenshot API): $20k+ MRR, 95% margins</w:t>
      </w:r>
    </w:p>
    <w:p>
      <w:pPr>
        <w:pStyle w:val="ListParagraph"/>
        <w:numPr>
          <w:ilvl w:val="0"/>
          <w:numId w:val="2"/>
        </w:numPr>
        <w:spacing w:after="100" w:line="300"/>
      </w:pPr>
      <w:r>
        <w:rPr>
          <w:rFonts w:ascii="Arial" w:cs="Arial" w:eastAsia="Arial" w:hAnsi="Arial"/>
          <w:color w:val="0F0F0F"/>
          <w:sz w:val="22"/>
          <w:szCs w:val="22"/>
        </w:rPr>
        <w:t xml:space="preserve">Postiz (solo founder, social media API): $17k MRR, 80% margins, 18 months to get there</w:t>
      </w:r>
    </w:p>
    <w:p>
      <w:pPr>
        <w:pStyle w:val="ListParagraph"/>
        <w:numPr>
          <w:ilvl w:val="0"/>
          <w:numId w:val="2"/>
        </w:numPr>
        <w:spacing w:after="100" w:line="300"/>
      </w:pPr>
      <w:r>
        <w:rPr>
          <w:rFonts w:ascii="Arial" w:cs="Arial" w:eastAsia="Arial" w:hAnsi="Arial"/>
          <w:color w:val="0F0F0F"/>
          <w:sz w:val="22"/>
          <w:szCs w:val="22"/>
        </w:rPr>
        <w:t xml:space="preserve">Geocodio (2-person team, geocoding API): $45k MRR, started with $28 revenue in month 1</w:t>
      </w:r>
    </w:p>
    <w:p>
      <w:pPr>
        <w:pStyle w:val="ListParagraph"/>
        <w:numPr>
          <w:ilvl w:val="0"/>
          <w:numId w:val="2"/>
        </w:numPr>
        <w:spacing w:after="100" w:line="300"/>
      </w:pPr>
      <w:r>
        <w:rPr>
          <w:rFonts w:ascii="Arial" w:cs="Arial" w:eastAsia="Arial" w:hAnsi="Arial"/>
          <w:color w:val="0F0F0F"/>
          <w:sz w:val="22"/>
          <w:szCs w:val="22"/>
        </w:rPr>
        <w:t xml:space="preserve">Plausible (2-person team, analytics): $258k MRR, zero paid advertising, 4 years to scale</w:t>
      </w:r>
    </w:p>
    <w:p>
      <w:r>
        <w:br w:type="page"/>
      </w:r>
    </w:p>
    <w:p>
      <w:pPr>
        <w:pStyle w:val="Heading1"/>
        <w:spacing w:before="300" w:after="150"/>
      </w:pPr>
      <w:r>
        <w:rPr>
          <w:rFonts w:ascii="Arial" w:cs="Arial" w:eastAsia="Arial" w:hAnsi="Arial"/>
          <w:b/>
          <w:bCs/>
        </w:rPr>
        <w:t xml:space="preserve">7. Risks &amp;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860"/>
            <w:tcBorders>
              <w:top w:val="single" w:color="DDDDDD" w:sz="1"/>
              <w:left w:val="single" w:color="DDDDDD" w:sz="1"/>
              <w:bottom w:val="single" w:color="DDDDDD" w:sz="1"/>
              <w:right w:val="single" w:color="DDDDDD" w:sz="1"/>
            </w:tcBorders>
            <w:shd w:fill="0F0F0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Google Places API pricing changes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Cache aggressively (24hr TTL). Only request fields you need via FieldMask. Build margin into pricing. Investigate alternatives like Outscraper or Foursquare as fallbacks.</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Companies House API rate limits or downtime</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Cache company data for 7 days (it rarely changes). Companies House has generous limits. Build retry logic.</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Low initial adoption</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The free tier removes all friction. The MCP directory listings are passive discovery. Worst case: you learn what developers actually want and pivot the data offering.</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Someone copies the idea</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First-mover advantage in MCP directories is real. Code-level lock-in means switching costs are engineering hours. Data quality and reliability are your moat, not code.</w:t>
            </w:r>
          </w:p>
        </w:tc>
      </w:tr>
      <w:tr>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Uptime issues break customer apps</w:t>
            </w:r>
          </w:p>
        </w:tc>
        <w:tc>
          <w:tcPr>
            <w:tcW w:type="dxa" w:w="5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0F0F0F"/>
                <w:sz w:val="20"/>
                <w:szCs w:val="20"/>
              </w:rPr>
              <w:t xml:space="preserve">Use Vercel’s serverless (auto-scales). Set up Uptime Robot + PagerDuty. Build health check endpoint. This is the #1 thing that matters for API products.</w:t>
            </w:r>
          </w:p>
        </w:tc>
      </w:tr>
      <w:tr>
        <w:tc>
          <w:tcPr>
            <w:tcW w:type="dxa" w:w="35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GDPR/data compliance concerns</w:t>
            </w:r>
          </w:p>
        </w:tc>
        <w:tc>
          <w:tcPr>
            <w:tcW w:type="dxa" w:w="58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b w:val="false"/>
                <w:bCs w:val="false"/>
                <w:color w:val="0F0F0F"/>
                <w:sz w:val="20"/>
                <w:szCs w:val="20"/>
              </w:rPr>
              <w:t xml:space="preserve">You’re aggregating publicly available data (Companies House is public record, Google Places is public). Document your data sources and retention policy clearly.</w:t>
            </w:r>
          </w:p>
        </w:tc>
      </w:tr>
    </w:tbl>
    <w:p>
      <w:r>
        <w:br w:type="page"/>
      </w:r>
    </w:p>
    <w:p>
      <w:pPr>
        <w:pStyle w:val="Heading1"/>
        <w:spacing w:before="300" w:after="150"/>
      </w:pPr>
      <w:r>
        <w:rPr>
          <w:rFonts w:ascii="Arial" w:cs="Arial" w:eastAsia="Arial" w:hAnsi="Arial"/>
          <w:b/>
          <w:bCs/>
        </w:rPr>
        <w:t xml:space="preserve">8. Success Metrics: What to Watch</w:t>
      </w:r>
    </w:p>
    <w:p>
      <w:pPr>
        <w:spacing w:after="80"/>
      </w:pPr>
    </w:p>
    <w:p>
      <w:pPr>
        <w:pStyle w:val="Heading3"/>
        <w:spacing w:before="300" w:after="150"/>
      </w:pPr>
      <w:r>
        <w:rPr>
          <w:rFonts w:ascii="Arial" w:cs="Arial" w:eastAsia="Arial" w:hAnsi="Arial"/>
          <w:b/>
          <w:bCs/>
        </w:rPr>
        <w:t xml:space="preserve">Signal You Have Something (Act on These)</w:t>
      </w:r>
    </w:p>
    <w:p>
      <w:pPr>
        <w:pStyle w:val="ListParagraph"/>
        <w:numPr>
          <w:ilvl w:val="0"/>
          <w:numId w:val="2"/>
        </w:numPr>
        <w:spacing w:after="100" w:line="300"/>
      </w:pPr>
      <w:r>
        <w:rPr>
          <w:rFonts w:ascii="Arial" w:cs="Arial" w:eastAsia="Arial" w:hAnsi="Arial"/>
          <w:color w:val="0F0F0F"/>
          <w:sz w:val="22"/>
          <w:szCs w:val="22"/>
        </w:rPr>
        <w:t xml:space="preserve">Developers signing up AND calling the endpoint within 24 hours</w:t>
      </w:r>
    </w:p>
    <w:p>
      <w:pPr>
        <w:pStyle w:val="ListParagraph"/>
        <w:numPr>
          <w:ilvl w:val="0"/>
          <w:numId w:val="2"/>
        </w:numPr>
        <w:spacing w:after="100" w:line="300"/>
      </w:pPr>
      <w:r>
        <w:rPr>
          <w:rFonts w:ascii="Arial" w:cs="Arial" w:eastAsia="Arial" w:hAnsi="Arial"/>
          <w:color w:val="0F0F0F"/>
          <w:sz w:val="22"/>
          <w:szCs w:val="22"/>
        </w:rPr>
        <w:t xml:space="preserve">Repeat API calls from the same keys (means they’re building with it)</w:t>
      </w:r>
    </w:p>
    <w:p>
      <w:pPr>
        <w:pStyle w:val="ListParagraph"/>
        <w:numPr>
          <w:ilvl w:val="0"/>
          <w:numId w:val="2"/>
        </w:numPr>
        <w:spacing w:after="100" w:line="300"/>
      </w:pPr>
      <w:r>
        <w:rPr>
          <w:rFonts w:ascii="Arial" w:cs="Arial" w:eastAsia="Arial" w:hAnsi="Arial"/>
          <w:color w:val="0F0F0F"/>
          <w:sz w:val="22"/>
          <w:szCs w:val="22"/>
        </w:rPr>
        <w:t xml:space="preserve">Organic mentions in dev communities you didn’t post in</w:t>
      </w:r>
    </w:p>
    <w:p>
      <w:pPr>
        <w:pStyle w:val="ListParagraph"/>
        <w:numPr>
          <w:ilvl w:val="0"/>
          <w:numId w:val="2"/>
        </w:numPr>
        <w:spacing w:after="100" w:line="300"/>
      </w:pPr>
      <w:r>
        <w:rPr>
          <w:rFonts w:ascii="Arial" w:cs="Arial" w:eastAsia="Arial" w:hAnsi="Arial"/>
          <w:color w:val="0F0F0F"/>
          <w:sz w:val="22"/>
          <w:szCs w:val="22"/>
        </w:rPr>
        <w:t xml:space="preserve">Feature requests (means people care enough to want more)</w:t>
      </w:r>
    </w:p>
    <w:p>
      <w:pPr>
        <w:pStyle w:val="ListParagraph"/>
        <w:numPr>
          <w:ilvl w:val="0"/>
          <w:numId w:val="2"/>
        </w:numPr>
        <w:spacing w:after="100" w:line="300"/>
      </w:pPr>
      <w:r>
        <w:rPr>
          <w:rFonts w:ascii="Arial" w:cs="Arial" w:eastAsia="Arial" w:hAnsi="Arial"/>
          <w:color w:val="0F0F0F"/>
          <w:sz w:val="22"/>
          <w:szCs w:val="22"/>
        </w:rPr>
        <w:t xml:space="preserve">Anyone asking about enterprise pricing or higher rate limits</w:t>
      </w:r>
    </w:p>
    <w:p>
      <w:pPr>
        <w:spacing w:after="80"/>
      </w:pPr>
    </w:p>
    <w:p>
      <w:pPr>
        <w:pStyle w:val="Heading3"/>
        <w:spacing w:before="300" w:after="150"/>
      </w:pPr>
      <w:r>
        <w:rPr>
          <w:rFonts w:ascii="Arial" w:cs="Arial" w:eastAsia="Arial" w:hAnsi="Arial"/>
          <w:b/>
          <w:bCs/>
        </w:rPr>
        <w:t xml:space="preserve">Signal to Pivot (Watch for These)</w:t>
      </w:r>
    </w:p>
    <w:p>
      <w:pPr>
        <w:pStyle w:val="ListParagraph"/>
        <w:numPr>
          <w:ilvl w:val="0"/>
          <w:numId w:val="2"/>
        </w:numPr>
        <w:spacing w:after="100" w:line="300"/>
      </w:pPr>
      <w:r>
        <w:rPr>
          <w:rFonts w:ascii="Arial" w:cs="Arial" w:eastAsia="Arial" w:hAnsi="Arial"/>
          <w:color w:val="0F0F0F"/>
          <w:sz w:val="22"/>
          <w:szCs w:val="22"/>
        </w:rPr>
        <w:t xml:space="preserve">People sign up but never make a single API call (product doesn’t solve a real problem)</w:t>
      </w:r>
    </w:p>
    <w:p>
      <w:pPr>
        <w:pStyle w:val="ListParagraph"/>
        <w:numPr>
          <w:ilvl w:val="0"/>
          <w:numId w:val="2"/>
        </w:numPr>
        <w:spacing w:after="100" w:line="300"/>
      </w:pPr>
      <w:r>
        <w:rPr>
          <w:rFonts w:ascii="Arial" w:cs="Arial" w:eastAsia="Arial" w:hAnsi="Arial"/>
          <w:color w:val="0F0F0F"/>
          <w:sz w:val="22"/>
          <w:szCs w:val="22"/>
        </w:rPr>
        <w:t xml:space="preserve">High free usage but zero conversions to paid (pricing or value mismatch)</w:t>
      </w:r>
    </w:p>
    <w:p>
      <w:pPr>
        <w:pStyle w:val="ListParagraph"/>
        <w:numPr>
          <w:ilvl w:val="0"/>
          <w:numId w:val="2"/>
        </w:numPr>
        <w:spacing w:after="100" w:line="300"/>
      </w:pPr>
      <w:r>
        <w:rPr>
          <w:rFonts w:ascii="Arial" w:cs="Arial" w:eastAsia="Arial" w:hAnsi="Arial"/>
          <w:color w:val="0F0F0F"/>
          <w:sz w:val="22"/>
          <w:szCs w:val="22"/>
        </w:rPr>
        <w:t xml:space="preserve">Feature requests that are completely different from what you built (wrong audience)</w:t>
      </w:r>
    </w:p>
    <w:p>
      <w:pPr>
        <w:spacing w:after="80"/>
      </w:pPr>
    </w:p>
    <w:p>
      <w:pPr>
        <w:pStyle w:val="Heading1"/>
        <w:spacing w:before="300" w:after="150"/>
      </w:pPr>
      <w:r>
        <w:rPr>
          <w:rFonts w:ascii="Arial" w:cs="Arial" w:eastAsia="Arial" w:hAnsi="Arial"/>
          <w:b/>
          <w:bCs/>
        </w:rPr>
        <w:t xml:space="preserve">9. Decision Point</w:t>
      </w:r>
    </w:p>
    <w:p>
      <w:pPr>
        <w:spacing w:after="160" w:line="300"/>
      </w:pPr>
      <w:r>
        <w:rPr>
          <w:rFonts w:ascii="Arial" w:cs="Arial" w:eastAsia="Arial" w:hAnsi="Arial"/>
          <w:color w:val="0F0F0F"/>
          <w:sz w:val="22"/>
          <w:szCs w:val="22"/>
        </w:rPr>
        <w:t xml:space="preserve">The total time investment is 4 weekends. The total financial investment is £10 for a domain. The worst-case outcome is you learn how to build and ship an API product with an MCP server, which is a skill set with increasing value regardless of whether this specific product takes off.</w:t>
      </w:r>
    </w:p>
    <w:p>
      <w:pPr>
        <w:spacing w:after="80"/>
      </w:pPr>
    </w:p>
    <w:p>
      <w:pPr>
        <w:spacing w:after="160" w:line="300"/>
      </w:pPr>
      <w:r>
        <w:rPr>
          <w:rFonts w:ascii="Arial" w:cs="Arial" w:eastAsia="Arial" w:hAnsi="Arial"/>
          <w:color w:val="0F0F0F"/>
          <w:sz w:val="22"/>
          <w:szCs w:val="22"/>
        </w:rPr>
        <w:t xml:space="preserve">The best-case outcome is you own the default UK business data layer for the entire AI agent ecosystem.</w:t>
      </w:r>
    </w:p>
    <w:p>
      <w:pPr>
        <w:spacing w:after="80"/>
      </w:pPr>
    </w:p>
    <w:p>
      <w:pPr>
        <w:spacing w:after="160" w:line="300"/>
      </w:pPr>
      <w:r>
        <w:rPr>
          <w:rFonts w:ascii="Arial" w:cs="Arial" w:eastAsia="Arial" w:hAnsi="Arial"/>
          <w:color w:val="0F0F0F"/>
          <w:sz w:val="22"/>
          <w:szCs w:val="22"/>
        </w:rPr>
        <w:t xml:space="preserve">The playbook is proven. The gap is real. The timing is now — MCP directories are still small enough that first movers get permanent visibility.</w:t>
      </w:r>
    </w:p>
    <w:p>
      <w:pPr>
        <w:spacing w:after="80"/>
      </w:pPr>
    </w:p>
    <w:p>
      <w:pPr>
        <w:pBdr>
          <w:bottom w:val="single" w:color="F5A623" w:sz="4" w:space="8"/>
        </w:pBdr>
        <w:spacing w:before="200" w:after="200"/>
      </w:pPr>
    </w:p>
    <w:p>
      <w:pPr>
        <w:spacing w:before="200"/>
        <w:jc w:val="center"/>
      </w:pPr>
      <w:r>
        <w:rPr>
          <w:rFonts w:ascii="Arial" w:cs="Arial" w:eastAsia="Arial" w:hAnsi="Arial"/>
          <w:b/>
          <w:bCs/>
          <w:color w:val="F5A623"/>
          <w:sz w:val="22"/>
          <w:szCs w:val="22"/>
        </w:rPr>
        <w:t xml:space="preserve">Ready to build? The next step is scaffolding the project in Claude Code.</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Launch Plan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0F0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F5A623"/>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0F0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2026-03-20T20:42:33.914Z</dcterms:created>
  <dcterms:modified xsi:type="dcterms:W3CDTF">2026-03-20T20:42:33.915Z</dcterms:modified>
</cp:coreProperties>
</file>

<file path=docProps/custom.xml><?xml version="1.0" encoding="utf-8"?>
<Properties xmlns="http://schemas.openxmlformats.org/officeDocument/2006/custom-properties" xmlns:vt="http://schemas.openxmlformats.org/officeDocument/2006/docPropsVTypes"/>
</file>