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2" w:id="2"/>
      <w:r>
        <w:t xml:space="preserve">1. Классическая модель и её проверка</w:t>
      </w:r>
      <w:bookmarkEnd w:id="2"/>
    </w:p>
    <w:p>
      <w:pPr>
        <w:pStyle w:val="Heading2"/>
      </w:pPr>
      <w:bookmarkStart w:name="_Toc3" w:id="3"/>
      <w:r>
        <w:t xml:space="preserve">1.1. Уравнения Ланчестера и Осипова</w:t>
      </w:r>
      <w:bookmarkEnd w:id="3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4" w:id="4"/>
      <w:r>
        <w:t xml:space="preserve">1.2. Что показали данные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5" w:id="5"/>
      <w:r>
        <w:t xml:space="preserve">2. Современные расширения модели</w:t>
      </w:r>
      <w:bookmarkEnd w:id="5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" w:id="6"/>
      <w:r>
        <w:t xml:space="preserve">2.1. Модель залпов (Хьюз)</w:t>
      </w:r>
      <w:bookmarkEnd w:id="6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pStyle w:val="Heading2"/>
      </w:pPr>
      <w:bookmarkStart w:name="_Toc7" w:id="7"/>
      <w:r>
        <w:t xml:space="preserve">2.2. Трёхсторонний бой и дроны</w:t>
      </w:r>
      <w:bookmarkEnd w:id="7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8" w:id="8"/>
      <w:r>
        <w:t xml:space="preserve">2.3. Проверка на войне России и Украины: решает ли выпуск дронов</w:t>
      </w:r>
      <w:bookmarkEnd w:id="8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1"/>
        <w:pageBreakBefore/>
      </w:pPr>
      <w:bookmarkStart w:name="_Toc9" w:id="9"/>
      <w:r>
        <w:t xml:space="preserve">3. Как модели учитывают разведку и психологию</w:t>
      </w:r>
      <w:bookmarkEnd w:id="9"/>
    </w:p>
    <w:p>
      <w:pPr>
        <w:pStyle w:val="Heading2"/>
      </w:pPr>
      <w:bookmarkStart w:name="_Toc10" w:id="10"/>
      <w:r>
        <w:t xml:space="preserve">3.1. Разведка — переход между законами</w:t>
      </w:r>
      <w:bookmarkEnd w:id="10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1" w:id="11"/>
      <w:r>
        <w:t xml:space="preserve">3.2. Психология — воля как переменная состояния</w:t>
      </w:r>
      <w:bookmarkEnd w:id="1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12" w:id="12"/>
      <w:r>
        <w:t xml:space="preserve">4. Измерения на сражениях CDB90</w:t>
      </w:r>
      <w:bookmarkEnd w:id="12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13" w:id="13"/>
      <w:r>
        <w:t xml:space="preserve">4.1. Закон огня: от чего зависят суточные потери</w:t>
      </w:r>
      <w:bookmarkEnd w:id="1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14" w:id="14"/>
      <w:r>
        <w:t xml:space="preserve">4.2. Разведка и психология в численном перевесе</w:t>
      </w:r>
      <w:bookmarkEnd w:id="14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15" w:id="15"/>
      <w:r>
        <w:t xml:space="preserve">4.3. Порог воли</w:t>
      </w:r>
      <w:bookmarkEnd w:id="15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16" w:id="16"/>
      <w:r>
        <w:t xml:space="preserve">4.4. Потенциал × эффективность: что объясняет исход (ветка А)</w:t>
      </w:r>
      <w:bookmarkEnd w:id="16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17" w:id="17"/>
      <w:r>
        <w:t xml:space="preserve">4.5. Порядок индекса и баланс сил (ветка Г)</w:t>
      </w:r>
      <w:bookmarkEnd w:id="17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734"/>
        <w:gridCol w:w="1349"/>
        <w:gridCol w:w="1736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Хватило ли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+0,033 (односторонний), +0,067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18" w:id="18"/>
      <w:r>
        <w:t xml:space="preserve">5. Разбор распространённых утверждений</w:t>
      </w:r>
      <w:bookmarkEnd w:id="18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9" w:id="19"/>
      <w:r>
        <w:t xml:space="preserve">6. Научная новизна</w:t>
      </w:r>
      <w:bookmarkEnd w:id="19"/>
    </w:p>
    <w:p>
      <w:pPr>
        <w:pStyle w:val="Heading2"/>
      </w:pPr>
      <w:bookmarkStart w:name="_Toc20" w:id="20"/>
      <w:r>
        <w:t xml:space="preserve">6.1. Не ново</w:t>
      </w:r>
      <w:bookmarkEnd w:id="20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1" w:id="21"/>
      <w:r>
        <w:t xml:space="preserve">6.2. Возможно ново (приоритет нужно подтвердить обзором литературы)</w:t>
      </w:r>
      <w:bookmarkEnd w:id="21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2" w:id="22"/>
      <w:r>
        <w:t xml:space="preserve">6.3. Где пробел</w:t>
      </w:r>
      <w:bookmarkEnd w:id="22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3" w:id="23"/>
      <w:r>
        <w:t xml:space="preserve">7. Конкурент: TENET Intelligence MCI</w:t>
      </w:r>
      <w:bookmarkEnd w:id="23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4" w:id="24"/>
      <w:r>
        <w:t xml:space="preserve">8. План</w:t>
      </w:r>
      <w:bookmarkEnd w:id="24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5" w:id="25"/>
      <w:r>
        <w:t xml:space="preserve">Литература</w:t>
      </w:r>
      <w:bookmarkEnd w:id="25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2026-10-19T18:10:22.112Z</dcterms:created>
  <dcterms:modified xsi:type="dcterms:W3CDTF">2026-10-19T18:10:22.113Z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