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94F4D" w14:textId="71B04F0B" w:rsidR="00DD160B" w:rsidRDefault="00DD160B">
      <w:r>
        <w:t>Open ChiSurf</w:t>
      </w:r>
    </w:p>
    <w:p w14:paraId="2BD588BA" w14:textId="2EA78F18" w:rsidR="00DD160B" w:rsidRDefault="00DD160B">
      <w:r w:rsidRPr="00DD160B">
        <w:drawing>
          <wp:inline distT="0" distB="0" distL="0" distR="0" wp14:anchorId="626F3591" wp14:editId="5E7B5380">
            <wp:extent cx="5943600" cy="4342130"/>
            <wp:effectExtent l="0" t="0" r="0" b="1270"/>
            <wp:docPr id="1024108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410870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4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DCA4B5" w14:textId="6396089D" w:rsidR="00DD160B" w:rsidRDefault="00DD160B">
      <w:r>
        <w:t xml:space="preserve">Open </w:t>
      </w:r>
      <w:proofErr w:type="spellStart"/>
      <w:r>
        <w:t>NDxplorer</w:t>
      </w:r>
      <w:proofErr w:type="spellEnd"/>
    </w:p>
    <w:p w14:paraId="4F80EFB0" w14:textId="2B5B6488" w:rsidR="00DD160B" w:rsidRDefault="00DD160B">
      <w:r w:rsidRPr="00DD160B">
        <w:lastRenderedPageBreak/>
        <w:drawing>
          <wp:inline distT="0" distB="0" distL="0" distR="0" wp14:anchorId="6C2C8859" wp14:editId="19796B58">
            <wp:extent cx="5943600" cy="4396105"/>
            <wp:effectExtent l="0" t="0" r="0" b="4445"/>
            <wp:docPr id="506539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6539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9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6BF76" w14:textId="474EC9C2" w:rsidR="00DD160B" w:rsidRDefault="00DD160B">
      <w:r>
        <w:t>Drop analysis folder into Folder bar.</w:t>
      </w:r>
    </w:p>
    <w:p w14:paraId="480DAA96" w14:textId="4F562970" w:rsidR="00DD160B" w:rsidRDefault="00DD160B">
      <w:r>
        <w:t>If you want to play, use a small data set first. Here I used:</w:t>
      </w:r>
      <w:r>
        <w:br/>
      </w:r>
      <w:r w:rsidRPr="00DD160B">
        <w:t>S:\Projects\02_running\BrickMic\GM_250723_sbd2_comparison_+-100uM-TX-100uW\apo\180pM_sbd2_1_488_cy3b_100uM_DAMF_100uMTrolox_apo1</w:t>
      </w:r>
    </w:p>
    <w:p w14:paraId="2908C8C8" w14:textId="77777777" w:rsidR="00DD160B" w:rsidRDefault="00DD160B"/>
    <w:p w14:paraId="68CF948D" w14:textId="37468212" w:rsidR="00DD160B" w:rsidRDefault="00DD160B">
      <w:r w:rsidRPr="00DD160B">
        <w:drawing>
          <wp:inline distT="0" distB="0" distL="0" distR="0" wp14:anchorId="26F8ACFB" wp14:editId="2D10D4C1">
            <wp:extent cx="1819529" cy="1609950"/>
            <wp:effectExtent l="0" t="0" r="9525" b="9525"/>
            <wp:docPr id="797967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967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19529" cy="160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E9AEC2" w14:textId="197AEFF7" w:rsidR="00DD160B" w:rsidRDefault="00DD160B">
      <w:r>
        <w:t>Select Cluster</w:t>
      </w:r>
    </w:p>
    <w:p w14:paraId="747D2B72" w14:textId="1EEAD9FA" w:rsidR="00DD160B" w:rsidRDefault="00DD160B">
      <w:r w:rsidRPr="00DD160B">
        <w:lastRenderedPageBreak/>
        <w:drawing>
          <wp:inline distT="0" distB="0" distL="0" distR="0" wp14:anchorId="32B91E51" wp14:editId="5FB0B180">
            <wp:extent cx="2733675" cy="4715450"/>
            <wp:effectExtent l="0" t="0" r="0" b="9525"/>
            <wp:docPr id="33453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4531233" name=""/>
                    <pic:cNvPicPr/>
                  </pic:nvPicPr>
                  <pic:blipFill rotWithShape="1">
                    <a:blip r:embed="rId7"/>
                    <a:srcRect r="475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3723" cy="47155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6DA99A" w14:textId="326AD3DE" w:rsidR="00DD160B" w:rsidRDefault="00DD160B">
      <w:r>
        <w:t xml:space="preserve">Select </w:t>
      </w:r>
      <w:proofErr w:type="spellStart"/>
      <w:r>
        <w:t>clusting</w:t>
      </w:r>
      <w:proofErr w:type="spellEnd"/>
      <w:r>
        <w:t xml:space="preserve"> method (either k-means or </w:t>
      </w:r>
      <w:proofErr w:type="spellStart"/>
      <w:r>
        <w:t>HDBscan</w:t>
      </w:r>
      <w:proofErr w:type="spellEnd"/>
      <w:r>
        <w:t xml:space="preserve">). K means partitions based on hyper planes and can give funny lines. </w:t>
      </w:r>
    </w:p>
    <w:p w14:paraId="597750BB" w14:textId="21CE335E" w:rsidR="00DD160B" w:rsidRDefault="00DD160B">
      <w:r>
        <w:t>Next, select which features (columns in the data table) you want to use for clustering (click on: “Select Columns”)</w:t>
      </w:r>
    </w:p>
    <w:p w14:paraId="1B6A5E0D" w14:textId="77777777" w:rsidR="00DD160B" w:rsidRDefault="00DD160B"/>
    <w:p w14:paraId="5044608A" w14:textId="0BF20824" w:rsidR="00DD160B" w:rsidRDefault="00DD160B">
      <w:r w:rsidRPr="00DD160B">
        <w:lastRenderedPageBreak/>
        <w:drawing>
          <wp:inline distT="0" distB="0" distL="0" distR="0" wp14:anchorId="5F2EF71C" wp14:editId="27CAE98E">
            <wp:extent cx="4067743" cy="4620270"/>
            <wp:effectExtent l="0" t="0" r="9525" b="8890"/>
            <wp:docPr id="1619072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90725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462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CE59" w14:textId="3BBF9730" w:rsidR="00DD160B" w:rsidRDefault="00DD160B">
      <w:r>
        <w:t xml:space="preserve">In the new window you can select data columns. Here I used </w:t>
      </w:r>
      <w:proofErr w:type="spellStart"/>
      <w:r>
        <w:t>Tg</w:t>
      </w:r>
      <w:proofErr w:type="spellEnd"/>
      <w:r>
        <w:t>-Tr and Proximity ratio. Click on “OK”</w:t>
      </w:r>
    </w:p>
    <w:p w14:paraId="46AB7C09" w14:textId="77777777" w:rsidR="00DD160B" w:rsidRDefault="00DD160B"/>
    <w:p w14:paraId="2726D965" w14:textId="76407D48" w:rsidR="00DD160B" w:rsidRDefault="00DD160B">
      <w:r>
        <w:t>Now, click on “Apply clustering”</w:t>
      </w:r>
    </w:p>
    <w:p w14:paraId="303C1DE6" w14:textId="4D584E62" w:rsidR="00DD160B" w:rsidRDefault="00DD160B">
      <w:r w:rsidRPr="00DD160B">
        <w:lastRenderedPageBreak/>
        <w:drawing>
          <wp:inline distT="0" distB="0" distL="0" distR="0" wp14:anchorId="4FC3EF40" wp14:editId="2ABE4870">
            <wp:extent cx="2286319" cy="4410691"/>
            <wp:effectExtent l="0" t="0" r="0" b="9525"/>
            <wp:docPr id="1398126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1261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F50C4" w14:textId="51655A62" w:rsidR="00DD160B" w:rsidRDefault="00DD160B">
      <w:r>
        <w:t>The software will perform the clustering. If the dataset is big, the software may stall and seem to hang. Be patient, it is working…</w:t>
      </w:r>
    </w:p>
    <w:p w14:paraId="6D46468A" w14:textId="4A4A77DE" w:rsidR="00DD160B" w:rsidRDefault="00DD160B">
      <w:r>
        <w:t xml:space="preserve">After the software performed the clustering, you can select which clyster is currently displayed with the “Cluster </w:t>
      </w:r>
      <w:proofErr w:type="spellStart"/>
      <w:r>
        <w:t>Spinbox</w:t>
      </w:r>
      <w:proofErr w:type="spellEnd"/>
      <w:r>
        <w:t>”.</w:t>
      </w:r>
    </w:p>
    <w:p w14:paraId="1235A7CE" w14:textId="4F0A548F" w:rsidR="00DD160B" w:rsidRDefault="00DD160B">
      <w:r w:rsidRPr="00DD160B">
        <w:lastRenderedPageBreak/>
        <w:drawing>
          <wp:inline distT="0" distB="0" distL="0" distR="0" wp14:anchorId="5A5AE410" wp14:editId="0E120E98">
            <wp:extent cx="5943600" cy="4194175"/>
            <wp:effectExtent l="0" t="0" r="0" b="0"/>
            <wp:docPr id="2427841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7841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DF199" w14:textId="233235BF" w:rsidR="00DD160B" w:rsidRDefault="00DD160B">
      <w:r>
        <w:t>Here “-1” refer to all clusters.</w:t>
      </w:r>
    </w:p>
    <w:p w14:paraId="5E222654" w14:textId="1582CD48" w:rsidR="00DD160B" w:rsidRDefault="00DD160B">
      <w:r w:rsidRPr="00DD160B">
        <w:drawing>
          <wp:inline distT="0" distB="0" distL="0" distR="0" wp14:anchorId="02C171CB" wp14:editId="132BC846">
            <wp:extent cx="2510620" cy="1771650"/>
            <wp:effectExtent l="0" t="0" r="4445" b="0"/>
            <wp:docPr id="10300501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0501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515407" cy="1775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160B">
        <w:drawing>
          <wp:inline distT="0" distB="0" distL="0" distR="0" wp14:anchorId="5609F3A2" wp14:editId="201387E3">
            <wp:extent cx="2578078" cy="1819252"/>
            <wp:effectExtent l="0" t="0" r="0" b="0"/>
            <wp:docPr id="1974675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6753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587981" cy="182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3C9BB" w14:textId="35F4C8B8" w:rsidR="00DD160B" w:rsidRDefault="00DD160B">
      <w:r>
        <w:t>“0” is the first and “1” is the second cluster.</w:t>
      </w:r>
    </w:p>
    <w:p w14:paraId="43A0A74D" w14:textId="1B473DA5" w:rsidR="00DD160B" w:rsidRDefault="00DD160B">
      <w:r>
        <w:t>If you want to visualize the clusters on a UMAP, go back the cluster dialog and click on Create UMAP.</w:t>
      </w:r>
    </w:p>
    <w:p w14:paraId="39621EB7" w14:textId="4DBC2161" w:rsidR="00DD160B" w:rsidRDefault="00DD160B">
      <w:r w:rsidRPr="00DD160B">
        <w:lastRenderedPageBreak/>
        <w:drawing>
          <wp:inline distT="0" distB="0" distL="0" distR="0" wp14:anchorId="4559682B" wp14:editId="11FE22F9">
            <wp:extent cx="2286319" cy="4410691"/>
            <wp:effectExtent l="0" t="0" r="0" b="9525"/>
            <wp:docPr id="187888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88526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319" cy="441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3A5FCA" w14:textId="54DACDC3" w:rsidR="00DD160B" w:rsidRDefault="00DD160B">
      <w:r>
        <w:t>Again, for big datasets this can take a while. Do not interact with the software while it is computing (it may crash…).</w:t>
      </w:r>
    </w:p>
    <w:p w14:paraId="6EF1FF44" w14:textId="3544CC15" w:rsidR="00DD160B" w:rsidRDefault="005D57DE">
      <w:r w:rsidRPr="005D57DE">
        <w:lastRenderedPageBreak/>
        <w:drawing>
          <wp:inline distT="0" distB="0" distL="0" distR="0" wp14:anchorId="2B5623A3" wp14:editId="2F59FFE7">
            <wp:extent cx="5943600" cy="4683760"/>
            <wp:effectExtent l="0" t="0" r="0" b="2540"/>
            <wp:docPr id="885859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85905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716DE" w14:textId="5364C78D" w:rsidR="005D57DE" w:rsidRDefault="005D57DE">
      <w:r>
        <w:t>In the UMAP projection you see the clusters labels projected as colors. For this particular example, you see that UMAP identified two clusters but did not assign all bursts to clusters.</w:t>
      </w:r>
    </w:p>
    <w:sectPr w:rsidR="005D57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60B"/>
    <w:rsid w:val="005D57DE"/>
    <w:rsid w:val="00BF4B0D"/>
    <w:rsid w:val="00DD16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731183"/>
  <w15:chartTrackingRefBased/>
  <w15:docId w15:val="{A26BE94E-1138-4598-BE2E-1D6CA6159C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16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16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16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16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16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16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16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16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16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16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16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16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160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160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160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160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160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160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16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16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16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16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16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160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160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160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16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160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16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8</Pages>
  <Words>210</Words>
  <Characters>1202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Peulen</dc:creator>
  <cp:keywords/>
  <dc:description/>
  <cp:lastModifiedBy>Thomas Peulen</cp:lastModifiedBy>
  <cp:revision>1</cp:revision>
  <dcterms:created xsi:type="dcterms:W3CDTF">2025-09-16T06:29:00Z</dcterms:created>
  <dcterms:modified xsi:type="dcterms:W3CDTF">2025-09-16T06:46:00Z</dcterms:modified>
</cp:coreProperties>
</file>