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5F24D" w14:textId="77777777" w:rsidR="00D847C4" w:rsidRPr="00D847C4" w:rsidRDefault="00D847C4" w:rsidP="00D847C4">
      <w:pPr>
        <w:pStyle w:val="1"/>
        <w:numPr>
          <w:ilvl w:val="0"/>
          <w:numId w:val="1"/>
        </w:numPr>
        <w:jc w:val="both"/>
        <w:rPr>
          <w:b/>
          <w:color w:val="000000" w:themeColor="text1"/>
          <w:sz w:val="22"/>
          <w:szCs w:val="22"/>
          <w:lang w:val="en-US"/>
        </w:rPr>
      </w:pPr>
      <w:bookmarkStart w:id="0" w:name="_Toc514415111"/>
      <w:bookmarkStart w:id="1" w:name="_GoBack"/>
      <w:bookmarkEnd w:id="1"/>
      <w:r w:rsidRPr="00D847C4">
        <w:rPr>
          <w:b/>
          <w:color w:val="000000" w:themeColor="text1"/>
          <w:sz w:val="22"/>
          <w:szCs w:val="22"/>
          <w:lang w:val="en-US"/>
        </w:rPr>
        <w:t>Intro</w:t>
      </w:r>
      <w:bookmarkEnd w:id="0"/>
      <w:r w:rsidRPr="00D847C4">
        <w:rPr>
          <w:rFonts w:hint="eastAsia"/>
          <w:b/>
          <w:color w:val="000000" w:themeColor="text1"/>
          <w:sz w:val="22"/>
          <w:szCs w:val="22"/>
          <w:lang w:val="en-US"/>
        </w:rPr>
        <w:t>duction</w:t>
      </w:r>
      <w:r w:rsidRPr="00D847C4">
        <w:rPr>
          <w:b/>
          <w:color w:val="000000" w:themeColor="text1"/>
          <w:sz w:val="22"/>
          <w:szCs w:val="22"/>
          <w:lang w:val="en-US"/>
        </w:rPr>
        <w:t>s and Problem Definitions</w:t>
      </w:r>
    </w:p>
    <w:p w14:paraId="649D5813" w14:textId="250D874B" w:rsidR="00D847C4" w:rsidRDefault="00D847C4" w:rsidP="00D847C4">
      <w:pPr>
        <w:jc w:val="both"/>
        <w:rPr>
          <w:sz w:val="22"/>
          <w:szCs w:val="22"/>
          <w:lang w:val="en-US"/>
        </w:rPr>
      </w:pPr>
      <w:r w:rsidRPr="00D847C4">
        <w:rPr>
          <w:sz w:val="22"/>
          <w:szCs w:val="22"/>
          <w:lang w:val="en-US"/>
        </w:rPr>
        <w:t xml:space="preserve">Nowadays, the increasing popularity of online retails in UK attracts the attention of many large investors. However, they are concerned about the wider economy and the consumer spending power of the UK. As according to </w:t>
      </w:r>
      <w:r w:rsidR="00B62C08">
        <w:rPr>
          <w:sz w:val="22"/>
          <w:szCs w:val="22"/>
        </w:rPr>
        <w:t>Office for National Statistics</w:t>
      </w:r>
      <w:r w:rsidRPr="00D847C4">
        <w:rPr>
          <w:sz w:val="22"/>
          <w:szCs w:val="22"/>
        </w:rPr>
        <w:t xml:space="preserve">, </w:t>
      </w:r>
      <w:r w:rsidRPr="00D847C4">
        <w:rPr>
          <w:sz w:val="22"/>
          <w:szCs w:val="22"/>
          <w:lang w:val="en-US"/>
        </w:rPr>
        <w:t>the retail (both online and in-store) industry as a whole</w:t>
      </w:r>
      <w:r w:rsidRPr="00D847C4">
        <w:rPr>
          <w:sz w:val="22"/>
          <w:szCs w:val="22"/>
        </w:rPr>
        <w:t xml:space="preserve"> is used as an indicator of how the wider economy is performing and the strength of consumer spending. Besides, they might also be concerned of </w:t>
      </w:r>
      <w:r w:rsidRPr="00D847C4">
        <w:rPr>
          <w:sz w:val="22"/>
          <w:szCs w:val="22"/>
          <w:lang w:val="en-US"/>
        </w:rPr>
        <w:t xml:space="preserve">whether or not the dot.com crash during 2000 to 2002 would happen again, or if there is any uncertainties in the highly complex e-retailing. </w:t>
      </w:r>
    </w:p>
    <w:p w14:paraId="0348C485" w14:textId="77777777" w:rsidR="00D847C4" w:rsidRPr="00D847C4" w:rsidRDefault="00D847C4" w:rsidP="00D847C4">
      <w:pPr>
        <w:jc w:val="both"/>
        <w:rPr>
          <w:sz w:val="22"/>
          <w:szCs w:val="22"/>
          <w:lang w:val="en-US"/>
        </w:rPr>
      </w:pPr>
    </w:p>
    <w:p w14:paraId="19A7E036" w14:textId="77777777" w:rsidR="00D847C4" w:rsidRPr="00D847C4" w:rsidRDefault="00D847C4" w:rsidP="00D847C4">
      <w:pPr>
        <w:jc w:val="both"/>
        <w:rPr>
          <w:color w:val="000000" w:themeColor="text1"/>
          <w:sz w:val="22"/>
          <w:szCs w:val="22"/>
          <w:lang w:val="en-US"/>
        </w:rPr>
      </w:pPr>
      <w:r w:rsidRPr="00D847C4">
        <w:rPr>
          <w:color w:val="000000" w:themeColor="text1"/>
          <w:sz w:val="22"/>
          <w:szCs w:val="22"/>
          <w:lang w:val="en-US"/>
        </w:rPr>
        <w:t>The researches on this topic has been quite intense in the past years. The phenomenon was discussed that in early years, the internet only served as a communication tool, it is rarely adopted by retailers. However, many researchers had identified the potential of internet retailing.</w:t>
      </w:r>
    </w:p>
    <w:p w14:paraId="58512C71" w14:textId="77777777" w:rsidR="00D847C4" w:rsidRDefault="00D847C4" w:rsidP="00D847C4">
      <w:pPr>
        <w:jc w:val="both"/>
        <w:rPr>
          <w:color w:val="000000" w:themeColor="text1"/>
          <w:sz w:val="22"/>
          <w:szCs w:val="22"/>
          <w:lang w:val="en-US"/>
        </w:rPr>
      </w:pPr>
    </w:p>
    <w:p w14:paraId="3D22DE11" w14:textId="77777777" w:rsidR="00D847C4" w:rsidRPr="00D847C4" w:rsidRDefault="00D847C4" w:rsidP="00D847C4">
      <w:pPr>
        <w:jc w:val="both"/>
        <w:rPr>
          <w:color w:val="000000" w:themeColor="text1"/>
          <w:sz w:val="22"/>
          <w:szCs w:val="22"/>
          <w:lang w:val="en-US"/>
        </w:rPr>
      </w:pPr>
      <w:r w:rsidRPr="00D847C4">
        <w:rPr>
          <w:color w:val="000000" w:themeColor="text1"/>
          <w:sz w:val="22"/>
          <w:szCs w:val="22"/>
          <w:lang w:val="en-US"/>
        </w:rPr>
        <w:t>Early in 1999, Doherty, et al (1999) generated a model to explain why level of retailing on the internet was quite low in UK at that time, while specifying the potentials of internet retailing and providing guidance for those business who wish to increase their internet involvement in retailing. Hart and Doherty (2000) conducted a survey and found out the majority of the UK retail organisations surveyed have not yet registered a Web site address. Moreover, of those retail organisations that have developed a Web site, the vast majority are using it primarily as a communication tool to promote corporate or product information to Internet users, rather than to support direct sales. Despite the fact of few adoptions, they identified that internet would become a major new retail format, replacing the traditional dominance of fixed location stores.</w:t>
      </w:r>
    </w:p>
    <w:p w14:paraId="7DAE050B" w14:textId="77777777" w:rsidR="00D847C4" w:rsidRDefault="00D847C4" w:rsidP="00D847C4">
      <w:pPr>
        <w:jc w:val="both"/>
        <w:rPr>
          <w:color w:val="000000" w:themeColor="text1"/>
          <w:sz w:val="22"/>
          <w:szCs w:val="22"/>
          <w:lang w:val="en-US"/>
        </w:rPr>
      </w:pPr>
    </w:p>
    <w:p w14:paraId="18047328" w14:textId="77777777" w:rsidR="00D847C4" w:rsidRPr="00D847C4" w:rsidRDefault="00D847C4" w:rsidP="00D847C4">
      <w:pPr>
        <w:jc w:val="both"/>
        <w:rPr>
          <w:color w:val="000000" w:themeColor="text1"/>
          <w:sz w:val="22"/>
          <w:szCs w:val="22"/>
          <w:lang w:val="en-US"/>
        </w:rPr>
      </w:pPr>
      <w:r w:rsidRPr="00D847C4">
        <w:rPr>
          <w:color w:val="000000" w:themeColor="text1"/>
          <w:sz w:val="22"/>
          <w:szCs w:val="22"/>
          <w:lang w:val="en-US"/>
        </w:rPr>
        <w:t>During the dot.com crash period from 2000 to 2002, internet retailing was characterized as a huge challenge for retailing. As Reynolds (2000) stated: ‘Rarely has the retail and consumer services sector been faced with a strategic challenge of such signi</w:t>
      </w:r>
      <w:r w:rsidRPr="00D847C4">
        <w:rPr>
          <w:color w:val="000000" w:themeColor="text1"/>
          <w:sz w:val="22"/>
          <w:szCs w:val="22"/>
          <w:lang w:val="en-US"/>
        </w:rPr>
        <w:softHyphen/>
        <w:t>ficance complexity and uncertainty which has grown in terms of that significance so rapidly’</w:t>
      </w:r>
    </w:p>
    <w:p w14:paraId="7DC27841" w14:textId="77777777" w:rsidR="00D847C4" w:rsidRDefault="00D847C4" w:rsidP="00D847C4">
      <w:pPr>
        <w:jc w:val="both"/>
        <w:rPr>
          <w:color w:val="000000" w:themeColor="text1"/>
          <w:sz w:val="22"/>
          <w:szCs w:val="22"/>
          <w:lang w:val="en-US"/>
        </w:rPr>
      </w:pPr>
    </w:p>
    <w:p w14:paraId="288C54B2" w14:textId="77777777" w:rsidR="00D847C4" w:rsidRPr="00D847C4" w:rsidRDefault="00D847C4" w:rsidP="00D847C4">
      <w:pPr>
        <w:jc w:val="both"/>
        <w:rPr>
          <w:color w:val="000000" w:themeColor="text1"/>
          <w:sz w:val="22"/>
          <w:szCs w:val="22"/>
          <w:lang w:val="en-US"/>
        </w:rPr>
      </w:pPr>
      <w:r w:rsidRPr="00D847C4">
        <w:rPr>
          <w:color w:val="000000" w:themeColor="text1"/>
          <w:sz w:val="22"/>
          <w:szCs w:val="22"/>
          <w:lang w:val="en-US"/>
        </w:rPr>
        <w:t>Nowadays, as internet retailing is widely accepted, it is still needed to be aware that e-retailing has not been less complex and uncertain (Pantano et al, 2004). Thus, it would not be an easy decision to make big investment in the online retailing market despite its current popularity. This topic of e-retailing is still significance and follow-up studies are essential.</w:t>
      </w:r>
    </w:p>
    <w:p w14:paraId="2A99E68A" w14:textId="77777777" w:rsidR="00D847C4" w:rsidRDefault="00D847C4" w:rsidP="00D847C4">
      <w:pPr>
        <w:jc w:val="both"/>
        <w:rPr>
          <w:color w:val="000000" w:themeColor="text1"/>
          <w:sz w:val="22"/>
          <w:szCs w:val="22"/>
          <w:lang w:val="en-US"/>
        </w:rPr>
      </w:pPr>
    </w:p>
    <w:p w14:paraId="6D2E069C" w14:textId="77777777" w:rsidR="00D847C4" w:rsidRPr="00D847C4" w:rsidRDefault="00D847C4" w:rsidP="00D847C4">
      <w:pPr>
        <w:jc w:val="both"/>
        <w:rPr>
          <w:color w:val="000000" w:themeColor="text1"/>
          <w:sz w:val="22"/>
          <w:szCs w:val="22"/>
          <w:lang w:val="en-US"/>
        </w:rPr>
      </w:pPr>
      <w:r w:rsidRPr="00D847C4">
        <w:rPr>
          <w:color w:val="000000" w:themeColor="text1"/>
          <w:sz w:val="22"/>
          <w:szCs w:val="22"/>
          <w:lang w:val="en-US"/>
        </w:rPr>
        <w:t>Briefly state, the problem is about an investment decision of a large multinational in-store retailer. Specifically, they want to decide whether or not investing in the UK internet retail market. This investment decision is a big strategic action while also a huge challenge  for the in-store retailing giant. Thus, to avoid taking too much risks, they are considering to make a small initial investment as a trial and keep close monitoring on the sales performance over the next year to further decide the necessity of a larger investment afterwards.</w:t>
      </w:r>
    </w:p>
    <w:p w14:paraId="19C07DA5" w14:textId="77777777" w:rsidR="00D847C4" w:rsidRDefault="00D847C4" w:rsidP="00D847C4">
      <w:pPr>
        <w:jc w:val="both"/>
        <w:rPr>
          <w:color w:val="000000" w:themeColor="text1"/>
          <w:sz w:val="22"/>
          <w:szCs w:val="22"/>
          <w:lang w:val="en-US"/>
        </w:rPr>
      </w:pPr>
    </w:p>
    <w:p w14:paraId="08A0D6DF" w14:textId="77777777" w:rsidR="00D847C4" w:rsidRPr="00D847C4" w:rsidRDefault="00D847C4" w:rsidP="00D847C4">
      <w:pPr>
        <w:jc w:val="both"/>
        <w:rPr>
          <w:color w:val="000000" w:themeColor="text1"/>
          <w:sz w:val="22"/>
          <w:szCs w:val="22"/>
          <w:lang w:val="en-US"/>
        </w:rPr>
      </w:pPr>
      <w:r w:rsidRPr="00D847C4">
        <w:rPr>
          <w:color w:val="000000" w:themeColor="text1"/>
          <w:sz w:val="22"/>
          <w:szCs w:val="22"/>
          <w:lang w:val="en-US"/>
        </w:rPr>
        <w:t>The purpose of our study is to assess the feasibility of the initial investment and give recommendations to the investor in two ways:</w:t>
      </w:r>
    </w:p>
    <w:p w14:paraId="1D5FD7C5" w14:textId="77777777" w:rsidR="00D847C4" w:rsidRPr="00D847C4" w:rsidRDefault="00D847C4" w:rsidP="00D847C4">
      <w:pPr>
        <w:pStyle w:val="ab"/>
        <w:numPr>
          <w:ilvl w:val="0"/>
          <w:numId w:val="26"/>
        </w:numPr>
        <w:jc w:val="both"/>
        <w:rPr>
          <w:color w:val="000000" w:themeColor="text1"/>
          <w:sz w:val="22"/>
          <w:szCs w:val="22"/>
          <w:lang w:val="en-US"/>
        </w:rPr>
      </w:pPr>
      <w:r w:rsidRPr="00D847C4">
        <w:rPr>
          <w:color w:val="000000" w:themeColor="text1"/>
          <w:sz w:val="22"/>
          <w:szCs w:val="22"/>
          <w:lang w:val="en-US"/>
        </w:rPr>
        <w:t xml:space="preserve">Providing forecasts for the UK monthly internet retail sales over the following year </w:t>
      </w:r>
    </w:p>
    <w:p w14:paraId="00E5613C" w14:textId="77777777" w:rsidR="00D847C4" w:rsidRPr="00D847C4" w:rsidRDefault="00D847C4" w:rsidP="00D847C4">
      <w:pPr>
        <w:pStyle w:val="ab"/>
        <w:numPr>
          <w:ilvl w:val="0"/>
          <w:numId w:val="26"/>
        </w:numPr>
        <w:jc w:val="both"/>
        <w:rPr>
          <w:color w:val="000000" w:themeColor="text1"/>
          <w:sz w:val="22"/>
          <w:szCs w:val="22"/>
          <w:lang w:val="en-US"/>
        </w:rPr>
      </w:pPr>
      <w:r w:rsidRPr="00D847C4">
        <w:rPr>
          <w:color w:val="000000" w:themeColor="text1"/>
          <w:sz w:val="22"/>
          <w:szCs w:val="22"/>
          <w:lang w:val="en-US"/>
        </w:rPr>
        <w:t>Providing monthly updating forecasts (12 forecasts in total) for the next month over the following year</w:t>
      </w:r>
    </w:p>
    <w:p w14:paraId="7ACFE4E7" w14:textId="77777777" w:rsidR="00D847C4" w:rsidRDefault="00D847C4" w:rsidP="00D847C4">
      <w:pPr>
        <w:jc w:val="both"/>
        <w:rPr>
          <w:color w:val="000000" w:themeColor="text1"/>
          <w:sz w:val="22"/>
          <w:szCs w:val="22"/>
          <w:lang w:val="en-US"/>
        </w:rPr>
      </w:pPr>
    </w:p>
    <w:p w14:paraId="148D7545" w14:textId="77777777" w:rsidR="00D847C4" w:rsidRPr="00D847C4" w:rsidRDefault="00D847C4" w:rsidP="00D847C4">
      <w:pPr>
        <w:jc w:val="both"/>
        <w:rPr>
          <w:color w:val="000000" w:themeColor="text1"/>
          <w:sz w:val="22"/>
          <w:szCs w:val="22"/>
          <w:lang w:val="en-US"/>
        </w:rPr>
      </w:pPr>
      <w:r w:rsidRPr="00D847C4">
        <w:rPr>
          <w:color w:val="000000" w:themeColor="text1"/>
          <w:sz w:val="22"/>
          <w:szCs w:val="22"/>
          <w:lang w:val="en-US"/>
        </w:rPr>
        <w:t>The first way aims to provide 12 forecasts immediately at present. So that the company can have an overall idea of the sales over the following entire year, which is exactly the horizon of their potential initial investment.</w:t>
      </w:r>
    </w:p>
    <w:p w14:paraId="11D8A71E" w14:textId="77777777" w:rsidR="00D847C4" w:rsidRDefault="00D847C4" w:rsidP="00D847C4">
      <w:pPr>
        <w:jc w:val="both"/>
        <w:rPr>
          <w:color w:val="000000" w:themeColor="text1"/>
          <w:sz w:val="22"/>
          <w:szCs w:val="22"/>
          <w:lang w:val="en-US"/>
        </w:rPr>
      </w:pPr>
    </w:p>
    <w:p w14:paraId="3F8FF594" w14:textId="77777777" w:rsidR="00D847C4" w:rsidRPr="00D847C4" w:rsidRDefault="00D847C4" w:rsidP="00D847C4">
      <w:pPr>
        <w:jc w:val="both"/>
        <w:rPr>
          <w:color w:val="000000" w:themeColor="text1"/>
          <w:sz w:val="22"/>
          <w:szCs w:val="22"/>
          <w:lang w:val="en-US"/>
        </w:rPr>
      </w:pPr>
      <w:r w:rsidRPr="00D847C4">
        <w:rPr>
          <w:color w:val="000000" w:themeColor="text1"/>
          <w:sz w:val="22"/>
          <w:szCs w:val="22"/>
          <w:lang w:val="en-US"/>
        </w:rPr>
        <w:lastRenderedPageBreak/>
        <w:t>The second way aims to provide only 1 forecast for next month’s sales figure at present, however, as the next month arrives, we update our forecast for the month afterwards based on all the information we would have at the time we make our forecast. This process continues throughout the following year, by the end of which we would have provided 12 monthly forecasts for the company. In this way, we tend to generate more reliable forecasts and can help the company keep monitoring the sales performance by keep updating the forecasts in the short-term.</w:t>
      </w:r>
    </w:p>
    <w:p w14:paraId="10CCF3C7" w14:textId="77777777" w:rsidR="00D847C4" w:rsidRPr="00775F1E" w:rsidRDefault="00D847C4" w:rsidP="00D847C4">
      <w:pPr>
        <w:pStyle w:val="1"/>
        <w:numPr>
          <w:ilvl w:val="0"/>
          <w:numId w:val="1"/>
        </w:numPr>
        <w:jc w:val="both"/>
        <w:rPr>
          <w:b/>
          <w:color w:val="000000" w:themeColor="text1"/>
          <w:sz w:val="22"/>
          <w:szCs w:val="22"/>
          <w:lang w:val="en-US"/>
        </w:rPr>
      </w:pPr>
      <w:r w:rsidRPr="00D847C4">
        <w:rPr>
          <w:b/>
          <w:color w:val="000000" w:themeColor="text1"/>
          <w:sz w:val="22"/>
          <w:szCs w:val="22"/>
          <w:lang w:val="en-US"/>
        </w:rPr>
        <w:t xml:space="preserve">Forecasting </w:t>
      </w:r>
      <w:r w:rsidRPr="00775F1E">
        <w:rPr>
          <w:b/>
          <w:color w:val="000000" w:themeColor="text1"/>
          <w:sz w:val="22"/>
          <w:szCs w:val="22"/>
          <w:lang w:val="en-US"/>
        </w:rPr>
        <w:t xml:space="preserve">Steps </w:t>
      </w:r>
    </w:p>
    <w:p w14:paraId="21B0D7EF" w14:textId="77777777" w:rsidR="00D847C4" w:rsidRPr="00775F1E" w:rsidRDefault="00D847C4" w:rsidP="00D847C4">
      <w:pPr>
        <w:jc w:val="both"/>
        <w:rPr>
          <w:sz w:val="22"/>
          <w:szCs w:val="22"/>
          <w:lang w:val="en-US"/>
        </w:rPr>
      </w:pPr>
      <w:r w:rsidRPr="00775F1E">
        <w:rPr>
          <w:sz w:val="22"/>
          <w:szCs w:val="22"/>
          <w:lang w:val="en-US"/>
        </w:rPr>
        <w:t>According to Hyndman and Athanasopoulos (2014), a forecasting task usually involves five basic steps, which are the steps we employed in this report.</w:t>
      </w:r>
    </w:p>
    <w:p w14:paraId="1858BFF9" w14:textId="77777777" w:rsidR="00D847C4" w:rsidRPr="00775F1E" w:rsidRDefault="00D847C4" w:rsidP="00D847C4">
      <w:pPr>
        <w:pStyle w:val="ab"/>
        <w:numPr>
          <w:ilvl w:val="0"/>
          <w:numId w:val="3"/>
        </w:numPr>
        <w:jc w:val="both"/>
        <w:rPr>
          <w:sz w:val="22"/>
          <w:szCs w:val="22"/>
          <w:lang w:val="en-US"/>
        </w:rPr>
      </w:pPr>
      <w:r w:rsidRPr="00775F1E">
        <w:rPr>
          <w:sz w:val="22"/>
          <w:szCs w:val="22"/>
          <w:lang w:val="en-US"/>
        </w:rPr>
        <w:t>Step 1: Problem definition</w:t>
      </w:r>
    </w:p>
    <w:p w14:paraId="1FC96643" w14:textId="77777777" w:rsidR="00D847C4" w:rsidRPr="00D847C4" w:rsidRDefault="00D847C4" w:rsidP="00D847C4">
      <w:pPr>
        <w:pStyle w:val="ab"/>
        <w:numPr>
          <w:ilvl w:val="0"/>
          <w:numId w:val="3"/>
        </w:numPr>
        <w:jc w:val="both"/>
        <w:rPr>
          <w:sz w:val="22"/>
          <w:szCs w:val="22"/>
          <w:lang w:val="en-US"/>
        </w:rPr>
      </w:pPr>
      <w:r w:rsidRPr="00D847C4">
        <w:rPr>
          <w:sz w:val="22"/>
          <w:szCs w:val="22"/>
          <w:lang w:val="en-US"/>
        </w:rPr>
        <w:t>Step 2: Gathering information</w:t>
      </w:r>
    </w:p>
    <w:p w14:paraId="0C64D1AA" w14:textId="77777777" w:rsidR="00D847C4" w:rsidRPr="00D847C4" w:rsidRDefault="00D847C4" w:rsidP="00D847C4">
      <w:pPr>
        <w:pStyle w:val="ab"/>
        <w:numPr>
          <w:ilvl w:val="0"/>
          <w:numId w:val="3"/>
        </w:numPr>
        <w:jc w:val="both"/>
        <w:rPr>
          <w:sz w:val="22"/>
          <w:szCs w:val="22"/>
          <w:lang w:val="en-US"/>
        </w:rPr>
      </w:pPr>
      <w:r w:rsidRPr="00D847C4">
        <w:rPr>
          <w:sz w:val="22"/>
          <w:szCs w:val="22"/>
          <w:lang w:val="en-US"/>
        </w:rPr>
        <w:t xml:space="preserve">Step 3: Exploratory </w:t>
      </w:r>
      <w:r w:rsidRPr="00D847C4">
        <w:rPr>
          <w:rFonts w:hint="eastAsia"/>
          <w:sz w:val="22"/>
          <w:szCs w:val="22"/>
          <w:lang w:val="en-US"/>
        </w:rPr>
        <w:t>a</w:t>
      </w:r>
      <w:r w:rsidRPr="00D847C4">
        <w:rPr>
          <w:sz w:val="22"/>
          <w:szCs w:val="22"/>
          <w:lang w:val="en-US"/>
        </w:rPr>
        <w:t>nalysis</w:t>
      </w:r>
    </w:p>
    <w:p w14:paraId="12CC1883" w14:textId="77777777" w:rsidR="00D847C4" w:rsidRPr="00D847C4" w:rsidRDefault="00D847C4" w:rsidP="00D847C4">
      <w:pPr>
        <w:pStyle w:val="ab"/>
        <w:numPr>
          <w:ilvl w:val="0"/>
          <w:numId w:val="3"/>
        </w:numPr>
        <w:jc w:val="both"/>
        <w:rPr>
          <w:sz w:val="22"/>
          <w:szCs w:val="22"/>
          <w:lang w:val="en-US"/>
        </w:rPr>
      </w:pPr>
      <w:r w:rsidRPr="00D847C4">
        <w:rPr>
          <w:sz w:val="22"/>
          <w:szCs w:val="22"/>
          <w:lang w:val="en-US"/>
        </w:rPr>
        <w:t>Step 4: Choosing and fitting models</w:t>
      </w:r>
    </w:p>
    <w:p w14:paraId="3AD52472" w14:textId="77777777" w:rsidR="00D847C4" w:rsidRPr="00D847C4" w:rsidRDefault="00D847C4" w:rsidP="00D847C4">
      <w:pPr>
        <w:pStyle w:val="ab"/>
        <w:numPr>
          <w:ilvl w:val="0"/>
          <w:numId w:val="3"/>
        </w:numPr>
        <w:jc w:val="both"/>
        <w:rPr>
          <w:sz w:val="22"/>
          <w:szCs w:val="22"/>
          <w:lang w:val="en-US"/>
        </w:rPr>
      </w:pPr>
      <w:r w:rsidRPr="00D847C4">
        <w:rPr>
          <w:sz w:val="22"/>
          <w:szCs w:val="22"/>
          <w:lang w:val="en-US"/>
        </w:rPr>
        <w:t>Step 5: Using and evaluating a forecasting model</w:t>
      </w:r>
    </w:p>
    <w:p w14:paraId="1DE3EE80" w14:textId="77777777" w:rsidR="00D847C4" w:rsidRPr="00D847C4" w:rsidRDefault="00D847C4" w:rsidP="00D847C4">
      <w:pPr>
        <w:pStyle w:val="1"/>
        <w:numPr>
          <w:ilvl w:val="0"/>
          <w:numId w:val="1"/>
        </w:numPr>
        <w:jc w:val="both"/>
        <w:rPr>
          <w:b/>
          <w:color w:val="000000" w:themeColor="text1"/>
          <w:sz w:val="22"/>
          <w:szCs w:val="22"/>
          <w:lang w:val="en-US"/>
        </w:rPr>
      </w:pPr>
      <w:r w:rsidRPr="00D847C4">
        <w:rPr>
          <w:b/>
          <w:color w:val="000000" w:themeColor="text1"/>
          <w:sz w:val="22"/>
          <w:szCs w:val="22"/>
          <w:lang w:val="en-US"/>
        </w:rPr>
        <w:t>Gathering Information</w:t>
      </w:r>
    </w:p>
    <w:p w14:paraId="04908433" w14:textId="1E6F718E" w:rsidR="00D847C4" w:rsidRDefault="00D847C4" w:rsidP="00D847C4">
      <w:pPr>
        <w:jc w:val="both"/>
        <w:rPr>
          <w:sz w:val="22"/>
          <w:szCs w:val="22"/>
        </w:rPr>
      </w:pPr>
      <w:r w:rsidRPr="00D847C4">
        <w:rPr>
          <w:sz w:val="22"/>
          <w:szCs w:val="22"/>
        </w:rPr>
        <w:t>After defining our problem, the second step of our forecasting is gathering information.</w:t>
      </w:r>
      <w:r w:rsidR="0087643F">
        <w:rPr>
          <w:sz w:val="22"/>
          <w:szCs w:val="22"/>
        </w:rPr>
        <w:t xml:space="preserve"> </w:t>
      </w:r>
      <w:r w:rsidRPr="00D847C4">
        <w:rPr>
          <w:sz w:val="22"/>
          <w:szCs w:val="22"/>
        </w:rPr>
        <w:t xml:space="preserve">The dataset was collected from Office </w:t>
      </w:r>
      <w:r w:rsidR="00B62C08">
        <w:rPr>
          <w:sz w:val="22"/>
          <w:szCs w:val="22"/>
        </w:rPr>
        <w:t>for National Statistics website.</w:t>
      </w:r>
      <w:r w:rsidRPr="00D847C4">
        <w:rPr>
          <w:sz w:val="22"/>
          <w:szCs w:val="22"/>
        </w:rPr>
        <w:t xml:space="preserve"> Based on the descriptions, the time series are sales by retailers in Great Britain directly to end consumers, including spending on goods online.</w:t>
      </w:r>
    </w:p>
    <w:p w14:paraId="6DAC68EB" w14:textId="77777777" w:rsidR="0087643F" w:rsidRPr="00D847C4" w:rsidRDefault="0087643F" w:rsidP="00D847C4">
      <w:pPr>
        <w:jc w:val="both"/>
        <w:rPr>
          <w:sz w:val="22"/>
          <w:szCs w:val="22"/>
        </w:rPr>
      </w:pPr>
    </w:p>
    <w:p w14:paraId="372C4BB4" w14:textId="32DF68A2" w:rsidR="00D847C4" w:rsidRDefault="00D847C4" w:rsidP="00D847C4">
      <w:pPr>
        <w:jc w:val="both"/>
        <w:rPr>
          <w:sz w:val="22"/>
          <w:szCs w:val="22"/>
        </w:rPr>
      </w:pPr>
      <w:r w:rsidRPr="00D847C4">
        <w:rPr>
          <w:sz w:val="22"/>
          <w:szCs w:val="22"/>
        </w:rPr>
        <w:t xml:space="preserve">The data ranges from November 2006 to March 2018, with monthly interval, thus 137 observations in total. We employ this monthly data to build models and generate forecast for the following reasons: daily data is indeed more detailed, however, its neither efficient nor easily-available, the lots of noises in it make it unfavourable. Yearly data’s  trend information is very obvious, but it is too general to spot any seasonal patterns from the data, especially for the UK internet retail sales dataset we used contains obvious seasonal patterns. In conclusion, monthly frequency is a perfect trade-off. </w:t>
      </w:r>
    </w:p>
    <w:p w14:paraId="3FBDDE33" w14:textId="77777777" w:rsidR="0087643F" w:rsidRPr="00D847C4" w:rsidRDefault="0087643F" w:rsidP="00D847C4">
      <w:pPr>
        <w:jc w:val="both"/>
        <w:rPr>
          <w:sz w:val="22"/>
          <w:szCs w:val="22"/>
        </w:rPr>
      </w:pPr>
    </w:p>
    <w:p w14:paraId="5C5E4F18" w14:textId="793774D7" w:rsidR="00D847C4" w:rsidRPr="00D847C4" w:rsidRDefault="00D847C4" w:rsidP="00D847C4">
      <w:pPr>
        <w:jc w:val="both"/>
        <w:rPr>
          <w:sz w:val="22"/>
          <w:szCs w:val="22"/>
        </w:rPr>
      </w:pPr>
      <w:r w:rsidRPr="00D847C4">
        <w:rPr>
          <w:sz w:val="22"/>
          <w:szCs w:val="22"/>
        </w:rPr>
        <w:t>However, due to limited availability, the data before November 2006 is not in the dataset, which leads to the potential limitation of our analysis of not covering a long-enough economic cycle.</w:t>
      </w:r>
      <w:r w:rsidR="0087643F">
        <w:rPr>
          <w:sz w:val="22"/>
          <w:szCs w:val="22"/>
        </w:rPr>
        <w:t xml:space="preserve"> </w:t>
      </w:r>
      <w:r w:rsidRPr="00D847C4">
        <w:rPr>
          <w:sz w:val="22"/>
          <w:szCs w:val="22"/>
        </w:rPr>
        <w:t>We split the 137 time series dataset as in-sample set and out-of-sample set at a proportion of roughly 90% : 10% (125 observations as in-sample, and 12 observations as out-of-sample)</w:t>
      </w:r>
    </w:p>
    <w:p w14:paraId="290D3ECF" w14:textId="77777777" w:rsidR="00D847C4" w:rsidRPr="00D847C4" w:rsidRDefault="00D847C4" w:rsidP="00D847C4">
      <w:pPr>
        <w:pStyle w:val="1"/>
        <w:numPr>
          <w:ilvl w:val="0"/>
          <w:numId w:val="1"/>
        </w:numPr>
        <w:jc w:val="both"/>
        <w:rPr>
          <w:b/>
          <w:color w:val="000000" w:themeColor="text1"/>
          <w:sz w:val="22"/>
          <w:szCs w:val="22"/>
          <w:lang w:val="en-US"/>
        </w:rPr>
      </w:pPr>
      <w:r w:rsidRPr="00D847C4">
        <w:rPr>
          <w:b/>
          <w:color w:val="000000" w:themeColor="text1"/>
          <w:sz w:val="22"/>
          <w:szCs w:val="22"/>
          <w:lang w:val="en-US"/>
        </w:rPr>
        <w:t>Exploratory Data Analysis</w:t>
      </w:r>
    </w:p>
    <w:p w14:paraId="7C2F6509" w14:textId="77777777" w:rsidR="00D847C4" w:rsidRPr="00D847C4" w:rsidRDefault="00D847C4" w:rsidP="00D847C4">
      <w:pPr>
        <w:pStyle w:val="2"/>
        <w:numPr>
          <w:ilvl w:val="1"/>
          <w:numId w:val="1"/>
        </w:numPr>
        <w:jc w:val="both"/>
        <w:rPr>
          <w:b/>
          <w:color w:val="000000" w:themeColor="text1"/>
          <w:sz w:val="22"/>
          <w:szCs w:val="22"/>
          <w:lang w:val="en-US"/>
        </w:rPr>
      </w:pPr>
      <w:r w:rsidRPr="00D847C4">
        <w:rPr>
          <w:b/>
          <w:color w:val="000000" w:themeColor="text1"/>
          <w:sz w:val="22"/>
          <w:szCs w:val="22"/>
          <w:lang w:val="en-US"/>
        </w:rPr>
        <w:t>The original series – plots</w:t>
      </w:r>
    </w:p>
    <w:p w14:paraId="691943E0" w14:textId="5A4E43E6" w:rsidR="00D847C4" w:rsidRDefault="00D847C4" w:rsidP="0087643F">
      <w:pPr>
        <w:jc w:val="center"/>
        <w:rPr>
          <w:sz w:val="22"/>
          <w:szCs w:val="22"/>
          <w:lang w:val="en-US"/>
        </w:rPr>
      </w:pPr>
      <w:r w:rsidRPr="00D847C4">
        <w:rPr>
          <w:noProof/>
          <w:sz w:val="22"/>
          <w:szCs w:val="22"/>
          <w:lang w:val="en-US"/>
        </w:rPr>
        <w:drawing>
          <wp:inline distT="0" distB="0" distL="0" distR="0" wp14:anchorId="4DCC241A" wp14:editId="30A6B036">
            <wp:extent cx="2880000" cy="21600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iginal.png"/>
                    <pic:cNvPicPr/>
                  </pic:nvPicPr>
                  <pic:blipFill>
                    <a:blip r:embed="rId8">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2F94C156" w14:textId="11AD391B" w:rsidR="0087643F" w:rsidRPr="00D847C4" w:rsidRDefault="00A924F5" w:rsidP="0087643F">
      <w:pPr>
        <w:jc w:val="center"/>
        <w:rPr>
          <w:b/>
          <w:sz w:val="22"/>
          <w:szCs w:val="22"/>
          <w:lang w:val="en-US"/>
        </w:rPr>
      </w:pPr>
      <w:r>
        <w:rPr>
          <w:b/>
          <w:sz w:val="22"/>
          <w:szCs w:val="22"/>
          <w:lang w:val="en-US"/>
        </w:rPr>
        <w:t>Figure 4</w:t>
      </w:r>
      <w:r w:rsidR="0087643F" w:rsidRPr="00D847C4">
        <w:rPr>
          <w:b/>
          <w:sz w:val="22"/>
          <w:szCs w:val="22"/>
          <w:lang w:val="en-US"/>
        </w:rPr>
        <w:t>.1</w:t>
      </w:r>
    </w:p>
    <w:p w14:paraId="078FB80F" w14:textId="77777777" w:rsidR="0087643F" w:rsidRPr="00D847C4" w:rsidRDefault="0087643F" w:rsidP="0087643F">
      <w:pPr>
        <w:jc w:val="center"/>
        <w:rPr>
          <w:sz w:val="22"/>
          <w:szCs w:val="22"/>
          <w:lang w:val="en-US"/>
        </w:rPr>
      </w:pPr>
    </w:p>
    <w:p w14:paraId="094DC48A" w14:textId="5AEFE6B9" w:rsidR="00D847C4" w:rsidRPr="00D847C4" w:rsidRDefault="00D847C4" w:rsidP="00D847C4">
      <w:pPr>
        <w:jc w:val="both"/>
        <w:rPr>
          <w:sz w:val="22"/>
          <w:szCs w:val="22"/>
          <w:lang w:val="en-US"/>
        </w:rPr>
      </w:pPr>
      <w:r w:rsidRPr="00D847C4">
        <w:rPr>
          <w:rFonts w:hint="eastAsia"/>
          <w:b/>
          <w:sz w:val="22"/>
          <w:szCs w:val="22"/>
          <w:lang w:val="en-US"/>
        </w:rPr>
        <w:t>Figure</w:t>
      </w:r>
      <w:r w:rsidR="00A924F5">
        <w:rPr>
          <w:b/>
          <w:sz w:val="22"/>
          <w:szCs w:val="22"/>
          <w:lang w:val="en-US"/>
        </w:rPr>
        <w:t xml:space="preserve"> 4</w:t>
      </w:r>
      <w:r w:rsidRPr="00D847C4">
        <w:rPr>
          <w:b/>
          <w:sz w:val="22"/>
          <w:szCs w:val="22"/>
          <w:lang w:val="en-US"/>
        </w:rPr>
        <w:t>.1</w:t>
      </w:r>
      <w:r w:rsidRPr="00D847C4">
        <w:rPr>
          <w:sz w:val="22"/>
          <w:szCs w:val="22"/>
          <w:lang w:val="en-US"/>
        </w:rPr>
        <w:t xml:space="preserve"> shows the original series of UK Internet Retail Monthly Sales during the period from November 2006 to March 2018.</w:t>
      </w:r>
    </w:p>
    <w:p w14:paraId="60D477AB" w14:textId="7016E7F3" w:rsidR="00D847C4" w:rsidRDefault="00D847C4" w:rsidP="0087643F">
      <w:pPr>
        <w:jc w:val="center"/>
        <w:rPr>
          <w:sz w:val="22"/>
          <w:szCs w:val="22"/>
          <w:lang w:val="en-US"/>
        </w:rPr>
      </w:pPr>
      <w:r w:rsidRPr="00D847C4">
        <w:rPr>
          <w:noProof/>
          <w:sz w:val="22"/>
          <w:szCs w:val="22"/>
          <w:lang w:val="en-US"/>
        </w:rPr>
        <w:lastRenderedPageBreak/>
        <w:drawing>
          <wp:inline distT="0" distB="0" distL="0" distR="0" wp14:anchorId="1291BE25" wp14:editId="274223F6">
            <wp:extent cx="2880000" cy="21600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nd Decomp Updated.png"/>
                    <pic:cNvPicPr/>
                  </pic:nvPicPr>
                  <pic:blipFill>
                    <a:blip r:embed="rId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122A85E7" w14:textId="69F7F37E" w:rsidR="0087643F" w:rsidRPr="00D847C4" w:rsidRDefault="00A924F5" w:rsidP="0087643F">
      <w:pPr>
        <w:jc w:val="center"/>
        <w:rPr>
          <w:b/>
          <w:sz w:val="22"/>
          <w:szCs w:val="22"/>
          <w:lang w:val="en-US"/>
        </w:rPr>
      </w:pPr>
      <w:r>
        <w:rPr>
          <w:b/>
          <w:sz w:val="22"/>
          <w:szCs w:val="22"/>
          <w:lang w:val="en-US"/>
        </w:rPr>
        <w:t>Figure 4</w:t>
      </w:r>
      <w:r w:rsidR="0087643F" w:rsidRPr="00D847C4">
        <w:rPr>
          <w:b/>
          <w:sz w:val="22"/>
          <w:szCs w:val="22"/>
          <w:lang w:val="en-US"/>
        </w:rPr>
        <w:t>.2</w:t>
      </w:r>
    </w:p>
    <w:p w14:paraId="51FFB4F6" w14:textId="0AAE908E" w:rsidR="00D847C4" w:rsidRPr="00D847C4" w:rsidRDefault="00D847C4" w:rsidP="00D847C4">
      <w:pPr>
        <w:jc w:val="both"/>
        <w:rPr>
          <w:sz w:val="22"/>
          <w:szCs w:val="22"/>
          <w:lang w:val="en-US"/>
        </w:rPr>
      </w:pPr>
      <w:r w:rsidRPr="00D847C4">
        <w:rPr>
          <w:sz w:val="22"/>
          <w:szCs w:val="22"/>
          <w:lang w:val="en-US"/>
        </w:rPr>
        <w:t xml:space="preserve">After discovering the series has a multiplicative seasonality with seasonal period of 12 months (more on this later), a multiplicative decomposition was conducted to separate trend, seasonal, cycle (insignificant thus can be ignored, more on this later), and residual components. It is presented as </w:t>
      </w:r>
      <w:r w:rsidR="00A924F5">
        <w:rPr>
          <w:b/>
          <w:sz w:val="22"/>
          <w:szCs w:val="22"/>
          <w:lang w:val="en-US"/>
        </w:rPr>
        <w:t>Figure 4</w:t>
      </w:r>
      <w:r w:rsidRPr="00D847C4">
        <w:rPr>
          <w:b/>
          <w:sz w:val="22"/>
          <w:szCs w:val="22"/>
          <w:lang w:val="en-US"/>
        </w:rPr>
        <w:t>.2</w:t>
      </w:r>
      <w:r w:rsidRPr="00D847C4">
        <w:rPr>
          <w:sz w:val="22"/>
          <w:szCs w:val="22"/>
          <w:lang w:val="en-US"/>
        </w:rPr>
        <w:t>.</w:t>
      </w:r>
    </w:p>
    <w:p w14:paraId="59CE130A" w14:textId="77777777" w:rsidR="00D847C4" w:rsidRPr="00D847C4" w:rsidRDefault="00D847C4" w:rsidP="00D847C4">
      <w:pPr>
        <w:jc w:val="both"/>
        <w:rPr>
          <w:b/>
          <w:sz w:val="22"/>
          <w:szCs w:val="22"/>
          <w:lang w:val="en-US"/>
        </w:rPr>
      </w:pPr>
    </w:p>
    <w:p w14:paraId="644DF467" w14:textId="46C5E89B" w:rsidR="00D847C4" w:rsidRDefault="00D847C4" w:rsidP="0087643F">
      <w:pPr>
        <w:jc w:val="center"/>
        <w:rPr>
          <w:sz w:val="22"/>
          <w:szCs w:val="22"/>
          <w:lang w:val="en-US"/>
        </w:rPr>
      </w:pPr>
      <w:r w:rsidRPr="00D847C4">
        <w:rPr>
          <w:noProof/>
          <w:sz w:val="22"/>
          <w:szCs w:val="22"/>
          <w:lang w:val="en-US"/>
        </w:rPr>
        <w:drawing>
          <wp:inline distT="0" distB="0" distL="0" distR="0" wp14:anchorId="17F7A32E" wp14:editId="5AF506EB">
            <wp:extent cx="2880000" cy="21600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MA_12.png"/>
                    <pic:cNvPicPr/>
                  </pic:nvPicPr>
                  <pic:blipFill>
                    <a:blip r:embed="rId1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31796956" w14:textId="103A4B97" w:rsidR="0087643F" w:rsidRPr="005A01A9" w:rsidRDefault="00A924F5" w:rsidP="005A01A9">
      <w:pPr>
        <w:jc w:val="center"/>
        <w:rPr>
          <w:b/>
          <w:sz w:val="22"/>
          <w:szCs w:val="22"/>
          <w:lang w:val="en-US"/>
        </w:rPr>
      </w:pPr>
      <w:r>
        <w:rPr>
          <w:b/>
          <w:sz w:val="22"/>
          <w:szCs w:val="22"/>
          <w:lang w:val="en-US"/>
        </w:rPr>
        <w:t>Figure 4</w:t>
      </w:r>
      <w:r w:rsidR="0087643F" w:rsidRPr="00D847C4">
        <w:rPr>
          <w:b/>
          <w:sz w:val="22"/>
          <w:szCs w:val="22"/>
          <w:lang w:val="en-US"/>
        </w:rPr>
        <w:t>.3</w:t>
      </w:r>
    </w:p>
    <w:p w14:paraId="052F24C0" w14:textId="71DB71ED" w:rsidR="00D847C4" w:rsidRPr="00D847C4" w:rsidRDefault="00A924F5" w:rsidP="00D847C4">
      <w:pPr>
        <w:jc w:val="both"/>
        <w:rPr>
          <w:sz w:val="22"/>
          <w:szCs w:val="22"/>
          <w:lang w:val="en-US"/>
        </w:rPr>
      </w:pPr>
      <w:r>
        <w:rPr>
          <w:b/>
          <w:sz w:val="22"/>
          <w:szCs w:val="22"/>
          <w:lang w:val="en-US"/>
        </w:rPr>
        <w:t>Figure 4</w:t>
      </w:r>
      <w:r w:rsidR="00D847C4" w:rsidRPr="00D847C4">
        <w:rPr>
          <w:b/>
          <w:sz w:val="22"/>
          <w:szCs w:val="22"/>
          <w:lang w:val="en-US"/>
        </w:rPr>
        <w:t>.3</w:t>
      </w:r>
      <w:r w:rsidR="00D847C4" w:rsidRPr="00D847C4">
        <w:rPr>
          <w:sz w:val="22"/>
          <w:szCs w:val="22"/>
          <w:lang w:val="en-US"/>
        </w:rPr>
        <w:t xml:space="preserve"> shows the smoothed series after conducting CMA-12 smoothing on the original series. The smoothed series can also be regarded as the </w:t>
      </w:r>
      <w:r w:rsidR="00D847C4" w:rsidRPr="00D847C4">
        <w:rPr>
          <w:sz w:val="22"/>
          <w:szCs w:val="22"/>
          <w:u w:val="single"/>
          <w:lang w:val="en-US"/>
        </w:rPr>
        <w:t>initial</w:t>
      </w:r>
      <w:r w:rsidR="00D847C4" w:rsidRPr="00D847C4">
        <w:rPr>
          <w:sz w:val="22"/>
          <w:szCs w:val="22"/>
          <w:lang w:val="en-US"/>
        </w:rPr>
        <w:t xml:space="preserve"> trend estimate using in our decomposition above</w:t>
      </w:r>
    </w:p>
    <w:p w14:paraId="7CA19444" w14:textId="77777777" w:rsidR="00D847C4" w:rsidRPr="00D847C4" w:rsidRDefault="00D847C4" w:rsidP="00D847C4">
      <w:pPr>
        <w:pStyle w:val="2"/>
        <w:numPr>
          <w:ilvl w:val="1"/>
          <w:numId w:val="1"/>
        </w:numPr>
        <w:jc w:val="both"/>
        <w:rPr>
          <w:b/>
          <w:color w:val="000000" w:themeColor="text1"/>
          <w:sz w:val="22"/>
          <w:szCs w:val="22"/>
          <w:lang w:val="en-US"/>
        </w:rPr>
      </w:pPr>
      <w:r w:rsidRPr="00D847C4">
        <w:rPr>
          <w:b/>
          <w:color w:val="000000" w:themeColor="text1"/>
          <w:sz w:val="22"/>
          <w:szCs w:val="22"/>
          <w:lang w:val="en-US"/>
        </w:rPr>
        <w:t>Description of the series</w:t>
      </w:r>
    </w:p>
    <w:p w14:paraId="0EF7E9C8" w14:textId="37482784" w:rsidR="009A1332" w:rsidRDefault="00D847C4" w:rsidP="00D847C4">
      <w:pPr>
        <w:jc w:val="both"/>
        <w:rPr>
          <w:sz w:val="22"/>
          <w:szCs w:val="22"/>
          <w:lang w:val="en-US"/>
        </w:rPr>
      </w:pPr>
      <w:r w:rsidRPr="00D847C4">
        <w:rPr>
          <w:sz w:val="22"/>
          <w:szCs w:val="22"/>
          <w:lang w:val="en-US"/>
        </w:rPr>
        <w:t xml:space="preserve">As from </w:t>
      </w:r>
      <w:r w:rsidR="00A924F5">
        <w:rPr>
          <w:b/>
          <w:sz w:val="22"/>
          <w:szCs w:val="22"/>
          <w:lang w:val="en-US"/>
        </w:rPr>
        <w:t>Figure 4.1 and 4</w:t>
      </w:r>
      <w:r w:rsidRPr="00D847C4">
        <w:rPr>
          <w:b/>
          <w:sz w:val="22"/>
          <w:szCs w:val="22"/>
          <w:lang w:val="en-US"/>
        </w:rPr>
        <w:t>.2</w:t>
      </w:r>
      <w:r w:rsidRPr="00D847C4">
        <w:rPr>
          <w:sz w:val="22"/>
          <w:szCs w:val="22"/>
          <w:lang w:val="en-US"/>
        </w:rPr>
        <w:t xml:space="preserve">, during this period of approximately 12 years, the UK internet retail sales shows an upward </w:t>
      </w:r>
      <w:r w:rsidRPr="00D847C4">
        <w:rPr>
          <w:color w:val="000000" w:themeColor="text1"/>
          <w:sz w:val="22"/>
          <w:szCs w:val="22"/>
          <w:lang w:val="en-US"/>
        </w:rPr>
        <w:t>trend</w:t>
      </w:r>
      <w:r w:rsidRPr="00D847C4">
        <w:rPr>
          <w:sz w:val="22"/>
          <w:szCs w:val="22"/>
          <w:lang w:val="en-US"/>
        </w:rPr>
        <w:t>, with the trend being more significantly upward in the recent two to three years.</w:t>
      </w:r>
      <w:r w:rsidRPr="00D847C4">
        <w:rPr>
          <w:rFonts w:hint="eastAsia"/>
          <w:sz w:val="22"/>
          <w:szCs w:val="22"/>
          <w:lang w:val="en-US"/>
        </w:rPr>
        <w:t xml:space="preserve"> </w:t>
      </w:r>
      <w:r w:rsidRPr="00D847C4">
        <w:rPr>
          <w:sz w:val="22"/>
          <w:szCs w:val="22"/>
          <w:lang w:val="en-US"/>
        </w:rPr>
        <w:t xml:space="preserve">The monthly internet retail sales in UK was only around £100m in 2007 and increased over time to almost £1,100m in 2018 without considering seasonal fluctuations. </w:t>
      </w:r>
      <w:r w:rsidRPr="00D847C4">
        <w:rPr>
          <w:rFonts w:hint="eastAsia"/>
          <w:sz w:val="22"/>
          <w:szCs w:val="22"/>
          <w:lang w:val="en-US"/>
        </w:rPr>
        <w:t>A</w:t>
      </w:r>
      <w:r w:rsidRPr="00D847C4">
        <w:rPr>
          <w:sz w:val="22"/>
          <w:szCs w:val="22"/>
          <w:lang w:val="en-US"/>
        </w:rPr>
        <w:t xml:space="preserve">ccording to </w:t>
      </w:r>
      <w:r w:rsidR="009A1332">
        <w:rPr>
          <w:sz w:val="22"/>
          <w:szCs w:val="22"/>
          <w:lang w:val="en-US"/>
        </w:rPr>
        <w:t>Bowsher (2018), the reasons for the continuing soar of online retail sales are mainly convenience and competitive prices. Bowsher (2018) also suggest</w:t>
      </w:r>
      <w:r w:rsidR="00E35406">
        <w:rPr>
          <w:sz w:val="22"/>
          <w:szCs w:val="22"/>
          <w:lang w:val="en-US"/>
        </w:rPr>
        <w:t>s</w:t>
      </w:r>
      <w:r w:rsidR="009A1332">
        <w:rPr>
          <w:sz w:val="22"/>
          <w:szCs w:val="22"/>
          <w:lang w:val="en-US"/>
        </w:rPr>
        <w:t xml:space="preserve"> that since 2016, the in-store retail sales </w:t>
      </w:r>
      <w:r w:rsidR="00E35406">
        <w:rPr>
          <w:sz w:val="22"/>
          <w:szCs w:val="22"/>
          <w:lang w:val="en-US"/>
        </w:rPr>
        <w:t xml:space="preserve">has </w:t>
      </w:r>
      <w:r w:rsidR="009A1332">
        <w:rPr>
          <w:sz w:val="22"/>
          <w:szCs w:val="22"/>
          <w:lang w:val="en-US"/>
        </w:rPr>
        <w:t>declined, which is because ‘online is now growing at the expense of outline’</w:t>
      </w:r>
      <w:r w:rsidR="00E37A48">
        <w:rPr>
          <w:sz w:val="22"/>
          <w:szCs w:val="22"/>
          <w:lang w:val="en-US"/>
        </w:rPr>
        <w:t>. This</w:t>
      </w:r>
      <w:r w:rsidR="009A1332">
        <w:rPr>
          <w:sz w:val="22"/>
          <w:szCs w:val="22"/>
          <w:lang w:val="en-US"/>
        </w:rPr>
        <w:t xml:space="preserve"> might be able to explain the reason why the upward trend in the UK Internet Retail Sales time series </w:t>
      </w:r>
      <w:r w:rsidR="00C248BD">
        <w:rPr>
          <w:sz w:val="22"/>
          <w:szCs w:val="22"/>
          <w:lang w:val="en-US"/>
        </w:rPr>
        <w:t xml:space="preserve">has </w:t>
      </w:r>
      <w:r w:rsidR="00E35406">
        <w:rPr>
          <w:sz w:val="22"/>
          <w:szCs w:val="22"/>
          <w:lang w:val="en-US"/>
        </w:rPr>
        <w:t>become</w:t>
      </w:r>
      <w:r w:rsidR="0037202E">
        <w:rPr>
          <w:sz w:val="22"/>
          <w:szCs w:val="22"/>
          <w:lang w:val="en-US"/>
        </w:rPr>
        <w:t xml:space="preserve"> </w:t>
      </w:r>
      <w:r w:rsidR="009C67C3">
        <w:rPr>
          <w:sz w:val="22"/>
          <w:szCs w:val="22"/>
          <w:lang w:val="en-US"/>
        </w:rPr>
        <w:t xml:space="preserve">even </w:t>
      </w:r>
      <w:r w:rsidR="0037202E">
        <w:rPr>
          <w:sz w:val="22"/>
          <w:szCs w:val="22"/>
          <w:lang w:val="en-US"/>
        </w:rPr>
        <w:t>more sloped</w:t>
      </w:r>
      <w:r w:rsidR="009A1332">
        <w:rPr>
          <w:sz w:val="22"/>
          <w:szCs w:val="22"/>
          <w:lang w:val="en-US"/>
        </w:rPr>
        <w:t xml:space="preserve"> in recent 2 years.</w:t>
      </w:r>
    </w:p>
    <w:p w14:paraId="74112322" w14:textId="77777777" w:rsidR="00D847C4" w:rsidRDefault="00D847C4" w:rsidP="00D847C4">
      <w:pPr>
        <w:jc w:val="both"/>
        <w:rPr>
          <w:color w:val="0070C0"/>
          <w:sz w:val="22"/>
          <w:szCs w:val="22"/>
          <w:lang w:val="en-US"/>
        </w:rPr>
      </w:pPr>
    </w:p>
    <w:p w14:paraId="507DC0CB" w14:textId="47AB0501" w:rsidR="00D847C4" w:rsidRPr="00D847C4" w:rsidRDefault="00D847C4" w:rsidP="00D847C4">
      <w:pPr>
        <w:jc w:val="both"/>
        <w:rPr>
          <w:sz w:val="22"/>
          <w:szCs w:val="22"/>
          <w:lang w:val="en-US"/>
        </w:rPr>
      </w:pPr>
      <w:r w:rsidRPr="00D847C4">
        <w:rPr>
          <w:sz w:val="22"/>
          <w:szCs w:val="22"/>
          <w:lang w:val="en-US"/>
        </w:rPr>
        <w:t xml:space="preserve">Besides, it presents obvious </w:t>
      </w:r>
      <w:r w:rsidRPr="00D847C4">
        <w:rPr>
          <w:color w:val="000000" w:themeColor="text1"/>
          <w:sz w:val="22"/>
          <w:szCs w:val="22"/>
          <w:lang w:val="en-US"/>
        </w:rPr>
        <w:t xml:space="preserve">seasonal </w:t>
      </w:r>
      <w:r w:rsidRPr="00D847C4">
        <w:rPr>
          <w:sz w:val="22"/>
          <w:szCs w:val="22"/>
          <w:lang w:val="en-US"/>
        </w:rPr>
        <w:t>patterns with season period of 12 months.</w:t>
      </w:r>
      <w:r w:rsidRPr="00D847C4">
        <w:rPr>
          <w:rFonts w:hint="eastAsia"/>
          <w:color w:val="0070C0"/>
          <w:sz w:val="22"/>
          <w:szCs w:val="22"/>
          <w:lang w:val="en-US"/>
        </w:rPr>
        <w:t xml:space="preserve"> </w:t>
      </w:r>
      <w:r w:rsidRPr="00D847C4">
        <w:rPr>
          <w:sz w:val="22"/>
          <w:szCs w:val="22"/>
          <w:lang w:val="en-US"/>
        </w:rPr>
        <w:t>The seasonality and seasonal period of 12 months is obvious as we can observe 12 peaks during the 12 years, which were all in Decembers; while lowest sales were all in Januarys and Februarys, sales in other months were relatively smooth</w:t>
      </w:r>
      <w:r>
        <w:rPr>
          <w:color w:val="0070C0"/>
          <w:sz w:val="22"/>
          <w:szCs w:val="22"/>
          <w:lang w:val="en-US"/>
        </w:rPr>
        <w:t>.</w:t>
      </w:r>
      <w:r w:rsidRPr="00D847C4">
        <w:rPr>
          <w:color w:val="0070C0"/>
          <w:sz w:val="22"/>
          <w:szCs w:val="22"/>
          <w:lang w:val="en-US"/>
        </w:rPr>
        <w:t xml:space="preserve"> </w:t>
      </w:r>
      <w:r w:rsidRPr="00D847C4">
        <w:rPr>
          <w:sz w:val="22"/>
          <w:szCs w:val="22"/>
          <w:lang w:val="en-US"/>
        </w:rPr>
        <w:t>To further prove this hypothesis of seasonal period of 12 months, we conducted a CMA-12 smoothing and found out that the seasonal patterns are all removed and left with a smoothed initial trend estimate (</w:t>
      </w:r>
      <w:r w:rsidR="00A924F5">
        <w:rPr>
          <w:b/>
          <w:sz w:val="22"/>
          <w:szCs w:val="22"/>
          <w:lang w:val="en-US"/>
        </w:rPr>
        <w:t>Figure 4</w:t>
      </w:r>
      <w:r w:rsidRPr="00D847C4">
        <w:rPr>
          <w:b/>
          <w:sz w:val="22"/>
          <w:szCs w:val="22"/>
          <w:lang w:val="en-US"/>
        </w:rPr>
        <w:t>.3</w:t>
      </w:r>
      <w:r w:rsidRPr="00D847C4">
        <w:rPr>
          <w:sz w:val="22"/>
          <w:szCs w:val="22"/>
          <w:lang w:val="en-US"/>
        </w:rPr>
        <w:t xml:space="preserve">). This experiment affirmed seasonal period of 12 months. </w:t>
      </w:r>
    </w:p>
    <w:p w14:paraId="6B1FC857" w14:textId="65EC4A03" w:rsidR="00D847C4" w:rsidRPr="00D847C4" w:rsidRDefault="00D847C4" w:rsidP="00D847C4">
      <w:pPr>
        <w:jc w:val="both"/>
        <w:rPr>
          <w:color w:val="000000" w:themeColor="text1"/>
          <w:sz w:val="22"/>
          <w:szCs w:val="22"/>
          <w:lang w:val="en-US"/>
        </w:rPr>
      </w:pPr>
      <w:r w:rsidRPr="00D847C4">
        <w:rPr>
          <w:sz w:val="22"/>
          <w:szCs w:val="22"/>
          <w:lang w:val="en-US"/>
        </w:rPr>
        <w:lastRenderedPageBreak/>
        <w:t xml:space="preserve">In addition, the seasonal peaks increase in magnitude when the trends magnitude increases, and the seasonal variation is proportional to the trend, which indicates a </w:t>
      </w:r>
      <w:r w:rsidRPr="00D847C4">
        <w:rPr>
          <w:color w:val="000000" w:themeColor="text1"/>
          <w:sz w:val="22"/>
          <w:szCs w:val="22"/>
          <w:lang w:val="en-US"/>
        </w:rPr>
        <w:t xml:space="preserve">multiplicative </w:t>
      </w:r>
      <w:r w:rsidRPr="00D847C4">
        <w:rPr>
          <w:sz w:val="22"/>
          <w:szCs w:val="22"/>
          <w:lang w:val="en-US"/>
        </w:rPr>
        <w:t>rather than additive relationship between the trend and seasonal (and other) components</w:t>
      </w:r>
      <w:r w:rsidR="0087643F">
        <w:rPr>
          <w:sz w:val="22"/>
          <w:szCs w:val="22"/>
          <w:lang w:val="en-US"/>
        </w:rPr>
        <w:t>.</w:t>
      </w:r>
      <w:r w:rsidRPr="00D847C4">
        <w:rPr>
          <w:color w:val="0070C0"/>
          <w:sz w:val="22"/>
          <w:szCs w:val="22"/>
          <w:lang w:val="en-US"/>
        </w:rPr>
        <w:t xml:space="preserve"> </w:t>
      </w:r>
      <w:r w:rsidRPr="00D847C4">
        <w:rPr>
          <w:color w:val="000000" w:themeColor="text1"/>
          <w:sz w:val="22"/>
          <w:szCs w:val="22"/>
          <w:lang w:val="en-US"/>
        </w:rPr>
        <w:t xml:space="preserve">As we can discover from </w:t>
      </w:r>
      <w:r w:rsidRPr="00D847C4">
        <w:rPr>
          <w:b/>
          <w:color w:val="000000" w:themeColor="text1"/>
          <w:sz w:val="22"/>
          <w:szCs w:val="22"/>
          <w:lang w:val="en-US"/>
        </w:rPr>
        <w:t xml:space="preserve">Figure </w:t>
      </w:r>
      <w:r w:rsidR="00A924F5">
        <w:rPr>
          <w:b/>
          <w:color w:val="000000" w:themeColor="text1"/>
          <w:sz w:val="22"/>
          <w:szCs w:val="22"/>
          <w:lang w:val="en-US"/>
        </w:rPr>
        <w:t>4.1</w:t>
      </w:r>
      <w:r w:rsidRPr="00D847C4">
        <w:rPr>
          <w:color w:val="000000" w:themeColor="text1"/>
          <w:sz w:val="22"/>
          <w:szCs w:val="22"/>
          <w:lang w:val="en-US"/>
        </w:rPr>
        <w:t>, the difference between the highest and lowest sales in 2007 was about £40m; while grew all the way to around £640m in 2017. The variation of seasonality has increased 16 times over the past 10 years!</w:t>
      </w:r>
    </w:p>
    <w:p w14:paraId="7F6B5461" w14:textId="5E72D013" w:rsidR="00D847C4" w:rsidRPr="00D847C4" w:rsidRDefault="00D847C4" w:rsidP="00D847C4">
      <w:pPr>
        <w:jc w:val="both"/>
        <w:rPr>
          <w:color w:val="000000" w:themeColor="text1"/>
          <w:sz w:val="22"/>
          <w:szCs w:val="22"/>
          <w:lang w:val="en-US"/>
        </w:rPr>
      </w:pPr>
      <w:r w:rsidRPr="00D847C4">
        <w:rPr>
          <w:color w:val="000000" w:themeColor="text1"/>
          <w:sz w:val="22"/>
          <w:szCs w:val="22"/>
          <w:lang w:val="en-US"/>
        </w:rPr>
        <w:t xml:space="preserve">As it is found out that the series contains multiplicative seasonality, we conducted a multiplicative decomposition and generated </w:t>
      </w:r>
      <w:r w:rsidR="00A924F5">
        <w:rPr>
          <w:b/>
          <w:color w:val="000000" w:themeColor="text1"/>
          <w:sz w:val="22"/>
          <w:szCs w:val="22"/>
          <w:lang w:val="en-US"/>
        </w:rPr>
        <w:t>Figure 4</w:t>
      </w:r>
      <w:r w:rsidRPr="00D847C4">
        <w:rPr>
          <w:b/>
          <w:color w:val="000000" w:themeColor="text1"/>
          <w:sz w:val="22"/>
          <w:szCs w:val="22"/>
          <w:lang w:val="en-US"/>
        </w:rPr>
        <w:t>.2</w:t>
      </w:r>
      <w:r w:rsidRPr="00D847C4">
        <w:rPr>
          <w:color w:val="000000" w:themeColor="text1"/>
          <w:sz w:val="22"/>
          <w:szCs w:val="22"/>
          <w:lang w:val="en-US"/>
        </w:rPr>
        <w:t>. After extracting the seasonal component and the trend component from the original series, only cycle and residual components are left</w:t>
      </w:r>
      <w:r w:rsidRPr="00D847C4">
        <w:rPr>
          <w:color w:val="0070C0"/>
          <w:sz w:val="22"/>
          <w:szCs w:val="22"/>
          <w:lang w:val="en-US"/>
        </w:rPr>
        <w:t>.</w:t>
      </w:r>
      <w:r w:rsidRPr="00D847C4">
        <w:rPr>
          <w:rFonts w:hint="eastAsia"/>
          <w:color w:val="000000" w:themeColor="text1"/>
          <w:sz w:val="22"/>
          <w:szCs w:val="22"/>
          <w:lang w:val="en-US"/>
        </w:rPr>
        <w:t xml:space="preserve"> </w:t>
      </w:r>
      <w:r w:rsidRPr="00D847C4">
        <w:rPr>
          <w:color w:val="000000" w:themeColor="text1"/>
          <w:sz w:val="22"/>
          <w:szCs w:val="22"/>
          <w:lang w:val="en-US"/>
        </w:rPr>
        <w:t>The residual plot indicates that there is no cycle component by showing almost same variation and no clear pattern throughout the period. Residuals fluctuate around 1 evenly seems reasonable since multiplicative model is used here.</w:t>
      </w:r>
    </w:p>
    <w:p w14:paraId="53910A4B" w14:textId="77777777" w:rsidR="00D847C4" w:rsidRPr="0087643F" w:rsidRDefault="00D847C4" w:rsidP="00D847C4">
      <w:pPr>
        <w:pStyle w:val="2"/>
        <w:numPr>
          <w:ilvl w:val="1"/>
          <w:numId w:val="1"/>
        </w:numPr>
        <w:jc w:val="both"/>
        <w:rPr>
          <w:b/>
          <w:color w:val="000000" w:themeColor="text1"/>
          <w:sz w:val="22"/>
          <w:szCs w:val="22"/>
          <w:lang w:val="en-US"/>
        </w:rPr>
      </w:pPr>
      <w:r w:rsidRPr="0087643F">
        <w:rPr>
          <w:b/>
          <w:color w:val="000000" w:themeColor="text1"/>
          <w:sz w:val="22"/>
          <w:szCs w:val="22"/>
          <w:lang w:val="en-US"/>
        </w:rPr>
        <w:t>Initial model selection inferred from EDA</w:t>
      </w:r>
    </w:p>
    <w:p w14:paraId="487201F4" w14:textId="553674A8" w:rsidR="00D847C4" w:rsidRPr="0087643F" w:rsidRDefault="00D847C4" w:rsidP="00D847C4">
      <w:pPr>
        <w:jc w:val="both"/>
        <w:rPr>
          <w:sz w:val="22"/>
          <w:szCs w:val="22"/>
          <w:lang w:val="en-US"/>
        </w:rPr>
      </w:pPr>
      <w:r w:rsidRPr="00D847C4">
        <w:rPr>
          <w:sz w:val="22"/>
          <w:szCs w:val="22"/>
          <w:lang w:val="en-US"/>
        </w:rPr>
        <w:t xml:space="preserve">According to the above exploratory data analysis, we can summarise that the UK Monthly Internet Retail Sales series contains </w:t>
      </w:r>
      <w:r w:rsidRPr="00D847C4">
        <w:rPr>
          <w:sz w:val="22"/>
          <w:szCs w:val="22"/>
        </w:rPr>
        <w:t>obvious upward trend component and multiplicative seasonal component. Therefore, when selecting models initially at this stage, the models that can deal with trend and multiplicative seasonal components are more favourable. Thus, the following models are employed in this report:</w:t>
      </w:r>
      <w:r w:rsidRPr="00D847C4">
        <w:rPr>
          <w:sz w:val="22"/>
          <w:szCs w:val="22"/>
          <w:lang w:val="en-US"/>
        </w:rPr>
        <w:t xml:space="preserve"> Holt-Winters smoothing – multiplicative seasonality, SARIMA, neural network, and a forecast combination of them. Seasonal Naïve and drift method are also employed as benchmarks because Seasonal Naïve can characterize the seasonal component instead of trend component in the series, while Drift method can deal with the trend component </w:t>
      </w:r>
      <w:r w:rsidRPr="00D847C4">
        <w:rPr>
          <w:rFonts w:hint="eastAsia"/>
          <w:sz w:val="22"/>
          <w:szCs w:val="22"/>
          <w:lang w:val="en-US"/>
        </w:rPr>
        <w:t>but</w:t>
      </w:r>
      <w:r w:rsidRPr="00D847C4">
        <w:rPr>
          <w:sz w:val="22"/>
          <w:szCs w:val="22"/>
          <w:lang w:val="en-US"/>
        </w:rPr>
        <w:t xml:space="preserve"> not seasonal component.</w:t>
      </w:r>
      <w:bookmarkStart w:id="2" w:name="_Toc514415113"/>
    </w:p>
    <w:p w14:paraId="58C1BB7D" w14:textId="3089F4E4" w:rsidR="00D847C4" w:rsidRPr="0087643F" w:rsidRDefault="00D847C4" w:rsidP="00D847C4">
      <w:pPr>
        <w:pStyle w:val="1"/>
        <w:numPr>
          <w:ilvl w:val="0"/>
          <w:numId w:val="1"/>
        </w:numPr>
        <w:jc w:val="both"/>
        <w:rPr>
          <w:b/>
          <w:color w:val="000000" w:themeColor="text1"/>
          <w:sz w:val="22"/>
          <w:szCs w:val="22"/>
          <w:lang w:val="en-US"/>
        </w:rPr>
      </w:pPr>
      <w:r w:rsidRPr="0087643F">
        <w:rPr>
          <w:b/>
          <w:color w:val="000000" w:themeColor="text1"/>
          <w:sz w:val="22"/>
          <w:szCs w:val="22"/>
          <w:lang w:val="en-US"/>
        </w:rPr>
        <w:t>M</w:t>
      </w:r>
      <w:bookmarkEnd w:id="2"/>
      <w:r w:rsidR="0087643F" w:rsidRPr="0087643F">
        <w:rPr>
          <w:b/>
          <w:color w:val="000000" w:themeColor="text1"/>
          <w:sz w:val="22"/>
          <w:szCs w:val="22"/>
          <w:lang w:val="en-US"/>
        </w:rPr>
        <w:t>ethodology and Analysis</w:t>
      </w:r>
    </w:p>
    <w:p w14:paraId="1B42A00D" w14:textId="77777777" w:rsidR="00D847C4" w:rsidRPr="0087643F" w:rsidRDefault="00D847C4" w:rsidP="00D847C4">
      <w:pPr>
        <w:pStyle w:val="2"/>
        <w:numPr>
          <w:ilvl w:val="1"/>
          <w:numId w:val="1"/>
        </w:numPr>
        <w:jc w:val="both"/>
        <w:rPr>
          <w:b/>
          <w:color w:val="000000" w:themeColor="text1"/>
          <w:sz w:val="22"/>
          <w:szCs w:val="22"/>
          <w:lang w:val="en-US"/>
        </w:rPr>
      </w:pPr>
      <w:r w:rsidRPr="0087643F">
        <w:rPr>
          <w:b/>
          <w:color w:val="000000" w:themeColor="text1"/>
          <w:sz w:val="22"/>
          <w:szCs w:val="22"/>
          <w:lang w:val="en-US"/>
        </w:rPr>
        <w:t>Introduction</w:t>
      </w:r>
    </w:p>
    <w:p w14:paraId="65B2C9D2" w14:textId="782E4386" w:rsidR="0087643F" w:rsidRDefault="00D847C4" w:rsidP="00D847C4">
      <w:pPr>
        <w:jc w:val="both"/>
        <w:rPr>
          <w:sz w:val="22"/>
          <w:szCs w:val="22"/>
          <w:lang w:val="en-US"/>
        </w:rPr>
      </w:pPr>
      <w:r w:rsidRPr="00D847C4">
        <w:rPr>
          <w:sz w:val="22"/>
          <w:szCs w:val="22"/>
          <w:lang w:val="en-US"/>
        </w:rPr>
        <w:t xml:space="preserve">After the initial model selection according to EDA, Naïve and drift method are employed as benchmarks; and Holt-Winters smoothing – multiplicative seasonality, SARIMA and neural network are used as models. Forecast combinations of these models using both equal weight and determined weight that can minimise the variance are also employed. </w:t>
      </w:r>
    </w:p>
    <w:p w14:paraId="21E15CF9" w14:textId="77777777" w:rsidR="005A01A9" w:rsidRPr="00D847C4" w:rsidRDefault="005A01A9" w:rsidP="00D847C4">
      <w:pPr>
        <w:jc w:val="both"/>
        <w:rPr>
          <w:sz w:val="22"/>
          <w:szCs w:val="22"/>
          <w:lang w:val="en-US"/>
        </w:rPr>
      </w:pPr>
    </w:p>
    <w:p w14:paraId="2063E341" w14:textId="002C4A62" w:rsidR="00B86710" w:rsidRPr="00D847C4" w:rsidRDefault="00D847C4" w:rsidP="00D847C4">
      <w:pPr>
        <w:jc w:val="both"/>
        <w:rPr>
          <w:sz w:val="22"/>
          <w:szCs w:val="22"/>
          <w:lang w:val="en-US"/>
        </w:rPr>
      </w:pPr>
      <w:r w:rsidRPr="00D847C4">
        <w:rPr>
          <w:sz w:val="22"/>
          <w:szCs w:val="22"/>
          <w:lang w:val="en-US"/>
        </w:rPr>
        <w:t xml:space="preserve">For each model, we fit the model using the in-sample set that contains 125 observations, then use the fitted model to generate forecasts in 2 ways: </w:t>
      </w:r>
    </w:p>
    <w:p w14:paraId="1E240C14" w14:textId="77777777" w:rsidR="00D847C4" w:rsidRPr="00D847C4" w:rsidRDefault="00D847C4" w:rsidP="00D847C4">
      <w:pPr>
        <w:pStyle w:val="ab"/>
        <w:numPr>
          <w:ilvl w:val="0"/>
          <w:numId w:val="22"/>
        </w:numPr>
        <w:jc w:val="both"/>
        <w:rPr>
          <w:sz w:val="22"/>
          <w:szCs w:val="22"/>
          <w:u w:val="single"/>
          <w:lang w:val="en-US"/>
        </w:rPr>
      </w:pPr>
      <w:r w:rsidRPr="00D847C4">
        <w:rPr>
          <w:sz w:val="22"/>
          <w:szCs w:val="22"/>
          <w:u w:val="single"/>
          <w:lang w:val="en-US"/>
        </w:rPr>
        <w:t>Dynamic forecasting</w:t>
      </w:r>
    </w:p>
    <w:p w14:paraId="67F024D8" w14:textId="77777777" w:rsidR="00D847C4" w:rsidRPr="00D847C4" w:rsidRDefault="00D847C4" w:rsidP="00D847C4">
      <w:pPr>
        <w:pStyle w:val="ab"/>
        <w:jc w:val="both"/>
        <w:rPr>
          <w:sz w:val="22"/>
          <w:szCs w:val="22"/>
          <w:lang w:val="en-US"/>
        </w:rPr>
      </w:pPr>
      <w:r w:rsidRPr="00D847C4">
        <w:rPr>
          <w:sz w:val="22"/>
          <w:szCs w:val="22"/>
          <w:lang w:val="en-US"/>
        </w:rPr>
        <w:t xml:space="preserve">Forecasts are generated based on the fixed forecast origin (using all the information up to the last time point of the in-sample set), with forecast horizon of 12 months. </w:t>
      </w:r>
    </w:p>
    <w:p w14:paraId="5157C826" w14:textId="527F6650" w:rsidR="00B86710" w:rsidRPr="005A01A9" w:rsidRDefault="00D847C4" w:rsidP="005A01A9">
      <w:pPr>
        <w:pStyle w:val="ab"/>
        <w:jc w:val="both"/>
        <w:rPr>
          <w:sz w:val="22"/>
          <w:szCs w:val="22"/>
          <w:lang w:val="en-US"/>
        </w:rPr>
      </w:pPr>
      <w:r w:rsidRPr="00D847C4">
        <w:rPr>
          <w:sz w:val="22"/>
          <w:szCs w:val="22"/>
          <w:lang w:val="en-US"/>
        </w:rPr>
        <w:t xml:space="preserve">i.e. Forecast </w:t>
      </w:r>
      <m:oMath>
        <m:sSub>
          <m:sSubPr>
            <m:ctrlPr>
              <w:rPr>
                <w:rFonts w:ascii="Cambria Math" w:hAnsi="Cambria Math"/>
                <w:sz w:val="22"/>
                <w:szCs w:val="22"/>
                <w:lang w:val="en-US"/>
              </w:rPr>
            </m:ctrlPr>
          </m:sSubPr>
          <m:e>
            <m:acc>
              <m:accPr>
                <m:ctrlPr>
                  <w:rPr>
                    <w:rFonts w:ascii="Cambria Math" w:hAnsi="Cambria Math"/>
                    <w:sz w:val="22"/>
                    <w:szCs w:val="22"/>
                    <w:lang w:val="en-US"/>
                  </w:rPr>
                </m:ctrlPr>
              </m:accPr>
              <m:e>
                <m:r>
                  <w:rPr>
                    <w:rFonts w:ascii="Cambria Math" w:hAnsi="Cambria Math"/>
                    <w:sz w:val="22"/>
                    <w:szCs w:val="22"/>
                    <w:lang w:val="en-US"/>
                  </w:rPr>
                  <m:t>y</m:t>
                </m:r>
              </m:e>
            </m:acc>
          </m:e>
          <m:sub>
            <m:r>
              <w:rPr>
                <w:rFonts w:ascii="Cambria Math" w:hAnsi="Cambria Math"/>
                <w:sz w:val="22"/>
                <w:szCs w:val="22"/>
                <w:lang w:val="en-US"/>
              </w:rPr>
              <m:t>t</m:t>
            </m:r>
            <m:r>
              <m:rPr>
                <m:sty m:val="p"/>
              </m:rPr>
              <w:rPr>
                <w:rFonts w:ascii="Cambria Math" w:hAnsi="Cambria Math"/>
                <w:sz w:val="22"/>
                <w:szCs w:val="22"/>
                <w:lang w:val="en-US"/>
              </w:rPr>
              <m:t>+1</m:t>
            </m:r>
          </m:sub>
        </m:sSub>
        <m:r>
          <m:rPr>
            <m:sty m:val="p"/>
          </m:rPr>
          <w:rPr>
            <w:rFonts w:ascii="Cambria Math" w:hAnsi="Cambria Math"/>
            <w:sz w:val="22"/>
            <w:szCs w:val="22"/>
            <w:lang w:val="en-US"/>
          </w:rPr>
          <m:t xml:space="preserve">, </m:t>
        </m:r>
        <m:sSub>
          <m:sSubPr>
            <m:ctrlPr>
              <w:rPr>
                <w:rFonts w:ascii="Cambria Math" w:hAnsi="Cambria Math"/>
                <w:sz w:val="22"/>
                <w:szCs w:val="22"/>
                <w:lang w:val="en-US"/>
              </w:rPr>
            </m:ctrlPr>
          </m:sSubPr>
          <m:e>
            <m:acc>
              <m:accPr>
                <m:ctrlPr>
                  <w:rPr>
                    <w:rFonts w:ascii="Cambria Math" w:hAnsi="Cambria Math"/>
                    <w:sz w:val="22"/>
                    <w:szCs w:val="22"/>
                    <w:lang w:val="en-US"/>
                  </w:rPr>
                </m:ctrlPr>
              </m:accPr>
              <m:e>
                <m:r>
                  <w:rPr>
                    <w:rFonts w:ascii="Cambria Math" w:hAnsi="Cambria Math"/>
                    <w:sz w:val="22"/>
                    <w:szCs w:val="22"/>
                    <w:lang w:val="en-US"/>
                  </w:rPr>
                  <m:t>y</m:t>
                </m:r>
              </m:e>
            </m:acc>
          </m:e>
          <m:sub>
            <m:r>
              <w:rPr>
                <w:rFonts w:ascii="Cambria Math" w:hAnsi="Cambria Math"/>
                <w:sz w:val="22"/>
                <w:szCs w:val="22"/>
                <w:lang w:val="en-US"/>
              </w:rPr>
              <m:t>t</m:t>
            </m:r>
            <m:r>
              <m:rPr>
                <m:sty m:val="p"/>
              </m:rPr>
              <w:rPr>
                <w:rFonts w:ascii="Cambria Math" w:hAnsi="Cambria Math"/>
                <w:sz w:val="22"/>
                <w:szCs w:val="22"/>
                <w:lang w:val="en-US"/>
              </w:rPr>
              <m:t>+2</m:t>
            </m:r>
          </m:sub>
        </m:sSub>
        <m:r>
          <m:rPr>
            <m:sty m:val="p"/>
          </m:rPr>
          <w:rPr>
            <w:rFonts w:ascii="Cambria Math" w:hAnsi="Cambria Math"/>
            <w:sz w:val="22"/>
            <w:szCs w:val="22"/>
            <w:lang w:val="en-US"/>
          </w:rPr>
          <m:t xml:space="preserve">, …, </m:t>
        </m:r>
        <m:sSub>
          <m:sSubPr>
            <m:ctrlPr>
              <w:rPr>
                <w:rFonts w:ascii="Cambria Math" w:hAnsi="Cambria Math"/>
                <w:sz w:val="22"/>
                <w:szCs w:val="22"/>
                <w:lang w:val="en-US"/>
              </w:rPr>
            </m:ctrlPr>
          </m:sSubPr>
          <m:e>
            <m:acc>
              <m:accPr>
                <m:ctrlPr>
                  <w:rPr>
                    <w:rFonts w:ascii="Cambria Math" w:hAnsi="Cambria Math"/>
                    <w:sz w:val="22"/>
                    <w:szCs w:val="22"/>
                    <w:lang w:val="en-US"/>
                  </w:rPr>
                </m:ctrlPr>
              </m:accPr>
              <m:e>
                <m:r>
                  <w:rPr>
                    <w:rFonts w:ascii="Cambria Math" w:hAnsi="Cambria Math"/>
                    <w:sz w:val="22"/>
                    <w:szCs w:val="22"/>
                    <w:lang w:val="en-US"/>
                  </w:rPr>
                  <m:t>y</m:t>
                </m:r>
              </m:e>
            </m:acc>
          </m:e>
          <m:sub>
            <m:r>
              <w:rPr>
                <w:rFonts w:ascii="Cambria Math" w:hAnsi="Cambria Math"/>
                <w:sz w:val="22"/>
                <w:szCs w:val="22"/>
                <w:lang w:val="en-US"/>
              </w:rPr>
              <m:t>t</m:t>
            </m:r>
            <m:r>
              <m:rPr>
                <m:sty m:val="p"/>
              </m:rPr>
              <w:rPr>
                <w:rFonts w:ascii="Cambria Math" w:hAnsi="Cambria Math"/>
                <w:sz w:val="22"/>
                <w:szCs w:val="22"/>
                <w:lang w:val="en-US"/>
              </w:rPr>
              <m:t>+12</m:t>
            </m:r>
          </m:sub>
        </m:sSub>
      </m:oMath>
      <w:r w:rsidRPr="00D847C4">
        <w:rPr>
          <w:sz w:val="22"/>
          <w:szCs w:val="22"/>
          <w:lang w:val="en-US"/>
        </w:rPr>
        <w:t xml:space="preserve"> based on </w:t>
      </w:r>
      <m:oMath>
        <m:sSub>
          <m:sSubPr>
            <m:ctrlPr>
              <w:rPr>
                <w:rFonts w:ascii="Cambria Math" w:hAnsi="Cambria Math" w:cs="Times New Roman"/>
                <w:i/>
                <w:sz w:val="22"/>
                <w:szCs w:val="22"/>
              </w:rPr>
            </m:ctrlPr>
          </m:sSubPr>
          <m:e>
            <m:r>
              <m:rPr>
                <m:scr m:val="script"/>
                <m:sty m:val="p"/>
              </m:rPr>
              <w:rPr>
                <w:rFonts w:ascii="Cambria Math" w:hAnsi="Cambria Math" w:cs="Times New Roman"/>
                <w:sz w:val="22"/>
                <w:szCs w:val="22"/>
              </w:rPr>
              <m:t>F</m:t>
            </m:r>
          </m:e>
          <m:sub>
            <m:r>
              <w:rPr>
                <w:rFonts w:ascii="Cambria Math" w:hAnsi="Cambria Math" w:cs="Times New Roman"/>
                <w:sz w:val="22"/>
                <w:szCs w:val="22"/>
              </w:rPr>
              <m:t>t</m:t>
            </m:r>
          </m:sub>
        </m:sSub>
      </m:oMath>
      <w:r w:rsidRPr="00D847C4">
        <w:rPr>
          <w:sz w:val="22"/>
          <w:szCs w:val="22"/>
          <w:lang w:val="en-US"/>
        </w:rPr>
        <w:t xml:space="preserve"> , where </w:t>
      </w:r>
      <m:oMath>
        <m:sSub>
          <m:sSubPr>
            <m:ctrlPr>
              <w:rPr>
                <w:rFonts w:ascii="Cambria Math" w:hAnsi="Cambria Math" w:cs="Times New Roman"/>
                <w:i/>
                <w:sz w:val="22"/>
                <w:szCs w:val="22"/>
              </w:rPr>
            </m:ctrlPr>
          </m:sSubPr>
          <m:e>
            <m:r>
              <m:rPr>
                <m:scr m:val="script"/>
                <m:sty m:val="p"/>
              </m:rPr>
              <w:rPr>
                <w:rFonts w:ascii="Cambria Math" w:hAnsi="Cambria Math" w:cs="Times New Roman"/>
                <w:sz w:val="22"/>
                <w:szCs w:val="22"/>
              </w:rPr>
              <m:t>F</m:t>
            </m:r>
          </m:e>
          <m:sub>
            <m:r>
              <w:rPr>
                <w:rFonts w:ascii="Cambria Math" w:hAnsi="Cambria Math" w:cs="Times New Roman"/>
                <w:sz w:val="22"/>
                <w:szCs w:val="22"/>
              </w:rPr>
              <m:t>t</m:t>
            </m:r>
          </m:sub>
        </m:sSub>
      </m:oMath>
      <w:r w:rsidRPr="00D847C4">
        <w:rPr>
          <w:sz w:val="22"/>
          <w:szCs w:val="22"/>
        </w:rPr>
        <w:t xml:space="preserve"> </w:t>
      </w:r>
      <w:r w:rsidRPr="00D847C4">
        <w:rPr>
          <w:sz w:val="22"/>
          <w:szCs w:val="22"/>
          <w:lang w:val="en-US"/>
        </w:rPr>
        <w:t>denotes all the information up to time t.</w:t>
      </w:r>
    </w:p>
    <w:p w14:paraId="75186BCC" w14:textId="77777777" w:rsidR="00D847C4" w:rsidRPr="00D847C4" w:rsidRDefault="00D847C4" w:rsidP="00D847C4">
      <w:pPr>
        <w:pStyle w:val="ab"/>
        <w:numPr>
          <w:ilvl w:val="0"/>
          <w:numId w:val="22"/>
        </w:numPr>
        <w:jc w:val="both"/>
        <w:rPr>
          <w:sz w:val="22"/>
          <w:szCs w:val="22"/>
          <w:u w:val="single"/>
          <w:lang w:val="en-US"/>
        </w:rPr>
      </w:pPr>
      <w:r w:rsidRPr="00D847C4">
        <w:rPr>
          <w:sz w:val="22"/>
          <w:szCs w:val="22"/>
          <w:u w:val="single"/>
          <w:lang w:val="en-US"/>
        </w:rPr>
        <w:t>One-step ahead forecasting</w:t>
      </w:r>
    </w:p>
    <w:p w14:paraId="44EC6121" w14:textId="77777777" w:rsidR="00D847C4" w:rsidRPr="00D847C4" w:rsidRDefault="00D847C4" w:rsidP="00D847C4">
      <w:pPr>
        <w:pStyle w:val="ab"/>
        <w:jc w:val="both"/>
        <w:rPr>
          <w:sz w:val="22"/>
          <w:szCs w:val="22"/>
          <w:lang w:val="en-US"/>
        </w:rPr>
      </w:pPr>
      <w:r w:rsidRPr="00D847C4">
        <w:rPr>
          <w:sz w:val="22"/>
          <w:szCs w:val="22"/>
          <w:lang w:val="en-US"/>
        </w:rPr>
        <w:t>Forecasts are generated 12 times, one at a time (1-month forecast horizon) based on moving forecast origin (using all available information up to the time point when making each forecast).</w:t>
      </w:r>
    </w:p>
    <w:p w14:paraId="5D52FC34" w14:textId="121A5A69" w:rsidR="0087643F" w:rsidRDefault="00D847C4" w:rsidP="005A01A9">
      <w:pPr>
        <w:pStyle w:val="ab"/>
        <w:jc w:val="both"/>
        <w:rPr>
          <w:sz w:val="22"/>
          <w:szCs w:val="22"/>
          <w:lang w:val="en-US"/>
        </w:rPr>
      </w:pPr>
      <w:r w:rsidRPr="00D847C4">
        <w:rPr>
          <w:sz w:val="22"/>
          <w:szCs w:val="22"/>
          <w:lang w:val="en-US"/>
        </w:rPr>
        <w:t xml:space="preserve">i.e. Forecast </w:t>
      </w:r>
      <m:oMath>
        <m:sSub>
          <m:sSubPr>
            <m:ctrlPr>
              <w:rPr>
                <w:rFonts w:ascii="Cambria Math" w:hAnsi="Cambria Math"/>
                <w:sz w:val="22"/>
                <w:szCs w:val="22"/>
                <w:lang w:val="en-US"/>
              </w:rPr>
            </m:ctrlPr>
          </m:sSubPr>
          <m:e>
            <m:acc>
              <m:accPr>
                <m:ctrlPr>
                  <w:rPr>
                    <w:rFonts w:ascii="Cambria Math" w:hAnsi="Cambria Math"/>
                    <w:sz w:val="22"/>
                    <w:szCs w:val="22"/>
                    <w:lang w:val="en-US"/>
                  </w:rPr>
                </m:ctrlPr>
              </m:accPr>
              <m:e>
                <m:r>
                  <w:rPr>
                    <w:rFonts w:ascii="Cambria Math" w:hAnsi="Cambria Math"/>
                    <w:sz w:val="22"/>
                    <w:szCs w:val="22"/>
                    <w:lang w:val="en-US"/>
                  </w:rPr>
                  <m:t>y</m:t>
                </m:r>
              </m:e>
            </m:acc>
          </m:e>
          <m:sub>
            <m:r>
              <w:rPr>
                <w:rFonts w:ascii="Cambria Math" w:hAnsi="Cambria Math"/>
                <w:sz w:val="22"/>
                <w:szCs w:val="22"/>
                <w:lang w:val="en-US"/>
              </w:rPr>
              <m:t>t</m:t>
            </m:r>
            <m:r>
              <m:rPr>
                <m:sty m:val="p"/>
              </m:rPr>
              <w:rPr>
                <w:rFonts w:ascii="Cambria Math" w:hAnsi="Cambria Math"/>
                <w:sz w:val="22"/>
                <w:szCs w:val="22"/>
                <w:lang w:val="en-US"/>
              </w:rPr>
              <m:t>+1</m:t>
            </m:r>
          </m:sub>
        </m:sSub>
      </m:oMath>
      <w:r w:rsidRPr="00D847C4">
        <w:rPr>
          <w:sz w:val="22"/>
          <w:szCs w:val="22"/>
          <w:lang w:val="en-US"/>
        </w:rPr>
        <w:t xml:space="preserve"> based on </w:t>
      </w:r>
      <m:oMath>
        <m:sSub>
          <m:sSubPr>
            <m:ctrlPr>
              <w:rPr>
                <w:rFonts w:ascii="Cambria Math" w:hAnsi="Cambria Math" w:cs="Times New Roman"/>
                <w:i/>
                <w:sz w:val="22"/>
                <w:szCs w:val="22"/>
              </w:rPr>
            </m:ctrlPr>
          </m:sSubPr>
          <m:e>
            <m:r>
              <m:rPr>
                <m:scr m:val="script"/>
                <m:sty m:val="p"/>
              </m:rPr>
              <w:rPr>
                <w:rFonts w:ascii="Cambria Math" w:hAnsi="Cambria Math" w:cs="Times New Roman"/>
                <w:sz w:val="22"/>
                <w:szCs w:val="22"/>
              </w:rPr>
              <m:t>F</m:t>
            </m:r>
          </m:e>
          <m:sub>
            <m:r>
              <w:rPr>
                <w:rFonts w:ascii="Cambria Math" w:hAnsi="Cambria Math" w:cs="Times New Roman"/>
                <w:sz w:val="22"/>
                <w:szCs w:val="22"/>
              </w:rPr>
              <m:t>t</m:t>
            </m:r>
          </m:sub>
        </m:sSub>
      </m:oMath>
      <w:r w:rsidRPr="00D847C4">
        <w:rPr>
          <w:sz w:val="22"/>
          <w:szCs w:val="22"/>
          <w:lang w:val="en-US"/>
        </w:rPr>
        <w:t xml:space="preserve"> , forecast </w:t>
      </w:r>
      <m:oMath>
        <m:sSub>
          <m:sSubPr>
            <m:ctrlPr>
              <w:rPr>
                <w:rFonts w:ascii="Cambria Math" w:hAnsi="Cambria Math"/>
                <w:sz w:val="22"/>
                <w:szCs w:val="22"/>
                <w:lang w:val="en-US"/>
              </w:rPr>
            </m:ctrlPr>
          </m:sSubPr>
          <m:e>
            <m:acc>
              <m:accPr>
                <m:ctrlPr>
                  <w:rPr>
                    <w:rFonts w:ascii="Cambria Math" w:hAnsi="Cambria Math"/>
                    <w:sz w:val="22"/>
                    <w:szCs w:val="22"/>
                    <w:lang w:val="en-US"/>
                  </w:rPr>
                </m:ctrlPr>
              </m:accPr>
              <m:e>
                <m:r>
                  <w:rPr>
                    <w:rFonts w:ascii="Cambria Math" w:hAnsi="Cambria Math"/>
                    <w:sz w:val="22"/>
                    <w:szCs w:val="22"/>
                    <w:lang w:val="en-US"/>
                  </w:rPr>
                  <m:t>y</m:t>
                </m:r>
              </m:e>
            </m:acc>
          </m:e>
          <m:sub>
            <m:r>
              <w:rPr>
                <w:rFonts w:ascii="Cambria Math" w:hAnsi="Cambria Math"/>
                <w:sz w:val="22"/>
                <w:szCs w:val="22"/>
                <w:lang w:val="en-US"/>
              </w:rPr>
              <m:t>t</m:t>
            </m:r>
            <m:r>
              <m:rPr>
                <m:sty m:val="p"/>
              </m:rPr>
              <w:rPr>
                <w:rFonts w:ascii="Cambria Math" w:hAnsi="Cambria Math"/>
                <w:sz w:val="22"/>
                <w:szCs w:val="22"/>
                <w:lang w:val="en-US"/>
              </w:rPr>
              <m:t>+2</m:t>
            </m:r>
          </m:sub>
        </m:sSub>
      </m:oMath>
      <w:r w:rsidRPr="00D847C4">
        <w:rPr>
          <w:sz w:val="22"/>
          <w:szCs w:val="22"/>
          <w:lang w:val="en-US"/>
        </w:rPr>
        <w:t xml:space="preserve"> based on </w:t>
      </w:r>
      <m:oMath>
        <m:sSub>
          <m:sSubPr>
            <m:ctrlPr>
              <w:rPr>
                <w:rFonts w:ascii="Cambria Math" w:hAnsi="Cambria Math" w:cs="Times New Roman"/>
                <w:i/>
                <w:sz w:val="22"/>
                <w:szCs w:val="22"/>
              </w:rPr>
            </m:ctrlPr>
          </m:sSubPr>
          <m:e>
            <m:r>
              <m:rPr>
                <m:scr m:val="script"/>
                <m:sty m:val="p"/>
              </m:rPr>
              <w:rPr>
                <w:rFonts w:ascii="Cambria Math" w:hAnsi="Cambria Math" w:cs="Times New Roman"/>
                <w:sz w:val="22"/>
                <w:szCs w:val="22"/>
              </w:rPr>
              <m:t>F</m:t>
            </m:r>
          </m:e>
          <m:sub>
            <m:r>
              <w:rPr>
                <w:rFonts w:ascii="Cambria Math" w:hAnsi="Cambria Math" w:cs="Times New Roman"/>
                <w:sz w:val="22"/>
                <w:szCs w:val="22"/>
              </w:rPr>
              <m:t>t</m:t>
            </m:r>
            <m:r>
              <m:rPr>
                <m:sty m:val="p"/>
              </m:rPr>
              <w:rPr>
                <w:rFonts w:ascii="Cambria Math" w:hAnsi="Cambria Math" w:cs="Times New Roman"/>
                <w:sz w:val="22"/>
                <w:szCs w:val="22"/>
              </w:rPr>
              <m:t>+1</m:t>
            </m:r>
          </m:sub>
        </m:sSub>
      </m:oMath>
      <w:r w:rsidRPr="00D847C4">
        <w:rPr>
          <w:sz w:val="22"/>
          <w:szCs w:val="22"/>
        </w:rPr>
        <w:t xml:space="preserve">, …, </w:t>
      </w:r>
      <w:r w:rsidRPr="00D847C4">
        <w:rPr>
          <w:sz w:val="22"/>
          <w:szCs w:val="22"/>
          <w:lang w:val="en-US"/>
        </w:rPr>
        <w:t xml:space="preserve">forecast </w:t>
      </w:r>
      <m:oMath>
        <m:sSub>
          <m:sSubPr>
            <m:ctrlPr>
              <w:rPr>
                <w:rFonts w:ascii="Cambria Math" w:hAnsi="Cambria Math"/>
                <w:sz w:val="22"/>
                <w:szCs w:val="22"/>
                <w:lang w:val="en-US"/>
              </w:rPr>
            </m:ctrlPr>
          </m:sSubPr>
          <m:e>
            <m:acc>
              <m:accPr>
                <m:ctrlPr>
                  <w:rPr>
                    <w:rFonts w:ascii="Cambria Math" w:hAnsi="Cambria Math"/>
                    <w:sz w:val="22"/>
                    <w:szCs w:val="22"/>
                    <w:lang w:val="en-US"/>
                  </w:rPr>
                </m:ctrlPr>
              </m:accPr>
              <m:e>
                <m:r>
                  <w:rPr>
                    <w:rFonts w:ascii="Cambria Math" w:hAnsi="Cambria Math"/>
                    <w:sz w:val="22"/>
                    <w:szCs w:val="22"/>
                    <w:lang w:val="en-US"/>
                  </w:rPr>
                  <m:t>y</m:t>
                </m:r>
              </m:e>
            </m:acc>
          </m:e>
          <m:sub>
            <m:r>
              <w:rPr>
                <w:rFonts w:ascii="Cambria Math" w:hAnsi="Cambria Math"/>
                <w:sz w:val="22"/>
                <w:szCs w:val="22"/>
                <w:lang w:val="en-US"/>
              </w:rPr>
              <m:t>t</m:t>
            </m:r>
            <m:r>
              <m:rPr>
                <m:sty m:val="p"/>
              </m:rPr>
              <w:rPr>
                <w:rFonts w:ascii="Cambria Math" w:hAnsi="Cambria Math"/>
                <w:sz w:val="22"/>
                <w:szCs w:val="22"/>
                <w:lang w:val="en-US"/>
              </w:rPr>
              <m:t>+12</m:t>
            </m:r>
          </m:sub>
        </m:sSub>
      </m:oMath>
      <w:r w:rsidRPr="00D847C4">
        <w:rPr>
          <w:sz w:val="22"/>
          <w:szCs w:val="22"/>
          <w:lang w:val="en-US"/>
        </w:rPr>
        <w:t xml:space="preserve"> based on </w:t>
      </w:r>
      <m:oMath>
        <m:sSub>
          <m:sSubPr>
            <m:ctrlPr>
              <w:rPr>
                <w:rFonts w:ascii="Cambria Math" w:hAnsi="Cambria Math" w:cs="Times New Roman"/>
                <w:i/>
                <w:sz w:val="22"/>
                <w:szCs w:val="22"/>
              </w:rPr>
            </m:ctrlPr>
          </m:sSubPr>
          <m:e>
            <m:r>
              <m:rPr>
                <m:scr m:val="script"/>
                <m:sty m:val="p"/>
              </m:rPr>
              <w:rPr>
                <w:rFonts w:ascii="Cambria Math" w:hAnsi="Cambria Math" w:cs="Times New Roman"/>
                <w:sz w:val="22"/>
                <w:szCs w:val="22"/>
              </w:rPr>
              <m:t>F</m:t>
            </m:r>
          </m:e>
          <m:sub>
            <m:r>
              <w:rPr>
                <w:rFonts w:ascii="Cambria Math" w:hAnsi="Cambria Math" w:cs="Times New Roman"/>
                <w:sz w:val="22"/>
                <w:szCs w:val="22"/>
              </w:rPr>
              <m:t>t</m:t>
            </m:r>
            <m:r>
              <m:rPr>
                <m:sty m:val="p"/>
              </m:rPr>
              <w:rPr>
                <w:rFonts w:ascii="Cambria Math" w:hAnsi="Cambria Math" w:cs="Times New Roman"/>
                <w:sz w:val="22"/>
                <w:szCs w:val="22"/>
              </w:rPr>
              <m:t>+11</m:t>
            </m:r>
          </m:sub>
        </m:sSub>
      </m:oMath>
      <w:r w:rsidRPr="00D847C4">
        <w:rPr>
          <w:sz w:val="22"/>
          <w:szCs w:val="22"/>
        </w:rPr>
        <w:t>.</w:t>
      </w:r>
    </w:p>
    <w:p w14:paraId="024F42CE" w14:textId="0B59CB15" w:rsidR="00D847C4" w:rsidRPr="00D847C4" w:rsidRDefault="00D847C4" w:rsidP="00D847C4">
      <w:pPr>
        <w:jc w:val="both"/>
        <w:rPr>
          <w:sz w:val="22"/>
          <w:szCs w:val="22"/>
          <w:lang w:val="en-US"/>
        </w:rPr>
      </w:pPr>
      <w:r w:rsidRPr="00D847C4">
        <w:rPr>
          <w:sz w:val="22"/>
          <w:szCs w:val="22"/>
          <w:lang w:val="en-US"/>
        </w:rPr>
        <w:t>After generating 2 types of forecasts for each model, we can then evaluate the model and the model combinations’ performances using several performance assessment criteria (ME, MAD, RMSE, MAPE) based on the differences between our forecasts and the out-of-sample validation set.</w:t>
      </w:r>
    </w:p>
    <w:p w14:paraId="7BC4FAA0" w14:textId="77777777" w:rsidR="00D847C4" w:rsidRPr="0087643F" w:rsidRDefault="00D847C4" w:rsidP="00D847C4">
      <w:pPr>
        <w:pStyle w:val="2"/>
        <w:numPr>
          <w:ilvl w:val="1"/>
          <w:numId w:val="1"/>
        </w:numPr>
        <w:jc w:val="both"/>
        <w:rPr>
          <w:b/>
          <w:color w:val="000000" w:themeColor="text1"/>
          <w:sz w:val="22"/>
          <w:szCs w:val="22"/>
          <w:lang w:val="en-US"/>
        </w:rPr>
      </w:pPr>
      <w:bookmarkStart w:id="3" w:name="_Toc514415114"/>
      <w:r w:rsidRPr="0087643F">
        <w:rPr>
          <w:rFonts w:hint="eastAsia"/>
          <w:b/>
          <w:color w:val="000000" w:themeColor="text1"/>
          <w:sz w:val="22"/>
          <w:szCs w:val="22"/>
          <w:lang w:val="en-US"/>
        </w:rPr>
        <w:t>Seasonal</w:t>
      </w:r>
      <w:r w:rsidRPr="0087643F">
        <w:rPr>
          <w:b/>
          <w:color w:val="000000" w:themeColor="text1"/>
          <w:sz w:val="22"/>
          <w:szCs w:val="22"/>
          <w:lang w:val="en-US"/>
        </w:rPr>
        <w:t xml:space="preserve"> Naïve Method</w:t>
      </w:r>
    </w:p>
    <w:p w14:paraId="4ECFBED7" w14:textId="77777777" w:rsidR="00D847C4" w:rsidRPr="0087643F" w:rsidRDefault="00D847C4" w:rsidP="00D847C4">
      <w:pPr>
        <w:pStyle w:val="3"/>
        <w:numPr>
          <w:ilvl w:val="2"/>
          <w:numId w:val="1"/>
        </w:numPr>
        <w:jc w:val="both"/>
        <w:rPr>
          <w:sz w:val="22"/>
          <w:szCs w:val="22"/>
          <w:lang w:val="en-US"/>
        </w:rPr>
      </w:pPr>
      <w:r w:rsidRPr="0087643F">
        <w:rPr>
          <w:sz w:val="22"/>
          <w:szCs w:val="22"/>
          <w:lang w:val="en-US"/>
        </w:rPr>
        <w:t>Model descriptions and explanations</w:t>
      </w:r>
    </w:p>
    <w:p w14:paraId="12D91B8B" w14:textId="77777777" w:rsidR="00D847C4" w:rsidRPr="00D847C4" w:rsidRDefault="00D847C4" w:rsidP="00D847C4">
      <w:pPr>
        <w:jc w:val="both"/>
        <w:rPr>
          <w:sz w:val="22"/>
          <w:szCs w:val="22"/>
          <w:lang w:val="en-US"/>
        </w:rPr>
      </w:pPr>
      <w:r w:rsidRPr="00D847C4">
        <w:rPr>
          <w:sz w:val="22"/>
          <w:szCs w:val="22"/>
          <w:lang w:val="en-US"/>
        </w:rPr>
        <w:t>While Naïve method which is the most basic forecast model uses the last observation to predict future, the seasonal naïve forecast future by using the last observed value of the last same season. The formula can be written as follow:</w:t>
      </w:r>
    </w:p>
    <w:p w14:paraId="2E026A61" w14:textId="77777777" w:rsidR="00D847C4" w:rsidRPr="00D847C4" w:rsidRDefault="004A4A77" w:rsidP="00D847C4">
      <w:pPr>
        <w:jc w:val="both"/>
        <w:rPr>
          <w:sz w:val="22"/>
          <w:szCs w:val="22"/>
          <w:lang w:val="en-US"/>
        </w:rPr>
      </w:pPr>
      <m:oMathPara>
        <m:oMath>
          <m:sSub>
            <m:sSubPr>
              <m:ctrlPr>
                <w:rPr>
                  <w:rFonts w:ascii="Cambria Math" w:hAnsi="Cambria Math"/>
                  <w:sz w:val="22"/>
                  <w:szCs w:val="22"/>
                  <w:lang w:val="en-US"/>
                </w:rPr>
              </m:ctrlPr>
            </m:sSubPr>
            <m:e>
              <m:acc>
                <m:accPr>
                  <m:ctrlPr>
                    <w:rPr>
                      <w:rFonts w:ascii="Cambria Math" w:hAnsi="Cambria Math"/>
                      <w:sz w:val="22"/>
                      <w:szCs w:val="22"/>
                      <w:lang w:val="en-US"/>
                    </w:rPr>
                  </m:ctrlPr>
                </m:accPr>
                <m:e>
                  <m:r>
                    <w:rPr>
                      <w:rFonts w:ascii="Cambria Math" w:hAnsi="Cambria Math"/>
                      <w:sz w:val="22"/>
                      <w:szCs w:val="22"/>
                      <w:lang w:val="en-US"/>
                    </w:rPr>
                    <m:t>Y</m:t>
                  </m:r>
                </m:e>
              </m:acc>
            </m:e>
            <m:sub>
              <m:r>
                <w:rPr>
                  <w:rFonts w:ascii="Cambria Math" w:hAnsi="Cambria Math"/>
                  <w:sz w:val="22"/>
                  <w:szCs w:val="22"/>
                  <w:lang w:val="en-US"/>
                </w:rPr>
                <m:t>t</m:t>
              </m:r>
              <m:r>
                <m:rPr>
                  <m:sty m:val="p"/>
                </m:rPr>
                <w:rPr>
                  <w:rFonts w:ascii="Cambria Math" w:hAnsi="Cambria Math"/>
                  <w:sz w:val="22"/>
                  <w:szCs w:val="22"/>
                  <w:lang w:val="en-US"/>
                </w:rPr>
                <m:t>+</m:t>
              </m:r>
              <m:r>
                <w:rPr>
                  <w:rFonts w:ascii="Cambria Math" w:hAnsi="Cambria Math"/>
                  <w:sz w:val="22"/>
                  <w:szCs w:val="22"/>
                  <w:lang w:val="en-US"/>
                </w:rPr>
                <m:t>h</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Y</m:t>
              </m:r>
            </m:e>
            <m:sub>
              <m:r>
                <w:rPr>
                  <w:rFonts w:ascii="Cambria Math" w:hAnsi="Cambria Math"/>
                  <w:sz w:val="22"/>
                  <w:szCs w:val="22"/>
                  <w:lang w:val="en-US"/>
                </w:rPr>
                <m:t>t</m:t>
              </m:r>
              <m:r>
                <m:rPr>
                  <m:sty m:val="p"/>
                </m:rPr>
                <w:rPr>
                  <w:rFonts w:ascii="Cambria Math" w:hAnsi="Cambria Math"/>
                  <w:sz w:val="22"/>
                  <w:szCs w:val="22"/>
                  <w:lang w:val="en-US"/>
                </w:rPr>
                <m:t>+</m:t>
              </m:r>
              <m:r>
                <w:rPr>
                  <w:rFonts w:ascii="Cambria Math" w:hAnsi="Cambria Math"/>
                  <w:sz w:val="22"/>
                  <w:szCs w:val="22"/>
                  <w:lang w:val="en-US"/>
                </w:rPr>
                <m:t>h</m:t>
              </m:r>
              <m:r>
                <m:rPr>
                  <m:sty m:val="p"/>
                </m:rPr>
                <w:rPr>
                  <w:rFonts w:ascii="Cambria Math" w:hAnsi="Cambria Math"/>
                  <w:sz w:val="22"/>
                  <w:szCs w:val="22"/>
                  <w:lang w:val="en-US"/>
                </w:rPr>
                <m:t>-</m:t>
              </m:r>
              <m:r>
                <w:rPr>
                  <w:rFonts w:ascii="Cambria Math" w:hAnsi="Cambria Math"/>
                  <w:sz w:val="22"/>
                  <w:szCs w:val="22"/>
                  <w:lang w:val="en-US"/>
                </w:rPr>
                <m:t>M</m:t>
              </m:r>
            </m:sub>
          </m:sSub>
        </m:oMath>
      </m:oMathPara>
    </w:p>
    <w:p w14:paraId="2DB7DEA3" w14:textId="77777777" w:rsidR="00D847C4" w:rsidRPr="00D847C4" w:rsidRDefault="00D847C4" w:rsidP="00D847C4">
      <w:pPr>
        <w:jc w:val="both"/>
        <w:rPr>
          <w:sz w:val="22"/>
          <w:szCs w:val="22"/>
          <w:lang w:val="en-US"/>
        </w:rPr>
      </w:pPr>
      <w:r w:rsidRPr="00D847C4">
        <w:rPr>
          <w:sz w:val="22"/>
          <w:szCs w:val="22"/>
          <w:lang w:val="en-US"/>
        </w:rPr>
        <w:lastRenderedPageBreak/>
        <w:t xml:space="preserve">Where </w:t>
      </w:r>
      <m:oMath>
        <m:sSub>
          <m:sSubPr>
            <m:ctrlPr>
              <w:rPr>
                <w:rFonts w:ascii="Cambria Math" w:hAnsi="Cambria Math"/>
                <w:sz w:val="22"/>
                <w:szCs w:val="22"/>
                <w:lang w:val="en-US"/>
              </w:rPr>
            </m:ctrlPr>
          </m:sSubPr>
          <m:e>
            <m:acc>
              <m:accPr>
                <m:ctrlPr>
                  <w:rPr>
                    <w:rFonts w:ascii="Cambria Math" w:hAnsi="Cambria Math"/>
                    <w:sz w:val="22"/>
                    <w:szCs w:val="22"/>
                    <w:lang w:val="en-US"/>
                  </w:rPr>
                </m:ctrlPr>
              </m:accPr>
              <m:e>
                <m:r>
                  <w:rPr>
                    <w:rFonts w:ascii="Cambria Math" w:hAnsi="Cambria Math"/>
                    <w:sz w:val="22"/>
                    <w:szCs w:val="22"/>
                    <w:lang w:val="en-US"/>
                  </w:rPr>
                  <m:t>Y</m:t>
                </m:r>
              </m:e>
            </m:acc>
          </m:e>
          <m:sub>
            <m:r>
              <w:rPr>
                <w:rFonts w:ascii="Cambria Math" w:hAnsi="Cambria Math"/>
                <w:sz w:val="22"/>
                <w:szCs w:val="22"/>
                <w:lang w:val="en-US"/>
              </w:rPr>
              <m:t>t</m:t>
            </m:r>
            <m:r>
              <m:rPr>
                <m:sty m:val="p"/>
              </m:rPr>
              <w:rPr>
                <w:rFonts w:ascii="Cambria Math" w:hAnsi="Cambria Math"/>
                <w:sz w:val="22"/>
                <w:szCs w:val="22"/>
                <w:lang w:val="en-US"/>
              </w:rPr>
              <m:t>+</m:t>
            </m:r>
            <m:r>
              <w:rPr>
                <w:rFonts w:ascii="Cambria Math" w:hAnsi="Cambria Math"/>
                <w:sz w:val="22"/>
                <w:szCs w:val="22"/>
                <w:lang w:val="en-US"/>
              </w:rPr>
              <m:t>h</m:t>
            </m:r>
          </m:sub>
        </m:sSub>
      </m:oMath>
      <w:r w:rsidRPr="00D847C4">
        <w:rPr>
          <w:sz w:val="22"/>
          <w:szCs w:val="22"/>
          <w:lang w:val="en-US"/>
        </w:rPr>
        <w:t xml:space="preserve"> is the h-step ahead forecast, </w:t>
      </w:r>
      <m:oMath>
        <m:sSub>
          <m:sSubPr>
            <m:ctrlPr>
              <w:rPr>
                <w:rFonts w:ascii="Cambria Math" w:hAnsi="Cambria Math"/>
                <w:sz w:val="22"/>
                <w:szCs w:val="22"/>
                <w:lang w:val="en-US"/>
              </w:rPr>
            </m:ctrlPr>
          </m:sSubPr>
          <m:e>
            <m:r>
              <w:rPr>
                <w:rFonts w:ascii="Cambria Math" w:hAnsi="Cambria Math"/>
                <w:sz w:val="22"/>
                <w:szCs w:val="22"/>
                <w:lang w:val="en-US"/>
              </w:rPr>
              <m:t>Y</m:t>
            </m:r>
          </m:e>
          <m:sub>
            <m:r>
              <w:rPr>
                <w:rFonts w:ascii="Cambria Math" w:hAnsi="Cambria Math"/>
                <w:sz w:val="22"/>
                <w:szCs w:val="22"/>
                <w:lang w:val="en-US"/>
              </w:rPr>
              <m:t>t</m:t>
            </m:r>
            <m:r>
              <m:rPr>
                <m:sty m:val="p"/>
              </m:rPr>
              <w:rPr>
                <w:rFonts w:ascii="Cambria Math" w:hAnsi="Cambria Math"/>
                <w:sz w:val="22"/>
                <w:szCs w:val="22"/>
                <w:lang w:val="en-US"/>
              </w:rPr>
              <m:t>+</m:t>
            </m:r>
            <m:r>
              <w:rPr>
                <w:rFonts w:ascii="Cambria Math" w:hAnsi="Cambria Math"/>
                <w:sz w:val="22"/>
                <w:szCs w:val="22"/>
                <w:lang w:val="en-US"/>
              </w:rPr>
              <m:t>h</m:t>
            </m:r>
            <m:r>
              <m:rPr>
                <m:sty m:val="p"/>
              </m:rPr>
              <w:rPr>
                <w:rFonts w:ascii="Cambria Math" w:hAnsi="Cambria Math"/>
                <w:sz w:val="22"/>
                <w:szCs w:val="22"/>
                <w:lang w:val="en-US"/>
              </w:rPr>
              <m:t>-</m:t>
            </m:r>
            <m:r>
              <w:rPr>
                <w:rFonts w:ascii="Cambria Math" w:hAnsi="Cambria Math"/>
                <w:sz w:val="22"/>
                <w:szCs w:val="22"/>
                <w:lang w:val="en-US"/>
              </w:rPr>
              <m:t>M</m:t>
            </m:r>
          </m:sub>
        </m:sSub>
      </m:oMath>
      <w:r w:rsidRPr="00D847C4">
        <w:rPr>
          <w:sz w:val="22"/>
          <w:szCs w:val="22"/>
          <w:lang w:val="en-US"/>
        </w:rPr>
        <w:t xml:space="preserve"> is the observation M period before time point t+h.</w:t>
      </w:r>
    </w:p>
    <w:p w14:paraId="419B9AFB" w14:textId="71FDE5C6" w:rsidR="00D847C4" w:rsidRPr="00D847C4" w:rsidRDefault="00D847C4" w:rsidP="00D847C4">
      <w:pPr>
        <w:jc w:val="both"/>
        <w:rPr>
          <w:sz w:val="22"/>
          <w:szCs w:val="22"/>
          <w:lang w:val="en-US"/>
        </w:rPr>
      </w:pPr>
      <w:r w:rsidRPr="00D847C4">
        <w:rPr>
          <w:sz w:val="22"/>
          <w:szCs w:val="22"/>
          <w:lang w:val="en-US"/>
        </w:rPr>
        <w:t>For example, when frequency M is equal to 12, prediction of the next January is equal to observation in the last January.</w:t>
      </w:r>
    </w:p>
    <w:p w14:paraId="0995638F" w14:textId="77777777" w:rsidR="00D847C4" w:rsidRPr="0087643F" w:rsidRDefault="00D847C4" w:rsidP="00D847C4">
      <w:pPr>
        <w:pStyle w:val="3"/>
        <w:numPr>
          <w:ilvl w:val="2"/>
          <w:numId w:val="1"/>
        </w:numPr>
        <w:jc w:val="both"/>
        <w:rPr>
          <w:sz w:val="22"/>
          <w:szCs w:val="22"/>
          <w:lang w:val="en-US"/>
        </w:rPr>
      </w:pPr>
      <w:r w:rsidRPr="0087643F">
        <w:rPr>
          <w:sz w:val="22"/>
          <w:szCs w:val="22"/>
          <w:lang w:val="en-US"/>
        </w:rPr>
        <w:t>Motivations</w:t>
      </w:r>
    </w:p>
    <w:p w14:paraId="3585B6DD" w14:textId="19C6D2A8" w:rsidR="00D847C4" w:rsidRPr="00D847C4" w:rsidRDefault="00D847C4" w:rsidP="00D847C4">
      <w:pPr>
        <w:jc w:val="both"/>
        <w:rPr>
          <w:sz w:val="22"/>
          <w:szCs w:val="22"/>
          <w:lang w:val="en-US"/>
        </w:rPr>
      </w:pPr>
      <w:r w:rsidRPr="00D847C4">
        <w:rPr>
          <w:sz w:val="22"/>
          <w:szCs w:val="22"/>
          <w:lang w:val="en-US"/>
        </w:rPr>
        <w:t>Seasonal Naïve model serves as a benchmark model, with which all other more advances models can compare. As from the EDA part, the UK Internet Retail Sales series shows obvious seasonal patterns. Thus the purpose of using this model as a benchmark is that compared to Naïve method, seasonal Naïve method is able to capture the seasonal patterns.</w:t>
      </w:r>
    </w:p>
    <w:p w14:paraId="65C51659" w14:textId="77777777" w:rsidR="00D847C4" w:rsidRPr="0087643F" w:rsidRDefault="00D847C4" w:rsidP="00D847C4">
      <w:pPr>
        <w:pStyle w:val="3"/>
        <w:numPr>
          <w:ilvl w:val="2"/>
          <w:numId w:val="1"/>
        </w:numPr>
        <w:jc w:val="both"/>
        <w:rPr>
          <w:sz w:val="22"/>
          <w:szCs w:val="22"/>
          <w:lang w:val="en-US"/>
        </w:rPr>
      </w:pPr>
      <w:r w:rsidRPr="0087643F">
        <w:rPr>
          <w:sz w:val="22"/>
          <w:szCs w:val="22"/>
          <w:lang w:val="en-US"/>
        </w:rPr>
        <w:t>Pre-processing steps and experiments</w:t>
      </w:r>
    </w:p>
    <w:p w14:paraId="54F73AE8" w14:textId="77777777" w:rsidR="00D847C4" w:rsidRPr="00D847C4" w:rsidRDefault="00D847C4" w:rsidP="00D847C4">
      <w:pPr>
        <w:jc w:val="both"/>
        <w:rPr>
          <w:sz w:val="22"/>
          <w:szCs w:val="22"/>
          <w:u w:val="single"/>
          <w:lang w:val="en-US"/>
        </w:rPr>
      </w:pPr>
      <w:r w:rsidRPr="00D847C4">
        <w:rPr>
          <w:sz w:val="22"/>
          <w:szCs w:val="22"/>
          <w:u w:val="single"/>
          <w:lang w:val="en-US"/>
        </w:rPr>
        <w:t>Step 1: Split out the in-sample set for model training</w:t>
      </w:r>
    </w:p>
    <w:p w14:paraId="2B9BC9AC" w14:textId="752C61B4" w:rsidR="00D847C4" w:rsidRDefault="00D847C4" w:rsidP="00D847C4">
      <w:pPr>
        <w:jc w:val="both"/>
        <w:rPr>
          <w:sz w:val="22"/>
          <w:szCs w:val="22"/>
          <w:lang w:val="en-US"/>
        </w:rPr>
      </w:pPr>
      <w:r w:rsidRPr="00D847C4">
        <w:rPr>
          <w:sz w:val="22"/>
          <w:szCs w:val="22"/>
          <w:lang w:val="en-US"/>
        </w:rPr>
        <w:t>As discussed in the Gathering Information part, before the model-fitting process, we split the time series into in-sample set (125 observations) and out-of-sample set (12 observations), the model-training process as below only employs the in-sample series.</w:t>
      </w:r>
    </w:p>
    <w:p w14:paraId="42AD1D44" w14:textId="77777777" w:rsidR="0087643F" w:rsidRPr="00D847C4" w:rsidRDefault="0087643F" w:rsidP="00D847C4">
      <w:pPr>
        <w:jc w:val="both"/>
        <w:rPr>
          <w:sz w:val="22"/>
          <w:szCs w:val="22"/>
          <w:lang w:val="en-US"/>
        </w:rPr>
      </w:pPr>
    </w:p>
    <w:p w14:paraId="12949AD6" w14:textId="77777777" w:rsidR="00D847C4" w:rsidRPr="00D847C4" w:rsidRDefault="00D847C4" w:rsidP="00D847C4">
      <w:pPr>
        <w:jc w:val="both"/>
        <w:rPr>
          <w:sz w:val="22"/>
          <w:szCs w:val="22"/>
          <w:u w:val="single"/>
          <w:lang w:val="en-US"/>
        </w:rPr>
      </w:pPr>
      <w:r w:rsidRPr="00D847C4">
        <w:rPr>
          <w:sz w:val="22"/>
          <w:szCs w:val="22"/>
          <w:u w:val="single"/>
          <w:lang w:val="en-US"/>
        </w:rPr>
        <w:t>Step 2: Determining the seasonal period</w:t>
      </w:r>
    </w:p>
    <w:p w14:paraId="6A04C4ED" w14:textId="1E20CA6E" w:rsidR="00D847C4" w:rsidRDefault="00D847C4" w:rsidP="00D847C4">
      <w:pPr>
        <w:jc w:val="both"/>
        <w:rPr>
          <w:sz w:val="22"/>
          <w:szCs w:val="22"/>
          <w:lang w:val="en-US"/>
        </w:rPr>
      </w:pPr>
      <w:r w:rsidRPr="00D847C4">
        <w:rPr>
          <w:sz w:val="22"/>
          <w:szCs w:val="22"/>
          <w:lang w:val="en-US"/>
        </w:rPr>
        <w:t>We can observe from the original series plot (</w:t>
      </w:r>
      <w:r w:rsidR="00A924F5">
        <w:rPr>
          <w:b/>
          <w:sz w:val="22"/>
          <w:szCs w:val="22"/>
          <w:lang w:val="en-US"/>
        </w:rPr>
        <w:t>Figure 4</w:t>
      </w:r>
      <w:r w:rsidRPr="00D847C4">
        <w:rPr>
          <w:b/>
          <w:sz w:val="22"/>
          <w:szCs w:val="22"/>
          <w:lang w:val="en-US"/>
        </w:rPr>
        <w:t>.1</w:t>
      </w:r>
      <w:r w:rsidRPr="00D847C4">
        <w:rPr>
          <w:sz w:val="22"/>
          <w:szCs w:val="22"/>
          <w:lang w:val="en-US"/>
        </w:rPr>
        <w:t>) and the decomposed series plot (</w:t>
      </w:r>
      <w:r w:rsidR="00A924F5">
        <w:rPr>
          <w:b/>
          <w:sz w:val="22"/>
          <w:szCs w:val="22"/>
          <w:lang w:val="en-US"/>
        </w:rPr>
        <w:t>Figure 4</w:t>
      </w:r>
      <w:r w:rsidRPr="00D847C4">
        <w:rPr>
          <w:b/>
          <w:sz w:val="22"/>
          <w:szCs w:val="22"/>
          <w:lang w:val="en-US"/>
        </w:rPr>
        <w:t>.2</w:t>
      </w:r>
      <w:r w:rsidRPr="00D847C4">
        <w:rPr>
          <w:sz w:val="22"/>
          <w:szCs w:val="22"/>
          <w:lang w:val="en-US"/>
        </w:rPr>
        <w:t xml:space="preserve">) that the seasonal period should be 12, because 12 peaks occurred in 12 December and there were also similar patterns for the other months. </w:t>
      </w:r>
    </w:p>
    <w:p w14:paraId="2B95B30C" w14:textId="77777777" w:rsidR="0087643F" w:rsidRPr="00D847C4" w:rsidRDefault="0087643F" w:rsidP="00D847C4">
      <w:pPr>
        <w:jc w:val="both"/>
        <w:rPr>
          <w:sz w:val="22"/>
          <w:szCs w:val="22"/>
          <w:lang w:val="en-US"/>
        </w:rPr>
      </w:pPr>
    </w:p>
    <w:p w14:paraId="2DEA71D6" w14:textId="4D7815AE" w:rsidR="00D847C4" w:rsidRPr="00D847C4" w:rsidRDefault="00D847C4" w:rsidP="00D847C4">
      <w:pPr>
        <w:jc w:val="both"/>
        <w:rPr>
          <w:sz w:val="22"/>
          <w:szCs w:val="22"/>
          <w:lang w:val="en-US"/>
        </w:rPr>
      </w:pPr>
      <w:r w:rsidRPr="00D847C4">
        <w:rPr>
          <w:sz w:val="22"/>
          <w:szCs w:val="22"/>
          <w:lang w:val="en-US"/>
        </w:rPr>
        <w:t>To be more rigorous, as from the EDA part, we conducted an experiment testing the period of seasonality by doing a CMA-12 Smoothing on the original series, and found out that all seasonal patterns are removed (</w:t>
      </w:r>
      <w:r w:rsidR="00A924F5">
        <w:rPr>
          <w:b/>
          <w:sz w:val="22"/>
          <w:szCs w:val="22"/>
          <w:lang w:val="en-US"/>
        </w:rPr>
        <w:t>Figure 4</w:t>
      </w:r>
      <w:r w:rsidRPr="00D847C4">
        <w:rPr>
          <w:b/>
          <w:sz w:val="22"/>
          <w:szCs w:val="22"/>
          <w:lang w:val="en-US"/>
        </w:rPr>
        <w:t>.3</w:t>
      </w:r>
      <w:r w:rsidRPr="00D847C4">
        <w:rPr>
          <w:sz w:val="22"/>
          <w:szCs w:val="22"/>
          <w:lang w:val="en-US"/>
        </w:rPr>
        <w:t>). Therefore, the seasonal period is assured to be 12.</w:t>
      </w:r>
    </w:p>
    <w:p w14:paraId="161DE4CE" w14:textId="77777777" w:rsidR="00D847C4" w:rsidRPr="0087643F" w:rsidRDefault="00D847C4" w:rsidP="00D847C4">
      <w:pPr>
        <w:pStyle w:val="3"/>
        <w:numPr>
          <w:ilvl w:val="2"/>
          <w:numId w:val="1"/>
        </w:numPr>
        <w:jc w:val="both"/>
        <w:rPr>
          <w:sz w:val="22"/>
          <w:szCs w:val="22"/>
          <w:lang w:val="en-US"/>
        </w:rPr>
      </w:pPr>
      <w:r w:rsidRPr="0087643F">
        <w:rPr>
          <w:sz w:val="22"/>
          <w:szCs w:val="22"/>
          <w:lang w:val="en-US"/>
        </w:rPr>
        <w:t>Model fitting and forecasting</w:t>
      </w:r>
    </w:p>
    <w:p w14:paraId="13DF5FF2" w14:textId="77777777" w:rsidR="00D847C4" w:rsidRPr="00D847C4" w:rsidRDefault="00D847C4" w:rsidP="00D847C4">
      <w:pPr>
        <w:jc w:val="both"/>
        <w:rPr>
          <w:sz w:val="22"/>
          <w:szCs w:val="22"/>
          <w:lang w:val="en-US"/>
        </w:rPr>
      </w:pPr>
      <w:r w:rsidRPr="00D847C4">
        <w:rPr>
          <w:sz w:val="22"/>
          <w:szCs w:val="22"/>
          <w:lang w:val="en-US"/>
        </w:rPr>
        <w:t>There are no parameters to be estimated, so we can do forecasting directly for the period from April 2017 to March 2018. As seasonal period equals 12, the forecast for April 2017 to March 2018 are the observed values from April 2016 to March 2017 respectively. Here, the dynamic forecasting and the one-step ahead forecasting yield the same forecast as the 12 forecasts are all determined by existing information at March 2017. So, the added information for one-step ahead forecasting does not change the forecast results of the dynamic way.</w:t>
      </w:r>
    </w:p>
    <w:p w14:paraId="7B7087B9" w14:textId="77777777" w:rsidR="00D847C4" w:rsidRPr="00D847C4" w:rsidRDefault="00D847C4" w:rsidP="00D847C4">
      <w:pPr>
        <w:jc w:val="both"/>
        <w:rPr>
          <w:sz w:val="22"/>
          <w:szCs w:val="22"/>
          <w:lang w:val="en-US"/>
        </w:rPr>
      </w:pPr>
    </w:p>
    <w:p w14:paraId="2713C8FB" w14:textId="77777777" w:rsidR="00D847C4" w:rsidRPr="00D847C4" w:rsidRDefault="00D847C4" w:rsidP="0087643F">
      <w:pPr>
        <w:jc w:val="center"/>
        <w:rPr>
          <w:sz w:val="22"/>
          <w:szCs w:val="22"/>
          <w:lang w:val="en-US"/>
        </w:rPr>
      </w:pPr>
      <w:r w:rsidRPr="00D847C4">
        <w:rPr>
          <w:rFonts w:ascii="Times New Roman" w:hAnsi="Times New Roman" w:cs="Times New Roman"/>
          <w:i/>
          <w:noProof/>
          <w:sz w:val="22"/>
          <w:szCs w:val="22"/>
          <w:lang w:val="en-US"/>
        </w:rPr>
        <w:drawing>
          <wp:inline distT="0" distB="0" distL="0" distR="0" wp14:anchorId="1E73947D" wp14:editId="792B1CB6">
            <wp:extent cx="2880000" cy="2160000"/>
            <wp:effectExtent l="0" t="0" r="3175" b="0"/>
            <wp:docPr id="12" name="图片 1" descr="图片包含 屏幕截图&#10;&#10;已生成极高可信度的说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3D1219EE" w14:textId="6C084DD3" w:rsidR="00D847C4" w:rsidRDefault="00A924F5" w:rsidP="0087643F">
      <w:pPr>
        <w:jc w:val="center"/>
        <w:rPr>
          <w:b/>
          <w:sz w:val="22"/>
          <w:szCs w:val="22"/>
          <w:lang w:val="en-US"/>
        </w:rPr>
      </w:pPr>
      <w:r>
        <w:rPr>
          <w:b/>
          <w:sz w:val="22"/>
          <w:szCs w:val="22"/>
          <w:lang w:val="en-US"/>
        </w:rPr>
        <w:t>Figure 5</w:t>
      </w:r>
      <w:r w:rsidR="00D847C4" w:rsidRPr="00D847C4">
        <w:rPr>
          <w:b/>
          <w:sz w:val="22"/>
          <w:szCs w:val="22"/>
          <w:lang w:val="en-US"/>
        </w:rPr>
        <w:t>.1</w:t>
      </w:r>
    </w:p>
    <w:p w14:paraId="2547F959" w14:textId="77777777" w:rsidR="00A924F5" w:rsidRPr="00D847C4" w:rsidRDefault="00A924F5" w:rsidP="0087643F">
      <w:pPr>
        <w:jc w:val="center"/>
        <w:rPr>
          <w:b/>
          <w:sz w:val="22"/>
          <w:szCs w:val="22"/>
          <w:lang w:val="en-US"/>
        </w:rPr>
      </w:pPr>
    </w:p>
    <w:p w14:paraId="7A7983A4" w14:textId="423F8EB3" w:rsidR="00D847C4" w:rsidRDefault="00A924F5" w:rsidP="00D847C4">
      <w:pPr>
        <w:jc w:val="both"/>
        <w:rPr>
          <w:sz w:val="22"/>
          <w:szCs w:val="22"/>
          <w:lang w:val="en-US"/>
        </w:rPr>
      </w:pPr>
      <w:r>
        <w:rPr>
          <w:b/>
          <w:sz w:val="22"/>
          <w:szCs w:val="22"/>
          <w:lang w:val="en-US"/>
        </w:rPr>
        <w:t>Figure 5</w:t>
      </w:r>
      <w:r w:rsidR="00D847C4" w:rsidRPr="00D847C4">
        <w:rPr>
          <w:b/>
          <w:sz w:val="22"/>
          <w:szCs w:val="22"/>
          <w:lang w:val="en-US"/>
        </w:rPr>
        <w:t>.1</w:t>
      </w:r>
      <w:r w:rsidR="00D847C4" w:rsidRPr="00D847C4">
        <w:rPr>
          <w:sz w:val="22"/>
          <w:szCs w:val="22"/>
          <w:lang w:val="en-US"/>
        </w:rPr>
        <w:t xml:space="preserve"> shows the forecasts of seasonal Naïve method, it appears with no doubt that the model only captures the seasonal information from the last seasonal period, without capturing any trend information at all. The resulting deviation from the out-of-sample set indicates the model’s negative performance when there is an apparent trend.</w:t>
      </w:r>
    </w:p>
    <w:p w14:paraId="6466E720" w14:textId="77777777" w:rsidR="0087643F" w:rsidRPr="00D847C4" w:rsidRDefault="0087643F" w:rsidP="00D847C4">
      <w:pPr>
        <w:jc w:val="both"/>
        <w:rPr>
          <w:sz w:val="22"/>
          <w:szCs w:val="22"/>
          <w:lang w:val="en-US"/>
        </w:rPr>
      </w:pPr>
    </w:p>
    <w:p w14:paraId="22BC3606" w14:textId="77777777" w:rsidR="00D847C4" w:rsidRPr="0087643F" w:rsidRDefault="00D847C4" w:rsidP="00D847C4">
      <w:pPr>
        <w:pStyle w:val="3"/>
        <w:numPr>
          <w:ilvl w:val="2"/>
          <w:numId w:val="1"/>
        </w:numPr>
        <w:jc w:val="both"/>
        <w:rPr>
          <w:sz w:val="22"/>
          <w:szCs w:val="22"/>
          <w:lang w:val="en-US"/>
        </w:rPr>
      </w:pPr>
      <w:r w:rsidRPr="0087643F">
        <w:rPr>
          <w:sz w:val="22"/>
          <w:szCs w:val="22"/>
          <w:lang w:val="en-US"/>
        </w:rPr>
        <w:lastRenderedPageBreak/>
        <w:t>Advantages and disadvantages</w:t>
      </w:r>
    </w:p>
    <w:p w14:paraId="29713901" w14:textId="62AED9DD" w:rsidR="00D847C4" w:rsidRPr="00D847C4" w:rsidRDefault="00D847C4" w:rsidP="00D847C4">
      <w:pPr>
        <w:jc w:val="both"/>
        <w:rPr>
          <w:sz w:val="22"/>
          <w:szCs w:val="22"/>
          <w:lang w:val="en-US"/>
        </w:rPr>
      </w:pPr>
      <w:r w:rsidRPr="00D847C4">
        <w:rPr>
          <w:sz w:val="22"/>
          <w:szCs w:val="22"/>
          <w:lang w:val="en-US"/>
        </w:rPr>
        <w:t xml:space="preserve">Like Naïve method, seasonal Naïve model is very straightforward and can be implemented easily with low cost. Although seasonal Naïve model is very simple, it is useful to capture seasonality and has acceptable accuracy. However, Naïve models are bad at forecasting when time series have apparent trend or time series contain much information, and obviously, simplicity can also be a disadvantage. Our forecasting results shown </w:t>
      </w:r>
      <w:r w:rsidR="00A924F5">
        <w:rPr>
          <w:b/>
          <w:sz w:val="22"/>
          <w:szCs w:val="22"/>
          <w:lang w:val="en-US"/>
        </w:rPr>
        <w:t>Figure 5</w:t>
      </w:r>
      <w:r w:rsidRPr="00D847C4">
        <w:rPr>
          <w:b/>
          <w:sz w:val="22"/>
          <w:szCs w:val="22"/>
          <w:lang w:val="en-US"/>
        </w:rPr>
        <w:t>.1</w:t>
      </w:r>
      <w:r w:rsidRPr="00D847C4">
        <w:rPr>
          <w:sz w:val="22"/>
          <w:szCs w:val="22"/>
          <w:lang w:val="en-US"/>
        </w:rPr>
        <w:t xml:space="preserve"> demonstrate this shortcoming clearly. Also, it assumes constant seasonality, which fails to capture the multiplicative seasonality that increase its horizon as the series trends up in our case.</w:t>
      </w:r>
    </w:p>
    <w:p w14:paraId="77A4B75F" w14:textId="44378AC1" w:rsidR="00D847C4" w:rsidRPr="00D847C4" w:rsidRDefault="00D847C4" w:rsidP="00D847C4">
      <w:pPr>
        <w:jc w:val="both"/>
        <w:rPr>
          <w:rFonts w:asciiTheme="majorHAnsi" w:eastAsiaTheme="majorEastAsia" w:hAnsiTheme="majorHAnsi" w:cstheme="majorBidi"/>
          <w:b/>
          <w:bCs/>
          <w:color w:val="C45911" w:themeColor="accent2" w:themeShade="BF"/>
          <w:sz w:val="22"/>
          <w:szCs w:val="22"/>
          <w:lang w:val="en-US"/>
        </w:rPr>
      </w:pPr>
    </w:p>
    <w:p w14:paraId="051BB9D1" w14:textId="77777777" w:rsidR="00D847C4" w:rsidRPr="0087643F" w:rsidRDefault="00D847C4" w:rsidP="00D847C4">
      <w:pPr>
        <w:pStyle w:val="2"/>
        <w:numPr>
          <w:ilvl w:val="1"/>
          <w:numId w:val="1"/>
        </w:numPr>
        <w:jc w:val="both"/>
        <w:rPr>
          <w:b/>
          <w:color w:val="000000" w:themeColor="text1"/>
          <w:sz w:val="22"/>
          <w:szCs w:val="22"/>
          <w:lang w:val="en-US"/>
        </w:rPr>
      </w:pPr>
      <w:r w:rsidRPr="0087643F">
        <w:rPr>
          <w:b/>
          <w:color w:val="000000" w:themeColor="text1"/>
          <w:sz w:val="22"/>
          <w:szCs w:val="22"/>
          <w:lang w:val="en-US"/>
        </w:rPr>
        <w:t>Drift</w:t>
      </w:r>
      <w:bookmarkEnd w:id="3"/>
      <w:r w:rsidRPr="0087643F">
        <w:rPr>
          <w:b/>
          <w:color w:val="000000" w:themeColor="text1"/>
          <w:sz w:val="22"/>
          <w:szCs w:val="22"/>
          <w:lang w:val="en-US"/>
        </w:rPr>
        <w:t xml:space="preserve"> Method</w:t>
      </w:r>
    </w:p>
    <w:p w14:paraId="13B4359C" w14:textId="77777777" w:rsidR="00D847C4" w:rsidRPr="00D847C4" w:rsidRDefault="00D847C4" w:rsidP="00D847C4">
      <w:pPr>
        <w:pStyle w:val="3"/>
        <w:numPr>
          <w:ilvl w:val="2"/>
          <w:numId w:val="1"/>
        </w:numPr>
        <w:jc w:val="both"/>
        <w:rPr>
          <w:sz w:val="22"/>
          <w:szCs w:val="22"/>
          <w:lang w:val="en-US"/>
        </w:rPr>
      </w:pPr>
      <w:r w:rsidRPr="00D847C4">
        <w:rPr>
          <w:sz w:val="22"/>
          <w:szCs w:val="22"/>
          <w:lang w:val="en-US"/>
        </w:rPr>
        <w:t>Model descriptions and explanations</w:t>
      </w:r>
    </w:p>
    <w:p w14:paraId="03795B5F" w14:textId="74A6B971" w:rsidR="00D847C4" w:rsidRPr="00D847C4" w:rsidRDefault="00D847C4" w:rsidP="00D847C4">
      <w:pPr>
        <w:jc w:val="both"/>
        <w:rPr>
          <w:sz w:val="22"/>
          <w:szCs w:val="22"/>
          <w:lang w:val="en-US"/>
        </w:rPr>
      </w:pPr>
      <w:r w:rsidRPr="00D847C4">
        <w:rPr>
          <w:sz w:val="22"/>
          <w:szCs w:val="22"/>
          <w:lang w:val="en-US"/>
        </w:rPr>
        <w:t>Another benchmark model we chose is Drift method, which is suitable for capturing time series with trend. Unlike naïve method, drift method allows forecasts to change over time and the amount changed which is called drift, is the ave</w:t>
      </w:r>
      <w:r w:rsidR="00483D07">
        <w:rPr>
          <w:sz w:val="22"/>
          <w:szCs w:val="22"/>
          <w:lang w:val="en-US"/>
        </w:rPr>
        <w:t xml:space="preserve">rage change in historical data. </w:t>
      </w:r>
      <w:r w:rsidRPr="00D847C4">
        <w:rPr>
          <w:sz w:val="22"/>
          <w:szCs w:val="22"/>
          <w:lang w:val="en-US"/>
        </w:rPr>
        <w:t>Formula of drift method is shown as follow (linear form):</w:t>
      </w:r>
    </w:p>
    <w:p w14:paraId="61B2F9BE" w14:textId="77777777" w:rsidR="00D847C4" w:rsidRPr="00D847C4" w:rsidRDefault="004A4A77" w:rsidP="00D847C4">
      <w:pPr>
        <w:jc w:val="both"/>
        <w:rPr>
          <w:rFonts w:ascii="Cambria Math" w:hAnsi="Cambria Math"/>
          <w:sz w:val="22"/>
          <w:szCs w:val="22"/>
          <w:lang w:val="en-US"/>
        </w:rPr>
      </w:pPr>
      <m:oMathPara>
        <m:oMath>
          <m:sSub>
            <m:sSubPr>
              <m:ctrlPr>
                <w:rPr>
                  <w:rFonts w:ascii="Cambria Math" w:hAnsi="Cambria Math"/>
                  <w:sz w:val="22"/>
                  <w:szCs w:val="22"/>
                  <w:lang w:val="en-US"/>
                </w:rPr>
              </m:ctrlPr>
            </m:sSubPr>
            <m:e>
              <m:acc>
                <m:accPr>
                  <m:ctrlPr>
                    <w:rPr>
                      <w:rFonts w:ascii="Cambria Math" w:hAnsi="Cambria Math"/>
                      <w:sz w:val="22"/>
                      <w:szCs w:val="22"/>
                      <w:lang w:val="en-US"/>
                    </w:rPr>
                  </m:ctrlPr>
                </m:accPr>
                <m:e>
                  <m:r>
                    <w:rPr>
                      <w:rFonts w:ascii="Cambria Math" w:hAnsi="Cambria Math"/>
                      <w:sz w:val="22"/>
                      <w:szCs w:val="22"/>
                      <w:lang w:val="en-US"/>
                    </w:rPr>
                    <m:t>Y</m:t>
                  </m:r>
                </m:e>
              </m:acc>
            </m:e>
            <m:sub>
              <m:r>
                <w:rPr>
                  <w:rFonts w:ascii="Cambria Math" w:hAnsi="Cambria Math"/>
                  <w:sz w:val="22"/>
                  <w:szCs w:val="22"/>
                  <w:lang w:val="en-US"/>
                </w:rPr>
                <m:t>T</m:t>
              </m:r>
              <m:r>
                <m:rPr>
                  <m:sty m:val="p"/>
                </m:rPr>
                <w:rPr>
                  <w:rFonts w:ascii="Cambria Math" w:hAnsi="Cambria Math"/>
                  <w:sz w:val="22"/>
                  <w:szCs w:val="22"/>
                  <w:lang w:val="en-US"/>
                </w:rPr>
                <m:t>+</m:t>
              </m:r>
              <m:r>
                <w:rPr>
                  <w:rFonts w:ascii="Cambria Math" w:hAnsi="Cambria Math"/>
                  <w:sz w:val="22"/>
                  <w:szCs w:val="22"/>
                  <w:lang w:val="en-US"/>
                </w:rPr>
                <m:t>h</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Y</m:t>
              </m:r>
            </m:e>
            <m:sub>
              <m:r>
                <w:rPr>
                  <w:rFonts w:ascii="Cambria Math" w:hAnsi="Cambria Math"/>
                  <w:sz w:val="22"/>
                  <w:szCs w:val="22"/>
                  <w:lang w:val="en-US"/>
                </w:rPr>
                <m:t>T</m:t>
              </m:r>
            </m:sub>
          </m:sSub>
          <m:r>
            <m:rPr>
              <m:sty m:val="p"/>
            </m:rPr>
            <w:rPr>
              <w:rFonts w:ascii="Cambria Math" w:hAnsi="Cambria Math"/>
              <w:sz w:val="22"/>
              <w:szCs w:val="22"/>
              <w:lang w:val="en-US"/>
            </w:rPr>
            <m:t>+</m:t>
          </m:r>
          <m:r>
            <w:rPr>
              <w:rFonts w:ascii="Cambria Math" w:hAnsi="Cambria Math"/>
              <w:sz w:val="22"/>
              <w:szCs w:val="22"/>
              <w:lang w:val="en-US"/>
            </w:rPr>
            <m:t>h</m:t>
          </m:r>
          <m:d>
            <m:dPr>
              <m:ctrlPr>
                <w:rPr>
                  <w:rFonts w:ascii="Cambria Math" w:hAnsi="Cambria Math"/>
                  <w:sz w:val="22"/>
                  <w:szCs w:val="22"/>
                  <w:lang w:val="en-US"/>
                </w:rPr>
              </m:ctrlPr>
            </m:dPr>
            <m:e>
              <m:f>
                <m:fPr>
                  <m:ctrlPr>
                    <w:rPr>
                      <w:rFonts w:ascii="Cambria Math" w:hAnsi="Cambria Math"/>
                      <w:sz w:val="22"/>
                      <w:szCs w:val="22"/>
                      <w:lang w:val="en-US"/>
                    </w:rPr>
                  </m:ctrlPr>
                </m:fPr>
                <m:num>
                  <m:sSub>
                    <m:sSubPr>
                      <m:ctrlPr>
                        <w:rPr>
                          <w:rFonts w:ascii="Cambria Math" w:hAnsi="Cambria Math"/>
                          <w:sz w:val="22"/>
                          <w:szCs w:val="22"/>
                          <w:lang w:val="en-US"/>
                        </w:rPr>
                      </m:ctrlPr>
                    </m:sSubPr>
                    <m:e>
                      <m:r>
                        <w:rPr>
                          <w:rFonts w:ascii="Cambria Math" w:hAnsi="Cambria Math"/>
                          <w:sz w:val="22"/>
                          <w:szCs w:val="22"/>
                          <w:lang w:val="en-US"/>
                        </w:rPr>
                        <m:t>Y</m:t>
                      </m:r>
                    </m:e>
                    <m:sub>
                      <m:r>
                        <w:rPr>
                          <w:rFonts w:ascii="Cambria Math" w:hAnsi="Cambria Math"/>
                          <w:sz w:val="22"/>
                          <w:szCs w:val="22"/>
                          <w:lang w:val="en-US"/>
                        </w:rPr>
                        <m:t>T</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Y</m:t>
                      </m:r>
                    </m:e>
                    <m:sub>
                      <m:r>
                        <m:rPr>
                          <m:sty m:val="p"/>
                        </m:rPr>
                        <w:rPr>
                          <w:rFonts w:ascii="Cambria Math" w:hAnsi="Cambria Math"/>
                          <w:sz w:val="22"/>
                          <w:szCs w:val="22"/>
                          <w:lang w:val="en-US"/>
                        </w:rPr>
                        <m:t>1</m:t>
                      </m:r>
                    </m:sub>
                  </m:sSub>
                </m:num>
                <m:den>
                  <m:r>
                    <w:rPr>
                      <w:rFonts w:ascii="Cambria Math" w:hAnsi="Cambria Math"/>
                      <w:sz w:val="22"/>
                      <w:szCs w:val="22"/>
                      <w:lang w:val="en-US"/>
                    </w:rPr>
                    <m:t>T</m:t>
                  </m:r>
                  <m:r>
                    <m:rPr>
                      <m:sty m:val="p"/>
                    </m:rPr>
                    <w:rPr>
                      <w:rFonts w:ascii="Cambria Math" w:hAnsi="Cambria Math"/>
                      <w:sz w:val="22"/>
                      <w:szCs w:val="22"/>
                      <w:lang w:val="en-US"/>
                    </w:rPr>
                    <m:t>-1</m:t>
                  </m:r>
                </m:den>
              </m:f>
            </m:e>
          </m:d>
        </m:oMath>
      </m:oMathPara>
    </w:p>
    <w:p w14:paraId="2A23CAA3" w14:textId="68983F95" w:rsidR="00D847C4" w:rsidRPr="00D847C4" w:rsidRDefault="00D847C4" w:rsidP="00D847C4">
      <w:pPr>
        <w:jc w:val="both"/>
        <w:rPr>
          <w:sz w:val="22"/>
          <w:szCs w:val="22"/>
          <w:lang w:val="en-US"/>
        </w:rPr>
      </w:pPr>
      <w:r w:rsidRPr="00D847C4">
        <w:rPr>
          <w:sz w:val="22"/>
          <w:szCs w:val="22"/>
          <w:lang w:val="en-US"/>
        </w:rPr>
        <w:t xml:space="preserve">Where </w:t>
      </w:r>
      <m:oMath>
        <m:sSub>
          <m:sSubPr>
            <m:ctrlPr>
              <w:rPr>
                <w:rFonts w:ascii="Cambria Math" w:hAnsi="Cambria Math"/>
                <w:sz w:val="22"/>
                <w:szCs w:val="22"/>
                <w:lang w:val="en-US"/>
              </w:rPr>
            </m:ctrlPr>
          </m:sSubPr>
          <m:e>
            <m:acc>
              <m:accPr>
                <m:ctrlPr>
                  <w:rPr>
                    <w:rFonts w:ascii="Cambria Math" w:hAnsi="Cambria Math"/>
                    <w:sz w:val="22"/>
                    <w:szCs w:val="22"/>
                    <w:lang w:val="en-US"/>
                  </w:rPr>
                </m:ctrlPr>
              </m:accPr>
              <m:e>
                <m:r>
                  <w:rPr>
                    <w:rFonts w:ascii="Cambria Math" w:hAnsi="Cambria Math"/>
                    <w:sz w:val="22"/>
                    <w:szCs w:val="22"/>
                    <w:lang w:val="en-US"/>
                  </w:rPr>
                  <m:t>Y</m:t>
                </m:r>
              </m:e>
            </m:acc>
          </m:e>
          <m:sub>
            <m:r>
              <w:rPr>
                <w:rFonts w:ascii="Cambria Math" w:hAnsi="Cambria Math"/>
                <w:sz w:val="22"/>
                <w:szCs w:val="22"/>
                <w:lang w:val="en-US"/>
              </w:rPr>
              <m:t>T</m:t>
            </m:r>
            <m:r>
              <m:rPr>
                <m:sty m:val="p"/>
              </m:rPr>
              <w:rPr>
                <w:rFonts w:ascii="Cambria Math" w:hAnsi="Cambria Math"/>
                <w:sz w:val="22"/>
                <w:szCs w:val="22"/>
                <w:lang w:val="en-US"/>
              </w:rPr>
              <m:t>+</m:t>
            </m:r>
            <m:r>
              <w:rPr>
                <w:rFonts w:ascii="Cambria Math" w:hAnsi="Cambria Math"/>
                <w:sz w:val="22"/>
                <w:szCs w:val="22"/>
                <w:lang w:val="en-US"/>
              </w:rPr>
              <m:t>h</m:t>
            </m:r>
          </m:sub>
        </m:sSub>
      </m:oMath>
      <w:r w:rsidRPr="00D847C4">
        <w:rPr>
          <w:sz w:val="22"/>
          <w:szCs w:val="22"/>
          <w:lang w:val="en-US"/>
        </w:rPr>
        <w:t xml:space="preserve"> is h-step ahead forecast; </w:t>
      </w:r>
      <m:oMath>
        <m:sSub>
          <m:sSubPr>
            <m:ctrlPr>
              <w:rPr>
                <w:rFonts w:ascii="Cambria Math" w:hAnsi="Cambria Math"/>
                <w:sz w:val="22"/>
                <w:szCs w:val="22"/>
                <w:lang w:val="en-US"/>
              </w:rPr>
            </m:ctrlPr>
          </m:sSubPr>
          <m:e>
            <m:r>
              <w:rPr>
                <w:rFonts w:ascii="Cambria Math" w:hAnsi="Cambria Math"/>
                <w:sz w:val="22"/>
                <w:szCs w:val="22"/>
                <w:lang w:val="en-US"/>
              </w:rPr>
              <m:t>Y</m:t>
            </m:r>
          </m:e>
          <m:sub>
            <m:r>
              <w:rPr>
                <w:rFonts w:ascii="Cambria Math" w:hAnsi="Cambria Math"/>
                <w:sz w:val="22"/>
                <w:szCs w:val="22"/>
                <w:lang w:val="en-US"/>
              </w:rPr>
              <m:t>T</m:t>
            </m:r>
          </m:sub>
        </m:sSub>
      </m:oMath>
      <w:r w:rsidRPr="00D847C4">
        <w:rPr>
          <w:sz w:val="22"/>
          <w:szCs w:val="22"/>
          <w:lang w:val="en-US"/>
        </w:rPr>
        <w:t xml:space="preserve"> and </w:t>
      </w:r>
      <m:oMath>
        <m:sSub>
          <m:sSubPr>
            <m:ctrlPr>
              <w:rPr>
                <w:rFonts w:ascii="Cambria Math" w:hAnsi="Cambria Math"/>
                <w:sz w:val="22"/>
                <w:szCs w:val="22"/>
                <w:lang w:val="en-US"/>
              </w:rPr>
            </m:ctrlPr>
          </m:sSubPr>
          <m:e>
            <m:r>
              <w:rPr>
                <w:rFonts w:ascii="Cambria Math" w:hAnsi="Cambria Math"/>
                <w:sz w:val="22"/>
                <w:szCs w:val="22"/>
                <w:lang w:val="en-US"/>
              </w:rPr>
              <m:t>Y</m:t>
            </m:r>
          </m:e>
          <m:sub>
            <m:r>
              <m:rPr>
                <m:sty m:val="p"/>
              </m:rPr>
              <w:rPr>
                <w:rFonts w:ascii="Cambria Math" w:hAnsi="Cambria Math"/>
                <w:sz w:val="22"/>
                <w:szCs w:val="22"/>
                <w:lang w:val="en-US"/>
              </w:rPr>
              <m:t>1</m:t>
            </m:r>
          </m:sub>
        </m:sSub>
      </m:oMath>
      <w:r w:rsidRPr="00D847C4">
        <w:rPr>
          <w:sz w:val="22"/>
          <w:szCs w:val="22"/>
          <w:lang w:val="en-US"/>
        </w:rPr>
        <w:t xml:space="preserve"> are the last and the first observation of in-sample data and T is the number of observations in in-sample set. The formula is equivalent to the extension line to the right of a line between the first and last obse</w:t>
      </w:r>
      <w:r w:rsidR="00483D07">
        <w:rPr>
          <w:sz w:val="22"/>
          <w:szCs w:val="22"/>
          <w:lang w:val="en-US"/>
        </w:rPr>
        <w:t>rvation.</w:t>
      </w:r>
    </w:p>
    <w:p w14:paraId="3A21962C" w14:textId="77777777" w:rsidR="00D847C4" w:rsidRPr="00D847C4" w:rsidRDefault="00D847C4" w:rsidP="00D847C4">
      <w:pPr>
        <w:jc w:val="both"/>
        <w:rPr>
          <w:sz w:val="22"/>
          <w:szCs w:val="22"/>
          <w:lang w:val="en-US"/>
        </w:rPr>
      </w:pPr>
    </w:p>
    <w:p w14:paraId="358AF059" w14:textId="77777777" w:rsidR="00D847C4" w:rsidRPr="00D847C4" w:rsidRDefault="00D847C4" w:rsidP="00D847C4">
      <w:pPr>
        <w:pStyle w:val="3"/>
        <w:numPr>
          <w:ilvl w:val="2"/>
          <w:numId w:val="1"/>
        </w:numPr>
        <w:jc w:val="both"/>
        <w:rPr>
          <w:sz w:val="22"/>
          <w:szCs w:val="22"/>
          <w:lang w:val="en-US"/>
        </w:rPr>
      </w:pPr>
      <w:r w:rsidRPr="00D847C4">
        <w:rPr>
          <w:sz w:val="22"/>
          <w:szCs w:val="22"/>
          <w:lang w:val="en-US"/>
        </w:rPr>
        <w:t>Motivations</w:t>
      </w:r>
    </w:p>
    <w:p w14:paraId="2E33626C" w14:textId="77777777" w:rsidR="00D847C4" w:rsidRPr="00D847C4" w:rsidRDefault="00D847C4" w:rsidP="00D847C4">
      <w:pPr>
        <w:jc w:val="both"/>
        <w:rPr>
          <w:sz w:val="22"/>
          <w:szCs w:val="22"/>
          <w:lang w:val="en-US"/>
        </w:rPr>
      </w:pPr>
      <w:r w:rsidRPr="00D847C4">
        <w:rPr>
          <w:sz w:val="22"/>
          <w:szCs w:val="22"/>
          <w:lang w:val="en-US"/>
        </w:rPr>
        <w:t>The Drift method also serves as a benchmark model, however, different from Seasonal Naïve method, it can capture the upward trend component rather than the seasonal component of the original series.</w:t>
      </w:r>
    </w:p>
    <w:p w14:paraId="045385C8" w14:textId="77777777" w:rsidR="00D847C4" w:rsidRPr="00D847C4" w:rsidRDefault="00D847C4" w:rsidP="00D847C4">
      <w:pPr>
        <w:jc w:val="both"/>
        <w:rPr>
          <w:sz w:val="22"/>
          <w:szCs w:val="22"/>
          <w:lang w:val="en-US"/>
        </w:rPr>
      </w:pPr>
    </w:p>
    <w:p w14:paraId="133FF425" w14:textId="77777777" w:rsidR="00D847C4" w:rsidRPr="00D847C4" w:rsidRDefault="00D847C4" w:rsidP="00D847C4">
      <w:pPr>
        <w:pStyle w:val="3"/>
        <w:numPr>
          <w:ilvl w:val="2"/>
          <w:numId w:val="1"/>
        </w:numPr>
        <w:jc w:val="both"/>
        <w:rPr>
          <w:sz w:val="22"/>
          <w:szCs w:val="22"/>
          <w:lang w:val="en-US"/>
        </w:rPr>
      </w:pPr>
      <w:r w:rsidRPr="00D847C4">
        <w:rPr>
          <w:sz w:val="22"/>
          <w:szCs w:val="22"/>
          <w:lang w:val="en-US"/>
        </w:rPr>
        <w:t>Pre-processing steps and experiments</w:t>
      </w:r>
    </w:p>
    <w:p w14:paraId="1785E28C" w14:textId="77777777" w:rsidR="00D847C4" w:rsidRPr="00D847C4" w:rsidRDefault="00D847C4" w:rsidP="00D847C4">
      <w:pPr>
        <w:jc w:val="both"/>
        <w:rPr>
          <w:sz w:val="22"/>
          <w:szCs w:val="22"/>
          <w:u w:val="single"/>
          <w:lang w:val="en-US"/>
        </w:rPr>
      </w:pPr>
      <w:r w:rsidRPr="00D847C4">
        <w:rPr>
          <w:sz w:val="22"/>
          <w:szCs w:val="22"/>
          <w:u w:val="single"/>
          <w:lang w:val="en-US"/>
        </w:rPr>
        <w:t>Step 1: Split out the in-sample set for model training</w:t>
      </w:r>
    </w:p>
    <w:p w14:paraId="0650C3B2" w14:textId="77777777" w:rsidR="00D847C4" w:rsidRPr="00D847C4" w:rsidRDefault="00D847C4" w:rsidP="00D847C4">
      <w:pPr>
        <w:jc w:val="both"/>
        <w:rPr>
          <w:sz w:val="22"/>
          <w:szCs w:val="22"/>
          <w:lang w:val="en-US"/>
        </w:rPr>
      </w:pPr>
      <w:r w:rsidRPr="00D847C4">
        <w:rPr>
          <w:sz w:val="22"/>
          <w:szCs w:val="22"/>
          <w:lang w:val="en-US"/>
        </w:rPr>
        <w:t>Same as discussed in the Naïve method part, we split the time series into in-sample set (125 observations) and out-of-sample set (12 observations), the model-training process as below only employs the in-sample series.</w:t>
      </w:r>
    </w:p>
    <w:p w14:paraId="637024EE" w14:textId="77777777" w:rsidR="00D847C4" w:rsidRPr="00D847C4" w:rsidRDefault="00D847C4" w:rsidP="00D847C4">
      <w:pPr>
        <w:jc w:val="both"/>
        <w:rPr>
          <w:sz w:val="22"/>
          <w:szCs w:val="22"/>
          <w:lang w:val="en-US"/>
        </w:rPr>
      </w:pPr>
    </w:p>
    <w:p w14:paraId="6045B12D" w14:textId="77777777" w:rsidR="00D847C4" w:rsidRPr="00D847C4" w:rsidRDefault="00D847C4" w:rsidP="00D847C4">
      <w:pPr>
        <w:pStyle w:val="3"/>
        <w:numPr>
          <w:ilvl w:val="2"/>
          <w:numId w:val="1"/>
        </w:numPr>
        <w:jc w:val="both"/>
        <w:rPr>
          <w:sz w:val="22"/>
          <w:szCs w:val="22"/>
          <w:lang w:val="en-US"/>
        </w:rPr>
      </w:pPr>
      <w:r w:rsidRPr="00D847C4">
        <w:rPr>
          <w:sz w:val="22"/>
          <w:szCs w:val="22"/>
          <w:lang w:val="en-US"/>
        </w:rPr>
        <w:t>Model fitting and forecasting</w:t>
      </w:r>
    </w:p>
    <w:p w14:paraId="6CAAE8B5" w14:textId="290291ED" w:rsidR="00D847C4" w:rsidRDefault="00D847C4" w:rsidP="00D847C4">
      <w:pPr>
        <w:jc w:val="both"/>
        <w:rPr>
          <w:sz w:val="22"/>
          <w:szCs w:val="22"/>
          <w:lang w:val="en-US"/>
        </w:rPr>
      </w:pPr>
      <w:r w:rsidRPr="00D847C4">
        <w:rPr>
          <w:sz w:val="22"/>
          <w:szCs w:val="22"/>
          <w:lang w:val="en-US"/>
        </w:rPr>
        <w:t>Drift method only depends on past observations and there is no parameters needing to be estimated like Naïve method.</w:t>
      </w:r>
    </w:p>
    <w:p w14:paraId="62A4FE46" w14:textId="77777777" w:rsidR="0087643F" w:rsidRPr="00D847C4" w:rsidRDefault="0087643F" w:rsidP="00D847C4">
      <w:pPr>
        <w:jc w:val="both"/>
        <w:rPr>
          <w:sz w:val="22"/>
          <w:szCs w:val="22"/>
          <w:lang w:val="en-US"/>
        </w:rPr>
      </w:pPr>
    </w:p>
    <w:p w14:paraId="73AE4E07" w14:textId="77777777" w:rsidR="00D847C4" w:rsidRPr="00D847C4" w:rsidRDefault="00D847C4" w:rsidP="00D847C4">
      <w:pPr>
        <w:jc w:val="both"/>
        <w:rPr>
          <w:sz w:val="22"/>
          <w:szCs w:val="22"/>
          <w:u w:val="single"/>
          <w:lang w:val="en-US"/>
        </w:rPr>
      </w:pPr>
      <w:r w:rsidRPr="00D847C4">
        <w:rPr>
          <w:sz w:val="22"/>
          <w:szCs w:val="22"/>
          <w:u w:val="single"/>
          <w:lang w:val="en-US"/>
        </w:rPr>
        <w:t>Dynamic forecasting</w:t>
      </w:r>
    </w:p>
    <w:p w14:paraId="00F46080" w14:textId="6EBBA0B6" w:rsidR="00D847C4" w:rsidRDefault="00D847C4" w:rsidP="00D847C4">
      <w:pPr>
        <w:jc w:val="both"/>
        <w:rPr>
          <w:sz w:val="22"/>
          <w:szCs w:val="22"/>
          <w:lang w:val="en-US"/>
        </w:rPr>
      </w:pPr>
      <w:r w:rsidRPr="00D847C4">
        <w:rPr>
          <w:sz w:val="22"/>
          <w:szCs w:val="22"/>
          <w:lang w:val="en-US"/>
        </w:rPr>
        <w:t xml:space="preserve">For dynamic forecasting, the intercept </w:t>
      </w:r>
      <m:oMath>
        <m:sSub>
          <m:sSubPr>
            <m:ctrlPr>
              <w:rPr>
                <w:rFonts w:ascii="Cambria Math" w:hAnsi="Cambria Math" w:cs="Times New Roman"/>
                <w:i/>
                <w:sz w:val="22"/>
                <w:szCs w:val="22"/>
                <w:lang w:val="en-US"/>
              </w:rPr>
            </m:ctrlPr>
          </m:sSubPr>
          <m:e>
            <m:r>
              <w:rPr>
                <w:rFonts w:ascii="Cambria Math" w:hAnsi="Cambria Math" w:cs="Times New Roman"/>
                <w:sz w:val="22"/>
                <w:szCs w:val="22"/>
              </w:rPr>
              <m:t>Y</m:t>
            </m:r>
          </m:e>
          <m:sub>
            <m:r>
              <w:rPr>
                <w:rFonts w:ascii="Cambria Math" w:hAnsi="Cambria Math" w:cs="Times New Roman"/>
                <w:sz w:val="22"/>
                <w:szCs w:val="22"/>
              </w:rPr>
              <m:t>T</m:t>
            </m:r>
          </m:sub>
        </m:sSub>
      </m:oMath>
      <w:r w:rsidRPr="00D847C4">
        <w:rPr>
          <w:sz w:val="22"/>
          <w:szCs w:val="22"/>
          <w:lang w:val="en-US"/>
        </w:rPr>
        <w:t xml:space="preserve"> and slope </w:t>
      </w:r>
      <m:oMath>
        <m:d>
          <m:dPr>
            <m:ctrlPr>
              <w:rPr>
                <w:rFonts w:ascii="Cambria Math" w:hAnsi="Cambria Math" w:cs="Times New Roman"/>
                <w:i/>
                <w:sz w:val="22"/>
                <w:szCs w:val="22"/>
                <w:lang w:val="en-US"/>
              </w:rPr>
            </m:ctrlPr>
          </m:dPr>
          <m:e>
            <m:f>
              <m:fPr>
                <m:ctrlPr>
                  <w:rPr>
                    <w:rFonts w:ascii="Cambria Math" w:hAnsi="Cambria Math" w:cs="Times New Roman"/>
                    <w:i/>
                    <w:sz w:val="22"/>
                    <w:szCs w:val="22"/>
                    <w:lang w:val="en-US"/>
                  </w:rPr>
                </m:ctrlPr>
              </m:fPr>
              <m:num>
                <m:sSub>
                  <m:sSubPr>
                    <m:ctrlPr>
                      <w:rPr>
                        <w:rFonts w:ascii="Cambria Math" w:hAnsi="Cambria Math" w:cs="Times New Roman"/>
                        <w:i/>
                        <w:sz w:val="22"/>
                        <w:szCs w:val="22"/>
                        <w:lang w:val="en-US"/>
                      </w:rPr>
                    </m:ctrlPr>
                  </m:sSubPr>
                  <m:e>
                    <m:r>
                      <w:rPr>
                        <w:rFonts w:ascii="Cambria Math" w:hAnsi="Cambria Math" w:cs="Times New Roman"/>
                        <w:sz w:val="22"/>
                        <w:szCs w:val="22"/>
                      </w:rPr>
                      <m:t>Y</m:t>
                    </m:r>
                  </m:e>
                  <m:sub>
                    <m:r>
                      <w:rPr>
                        <w:rFonts w:ascii="Cambria Math" w:hAnsi="Cambria Math" w:cs="Times New Roman"/>
                        <w:sz w:val="22"/>
                        <w:szCs w:val="22"/>
                      </w:rPr>
                      <m:t>T</m:t>
                    </m:r>
                  </m:sub>
                </m:sSub>
                <m:r>
                  <m:rPr>
                    <m:sty m:val="p"/>
                  </m:rPr>
                  <w:rPr>
                    <w:rFonts w:ascii="Cambria Math" w:hAnsi="Cambria Math" w:cs="Times New Roman"/>
                    <w:sz w:val="22"/>
                    <w:szCs w:val="22"/>
                  </w:rPr>
                  <m:t>-</m:t>
                </m:r>
                <m:sSub>
                  <m:sSubPr>
                    <m:ctrlPr>
                      <w:rPr>
                        <w:rFonts w:ascii="Cambria Math" w:hAnsi="Cambria Math" w:cs="Times New Roman"/>
                        <w:i/>
                        <w:sz w:val="22"/>
                        <w:szCs w:val="22"/>
                        <w:lang w:val="en-US"/>
                      </w:rPr>
                    </m:ctrlPr>
                  </m:sSubPr>
                  <m:e>
                    <m:r>
                      <w:rPr>
                        <w:rFonts w:ascii="Cambria Math" w:hAnsi="Cambria Math" w:cs="Times New Roman"/>
                        <w:sz w:val="22"/>
                        <w:szCs w:val="22"/>
                      </w:rPr>
                      <m:t>Y</m:t>
                    </m:r>
                  </m:e>
                  <m:sub>
                    <m:r>
                      <m:rPr>
                        <m:sty m:val="p"/>
                      </m:rPr>
                      <w:rPr>
                        <w:rFonts w:ascii="Cambria Math" w:hAnsi="Cambria Math" w:cs="Times New Roman"/>
                        <w:sz w:val="22"/>
                        <w:szCs w:val="22"/>
                      </w:rPr>
                      <m:t>1</m:t>
                    </m:r>
                  </m:sub>
                </m:sSub>
              </m:num>
              <m:den>
                <m:r>
                  <w:rPr>
                    <w:rFonts w:ascii="Cambria Math" w:hAnsi="Cambria Math" w:cs="Times New Roman"/>
                    <w:sz w:val="22"/>
                    <w:szCs w:val="22"/>
                  </w:rPr>
                  <m:t>T</m:t>
                </m:r>
                <m:r>
                  <m:rPr>
                    <m:sty m:val="p"/>
                  </m:rPr>
                  <w:rPr>
                    <w:rFonts w:ascii="Cambria Math" w:hAnsi="Cambria Math" w:cs="Times New Roman"/>
                    <w:sz w:val="22"/>
                    <w:szCs w:val="22"/>
                  </w:rPr>
                  <m:t>-1</m:t>
                </m:r>
              </m:den>
            </m:f>
          </m:e>
        </m:d>
      </m:oMath>
      <w:r w:rsidRPr="00D847C4">
        <w:rPr>
          <w:sz w:val="22"/>
          <w:szCs w:val="22"/>
          <w:lang w:val="en-US"/>
        </w:rPr>
        <w:t xml:space="preserve"> of linear form formula are computed based on information we have at time T which is March 2017 in our case and the information would not be update when new sales value is observed. Thus, the intercept and slope would not change. As the forecasting horizon h increases, the forecast simple increases by the increased number of steps times the fixed slope.</w:t>
      </w:r>
    </w:p>
    <w:p w14:paraId="2F116BCA" w14:textId="77777777" w:rsidR="0087643F" w:rsidRPr="00D847C4" w:rsidRDefault="0087643F" w:rsidP="00D847C4">
      <w:pPr>
        <w:jc w:val="both"/>
        <w:rPr>
          <w:sz w:val="22"/>
          <w:szCs w:val="22"/>
          <w:lang w:val="en-US"/>
        </w:rPr>
      </w:pPr>
    </w:p>
    <w:p w14:paraId="3A26CF04" w14:textId="77777777" w:rsidR="00D847C4" w:rsidRPr="00D847C4" w:rsidRDefault="00D847C4" w:rsidP="00D847C4">
      <w:pPr>
        <w:jc w:val="both"/>
        <w:rPr>
          <w:sz w:val="22"/>
          <w:szCs w:val="22"/>
          <w:u w:val="single"/>
          <w:lang w:val="en-US"/>
        </w:rPr>
      </w:pPr>
      <w:r w:rsidRPr="00D847C4">
        <w:rPr>
          <w:sz w:val="22"/>
          <w:szCs w:val="22"/>
          <w:u w:val="single"/>
          <w:lang w:val="en-US"/>
        </w:rPr>
        <w:t>One-step ahead forecasting</w:t>
      </w:r>
    </w:p>
    <w:p w14:paraId="7DE08EFD" w14:textId="77777777" w:rsidR="00D847C4" w:rsidRPr="00D847C4" w:rsidRDefault="00D847C4" w:rsidP="00D847C4">
      <w:pPr>
        <w:jc w:val="both"/>
        <w:rPr>
          <w:sz w:val="22"/>
          <w:szCs w:val="22"/>
          <w:lang w:val="en-US"/>
        </w:rPr>
      </w:pPr>
      <w:r w:rsidRPr="00D847C4">
        <w:rPr>
          <w:sz w:val="22"/>
          <w:szCs w:val="22"/>
          <w:lang w:val="en-US"/>
        </w:rPr>
        <w:t xml:space="preserve">As for one-step ahead forecast, the information set is continuously updated, which means </w:t>
      </w:r>
      <m:oMath>
        <m:sSub>
          <m:sSubPr>
            <m:ctrlPr>
              <w:rPr>
                <w:rFonts w:ascii="Cambria Math" w:hAnsi="Cambria Math" w:cs="Times New Roman"/>
                <w:i/>
                <w:sz w:val="22"/>
                <w:szCs w:val="22"/>
                <w:lang w:val="en-US"/>
              </w:rPr>
            </m:ctrlPr>
          </m:sSubPr>
          <m:e>
            <m:r>
              <w:rPr>
                <w:rFonts w:ascii="Cambria Math" w:hAnsi="Cambria Math" w:cs="Times New Roman"/>
                <w:sz w:val="22"/>
                <w:szCs w:val="22"/>
              </w:rPr>
              <m:t>Y</m:t>
            </m:r>
          </m:e>
          <m:sub>
            <m:r>
              <w:rPr>
                <w:rFonts w:ascii="Cambria Math" w:hAnsi="Cambria Math" w:cs="Times New Roman"/>
                <w:sz w:val="22"/>
                <w:szCs w:val="22"/>
              </w:rPr>
              <m:t>T</m:t>
            </m:r>
          </m:sub>
        </m:sSub>
      </m:oMath>
      <w:r w:rsidRPr="00D847C4">
        <w:rPr>
          <w:sz w:val="22"/>
          <w:szCs w:val="22"/>
          <w:lang w:val="en-US"/>
        </w:rPr>
        <w:t xml:space="preserve"> and T would change to the latest observed value, and the latest time point, indicating that the intercept and slope of the formula are also changing continuously correspondingly.</w:t>
      </w:r>
    </w:p>
    <w:p w14:paraId="191EA4FB" w14:textId="097DCB3B" w:rsidR="00D847C4" w:rsidRPr="00D847C4" w:rsidRDefault="00D847C4" w:rsidP="00D847C4">
      <w:pPr>
        <w:jc w:val="both"/>
        <w:rPr>
          <w:sz w:val="22"/>
          <w:szCs w:val="22"/>
          <w:lang w:val="en-US"/>
        </w:rPr>
      </w:pPr>
    </w:p>
    <w:p w14:paraId="47ABED47" w14:textId="77777777" w:rsidR="00D847C4" w:rsidRPr="00D847C4" w:rsidRDefault="00D847C4" w:rsidP="00D847C4">
      <w:pPr>
        <w:jc w:val="both"/>
        <w:rPr>
          <w:sz w:val="22"/>
          <w:szCs w:val="22"/>
          <w:u w:val="single"/>
          <w:lang w:val="en-US"/>
        </w:rPr>
      </w:pPr>
      <w:r w:rsidRPr="00D847C4">
        <w:rPr>
          <w:sz w:val="22"/>
          <w:szCs w:val="22"/>
          <w:u w:val="single"/>
          <w:lang w:val="en-US"/>
        </w:rPr>
        <w:t>Forecasting outcomes</w:t>
      </w:r>
    </w:p>
    <w:p w14:paraId="29BA8A32" w14:textId="77777777" w:rsidR="00D847C4" w:rsidRPr="00D847C4" w:rsidRDefault="00D847C4" w:rsidP="0087643F">
      <w:pPr>
        <w:jc w:val="center"/>
        <w:rPr>
          <w:sz w:val="22"/>
          <w:szCs w:val="22"/>
          <w:lang w:val="en-US"/>
        </w:rPr>
      </w:pPr>
      <w:r w:rsidRPr="00D847C4">
        <w:rPr>
          <w:rFonts w:ascii="Times New Roman" w:hAnsi="Times New Roman" w:cs="Times New Roman"/>
          <w:i/>
          <w:noProof/>
          <w:sz w:val="22"/>
          <w:szCs w:val="22"/>
          <w:lang w:val="en-US"/>
        </w:rPr>
        <w:lastRenderedPageBreak/>
        <w:drawing>
          <wp:inline distT="0" distB="0" distL="0" distR="0" wp14:anchorId="49473C42" wp14:editId="17EF6591">
            <wp:extent cx="2880000" cy="2160000"/>
            <wp:effectExtent l="0" t="0" r="3175" b="0"/>
            <wp:docPr id="13" name="图片 2" descr="图片包含 屏幕截图&#10;&#10;已生成极高可信度的说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2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74546BFD" w14:textId="0F1D83B4" w:rsidR="00D847C4" w:rsidRPr="00D847C4" w:rsidRDefault="00A924F5" w:rsidP="0087643F">
      <w:pPr>
        <w:jc w:val="center"/>
        <w:rPr>
          <w:b/>
          <w:sz w:val="22"/>
          <w:szCs w:val="22"/>
          <w:lang w:val="en-US"/>
        </w:rPr>
      </w:pPr>
      <w:r>
        <w:rPr>
          <w:b/>
          <w:sz w:val="22"/>
          <w:szCs w:val="22"/>
          <w:lang w:val="en-US"/>
        </w:rPr>
        <w:t>Figure 5</w:t>
      </w:r>
      <w:r w:rsidR="00D847C4" w:rsidRPr="00D847C4">
        <w:rPr>
          <w:b/>
          <w:sz w:val="22"/>
          <w:szCs w:val="22"/>
          <w:lang w:val="en-US"/>
        </w:rPr>
        <w:t>.2</w:t>
      </w:r>
    </w:p>
    <w:p w14:paraId="6C479FA2" w14:textId="77777777" w:rsidR="0087643F" w:rsidRDefault="0087643F" w:rsidP="00D847C4">
      <w:pPr>
        <w:jc w:val="both"/>
        <w:rPr>
          <w:sz w:val="22"/>
          <w:szCs w:val="22"/>
          <w:lang w:val="en-US"/>
        </w:rPr>
      </w:pPr>
    </w:p>
    <w:p w14:paraId="65BFC238" w14:textId="4FACD387" w:rsidR="00D847C4" w:rsidRPr="00D847C4" w:rsidRDefault="00D847C4" w:rsidP="00D847C4">
      <w:pPr>
        <w:jc w:val="both"/>
        <w:rPr>
          <w:sz w:val="22"/>
          <w:szCs w:val="22"/>
          <w:lang w:val="en-US"/>
        </w:rPr>
      </w:pPr>
      <w:r w:rsidRPr="00D847C4">
        <w:rPr>
          <w:sz w:val="22"/>
          <w:szCs w:val="22"/>
          <w:lang w:val="en-US"/>
        </w:rPr>
        <w:t xml:space="preserve">As expected, it can be seen from </w:t>
      </w:r>
      <w:r w:rsidRPr="00D847C4">
        <w:rPr>
          <w:b/>
          <w:sz w:val="22"/>
          <w:szCs w:val="22"/>
          <w:lang w:val="en-US"/>
        </w:rPr>
        <w:t>F</w:t>
      </w:r>
      <w:r w:rsidR="00A924F5">
        <w:rPr>
          <w:b/>
          <w:sz w:val="22"/>
          <w:szCs w:val="22"/>
          <w:lang w:val="en-US"/>
        </w:rPr>
        <w:t>igure 5</w:t>
      </w:r>
      <w:r w:rsidRPr="00D847C4">
        <w:rPr>
          <w:b/>
          <w:sz w:val="22"/>
          <w:szCs w:val="22"/>
          <w:lang w:val="en-US"/>
        </w:rPr>
        <w:t>.2</w:t>
      </w:r>
      <w:r w:rsidRPr="00D847C4">
        <w:rPr>
          <w:sz w:val="22"/>
          <w:szCs w:val="22"/>
          <w:lang w:val="en-US"/>
        </w:rPr>
        <w:t xml:space="preserve"> that dynamic forecast only captures the upward trend shown as a straight line in orange. This forecast performs badly because the significant seasonality of original time series introduces a large gap between true values and forecasts. </w:t>
      </w:r>
    </w:p>
    <w:p w14:paraId="088ABB2F" w14:textId="77777777" w:rsidR="00D847C4" w:rsidRPr="00D847C4" w:rsidRDefault="00D847C4" w:rsidP="00D847C4">
      <w:pPr>
        <w:jc w:val="both"/>
        <w:rPr>
          <w:sz w:val="22"/>
          <w:szCs w:val="22"/>
          <w:lang w:val="en-US"/>
        </w:rPr>
      </w:pPr>
      <w:r w:rsidRPr="00D847C4">
        <w:rPr>
          <w:sz w:val="22"/>
          <w:szCs w:val="22"/>
          <w:lang w:val="en-US"/>
        </w:rPr>
        <w:t>As shown by green line, for one-step ahead forecast, updating new information into drift formula improves forecast accuracy dramatically as the updated data contains seasonal information.</w:t>
      </w:r>
    </w:p>
    <w:p w14:paraId="4D3BAF93" w14:textId="77777777" w:rsidR="00D847C4" w:rsidRPr="00D847C4" w:rsidRDefault="00D847C4" w:rsidP="00D847C4">
      <w:pPr>
        <w:jc w:val="both"/>
        <w:rPr>
          <w:sz w:val="22"/>
          <w:szCs w:val="22"/>
          <w:lang w:val="en-US"/>
        </w:rPr>
      </w:pPr>
    </w:p>
    <w:p w14:paraId="05CB6868" w14:textId="77777777" w:rsidR="00D847C4" w:rsidRPr="00D847C4" w:rsidRDefault="00D847C4" w:rsidP="00D847C4">
      <w:pPr>
        <w:pStyle w:val="3"/>
        <w:numPr>
          <w:ilvl w:val="2"/>
          <w:numId w:val="1"/>
        </w:numPr>
        <w:jc w:val="both"/>
        <w:rPr>
          <w:sz w:val="22"/>
          <w:szCs w:val="22"/>
          <w:lang w:val="en-US"/>
        </w:rPr>
      </w:pPr>
      <w:r w:rsidRPr="00D847C4">
        <w:rPr>
          <w:sz w:val="22"/>
          <w:szCs w:val="22"/>
          <w:lang w:val="en-US"/>
        </w:rPr>
        <w:t>Advantages and disadvantages</w:t>
      </w:r>
    </w:p>
    <w:p w14:paraId="78313CD3" w14:textId="33204E63" w:rsidR="00D847C4" w:rsidRDefault="00D847C4" w:rsidP="00D847C4">
      <w:pPr>
        <w:jc w:val="both"/>
        <w:rPr>
          <w:sz w:val="22"/>
          <w:szCs w:val="22"/>
          <w:lang w:val="en-US"/>
        </w:rPr>
      </w:pPr>
      <w:r w:rsidRPr="00D847C4">
        <w:rPr>
          <w:sz w:val="22"/>
          <w:szCs w:val="22"/>
          <w:lang w:val="en-US"/>
        </w:rPr>
        <w:t xml:space="preserve">Drift method is also a common choice of benchmark model for its simplicity. As </w:t>
      </w:r>
      <w:r w:rsidR="00A924F5">
        <w:rPr>
          <w:b/>
          <w:sz w:val="22"/>
          <w:szCs w:val="22"/>
          <w:lang w:val="en-US"/>
        </w:rPr>
        <w:t>Figure 5</w:t>
      </w:r>
      <w:r w:rsidRPr="00D847C4">
        <w:rPr>
          <w:b/>
          <w:sz w:val="22"/>
          <w:szCs w:val="22"/>
          <w:lang w:val="en-US"/>
        </w:rPr>
        <w:t>.2</w:t>
      </w:r>
      <w:r w:rsidRPr="00D847C4">
        <w:rPr>
          <w:sz w:val="22"/>
          <w:szCs w:val="22"/>
          <w:lang w:val="en-US"/>
        </w:rPr>
        <w:t xml:space="preserve">  shows, drift method is good at capturing linear trend while it cannot capture any seasonality when doing dynamic forecast. This is exactly the opposite of seasonal Naïve method. Drift method is easy to understand and implement but it is unable to discover complex information in historical data and even to reflect these information on  forecasting.</w:t>
      </w:r>
    </w:p>
    <w:p w14:paraId="09849B43" w14:textId="77777777" w:rsidR="0087643F" w:rsidRPr="0087643F" w:rsidRDefault="0087643F" w:rsidP="00D847C4">
      <w:pPr>
        <w:jc w:val="both"/>
        <w:rPr>
          <w:sz w:val="22"/>
          <w:szCs w:val="22"/>
          <w:lang w:val="en-US"/>
        </w:rPr>
      </w:pPr>
    </w:p>
    <w:p w14:paraId="13F770C7" w14:textId="77777777" w:rsidR="00D847C4" w:rsidRPr="0087643F" w:rsidRDefault="00D847C4" w:rsidP="00D847C4">
      <w:pPr>
        <w:pStyle w:val="2"/>
        <w:numPr>
          <w:ilvl w:val="1"/>
          <w:numId w:val="1"/>
        </w:numPr>
        <w:jc w:val="both"/>
        <w:rPr>
          <w:b/>
          <w:color w:val="000000" w:themeColor="text1"/>
          <w:sz w:val="22"/>
          <w:szCs w:val="22"/>
          <w:lang w:val="en-US"/>
        </w:rPr>
      </w:pPr>
      <w:r w:rsidRPr="0087643F">
        <w:rPr>
          <w:b/>
          <w:color w:val="000000" w:themeColor="text1"/>
          <w:sz w:val="22"/>
          <w:szCs w:val="22"/>
          <w:lang w:val="en-US"/>
        </w:rPr>
        <w:t>Holt-Winters smoothing – multiplicative seasonality</w:t>
      </w:r>
    </w:p>
    <w:p w14:paraId="16AE3B2B" w14:textId="77777777" w:rsidR="00D847C4" w:rsidRPr="00D847C4" w:rsidRDefault="00D847C4" w:rsidP="00D847C4">
      <w:pPr>
        <w:pStyle w:val="3"/>
        <w:numPr>
          <w:ilvl w:val="2"/>
          <w:numId w:val="1"/>
        </w:numPr>
        <w:jc w:val="both"/>
        <w:rPr>
          <w:sz w:val="22"/>
          <w:szCs w:val="22"/>
          <w:lang w:val="en-US"/>
        </w:rPr>
      </w:pPr>
      <w:r w:rsidRPr="00D847C4">
        <w:rPr>
          <w:sz w:val="22"/>
          <w:szCs w:val="22"/>
          <w:lang w:val="en-US"/>
        </w:rPr>
        <w:t>Model descriptions and explanations</w:t>
      </w:r>
    </w:p>
    <w:p w14:paraId="35208EEE" w14:textId="4257418D" w:rsidR="00D847C4" w:rsidRPr="00D847C4" w:rsidRDefault="00D847C4" w:rsidP="00D847C4">
      <w:pPr>
        <w:jc w:val="both"/>
        <w:rPr>
          <w:sz w:val="22"/>
          <w:szCs w:val="22"/>
          <w:lang w:val="en-US"/>
        </w:rPr>
      </w:pPr>
      <w:r w:rsidRPr="00D847C4">
        <w:rPr>
          <w:sz w:val="22"/>
          <w:szCs w:val="22"/>
          <w:lang w:val="en-US"/>
        </w:rPr>
        <w:t xml:space="preserve">Holt-Winters seasonal method is a subclass of exponential smoothing. As the formula below, forecasts produced using exponential smoothing methods are weighted averages of past observations, with the weights decaying exponentially as the observations get older (i.e. the more recent the observation the higher the associated </w:t>
      </w:r>
      <w:r w:rsidRPr="00B04D17">
        <w:rPr>
          <w:sz w:val="22"/>
          <w:szCs w:val="22"/>
          <w:lang w:val="en-US"/>
        </w:rPr>
        <w:t xml:space="preserve">weight) (Hyndman </w:t>
      </w:r>
      <w:r w:rsidR="00483D07">
        <w:rPr>
          <w:sz w:val="22"/>
          <w:szCs w:val="22"/>
          <w:lang w:val="en-US"/>
        </w:rPr>
        <w:t>&amp;</w:t>
      </w:r>
      <w:r w:rsidRPr="00B04D17">
        <w:rPr>
          <w:sz w:val="22"/>
          <w:szCs w:val="22"/>
          <w:lang w:val="en-US"/>
        </w:rPr>
        <w:t xml:space="preserve"> Athanasopoulos, 2014).</w:t>
      </w:r>
    </w:p>
    <w:p w14:paraId="3D17FDAE" w14:textId="77777777" w:rsidR="00D847C4" w:rsidRPr="00D847C4" w:rsidRDefault="004A4A77" w:rsidP="00D847C4">
      <w:pPr>
        <w:jc w:val="both"/>
        <w:rPr>
          <w:sz w:val="22"/>
          <w:szCs w:val="22"/>
          <w:lang w:val="en-US"/>
        </w:rPr>
      </w:pPr>
      <m:oMathPara>
        <m:oMath>
          <m:sSub>
            <m:sSubPr>
              <m:ctrlPr>
                <w:rPr>
                  <w:rFonts w:ascii="Cambria Math" w:hAnsi="Cambria Math"/>
                  <w:sz w:val="22"/>
                  <w:szCs w:val="22"/>
                  <w:lang w:val="en-US"/>
                </w:rPr>
              </m:ctrlPr>
            </m:sSubPr>
            <m:e>
              <m:acc>
                <m:accPr>
                  <m:ctrlPr>
                    <w:rPr>
                      <w:rFonts w:ascii="Cambria Math" w:hAnsi="Cambria Math"/>
                      <w:sz w:val="22"/>
                      <w:szCs w:val="22"/>
                      <w:lang w:val="en-US"/>
                    </w:rPr>
                  </m:ctrlPr>
                </m:accPr>
                <m:e>
                  <m:r>
                    <w:rPr>
                      <w:rFonts w:ascii="Cambria Math" w:hAnsi="Cambria Math"/>
                      <w:sz w:val="22"/>
                      <w:szCs w:val="22"/>
                      <w:lang w:val="en-US"/>
                    </w:rPr>
                    <m:t>y</m:t>
                  </m:r>
                </m:e>
              </m:acc>
            </m:e>
            <m:sub>
              <m:r>
                <w:rPr>
                  <w:rFonts w:ascii="Cambria Math" w:hAnsi="Cambria Math"/>
                  <w:sz w:val="22"/>
                  <w:szCs w:val="22"/>
                  <w:lang w:val="en-US"/>
                </w:rPr>
                <m:t>T</m:t>
              </m:r>
              <m:r>
                <m:rPr>
                  <m:sty m:val="p"/>
                </m:rPr>
                <w:rPr>
                  <w:rFonts w:ascii="Cambria Math" w:hAnsi="Cambria Math"/>
                  <w:sz w:val="22"/>
                  <w:szCs w:val="22"/>
                  <w:lang w:val="en-US"/>
                </w:rPr>
                <m:t>+1|</m:t>
              </m:r>
              <m:r>
                <w:rPr>
                  <w:rFonts w:ascii="Cambria Math" w:hAnsi="Cambria Math"/>
                  <w:sz w:val="22"/>
                  <w:szCs w:val="22"/>
                  <w:lang w:val="en-US"/>
                </w:rPr>
                <m:t>T</m:t>
              </m:r>
            </m:sub>
          </m:sSub>
          <m:r>
            <m:rPr>
              <m:sty m:val="p"/>
            </m:rPr>
            <w:rPr>
              <w:rFonts w:ascii="Cambria Math" w:hAnsi="Cambria Math"/>
              <w:sz w:val="22"/>
              <w:szCs w:val="22"/>
              <w:lang w:val="en-US"/>
            </w:rPr>
            <m:t>=</m:t>
          </m:r>
          <m:r>
            <w:rPr>
              <w:rFonts w:ascii="Cambria Math" w:hAnsi="Cambria Math"/>
              <w:sz w:val="22"/>
              <w:szCs w:val="22"/>
              <w:lang w:val="en-US"/>
            </w:rPr>
            <m:t>α</m:t>
          </m:r>
          <m:sSub>
            <m:sSubPr>
              <m:ctrlPr>
                <w:rPr>
                  <w:rFonts w:ascii="Cambria Math" w:hAnsi="Cambria Math"/>
                  <w:sz w:val="22"/>
                  <w:szCs w:val="22"/>
                  <w:lang w:val="en-US"/>
                </w:rPr>
              </m:ctrlPr>
            </m:sSubPr>
            <m:e>
              <m:r>
                <w:rPr>
                  <w:rFonts w:ascii="Cambria Math" w:hAnsi="Cambria Math"/>
                  <w:sz w:val="22"/>
                  <w:szCs w:val="22"/>
                  <w:lang w:val="en-US"/>
                </w:rPr>
                <m:t>y</m:t>
              </m:r>
            </m:e>
            <m:sub>
              <m:r>
                <w:rPr>
                  <w:rFonts w:ascii="Cambria Math" w:hAnsi="Cambria Math"/>
                  <w:sz w:val="22"/>
                  <w:szCs w:val="22"/>
                  <w:lang w:val="en-US"/>
                </w:rPr>
                <m:t>T</m:t>
              </m:r>
            </m:sub>
          </m:sSub>
          <m:r>
            <m:rPr>
              <m:sty m:val="p"/>
            </m:rPr>
            <w:rPr>
              <w:rFonts w:ascii="Cambria Math" w:hAnsi="Cambria Math"/>
              <w:sz w:val="22"/>
              <w:szCs w:val="22"/>
              <w:lang w:val="en-US"/>
            </w:rPr>
            <m:t>+</m:t>
          </m:r>
          <m:r>
            <w:rPr>
              <w:rFonts w:ascii="Cambria Math" w:hAnsi="Cambria Math"/>
              <w:sz w:val="22"/>
              <w:szCs w:val="22"/>
              <w:lang w:val="en-US"/>
            </w:rPr>
            <m:t>α</m:t>
          </m:r>
          <m:d>
            <m:dPr>
              <m:ctrlPr>
                <w:rPr>
                  <w:rFonts w:ascii="Cambria Math" w:hAnsi="Cambria Math"/>
                  <w:sz w:val="22"/>
                  <w:szCs w:val="22"/>
                  <w:lang w:val="en-US"/>
                </w:rPr>
              </m:ctrlPr>
            </m:dPr>
            <m:e>
              <m:r>
                <m:rPr>
                  <m:sty m:val="p"/>
                </m:rPr>
                <w:rPr>
                  <w:rFonts w:ascii="Cambria Math" w:hAnsi="Cambria Math"/>
                  <w:sz w:val="22"/>
                  <w:szCs w:val="22"/>
                  <w:lang w:val="en-US"/>
                </w:rPr>
                <m:t>1-</m:t>
              </m:r>
              <m:r>
                <w:rPr>
                  <w:rFonts w:ascii="Cambria Math" w:hAnsi="Cambria Math"/>
                  <w:sz w:val="22"/>
                  <w:szCs w:val="22"/>
                  <w:lang w:val="en-US"/>
                </w:rPr>
                <m:t>α</m:t>
              </m:r>
            </m:e>
          </m:d>
          <m:sSub>
            <m:sSubPr>
              <m:ctrlPr>
                <w:rPr>
                  <w:rFonts w:ascii="Cambria Math" w:hAnsi="Cambria Math"/>
                  <w:sz w:val="22"/>
                  <w:szCs w:val="22"/>
                  <w:lang w:val="en-US"/>
                </w:rPr>
              </m:ctrlPr>
            </m:sSubPr>
            <m:e>
              <m:r>
                <w:rPr>
                  <w:rFonts w:ascii="Cambria Math" w:hAnsi="Cambria Math"/>
                  <w:sz w:val="22"/>
                  <w:szCs w:val="22"/>
                  <w:lang w:val="en-US"/>
                </w:rPr>
                <m:t>y</m:t>
              </m:r>
            </m:e>
            <m:sub>
              <m:r>
                <w:rPr>
                  <w:rFonts w:ascii="Cambria Math" w:hAnsi="Cambria Math"/>
                  <w:sz w:val="22"/>
                  <w:szCs w:val="22"/>
                  <w:lang w:val="en-US"/>
                </w:rPr>
                <m:t>T</m:t>
              </m:r>
              <m:r>
                <m:rPr>
                  <m:sty m:val="p"/>
                </m:rPr>
                <w:rPr>
                  <w:rFonts w:ascii="Cambria Math" w:hAnsi="Cambria Math"/>
                  <w:sz w:val="22"/>
                  <w:szCs w:val="22"/>
                  <w:lang w:val="en-US"/>
                </w:rPr>
                <m:t>-1</m:t>
              </m:r>
            </m:sub>
          </m:sSub>
          <m:r>
            <m:rPr>
              <m:sty m:val="p"/>
            </m:rPr>
            <w:rPr>
              <w:rFonts w:ascii="Cambria Math" w:hAnsi="Cambria Math"/>
              <w:sz w:val="22"/>
              <w:szCs w:val="22"/>
              <w:lang w:val="en-US"/>
            </w:rPr>
            <m:t>+</m:t>
          </m:r>
          <m:r>
            <w:rPr>
              <w:rFonts w:ascii="Cambria Math" w:hAnsi="Cambria Math"/>
              <w:sz w:val="22"/>
              <w:szCs w:val="22"/>
              <w:lang w:val="en-US"/>
            </w:rPr>
            <m:t>α</m:t>
          </m:r>
          <m:sSup>
            <m:sSupPr>
              <m:ctrlPr>
                <w:rPr>
                  <w:rFonts w:ascii="Cambria Math" w:hAnsi="Cambria Math"/>
                  <w:sz w:val="22"/>
                  <w:szCs w:val="22"/>
                  <w:lang w:val="en-US"/>
                </w:rPr>
              </m:ctrlPr>
            </m:sSupPr>
            <m:e>
              <m:d>
                <m:dPr>
                  <m:ctrlPr>
                    <w:rPr>
                      <w:rFonts w:ascii="Cambria Math" w:hAnsi="Cambria Math"/>
                      <w:sz w:val="22"/>
                      <w:szCs w:val="22"/>
                      <w:lang w:val="en-US"/>
                    </w:rPr>
                  </m:ctrlPr>
                </m:dPr>
                <m:e>
                  <m:r>
                    <m:rPr>
                      <m:sty m:val="p"/>
                    </m:rPr>
                    <w:rPr>
                      <w:rFonts w:ascii="Cambria Math" w:hAnsi="Cambria Math"/>
                      <w:sz w:val="22"/>
                      <w:szCs w:val="22"/>
                      <w:lang w:val="en-US"/>
                    </w:rPr>
                    <m:t>1-</m:t>
                  </m:r>
                  <m:r>
                    <w:rPr>
                      <w:rFonts w:ascii="Cambria Math" w:hAnsi="Cambria Math"/>
                      <w:sz w:val="22"/>
                      <w:szCs w:val="22"/>
                      <w:lang w:val="en-US"/>
                    </w:rPr>
                    <m:t>α</m:t>
                  </m:r>
                </m:e>
              </m:d>
            </m:e>
            <m:sup>
              <m:r>
                <m:rPr>
                  <m:sty m:val="p"/>
                </m:rPr>
                <w:rPr>
                  <w:rFonts w:ascii="Cambria Math" w:hAnsi="Cambria Math"/>
                  <w:sz w:val="22"/>
                  <w:szCs w:val="22"/>
                  <w:lang w:val="en-US"/>
                </w:rPr>
                <m:t>2</m:t>
              </m:r>
            </m:sup>
          </m:sSup>
          <m:sSub>
            <m:sSubPr>
              <m:ctrlPr>
                <w:rPr>
                  <w:rFonts w:ascii="Cambria Math" w:hAnsi="Cambria Math"/>
                  <w:sz w:val="22"/>
                  <w:szCs w:val="22"/>
                  <w:lang w:val="en-US"/>
                </w:rPr>
              </m:ctrlPr>
            </m:sSubPr>
            <m:e>
              <m:r>
                <w:rPr>
                  <w:rFonts w:ascii="Cambria Math" w:hAnsi="Cambria Math"/>
                  <w:sz w:val="22"/>
                  <w:szCs w:val="22"/>
                  <w:lang w:val="en-US"/>
                </w:rPr>
                <m:t>y</m:t>
              </m:r>
            </m:e>
            <m:sub>
              <m:r>
                <w:rPr>
                  <w:rFonts w:ascii="Cambria Math" w:hAnsi="Cambria Math"/>
                  <w:sz w:val="22"/>
                  <w:szCs w:val="22"/>
                  <w:lang w:val="en-US"/>
                </w:rPr>
                <m:t>T</m:t>
              </m:r>
              <m:r>
                <m:rPr>
                  <m:sty m:val="p"/>
                </m:rPr>
                <w:rPr>
                  <w:rFonts w:ascii="Cambria Math" w:hAnsi="Cambria Math"/>
                  <w:sz w:val="22"/>
                  <w:szCs w:val="22"/>
                  <w:lang w:val="en-US"/>
                </w:rPr>
                <m:t>-2</m:t>
              </m:r>
            </m:sub>
          </m:sSub>
          <m:r>
            <m:rPr>
              <m:sty m:val="p"/>
            </m:rPr>
            <w:rPr>
              <w:rFonts w:ascii="Cambria Math" w:hAnsi="Cambria Math"/>
              <w:sz w:val="22"/>
              <w:szCs w:val="22"/>
              <w:lang w:val="en-US"/>
            </w:rPr>
            <m:t>+…</m:t>
          </m:r>
        </m:oMath>
      </m:oMathPara>
    </w:p>
    <w:p w14:paraId="5C6BBF0C" w14:textId="65B2A33E" w:rsidR="00D847C4" w:rsidRDefault="00D847C4" w:rsidP="00D847C4">
      <w:pPr>
        <w:jc w:val="both"/>
        <w:rPr>
          <w:sz w:val="22"/>
          <w:szCs w:val="22"/>
          <w:lang w:val="en-US"/>
        </w:rPr>
      </w:pPr>
      <w:r w:rsidRPr="00D847C4">
        <w:rPr>
          <w:sz w:val="22"/>
          <w:szCs w:val="22"/>
          <w:lang w:val="en-US"/>
        </w:rPr>
        <w:t xml:space="preserve">Exponential smoothing provides </w:t>
      </w:r>
      <w:r w:rsidRPr="00D847C4">
        <w:rPr>
          <w:sz w:val="22"/>
          <w:szCs w:val="22"/>
        </w:rPr>
        <w:t>a generalisation for the class of weighted average smoothing that is based on the forecasting rationale of exponentially decaying</w:t>
      </w:r>
      <w:r w:rsidRPr="00D847C4">
        <w:rPr>
          <w:sz w:val="22"/>
          <w:szCs w:val="22"/>
          <w:lang w:val="en-US"/>
        </w:rPr>
        <w:t xml:space="preserve"> importance of past information, with </w:t>
      </w:r>
      <m:oMath>
        <m:r>
          <w:rPr>
            <w:rFonts w:ascii="Cambria Math" w:hAnsi="Cambria Math"/>
            <w:sz w:val="22"/>
            <w:szCs w:val="22"/>
            <w:lang w:val="en-US"/>
          </w:rPr>
          <m:t>α</m:t>
        </m:r>
      </m:oMath>
      <w:r w:rsidRPr="00D847C4">
        <w:rPr>
          <w:sz w:val="22"/>
          <w:szCs w:val="22"/>
          <w:lang w:val="en-US"/>
        </w:rPr>
        <w:t xml:space="preserve"> acting as the smoothing parameter. The larger </w:t>
      </w:r>
      <m:oMath>
        <m:r>
          <w:rPr>
            <w:rFonts w:ascii="Cambria Math" w:hAnsi="Cambria Math"/>
            <w:sz w:val="22"/>
            <w:szCs w:val="22"/>
            <w:lang w:val="en-US"/>
          </w:rPr>
          <m:t>α</m:t>
        </m:r>
      </m:oMath>
      <w:r w:rsidRPr="00D847C4">
        <w:rPr>
          <w:sz w:val="22"/>
          <w:szCs w:val="22"/>
          <w:lang w:val="en-US"/>
        </w:rPr>
        <w:t xml:space="preserve"> is, the more importance is given to the most current observation, the smaller </w:t>
      </w:r>
      <m:oMath>
        <m:r>
          <w:rPr>
            <w:rFonts w:ascii="Cambria Math" w:hAnsi="Cambria Math"/>
            <w:sz w:val="22"/>
            <w:szCs w:val="22"/>
            <w:lang w:val="en-US"/>
          </w:rPr>
          <m:t>α</m:t>
        </m:r>
      </m:oMath>
      <w:r w:rsidRPr="00D847C4">
        <w:rPr>
          <w:sz w:val="22"/>
          <w:szCs w:val="22"/>
          <w:lang w:val="en-US"/>
        </w:rPr>
        <w:t xml:space="preserve"> is, the more smoothed result the model generates. Two common special cases are: when </w:t>
      </w:r>
      <m:oMath>
        <m:r>
          <w:rPr>
            <w:rFonts w:ascii="Cambria Math" w:hAnsi="Cambria Math"/>
            <w:sz w:val="22"/>
            <w:szCs w:val="22"/>
            <w:lang w:val="en-US"/>
          </w:rPr>
          <m:t>α</m:t>
        </m:r>
        <m:r>
          <m:rPr>
            <m:sty m:val="p"/>
          </m:rPr>
          <w:rPr>
            <w:rFonts w:ascii="Cambria Math" w:hAnsi="Cambria Math"/>
            <w:sz w:val="22"/>
            <w:szCs w:val="22"/>
            <w:lang w:val="en-US"/>
          </w:rPr>
          <m:t>=1</m:t>
        </m:r>
      </m:oMath>
      <w:r w:rsidRPr="00D847C4">
        <w:rPr>
          <w:sz w:val="22"/>
          <w:szCs w:val="22"/>
          <w:lang w:val="en-US"/>
        </w:rPr>
        <w:t xml:space="preserve">, it becomes Naïve forecasting; when </w:t>
      </w:r>
      <m:oMath>
        <m:r>
          <w:rPr>
            <w:rFonts w:ascii="Cambria Math" w:hAnsi="Cambria Math"/>
            <w:sz w:val="22"/>
            <w:szCs w:val="22"/>
            <w:lang w:val="en-US"/>
          </w:rPr>
          <m:t>α</m:t>
        </m:r>
        <m:r>
          <m:rPr>
            <m:sty m:val="p"/>
          </m:rPr>
          <w:rPr>
            <w:rFonts w:ascii="Cambria Math" w:hAnsi="Cambria Math"/>
            <w:sz w:val="22"/>
            <w:szCs w:val="22"/>
            <w:lang w:val="en-US"/>
          </w:rPr>
          <m:t>→0</m:t>
        </m:r>
      </m:oMath>
      <w:r w:rsidRPr="00D847C4">
        <w:rPr>
          <w:sz w:val="22"/>
          <w:szCs w:val="22"/>
          <w:lang w:val="en-US"/>
        </w:rPr>
        <w:t>, it approaches the equally weighted smoothing.</w:t>
      </w:r>
    </w:p>
    <w:p w14:paraId="112D8015" w14:textId="77777777" w:rsidR="0087643F" w:rsidRPr="00D847C4" w:rsidRDefault="0087643F" w:rsidP="00D847C4">
      <w:pPr>
        <w:jc w:val="both"/>
        <w:rPr>
          <w:sz w:val="22"/>
          <w:szCs w:val="22"/>
          <w:lang w:val="en-US"/>
        </w:rPr>
      </w:pPr>
    </w:p>
    <w:p w14:paraId="2C8D0A19" w14:textId="77777777" w:rsidR="00D847C4" w:rsidRPr="00D847C4" w:rsidRDefault="00D847C4" w:rsidP="00D847C4">
      <w:pPr>
        <w:jc w:val="both"/>
        <w:rPr>
          <w:sz w:val="22"/>
          <w:szCs w:val="22"/>
          <w:lang w:val="en-US"/>
        </w:rPr>
      </w:pPr>
      <w:r w:rsidRPr="00D847C4">
        <w:rPr>
          <w:sz w:val="22"/>
          <w:szCs w:val="22"/>
          <w:lang w:val="en-US"/>
        </w:rPr>
        <w:t xml:space="preserve">As the formula below, which is a deviation of the above formula, the idea can be further understood as a forecast can be made based on the weighted average of the observation </w:t>
      </w:r>
      <m:oMath>
        <m:sSub>
          <m:sSubPr>
            <m:ctrlPr>
              <w:rPr>
                <w:rFonts w:ascii="Cambria Math" w:hAnsi="Cambria Math"/>
                <w:sz w:val="22"/>
                <w:szCs w:val="22"/>
                <w:lang w:val="en-US"/>
              </w:rPr>
            </m:ctrlPr>
          </m:sSubPr>
          <m:e>
            <m:r>
              <w:rPr>
                <w:rFonts w:ascii="Cambria Math" w:hAnsi="Cambria Math"/>
                <w:sz w:val="22"/>
                <w:szCs w:val="22"/>
                <w:lang w:val="en-US"/>
              </w:rPr>
              <m:t>y</m:t>
            </m:r>
          </m:e>
          <m:sub>
            <m:r>
              <w:rPr>
                <w:rFonts w:ascii="Cambria Math" w:hAnsi="Cambria Math"/>
                <w:sz w:val="22"/>
                <w:szCs w:val="22"/>
                <w:lang w:val="en-US"/>
              </w:rPr>
              <m:t>T</m:t>
            </m:r>
          </m:sub>
        </m:sSub>
      </m:oMath>
      <w:r w:rsidRPr="00D847C4">
        <w:rPr>
          <w:sz w:val="22"/>
          <w:szCs w:val="22"/>
          <w:lang w:val="en-US"/>
        </w:rPr>
        <w:t xml:space="preserve"> and forecast </w:t>
      </w:r>
      <m:oMath>
        <m:sSub>
          <m:sSubPr>
            <m:ctrlPr>
              <w:rPr>
                <w:rFonts w:ascii="Cambria Math" w:hAnsi="Cambria Math"/>
                <w:sz w:val="22"/>
                <w:szCs w:val="22"/>
                <w:lang w:val="en-US"/>
              </w:rPr>
            </m:ctrlPr>
          </m:sSubPr>
          <m:e>
            <m:acc>
              <m:accPr>
                <m:ctrlPr>
                  <w:rPr>
                    <w:rFonts w:ascii="Cambria Math" w:hAnsi="Cambria Math"/>
                    <w:sz w:val="22"/>
                    <w:szCs w:val="22"/>
                    <w:lang w:val="en-US"/>
                  </w:rPr>
                </m:ctrlPr>
              </m:accPr>
              <m:e>
                <m:r>
                  <w:rPr>
                    <w:rFonts w:ascii="Cambria Math" w:hAnsi="Cambria Math"/>
                    <w:sz w:val="22"/>
                    <w:szCs w:val="22"/>
                    <w:lang w:val="en-US"/>
                  </w:rPr>
                  <m:t>y</m:t>
                </m:r>
              </m:e>
            </m:acc>
          </m:e>
          <m:sub>
            <m:r>
              <w:rPr>
                <w:rFonts w:ascii="Cambria Math" w:hAnsi="Cambria Math"/>
                <w:sz w:val="22"/>
                <w:szCs w:val="22"/>
                <w:lang w:val="en-US"/>
              </w:rPr>
              <m:t>T</m:t>
            </m:r>
          </m:sub>
        </m:sSub>
      </m:oMath>
      <w:r w:rsidRPr="00D847C4">
        <w:rPr>
          <w:sz w:val="22"/>
          <w:szCs w:val="22"/>
          <w:lang w:val="en-US"/>
        </w:rPr>
        <w:t xml:space="preserve"> for the latest time point </w:t>
      </w:r>
      <m:oMath>
        <m:r>
          <w:rPr>
            <w:rFonts w:ascii="Cambria Math" w:hAnsi="Cambria Math"/>
            <w:sz w:val="22"/>
            <w:szCs w:val="22"/>
            <w:lang w:val="en-US"/>
          </w:rPr>
          <m:t>T</m:t>
        </m:r>
      </m:oMath>
      <w:r w:rsidRPr="00D847C4">
        <w:rPr>
          <w:sz w:val="22"/>
          <w:szCs w:val="22"/>
          <w:lang w:val="en-US"/>
        </w:rPr>
        <w:t>.</w:t>
      </w:r>
    </w:p>
    <w:p w14:paraId="39C939A6" w14:textId="77777777" w:rsidR="00D847C4" w:rsidRPr="00D847C4" w:rsidRDefault="004A4A77" w:rsidP="00D847C4">
      <w:pPr>
        <w:jc w:val="both"/>
        <w:rPr>
          <w:sz w:val="22"/>
          <w:szCs w:val="22"/>
          <w:lang w:val="en-US"/>
        </w:rPr>
      </w:pPr>
      <m:oMathPara>
        <m:oMath>
          <m:sSub>
            <m:sSubPr>
              <m:ctrlPr>
                <w:rPr>
                  <w:rFonts w:ascii="Cambria Math" w:hAnsi="Cambria Math"/>
                  <w:sz w:val="22"/>
                  <w:szCs w:val="22"/>
                  <w:lang w:val="en-US"/>
                </w:rPr>
              </m:ctrlPr>
            </m:sSubPr>
            <m:e>
              <m:acc>
                <m:accPr>
                  <m:ctrlPr>
                    <w:rPr>
                      <w:rFonts w:ascii="Cambria Math" w:hAnsi="Cambria Math"/>
                      <w:sz w:val="22"/>
                      <w:szCs w:val="22"/>
                      <w:lang w:val="en-US"/>
                    </w:rPr>
                  </m:ctrlPr>
                </m:accPr>
                <m:e>
                  <m:r>
                    <w:rPr>
                      <w:rFonts w:ascii="Cambria Math" w:hAnsi="Cambria Math"/>
                      <w:sz w:val="22"/>
                      <w:szCs w:val="22"/>
                      <w:lang w:val="en-US"/>
                    </w:rPr>
                    <m:t>y</m:t>
                  </m:r>
                </m:e>
              </m:acc>
            </m:e>
            <m:sub>
              <m:r>
                <w:rPr>
                  <w:rFonts w:ascii="Cambria Math" w:hAnsi="Cambria Math"/>
                  <w:sz w:val="22"/>
                  <w:szCs w:val="22"/>
                  <w:lang w:val="en-US"/>
                </w:rPr>
                <m:t>T</m:t>
              </m:r>
              <m:r>
                <m:rPr>
                  <m:sty m:val="p"/>
                </m:rPr>
                <w:rPr>
                  <w:rFonts w:ascii="Cambria Math" w:hAnsi="Cambria Math"/>
                  <w:sz w:val="22"/>
                  <w:szCs w:val="22"/>
                  <w:lang w:val="en-US"/>
                </w:rPr>
                <m:t>+1|</m:t>
              </m:r>
              <m:r>
                <w:rPr>
                  <w:rFonts w:ascii="Cambria Math" w:hAnsi="Cambria Math"/>
                  <w:sz w:val="22"/>
                  <w:szCs w:val="22"/>
                  <w:lang w:val="en-US"/>
                </w:rPr>
                <m:t>T</m:t>
              </m:r>
            </m:sub>
          </m:sSub>
          <m:r>
            <m:rPr>
              <m:sty m:val="p"/>
            </m:rPr>
            <w:rPr>
              <w:rFonts w:ascii="Cambria Math" w:hAnsi="Cambria Math"/>
              <w:sz w:val="22"/>
              <w:szCs w:val="22"/>
              <w:lang w:val="en-US"/>
            </w:rPr>
            <m:t>=</m:t>
          </m:r>
          <m:r>
            <w:rPr>
              <w:rFonts w:ascii="Cambria Math" w:hAnsi="Cambria Math"/>
              <w:sz w:val="22"/>
              <w:szCs w:val="22"/>
              <w:lang w:val="en-US"/>
            </w:rPr>
            <m:t>α</m:t>
          </m:r>
          <m:sSub>
            <m:sSubPr>
              <m:ctrlPr>
                <w:rPr>
                  <w:rFonts w:ascii="Cambria Math" w:hAnsi="Cambria Math"/>
                  <w:sz w:val="22"/>
                  <w:szCs w:val="22"/>
                  <w:lang w:val="en-US"/>
                </w:rPr>
              </m:ctrlPr>
            </m:sSubPr>
            <m:e>
              <m:r>
                <w:rPr>
                  <w:rFonts w:ascii="Cambria Math" w:hAnsi="Cambria Math"/>
                  <w:sz w:val="22"/>
                  <w:szCs w:val="22"/>
                  <w:lang w:val="en-US"/>
                </w:rPr>
                <m:t>y</m:t>
              </m:r>
            </m:e>
            <m:sub>
              <m:r>
                <w:rPr>
                  <w:rFonts w:ascii="Cambria Math" w:hAnsi="Cambria Math"/>
                  <w:sz w:val="22"/>
                  <w:szCs w:val="22"/>
                  <w:lang w:val="en-US"/>
                </w:rPr>
                <m:t>T</m:t>
              </m:r>
            </m:sub>
          </m:sSub>
          <m:r>
            <m:rPr>
              <m:sty m:val="p"/>
            </m:rPr>
            <w:rPr>
              <w:rFonts w:ascii="Cambria Math" w:hAnsi="Cambria Math"/>
              <w:sz w:val="22"/>
              <w:szCs w:val="22"/>
              <w:lang w:val="en-US"/>
            </w:rPr>
            <m:t>+(1-</m:t>
          </m:r>
          <m:r>
            <w:rPr>
              <w:rFonts w:ascii="Cambria Math" w:hAnsi="Cambria Math"/>
              <w:sz w:val="22"/>
              <w:szCs w:val="22"/>
              <w:lang w:val="en-US"/>
            </w:rPr>
            <m:t>α</m:t>
          </m:r>
          <m:r>
            <m:rPr>
              <m:sty m:val="p"/>
            </m:rPr>
            <w:rPr>
              <w:rFonts w:ascii="Cambria Math" w:hAnsi="Cambria Math"/>
              <w:sz w:val="22"/>
              <w:szCs w:val="22"/>
              <w:lang w:val="en-US"/>
            </w:rPr>
            <m:t xml:space="preserve">) </m:t>
          </m:r>
          <m:sSub>
            <m:sSubPr>
              <m:ctrlPr>
                <w:rPr>
                  <w:rFonts w:ascii="Cambria Math" w:hAnsi="Cambria Math"/>
                  <w:sz w:val="22"/>
                  <w:szCs w:val="22"/>
                  <w:lang w:val="en-US"/>
                </w:rPr>
              </m:ctrlPr>
            </m:sSubPr>
            <m:e>
              <m:acc>
                <m:accPr>
                  <m:ctrlPr>
                    <w:rPr>
                      <w:rFonts w:ascii="Cambria Math" w:hAnsi="Cambria Math"/>
                      <w:sz w:val="22"/>
                      <w:szCs w:val="22"/>
                      <w:lang w:val="en-US"/>
                    </w:rPr>
                  </m:ctrlPr>
                </m:accPr>
                <m:e>
                  <m:r>
                    <w:rPr>
                      <w:rFonts w:ascii="Cambria Math" w:hAnsi="Cambria Math"/>
                      <w:sz w:val="22"/>
                      <w:szCs w:val="22"/>
                      <w:lang w:val="en-US"/>
                    </w:rPr>
                    <m:t>y</m:t>
                  </m:r>
                </m:e>
              </m:acc>
            </m:e>
            <m:sub>
              <m:r>
                <w:rPr>
                  <w:rFonts w:ascii="Cambria Math" w:hAnsi="Cambria Math"/>
                  <w:sz w:val="22"/>
                  <w:szCs w:val="22"/>
                  <w:lang w:val="en-US"/>
                </w:rPr>
                <m:t>T</m:t>
              </m:r>
            </m:sub>
          </m:sSub>
        </m:oMath>
      </m:oMathPara>
    </w:p>
    <w:p w14:paraId="77B5639A" w14:textId="77777777" w:rsidR="00D847C4" w:rsidRPr="00D847C4" w:rsidRDefault="00D847C4" w:rsidP="00D847C4">
      <w:pPr>
        <w:jc w:val="both"/>
        <w:rPr>
          <w:sz w:val="22"/>
          <w:szCs w:val="22"/>
          <w:lang w:val="en-US"/>
        </w:rPr>
      </w:pPr>
      <w:r w:rsidRPr="00D847C4">
        <w:rPr>
          <w:sz w:val="22"/>
          <w:szCs w:val="22"/>
          <w:lang w:val="en-US"/>
        </w:rPr>
        <w:t xml:space="preserve">All exponential smoothing methods are based on the rationale above. To introduce the sub-classes of exponential smoothing, there are Simple Exponential Smoothing (assume no trend, no seasonality), Holt’s linear trend method (assume trend, but no seasonality), and Holt-Winters seasonal method – additive and multiplicative (assume both trend and seasonality). As can be shown as the forecasting </w:t>
      </w:r>
      <w:r w:rsidRPr="00D847C4">
        <w:rPr>
          <w:sz w:val="22"/>
          <w:szCs w:val="22"/>
          <w:lang w:val="en-US"/>
        </w:rPr>
        <w:lastRenderedPageBreak/>
        <w:t>formula below, the difference between these methods is dominantly their assumptions of the time series, i.e. whether the series contains trend and seasonality components.</w:t>
      </w:r>
    </w:p>
    <w:p w14:paraId="04BB0409" w14:textId="77777777" w:rsidR="00D847C4" w:rsidRPr="00D847C4" w:rsidRDefault="00D847C4" w:rsidP="00D847C4">
      <w:pPr>
        <w:pStyle w:val="ab"/>
        <w:numPr>
          <w:ilvl w:val="0"/>
          <w:numId w:val="24"/>
        </w:numPr>
        <w:jc w:val="both"/>
        <w:rPr>
          <w:sz w:val="22"/>
          <w:szCs w:val="22"/>
          <w:lang w:val="en-US"/>
        </w:rPr>
      </w:pPr>
      <w:r w:rsidRPr="00D847C4">
        <w:rPr>
          <w:sz w:val="22"/>
          <w:szCs w:val="22"/>
          <w:lang w:val="en-US"/>
        </w:rPr>
        <w:t xml:space="preserve">For Simple Exponential Smoothing, it assumes </w:t>
      </w:r>
      <m:oMath>
        <m:sSub>
          <m:sSubPr>
            <m:ctrlPr>
              <w:rPr>
                <w:rFonts w:ascii="Cambria Math" w:hAnsi="Cambria Math"/>
                <w:sz w:val="22"/>
                <w:szCs w:val="22"/>
                <w:lang w:val="en-US"/>
              </w:rPr>
            </m:ctrlPr>
          </m:sSubPr>
          <m:e>
            <m:acc>
              <m:accPr>
                <m:ctrlPr>
                  <w:rPr>
                    <w:rFonts w:ascii="Cambria Math" w:hAnsi="Cambria Math"/>
                    <w:sz w:val="22"/>
                    <w:szCs w:val="22"/>
                    <w:lang w:val="en-US"/>
                  </w:rPr>
                </m:ctrlPr>
              </m:accPr>
              <m:e>
                <m:r>
                  <w:rPr>
                    <w:rFonts w:ascii="Cambria Math" w:hAnsi="Cambria Math"/>
                    <w:sz w:val="22"/>
                    <w:szCs w:val="22"/>
                    <w:lang w:val="en-US"/>
                  </w:rPr>
                  <m:t>y</m:t>
                </m:r>
              </m:e>
            </m:acc>
          </m:e>
          <m:sub>
            <m:r>
              <w:rPr>
                <w:rFonts w:ascii="Cambria Math" w:hAnsi="Cambria Math"/>
                <w:sz w:val="22"/>
                <w:szCs w:val="22"/>
                <w:lang w:val="en-US"/>
              </w:rPr>
              <m:t>T</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l</m:t>
            </m:r>
          </m:e>
          <m:sub>
            <m:r>
              <w:rPr>
                <w:rFonts w:ascii="Cambria Math" w:hAnsi="Cambria Math"/>
                <w:sz w:val="22"/>
                <w:szCs w:val="22"/>
                <w:lang w:val="en-US"/>
              </w:rPr>
              <m:t>T</m:t>
            </m:r>
            <m:r>
              <m:rPr>
                <m:sty m:val="p"/>
              </m:rPr>
              <w:rPr>
                <w:rFonts w:ascii="Cambria Math" w:hAnsi="Cambria Math"/>
                <w:sz w:val="22"/>
                <w:szCs w:val="22"/>
                <w:lang w:val="en-US"/>
              </w:rPr>
              <m:t>-1</m:t>
            </m:r>
          </m:sub>
        </m:sSub>
      </m:oMath>
    </w:p>
    <w:p w14:paraId="15966EC4" w14:textId="77777777" w:rsidR="00D847C4" w:rsidRPr="00D847C4" w:rsidRDefault="00D847C4" w:rsidP="00D847C4">
      <w:pPr>
        <w:pStyle w:val="ab"/>
        <w:numPr>
          <w:ilvl w:val="0"/>
          <w:numId w:val="24"/>
        </w:numPr>
        <w:jc w:val="both"/>
        <w:rPr>
          <w:sz w:val="22"/>
          <w:szCs w:val="22"/>
          <w:lang w:val="en-US"/>
        </w:rPr>
      </w:pPr>
      <w:r w:rsidRPr="00D847C4">
        <w:rPr>
          <w:sz w:val="22"/>
          <w:szCs w:val="22"/>
          <w:lang w:val="en-US"/>
        </w:rPr>
        <w:t xml:space="preserve">For Holt’s linear method, it assumes </w:t>
      </w:r>
      <m:oMath>
        <m:sSub>
          <m:sSubPr>
            <m:ctrlPr>
              <w:rPr>
                <w:rFonts w:ascii="Cambria Math" w:hAnsi="Cambria Math"/>
                <w:sz w:val="22"/>
                <w:szCs w:val="22"/>
                <w:lang w:val="en-US"/>
              </w:rPr>
            </m:ctrlPr>
          </m:sSubPr>
          <m:e>
            <m:acc>
              <m:accPr>
                <m:ctrlPr>
                  <w:rPr>
                    <w:rFonts w:ascii="Cambria Math" w:hAnsi="Cambria Math"/>
                    <w:sz w:val="22"/>
                    <w:szCs w:val="22"/>
                    <w:lang w:val="en-US"/>
                  </w:rPr>
                </m:ctrlPr>
              </m:accPr>
              <m:e>
                <m:r>
                  <w:rPr>
                    <w:rFonts w:ascii="Cambria Math" w:hAnsi="Cambria Math"/>
                    <w:sz w:val="22"/>
                    <w:szCs w:val="22"/>
                    <w:lang w:val="en-US"/>
                  </w:rPr>
                  <m:t>y</m:t>
                </m:r>
              </m:e>
            </m:acc>
          </m:e>
          <m:sub>
            <m:r>
              <w:rPr>
                <w:rFonts w:ascii="Cambria Math" w:hAnsi="Cambria Math"/>
                <w:sz w:val="22"/>
                <w:szCs w:val="22"/>
                <w:lang w:val="en-US"/>
              </w:rPr>
              <m:t>T</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l</m:t>
            </m:r>
          </m:e>
          <m:sub>
            <m:r>
              <w:rPr>
                <w:rFonts w:ascii="Cambria Math" w:hAnsi="Cambria Math"/>
                <w:sz w:val="22"/>
                <w:szCs w:val="22"/>
                <w:lang w:val="en-US"/>
              </w:rPr>
              <m:t>T</m:t>
            </m:r>
            <m:r>
              <m:rPr>
                <m:sty m:val="p"/>
              </m:rPr>
              <w:rPr>
                <w:rFonts w:ascii="Cambria Math" w:hAnsi="Cambria Math"/>
                <w:sz w:val="22"/>
                <w:szCs w:val="22"/>
                <w:lang w:val="en-US"/>
              </w:rPr>
              <m:t>-1</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b</m:t>
            </m:r>
          </m:e>
          <m:sub>
            <m:r>
              <w:rPr>
                <w:rFonts w:ascii="Cambria Math" w:hAnsi="Cambria Math"/>
                <w:sz w:val="22"/>
                <w:szCs w:val="22"/>
                <w:lang w:val="en-US"/>
              </w:rPr>
              <m:t>T</m:t>
            </m:r>
            <m:r>
              <m:rPr>
                <m:sty m:val="p"/>
              </m:rPr>
              <w:rPr>
                <w:rFonts w:ascii="Cambria Math" w:hAnsi="Cambria Math"/>
                <w:sz w:val="22"/>
                <w:szCs w:val="22"/>
                <w:lang w:val="en-US"/>
              </w:rPr>
              <m:t>-1</m:t>
            </m:r>
          </m:sub>
        </m:sSub>
      </m:oMath>
    </w:p>
    <w:p w14:paraId="47241019" w14:textId="77777777" w:rsidR="00D847C4" w:rsidRPr="00D847C4" w:rsidRDefault="00D847C4" w:rsidP="00D847C4">
      <w:pPr>
        <w:pStyle w:val="ab"/>
        <w:numPr>
          <w:ilvl w:val="0"/>
          <w:numId w:val="24"/>
        </w:numPr>
        <w:jc w:val="both"/>
        <w:rPr>
          <w:sz w:val="22"/>
          <w:szCs w:val="22"/>
          <w:lang w:val="en-US"/>
        </w:rPr>
      </w:pPr>
      <w:r w:rsidRPr="00D847C4">
        <w:rPr>
          <w:sz w:val="22"/>
          <w:szCs w:val="22"/>
          <w:lang w:val="en-US"/>
        </w:rPr>
        <w:t xml:space="preserve">For Holt-Winters seasonal method – multiplicative, it assumes </w:t>
      </w:r>
      <m:oMath>
        <m:sSub>
          <m:sSubPr>
            <m:ctrlPr>
              <w:rPr>
                <w:rFonts w:ascii="Cambria Math" w:hAnsi="Cambria Math"/>
                <w:sz w:val="22"/>
                <w:szCs w:val="22"/>
                <w:lang w:val="en-US"/>
              </w:rPr>
            </m:ctrlPr>
          </m:sSubPr>
          <m:e>
            <m:acc>
              <m:accPr>
                <m:ctrlPr>
                  <w:rPr>
                    <w:rFonts w:ascii="Cambria Math" w:hAnsi="Cambria Math"/>
                    <w:sz w:val="22"/>
                    <w:szCs w:val="22"/>
                    <w:lang w:val="en-US"/>
                  </w:rPr>
                </m:ctrlPr>
              </m:accPr>
              <m:e>
                <m:r>
                  <w:rPr>
                    <w:rFonts w:ascii="Cambria Math" w:hAnsi="Cambria Math"/>
                    <w:sz w:val="22"/>
                    <w:szCs w:val="22"/>
                    <w:lang w:val="en-US"/>
                  </w:rPr>
                  <m:t>y</m:t>
                </m:r>
              </m:e>
            </m:acc>
          </m:e>
          <m:sub>
            <m:r>
              <w:rPr>
                <w:rFonts w:ascii="Cambria Math" w:hAnsi="Cambria Math"/>
                <w:sz w:val="22"/>
                <w:szCs w:val="22"/>
                <w:lang w:val="en-US"/>
              </w:rPr>
              <m:t>T</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l</m:t>
            </m:r>
          </m:e>
          <m:sub>
            <m:r>
              <w:rPr>
                <w:rFonts w:ascii="Cambria Math" w:hAnsi="Cambria Math"/>
                <w:sz w:val="22"/>
                <w:szCs w:val="22"/>
                <w:lang w:val="en-US"/>
              </w:rPr>
              <m:t>T</m:t>
            </m:r>
            <m:r>
              <m:rPr>
                <m:sty m:val="p"/>
              </m:rPr>
              <w:rPr>
                <w:rFonts w:ascii="Cambria Math" w:hAnsi="Cambria Math"/>
                <w:sz w:val="22"/>
                <w:szCs w:val="22"/>
                <w:lang w:val="en-US"/>
              </w:rPr>
              <m:t>-1</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b</m:t>
            </m:r>
          </m:e>
          <m:sub>
            <m:r>
              <w:rPr>
                <w:rFonts w:ascii="Cambria Math" w:hAnsi="Cambria Math"/>
                <w:sz w:val="22"/>
                <w:szCs w:val="22"/>
                <w:lang w:val="en-US"/>
              </w:rPr>
              <m:t>T</m:t>
            </m:r>
            <m:r>
              <m:rPr>
                <m:sty m:val="p"/>
              </m:rPr>
              <w:rPr>
                <w:rFonts w:ascii="Cambria Math" w:hAnsi="Cambria Math"/>
                <w:sz w:val="22"/>
                <w:szCs w:val="22"/>
                <w:lang w:val="en-US"/>
              </w:rPr>
              <m:t>-1</m:t>
            </m:r>
          </m:sub>
        </m:sSub>
        <m:r>
          <m:rPr>
            <m:sty m:val="p"/>
          </m:rPr>
          <w:rPr>
            <w:rFonts w:ascii="Cambria Math" w:hAnsi="Cambria Math"/>
            <w:sz w:val="22"/>
            <w:szCs w:val="22"/>
            <w:lang w:val="en-US"/>
          </w:rPr>
          <m:t xml:space="preserve">) </m:t>
        </m:r>
        <m:sSub>
          <m:sSubPr>
            <m:ctrlPr>
              <w:rPr>
                <w:rFonts w:ascii="Cambria Math" w:hAnsi="Cambria Math"/>
                <w:sz w:val="22"/>
                <w:szCs w:val="22"/>
                <w:lang w:val="en-US"/>
              </w:rPr>
            </m:ctrlPr>
          </m:sSubPr>
          <m:e>
            <m:r>
              <w:rPr>
                <w:rFonts w:ascii="Cambria Math" w:hAnsi="Cambria Math"/>
                <w:sz w:val="22"/>
                <w:szCs w:val="22"/>
                <w:lang w:val="en-US"/>
              </w:rPr>
              <m:t>S</m:t>
            </m:r>
          </m:e>
          <m:sub>
            <m:r>
              <w:rPr>
                <w:rFonts w:ascii="Cambria Math" w:hAnsi="Cambria Math"/>
                <w:sz w:val="22"/>
                <w:szCs w:val="22"/>
                <w:lang w:val="en-US"/>
              </w:rPr>
              <m:t>T</m:t>
            </m:r>
            <m:r>
              <m:rPr>
                <m:sty m:val="p"/>
              </m:rPr>
              <w:rPr>
                <w:rFonts w:ascii="Cambria Math" w:hAnsi="Cambria Math"/>
                <w:sz w:val="22"/>
                <w:szCs w:val="22"/>
                <w:lang w:val="en-US"/>
              </w:rPr>
              <m:t>-</m:t>
            </m:r>
            <m:r>
              <w:rPr>
                <w:rFonts w:ascii="Cambria Math" w:hAnsi="Cambria Math"/>
                <w:sz w:val="22"/>
                <w:szCs w:val="22"/>
                <w:lang w:val="en-US"/>
              </w:rPr>
              <m:t>m</m:t>
            </m:r>
          </m:sub>
        </m:sSub>
      </m:oMath>
    </w:p>
    <w:p w14:paraId="681A8B6E" w14:textId="77777777" w:rsidR="0087643F" w:rsidRDefault="0087643F" w:rsidP="00D847C4">
      <w:pPr>
        <w:jc w:val="both"/>
        <w:rPr>
          <w:sz w:val="22"/>
          <w:szCs w:val="22"/>
          <w:lang w:val="en-US"/>
        </w:rPr>
      </w:pPr>
    </w:p>
    <w:p w14:paraId="4D8A6014" w14:textId="15292FC6" w:rsidR="00D847C4" w:rsidRPr="00D847C4" w:rsidRDefault="00D847C4" w:rsidP="00D847C4">
      <w:pPr>
        <w:jc w:val="both"/>
        <w:rPr>
          <w:sz w:val="22"/>
          <w:szCs w:val="22"/>
          <w:lang w:val="en-US"/>
        </w:rPr>
      </w:pPr>
      <w:r w:rsidRPr="00D847C4">
        <w:rPr>
          <w:sz w:val="22"/>
          <w:szCs w:val="22"/>
          <w:lang w:val="en-US"/>
        </w:rPr>
        <w:t>As will be discussed in the next section (Motivations), the exponential smoothing model we used is the Holt-Winters seasonal method – multiplicative, which assumes the time series contains trend and multiplicative seasonality component and generate forecasts based on this assumption. The formula are shown below:</w:t>
      </w:r>
    </w:p>
    <w:p w14:paraId="5094C6AA" w14:textId="77777777" w:rsidR="00D847C4" w:rsidRPr="00D847C4" w:rsidRDefault="004A4A77" w:rsidP="00D847C4">
      <w:pPr>
        <w:jc w:val="both"/>
        <w:rPr>
          <w:sz w:val="22"/>
          <w:szCs w:val="22"/>
          <w:lang w:val="en-US"/>
        </w:rPr>
      </w:pPr>
      <m:oMathPara>
        <m:oMath>
          <m:sSub>
            <m:sSubPr>
              <m:ctrlPr>
                <w:rPr>
                  <w:rFonts w:ascii="Cambria Math" w:hAnsi="Cambria Math"/>
                  <w:sz w:val="22"/>
                  <w:szCs w:val="22"/>
                  <w:lang w:val="en-US"/>
                </w:rPr>
              </m:ctrlPr>
            </m:sSubPr>
            <m:e>
              <m:acc>
                <m:accPr>
                  <m:ctrlPr>
                    <w:rPr>
                      <w:rFonts w:ascii="Cambria Math" w:hAnsi="Cambria Math"/>
                      <w:sz w:val="22"/>
                      <w:szCs w:val="22"/>
                      <w:lang w:val="en-US"/>
                    </w:rPr>
                  </m:ctrlPr>
                </m:accPr>
                <m:e>
                  <m:r>
                    <w:rPr>
                      <w:rFonts w:ascii="Cambria Math" w:hAnsi="Cambria Math"/>
                      <w:sz w:val="22"/>
                      <w:szCs w:val="22"/>
                      <w:lang w:val="en-US"/>
                    </w:rPr>
                    <m:t>y</m:t>
                  </m:r>
                </m:e>
              </m:acc>
            </m:e>
            <m:sub>
              <m:r>
                <w:rPr>
                  <w:rFonts w:ascii="Cambria Math" w:hAnsi="Cambria Math"/>
                  <w:sz w:val="22"/>
                  <w:szCs w:val="22"/>
                  <w:lang w:val="en-US"/>
                </w:rPr>
                <m:t>t</m:t>
              </m:r>
              <m:r>
                <m:rPr>
                  <m:sty m:val="p"/>
                </m:rPr>
                <w:rPr>
                  <w:rFonts w:ascii="Cambria Math" w:hAnsi="Cambria Math"/>
                  <w:sz w:val="22"/>
                  <w:szCs w:val="22"/>
                  <w:lang w:val="en-US"/>
                </w:rPr>
                <m:t>+1</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l</m:t>
              </m:r>
            </m:e>
            <m:sub>
              <m:r>
                <w:rPr>
                  <w:rFonts w:ascii="Cambria Math" w:hAnsi="Cambria Math"/>
                  <w:sz w:val="22"/>
                  <w:szCs w:val="22"/>
                  <w:lang w:val="en-US"/>
                </w:rPr>
                <m:t>t</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b</m:t>
              </m:r>
            </m:e>
            <m:sub>
              <m:r>
                <w:rPr>
                  <w:rFonts w:ascii="Cambria Math" w:hAnsi="Cambria Math"/>
                  <w:sz w:val="22"/>
                  <w:szCs w:val="22"/>
                  <w:lang w:val="en-US"/>
                </w:rPr>
                <m:t>t</m:t>
              </m:r>
            </m:sub>
          </m:sSub>
          <m:r>
            <m:rPr>
              <m:sty m:val="p"/>
            </m:rPr>
            <w:rPr>
              <w:rFonts w:ascii="Cambria Math" w:hAnsi="Cambria Math"/>
              <w:sz w:val="22"/>
              <w:szCs w:val="22"/>
              <w:lang w:val="en-US"/>
            </w:rPr>
            <m:t xml:space="preserve">) </m:t>
          </m:r>
          <m:sSub>
            <m:sSubPr>
              <m:ctrlPr>
                <w:rPr>
                  <w:rFonts w:ascii="Cambria Math" w:hAnsi="Cambria Math"/>
                  <w:sz w:val="22"/>
                  <w:szCs w:val="22"/>
                  <w:lang w:val="en-US"/>
                </w:rPr>
              </m:ctrlPr>
            </m:sSubPr>
            <m:e>
              <m:r>
                <w:rPr>
                  <w:rFonts w:ascii="Cambria Math" w:hAnsi="Cambria Math"/>
                  <w:sz w:val="22"/>
                  <w:szCs w:val="22"/>
                  <w:lang w:val="en-US"/>
                </w:rPr>
                <m:t>S</m:t>
              </m:r>
            </m:e>
            <m:sub>
              <m:r>
                <w:rPr>
                  <w:rFonts w:ascii="Cambria Math" w:hAnsi="Cambria Math"/>
                  <w:sz w:val="22"/>
                  <w:szCs w:val="22"/>
                  <w:lang w:val="en-US"/>
                </w:rPr>
                <m:t>t</m:t>
              </m:r>
              <m:r>
                <m:rPr>
                  <m:sty m:val="p"/>
                </m:rPr>
                <w:rPr>
                  <w:rFonts w:ascii="Cambria Math" w:hAnsi="Cambria Math"/>
                  <w:sz w:val="22"/>
                  <w:szCs w:val="22"/>
                  <w:lang w:val="en-US"/>
                </w:rPr>
                <m:t>-</m:t>
              </m:r>
              <m:r>
                <w:rPr>
                  <w:rFonts w:ascii="Cambria Math" w:hAnsi="Cambria Math"/>
                  <w:sz w:val="22"/>
                  <w:szCs w:val="22"/>
                  <w:lang w:val="en-US"/>
                </w:rPr>
                <m:t>m</m:t>
              </m:r>
              <m:r>
                <m:rPr>
                  <m:sty m:val="p"/>
                </m:rPr>
                <w:rPr>
                  <w:rFonts w:ascii="Cambria Math" w:hAnsi="Cambria Math"/>
                  <w:sz w:val="22"/>
                  <w:szCs w:val="22"/>
                  <w:lang w:val="en-US"/>
                </w:rPr>
                <m:t>+1</m:t>
              </m:r>
            </m:sub>
          </m:sSub>
        </m:oMath>
      </m:oMathPara>
    </w:p>
    <w:p w14:paraId="76965B12" w14:textId="77777777" w:rsidR="00D847C4" w:rsidRPr="00D847C4" w:rsidRDefault="004A4A77" w:rsidP="00D847C4">
      <w:pPr>
        <w:jc w:val="both"/>
        <w:rPr>
          <w:sz w:val="22"/>
          <w:szCs w:val="22"/>
          <w:lang w:val="en-US"/>
        </w:rPr>
      </w:pPr>
      <m:oMathPara>
        <m:oMath>
          <m:sSub>
            <m:sSubPr>
              <m:ctrlPr>
                <w:rPr>
                  <w:rFonts w:ascii="Cambria Math" w:hAnsi="Cambria Math"/>
                  <w:sz w:val="22"/>
                  <w:szCs w:val="22"/>
                  <w:lang w:val="en-US"/>
                </w:rPr>
              </m:ctrlPr>
            </m:sSubPr>
            <m:e>
              <m:acc>
                <m:accPr>
                  <m:ctrlPr>
                    <w:rPr>
                      <w:rFonts w:ascii="Cambria Math" w:hAnsi="Cambria Math"/>
                      <w:sz w:val="22"/>
                      <w:szCs w:val="22"/>
                      <w:lang w:val="en-US"/>
                    </w:rPr>
                  </m:ctrlPr>
                </m:accPr>
                <m:e>
                  <m:r>
                    <w:rPr>
                      <w:rFonts w:ascii="Cambria Math" w:hAnsi="Cambria Math"/>
                      <w:sz w:val="22"/>
                      <w:szCs w:val="22"/>
                      <w:lang w:val="en-US"/>
                    </w:rPr>
                    <m:t>y</m:t>
                  </m:r>
                </m:e>
              </m:acc>
            </m:e>
            <m:sub>
              <m:r>
                <w:rPr>
                  <w:rFonts w:ascii="Cambria Math" w:hAnsi="Cambria Math"/>
                  <w:sz w:val="22"/>
                  <w:szCs w:val="22"/>
                  <w:lang w:val="en-US"/>
                </w:rPr>
                <m:t>t</m:t>
              </m:r>
              <m:r>
                <m:rPr>
                  <m:sty m:val="p"/>
                </m:rPr>
                <w:rPr>
                  <w:rFonts w:ascii="Cambria Math" w:hAnsi="Cambria Math"/>
                  <w:sz w:val="22"/>
                  <w:szCs w:val="22"/>
                  <w:lang w:val="en-US"/>
                </w:rPr>
                <m:t>+</m:t>
              </m:r>
              <m:r>
                <w:rPr>
                  <w:rFonts w:ascii="Cambria Math" w:hAnsi="Cambria Math"/>
                  <w:sz w:val="22"/>
                  <w:szCs w:val="22"/>
                  <w:lang w:val="en-US"/>
                </w:rPr>
                <m:t>h</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l</m:t>
              </m:r>
            </m:e>
            <m:sub>
              <m:r>
                <w:rPr>
                  <w:rFonts w:ascii="Cambria Math" w:hAnsi="Cambria Math"/>
                  <w:sz w:val="22"/>
                  <w:szCs w:val="22"/>
                  <w:lang w:val="en-US"/>
                </w:rPr>
                <m:t>t</m:t>
              </m:r>
            </m:sub>
          </m:sSub>
          <m:r>
            <m:rPr>
              <m:sty m:val="p"/>
            </m:rPr>
            <w:rPr>
              <w:rFonts w:ascii="Cambria Math" w:hAnsi="Cambria Math"/>
              <w:sz w:val="22"/>
              <w:szCs w:val="22"/>
              <w:lang w:val="en-US"/>
            </w:rPr>
            <m:t>+</m:t>
          </m:r>
          <m:r>
            <w:rPr>
              <w:rFonts w:ascii="Cambria Math" w:hAnsi="Cambria Math"/>
              <w:sz w:val="22"/>
              <w:szCs w:val="22"/>
              <w:lang w:val="en-US"/>
            </w:rPr>
            <m:t>h</m:t>
          </m:r>
          <m:sSub>
            <m:sSubPr>
              <m:ctrlPr>
                <w:rPr>
                  <w:rFonts w:ascii="Cambria Math" w:hAnsi="Cambria Math"/>
                  <w:sz w:val="22"/>
                  <w:szCs w:val="22"/>
                  <w:lang w:val="en-US"/>
                </w:rPr>
              </m:ctrlPr>
            </m:sSubPr>
            <m:e>
              <m:r>
                <w:rPr>
                  <w:rFonts w:ascii="Cambria Math" w:hAnsi="Cambria Math"/>
                  <w:sz w:val="22"/>
                  <w:szCs w:val="22"/>
                  <w:lang w:val="en-US"/>
                </w:rPr>
                <m:t>b</m:t>
              </m:r>
            </m:e>
            <m:sub>
              <m:r>
                <w:rPr>
                  <w:rFonts w:ascii="Cambria Math" w:hAnsi="Cambria Math"/>
                  <w:sz w:val="22"/>
                  <w:szCs w:val="22"/>
                  <w:lang w:val="en-US"/>
                </w:rPr>
                <m:t>t</m:t>
              </m:r>
            </m:sub>
          </m:sSub>
          <m:r>
            <m:rPr>
              <m:sty m:val="p"/>
            </m:rPr>
            <w:rPr>
              <w:rFonts w:ascii="Cambria Math" w:hAnsi="Cambria Math"/>
              <w:sz w:val="22"/>
              <w:szCs w:val="22"/>
              <w:lang w:val="en-US"/>
            </w:rPr>
            <m:t xml:space="preserve">) </m:t>
          </m:r>
          <m:sSub>
            <m:sSubPr>
              <m:ctrlPr>
                <w:rPr>
                  <w:rFonts w:ascii="Cambria Math" w:hAnsi="Cambria Math"/>
                  <w:sz w:val="22"/>
                  <w:szCs w:val="22"/>
                  <w:lang w:val="en-US"/>
                </w:rPr>
              </m:ctrlPr>
            </m:sSubPr>
            <m:e>
              <m:r>
                <w:rPr>
                  <w:rFonts w:ascii="Cambria Math" w:hAnsi="Cambria Math"/>
                  <w:sz w:val="22"/>
                  <w:szCs w:val="22"/>
                  <w:lang w:val="en-US"/>
                </w:rPr>
                <m:t>S</m:t>
              </m:r>
            </m:e>
            <m:sub>
              <m:r>
                <w:rPr>
                  <w:rFonts w:ascii="Cambria Math" w:hAnsi="Cambria Math"/>
                  <w:sz w:val="22"/>
                  <w:szCs w:val="22"/>
                  <w:lang w:val="en-US"/>
                </w:rPr>
                <m:t>t</m:t>
              </m:r>
              <m:r>
                <m:rPr>
                  <m:sty m:val="p"/>
                </m:rPr>
                <w:rPr>
                  <w:rFonts w:ascii="Cambria Math" w:hAnsi="Cambria Math"/>
                  <w:sz w:val="22"/>
                  <w:szCs w:val="22"/>
                  <w:lang w:val="en-US"/>
                </w:rPr>
                <m:t>-</m:t>
              </m:r>
              <m:r>
                <w:rPr>
                  <w:rFonts w:ascii="Cambria Math" w:hAnsi="Cambria Math"/>
                  <w:sz w:val="22"/>
                  <w:szCs w:val="22"/>
                  <w:lang w:val="en-US"/>
                </w:rPr>
                <m:t>m</m:t>
              </m:r>
              <m:r>
                <m:rPr>
                  <m:sty m:val="p"/>
                </m:rPr>
                <w:rPr>
                  <w:rFonts w:ascii="Cambria Math" w:hAnsi="Cambria Math"/>
                  <w:sz w:val="22"/>
                  <w:szCs w:val="22"/>
                  <w:lang w:val="en-US"/>
                </w:rPr>
                <m:t>+</m:t>
              </m:r>
              <m:r>
                <w:rPr>
                  <w:rFonts w:ascii="Cambria Math" w:hAnsi="Cambria Math"/>
                  <w:sz w:val="22"/>
                  <w:szCs w:val="22"/>
                  <w:lang w:val="en-US"/>
                </w:rPr>
                <m:t>h</m:t>
              </m:r>
              <m:r>
                <m:rPr>
                  <m:sty m:val="p"/>
                </m:rPr>
                <w:rPr>
                  <w:rFonts w:ascii="Cambria Math" w:hAnsi="Cambria Math"/>
                  <w:sz w:val="22"/>
                  <w:szCs w:val="22"/>
                  <w:lang w:val="en-US"/>
                </w:rPr>
                <m:t xml:space="preserve"> </m:t>
              </m:r>
              <m:r>
                <w:rPr>
                  <w:rFonts w:ascii="Cambria Math" w:hAnsi="Cambria Math"/>
                  <w:sz w:val="22"/>
                  <w:szCs w:val="22"/>
                  <w:lang w:val="en-US"/>
                </w:rPr>
                <m:t>mod</m:t>
              </m:r>
              <m:r>
                <m:rPr>
                  <m:sty m:val="p"/>
                </m:rPr>
                <w:rPr>
                  <w:rFonts w:ascii="Cambria Math" w:hAnsi="Cambria Math"/>
                  <w:sz w:val="22"/>
                  <w:szCs w:val="22"/>
                  <w:lang w:val="en-US"/>
                </w:rPr>
                <m:t xml:space="preserve"> </m:t>
              </m:r>
              <m:r>
                <w:rPr>
                  <w:rFonts w:ascii="Cambria Math" w:hAnsi="Cambria Math"/>
                  <w:sz w:val="22"/>
                  <w:szCs w:val="22"/>
                  <w:lang w:val="en-US"/>
                </w:rPr>
                <m:t>m</m:t>
              </m:r>
            </m:sub>
          </m:sSub>
        </m:oMath>
      </m:oMathPara>
    </w:p>
    <w:p w14:paraId="0130B04A" w14:textId="77777777" w:rsidR="00D847C4" w:rsidRPr="00D847C4" w:rsidRDefault="004A4A77" w:rsidP="00D847C4">
      <w:pPr>
        <w:jc w:val="both"/>
        <w:rPr>
          <w:sz w:val="22"/>
          <w:szCs w:val="22"/>
          <w:lang w:val="en-US"/>
        </w:rPr>
      </w:pPr>
      <m:oMathPara>
        <m:oMath>
          <m:sSub>
            <m:sSubPr>
              <m:ctrlPr>
                <w:rPr>
                  <w:rFonts w:ascii="Cambria Math" w:hAnsi="Cambria Math"/>
                  <w:sz w:val="22"/>
                  <w:szCs w:val="22"/>
                  <w:lang w:val="en-US"/>
                </w:rPr>
              </m:ctrlPr>
            </m:sSubPr>
            <m:e>
              <m:r>
                <w:rPr>
                  <w:rFonts w:ascii="Cambria Math" w:hAnsi="Cambria Math"/>
                  <w:sz w:val="22"/>
                  <w:szCs w:val="22"/>
                  <w:lang w:val="en-US"/>
                </w:rPr>
                <m:t>l</m:t>
              </m:r>
            </m:e>
            <m:sub>
              <m:r>
                <w:rPr>
                  <w:rFonts w:ascii="Cambria Math" w:hAnsi="Cambria Math"/>
                  <w:sz w:val="22"/>
                  <w:szCs w:val="22"/>
                  <w:lang w:val="en-US"/>
                </w:rPr>
                <m:t>t</m:t>
              </m:r>
            </m:sub>
          </m:sSub>
          <m:r>
            <m:rPr>
              <m:sty m:val="p"/>
            </m:rPr>
            <w:rPr>
              <w:rFonts w:ascii="Cambria Math" w:hAnsi="Cambria Math"/>
              <w:sz w:val="22"/>
              <w:szCs w:val="22"/>
              <w:lang w:val="en-US"/>
            </w:rPr>
            <m:t>=</m:t>
          </m:r>
          <m:r>
            <w:rPr>
              <w:rFonts w:ascii="Cambria Math" w:hAnsi="Cambria Math"/>
              <w:sz w:val="22"/>
              <w:szCs w:val="22"/>
              <w:lang w:val="en-US"/>
            </w:rPr>
            <m:t>α</m:t>
          </m:r>
          <m:f>
            <m:fPr>
              <m:ctrlPr>
                <w:rPr>
                  <w:rFonts w:ascii="Cambria Math" w:hAnsi="Cambria Math"/>
                  <w:sz w:val="22"/>
                  <w:szCs w:val="22"/>
                  <w:lang w:val="en-US"/>
                </w:rPr>
              </m:ctrlPr>
            </m:fPr>
            <m:num>
              <m:sSub>
                <m:sSubPr>
                  <m:ctrlPr>
                    <w:rPr>
                      <w:rFonts w:ascii="Cambria Math" w:hAnsi="Cambria Math"/>
                      <w:sz w:val="22"/>
                      <w:szCs w:val="22"/>
                      <w:lang w:val="en-US"/>
                    </w:rPr>
                  </m:ctrlPr>
                </m:sSubPr>
                <m:e>
                  <m:r>
                    <w:rPr>
                      <w:rFonts w:ascii="Cambria Math" w:hAnsi="Cambria Math"/>
                      <w:sz w:val="22"/>
                      <w:szCs w:val="22"/>
                      <w:lang w:val="en-US"/>
                    </w:rPr>
                    <m:t>y</m:t>
                  </m:r>
                </m:e>
                <m:sub>
                  <m:r>
                    <w:rPr>
                      <w:rFonts w:ascii="Cambria Math" w:hAnsi="Cambria Math"/>
                      <w:sz w:val="22"/>
                      <w:szCs w:val="22"/>
                      <w:lang w:val="en-US"/>
                    </w:rPr>
                    <m:t>t</m:t>
                  </m:r>
                </m:sub>
              </m:sSub>
            </m:num>
            <m:den>
              <m:sSub>
                <m:sSubPr>
                  <m:ctrlPr>
                    <w:rPr>
                      <w:rFonts w:ascii="Cambria Math" w:hAnsi="Cambria Math"/>
                      <w:sz w:val="22"/>
                      <w:szCs w:val="22"/>
                      <w:lang w:val="en-US"/>
                    </w:rPr>
                  </m:ctrlPr>
                </m:sSubPr>
                <m:e>
                  <m:r>
                    <w:rPr>
                      <w:rFonts w:ascii="Cambria Math" w:hAnsi="Cambria Math"/>
                      <w:sz w:val="22"/>
                      <w:szCs w:val="22"/>
                      <w:lang w:val="en-US"/>
                    </w:rPr>
                    <m:t>S</m:t>
                  </m:r>
                </m:e>
                <m:sub>
                  <m:r>
                    <w:rPr>
                      <w:rFonts w:ascii="Cambria Math" w:hAnsi="Cambria Math"/>
                      <w:sz w:val="22"/>
                      <w:szCs w:val="22"/>
                      <w:lang w:val="en-US"/>
                    </w:rPr>
                    <m:t>t</m:t>
                  </m:r>
                  <m:r>
                    <m:rPr>
                      <m:sty m:val="p"/>
                    </m:rPr>
                    <w:rPr>
                      <w:rFonts w:ascii="Cambria Math" w:hAnsi="Cambria Math"/>
                      <w:sz w:val="22"/>
                      <w:szCs w:val="22"/>
                      <w:lang w:val="en-US"/>
                    </w:rPr>
                    <m:t>-</m:t>
                  </m:r>
                  <m:r>
                    <w:rPr>
                      <w:rFonts w:ascii="Cambria Math" w:hAnsi="Cambria Math"/>
                      <w:sz w:val="22"/>
                      <w:szCs w:val="22"/>
                      <w:lang w:val="en-US"/>
                    </w:rPr>
                    <m:t>m</m:t>
                  </m:r>
                </m:sub>
              </m:sSub>
            </m:den>
          </m:f>
          <m:r>
            <m:rPr>
              <m:sty m:val="p"/>
            </m:rPr>
            <w:rPr>
              <w:rFonts w:ascii="Cambria Math" w:hAnsi="Cambria Math"/>
              <w:sz w:val="22"/>
              <w:szCs w:val="22"/>
              <w:lang w:val="en-US"/>
            </w:rPr>
            <m:t>+(1-</m:t>
          </m:r>
          <m:r>
            <w:rPr>
              <w:rFonts w:ascii="Cambria Math" w:hAnsi="Cambria Math"/>
              <w:sz w:val="22"/>
              <w:szCs w:val="22"/>
              <w:lang w:val="en-US"/>
            </w:rPr>
            <m:t>α</m:t>
          </m:r>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l</m:t>
              </m:r>
            </m:e>
            <m:sub>
              <m:r>
                <w:rPr>
                  <w:rFonts w:ascii="Cambria Math" w:hAnsi="Cambria Math"/>
                  <w:sz w:val="22"/>
                  <w:szCs w:val="22"/>
                  <w:lang w:val="en-US"/>
                </w:rPr>
                <m:t>t</m:t>
              </m:r>
              <m:r>
                <m:rPr>
                  <m:sty m:val="p"/>
                </m:rPr>
                <w:rPr>
                  <w:rFonts w:ascii="Cambria Math" w:hAnsi="Cambria Math"/>
                  <w:sz w:val="22"/>
                  <w:szCs w:val="22"/>
                  <w:lang w:val="en-US"/>
                </w:rPr>
                <m:t>-1</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b</m:t>
              </m:r>
            </m:e>
            <m:sub>
              <m:r>
                <w:rPr>
                  <w:rFonts w:ascii="Cambria Math" w:hAnsi="Cambria Math"/>
                  <w:sz w:val="22"/>
                  <w:szCs w:val="22"/>
                  <w:lang w:val="en-US"/>
                </w:rPr>
                <m:t>t</m:t>
              </m:r>
              <m:r>
                <m:rPr>
                  <m:sty m:val="p"/>
                </m:rPr>
                <w:rPr>
                  <w:rFonts w:ascii="Cambria Math" w:hAnsi="Cambria Math"/>
                  <w:sz w:val="22"/>
                  <w:szCs w:val="22"/>
                  <w:lang w:val="en-US"/>
                </w:rPr>
                <m:t>-1</m:t>
              </m:r>
            </m:sub>
          </m:sSub>
          <m:r>
            <m:rPr>
              <m:sty m:val="p"/>
            </m:rPr>
            <w:rPr>
              <w:rFonts w:ascii="Cambria Math" w:hAnsi="Cambria Math"/>
              <w:sz w:val="22"/>
              <w:szCs w:val="22"/>
              <w:lang w:val="en-US"/>
            </w:rPr>
            <m:t>)</m:t>
          </m:r>
        </m:oMath>
      </m:oMathPara>
    </w:p>
    <w:p w14:paraId="43E7A5FA" w14:textId="77777777" w:rsidR="00D847C4" w:rsidRPr="00D847C4" w:rsidRDefault="004A4A77" w:rsidP="00D847C4">
      <w:pPr>
        <w:jc w:val="both"/>
        <w:rPr>
          <w:sz w:val="22"/>
          <w:szCs w:val="22"/>
          <w:lang w:val="en-US"/>
        </w:rPr>
      </w:pPr>
      <m:oMathPara>
        <m:oMath>
          <m:sSub>
            <m:sSubPr>
              <m:ctrlPr>
                <w:rPr>
                  <w:rFonts w:ascii="Cambria Math" w:hAnsi="Cambria Math"/>
                  <w:sz w:val="22"/>
                  <w:szCs w:val="22"/>
                  <w:lang w:val="en-US"/>
                </w:rPr>
              </m:ctrlPr>
            </m:sSubPr>
            <m:e>
              <m:r>
                <w:rPr>
                  <w:rFonts w:ascii="Cambria Math" w:hAnsi="Cambria Math"/>
                  <w:sz w:val="22"/>
                  <w:szCs w:val="22"/>
                  <w:lang w:val="en-US"/>
                </w:rPr>
                <m:t>b</m:t>
              </m:r>
            </m:e>
            <m:sub>
              <m:r>
                <w:rPr>
                  <w:rFonts w:ascii="Cambria Math" w:hAnsi="Cambria Math"/>
                  <w:sz w:val="22"/>
                  <w:szCs w:val="22"/>
                  <w:lang w:val="en-US"/>
                </w:rPr>
                <m:t>t</m:t>
              </m:r>
            </m:sub>
          </m:sSub>
          <m:r>
            <m:rPr>
              <m:sty m:val="p"/>
            </m:rPr>
            <w:rPr>
              <w:rFonts w:ascii="Cambria Math" w:hAnsi="Cambria Math"/>
              <w:sz w:val="22"/>
              <w:szCs w:val="22"/>
              <w:lang w:val="en-US"/>
            </w:rPr>
            <m:t>=</m:t>
          </m:r>
          <m:r>
            <w:rPr>
              <w:rFonts w:ascii="Cambria Math" w:hAnsi="Cambria Math"/>
              <w:sz w:val="22"/>
              <w:szCs w:val="22"/>
              <w:lang w:val="en-US"/>
            </w:rPr>
            <m:t>β</m:t>
          </m:r>
          <m:d>
            <m:dPr>
              <m:ctrlPr>
                <w:rPr>
                  <w:rFonts w:ascii="Cambria Math" w:hAnsi="Cambria Math"/>
                  <w:sz w:val="22"/>
                  <w:szCs w:val="22"/>
                  <w:lang w:val="en-US"/>
                </w:rPr>
              </m:ctrlPr>
            </m:dPr>
            <m:e>
              <m:sSub>
                <m:sSubPr>
                  <m:ctrlPr>
                    <w:rPr>
                      <w:rFonts w:ascii="Cambria Math" w:hAnsi="Cambria Math"/>
                      <w:sz w:val="22"/>
                      <w:szCs w:val="22"/>
                      <w:lang w:val="en-US"/>
                    </w:rPr>
                  </m:ctrlPr>
                </m:sSubPr>
                <m:e>
                  <m:r>
                    <w:rPr>
                      <w:rFonts w:ascii="Cambria Math" w:hAnsi="Cambria Math"/>
                      <w:sz w:val="22"/>
                      <w:szCs w:val="22"/>
                      <w:lang w:val="en-US"/>
                    </w:rPr>
                    <m:t>l</m:t>
                  </m:r>
                </m:e>
                <m:sub>
                  <m:r>
                    <w:rPr>
                      <w:rFonts w:ascii="Cambria Math" w:hAnsi="Cambria Math"/>
                      <w:sz w:val="22"/>
                      <w:szCs w:val="22"/>
                      <w:lang w:val="en-US"/>
                    </w:rPr>
                    <m:t>t</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l</m:t>
                  </m:r>
                </m:e>
                <m:sub>
                  <m:r>
                    <w:rPr>
                      <w:rFonts w:ascii="Cambria Math" w:hAnsi="Cambria Math"/>
                      <w:sz w:val="22"/>
                      <w:szCs w:val="22"/>
                      <w:lang w:val="en-US"/>
                    </w:rPr>
                    <m:t>t</m:t>
                  </m:r>
                  <m:r>
                    <m:rPr>
                      <m:sty m:val="p"/>
                    </m:rPr>
                    <w:rPr>
                      <w:rFonts w:ascii="Cambria Math" w:hAnsi="Cambria Math"/>
                      <w:sz w:val="22"/>
                      <w:szCs w:val="22"/>
                      <w:lang w:val="en-US"/>
                    </w:rPr>
                    <m:t>-1</m:t>
                  </m:r>
                </m:sub>
              </m:sSub>
            </m:e>
          </m:d>
          <m:r>
            <m:rPr>
              <m:sty m:val="p"/>
            </m:rPr>
            <w:rPr>
              <w:rFonts w:ascii="Cambria Math" w:hAnsi="Cambria Math"/>
              <w:sz w:val="22"/>
              <w:szCs w:val="22"/>
              <w:lang w:val="en-US"/>
            </w:rPr>
            <m:t>+(1-</m:t>
          </m:r>
          <m:r>
            <w:rPr>
              <w:rFonts w:ascii="Cambria Math" w:hAnsi="Cambria Math"/>
              <w:sz w:val="22"/>
              <w:szCs w:val="22"/>
              <w:lang w:val="en-US"/>
            </w:rPr>
            <m:t>β</m:t>
          </m:r>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b</m:t>
              </m:r>
            </m:e>
            <m:sub>
              <m:r>
                <w:rPr>
                  <w:rFonts w:ascii="Cambria Math" w:hAnsi="Cambria Math"/>
                  <w:sz w:val="22"/>
                  <w:szCs w:val="22"/>
                  <w:lang w:val="en-US"/>
                </w:rPr>
                <m:t>t</m:t>
              </m:r>
              <m:r>
                <m:rPr>
                  <m:sty m:val="p"/>
                </m:rPr>
                <w:rPr>
                  <w:rFonts w:ascii="Cambria Math" w:hAnsi="Cambria Math"/>
                  <w:sz w:val="22"/>
                  <w:szCs w:val="22"/>
                  <w:lang w:val="en-US"/>
                </w:rPr>
                <m:t>-1</m:t>
              </m:r>
            </m:sub>
          </m:sSub>
        </m:oMath>
      </m:oMathPara>
    </w:p>
    <w:p w14:paraId="28D75046" w14:textId="77777777" w:rsidR="00D847C4" w:rsidRPr="00D847C4" w:rsidRDefault="004A4A77" w:rsidP="00D847C4">
      <w:pPr>
        <w:jc w:val="both"/>
        <w:rPr>
          <w:sz w:val="22"/>
          <w:szCs w:val="22"/>
          <w:lang w:val="en-US"/>
        </w:rPr>
      </w:pPr>
      <m:oMathPara>
        <m:oMath>
          <m:sSub>
            <m:sSubPr>
              <m:ctrlPr>
                <w:rPr>
                  <w:rFonts w:ascii="Cambria Math" w:hAnsi="Cambria Math"/>
                  <w:sz w:val="22"/>
                  <w:szCs w:val="22"/>
                  <w:lang w:val="en-US"/>
                </w:rPr>
              </m:ctrlPr>
            </m:sSubPr>
            <m:e>
              <m:r>
                <w:rPr>
                  <w:rFonts w:ascii="Cambria Math" w:hAnsi="Cambria Math"/>
                  <w:sz w:val="22"/>
                  <w:szCs w:val="22"/>
                  <w:lang w:val="en-US"/>
                </w:rPr>
                <m:t>S</m:t>
              </m:r>
            </m:e>
            <m:sub>
              <m:r>
                <w:rPr>
                  <w:rFonts w:ascii="Cambria Math" w:hAnsi="Cambria Math"/>
                  <w:sz w:val="22"/>
                  <w:szCs w:val="22"/>
                  <w:lang w:val="en-US"/>
                </w:rPr>
                <m:t>t</m:t>
              </m:r>
            </m:sub>
          </m:sSub>
          <m:r>
            <m:rPr>
              <m:sty m:val="p"/>
            </m:rPr>
            <w:rPr>
              <w:rFonts w:ascii="Cambria Math" w:hAnsi="Cambria Math"/>
              <w:sz w:val="22"/>
              <w:szCs w:val="22"/>
              <w:lang w:val="en-US"/>
            </w:rPr>
            <m:t>=</m:t>
          </m:r>
          <m:r>
            <w:rPr>
              <w:rFonts w:ascii="Cambria Math" w:hAnsi="Cambria Math"/>
              <w:sz w:val="22"/>
              <w:szCs w:val="22"/>
              <w:lang w:val="en-US"/>
            </w:rPr>
            <m:t>γ</m:t>
          </m:r>
          <m:f>
            <m:fPr>
              <m:ctrlPr>
                <w:rPr>
                  <w:rFonts w:ascii="Cambria Math" w:hAnsi="Cambria Math"/>
                  <w:sz w:val="22"/>
                  <w:szCs w:val="22"/>
                  <w:lang w:val="en-US"/>
                </w:rPr>
              </m:ctrlPr>
            </m:fPr>
            <m:num>
              <m:sSub>
                <m:sSubPr>
                  <m:ctrlPr>
                    <w:rPr>
                      <w:rFonts w:ascii="Cambria Math" w:hAnsi="Cambria Math"/>
                      <w:sz w:val="22"/>
                      <w:szCs w:val="22"/>
                      <w:lang w:val="en-US"/>
                    </w:rPr>
                  </m:ctrlPr>
                </m:sSubPr>
                <m:e>
                  <m:r>
                    <w:rPr>
                      <w:rFonts w:ascii="Cambria Math" w:hAnsi="Cambria Math"/>
                      <w:sz w:val="22"/>
                      <w:szCs w:val="22"/>
                      <w:lang w:val="en-US"/>
                    </w:rPr>
                    <m:t>y</m:t>
                  </m:r>
                </m:e>
                <m:sub>
                  <m:r>
                    <w:rPr>
                      <w:rFonts w:ascii="Cambria Math" w:hAnsi="Cambria Math"/>
                      <w:sz w:val="22"/>
                      <w:szCs w:val="22"/>
                      <w:lang w:val="en-US"/>
                    </w:rPr>
                    <m:t>t</m:t>
                  </m:r>
                </m:sub>
              </m:sSub>
            </m:num>
            <m:den>
              <m:sSub>
                <m:sSubPr>
                  <m:ctrlPr>
                    <w:rPr>
                      <w:rFonts w:ascii="Cambria Math" w:hAnsi="Cambria Math"/>
                      <w:sz w:val="22"/>
                      <w:szCs w:val="22"/>
                      <w:lang w:val="en-US"/>
                    </w:rPr>
                  </m:ctrlPr>
                </m:sSubPr>
                <m:e>
                  <m:r>
                    <w:rPr>
                      <w:rFonts w:ascii="Cambria Math" w:hAnsi="Cambria Math"/>
                      <w:sz w:val="22"/>
                      <w:szCs w:val="22"/>
                      <w:lang w:val="en-US"/>
                    </w:rPr>
                    <m:t>l</m:t>
                  </m:r>
                </m:e>
                <m:sub>
                  <m:r>
                    <w:rPr>
                      <w:rFonts w:ascii="Cambria Math" w:hAnsi="Cambria Math"/>
                      <w:sz w:val="22"/>
                      <w:szCs w:val="22"/>
                      <w:lang w:val="en-US"/>
                    </w:rPr>
                    <m:t>t</m:t>
                  </m:r>
                  <m:r>
                    <m:rPr>
                      <m:sty m:val="p"/>
                    </m:rPr>
                    <w:rPr>
                      <w:rFonts w:ascii="Cambria Math" w:hAnsi="Cambria Math"/>
                      <w:sz w:val="22"/>
                      <w:szCs w:val="22"/>
                      <w:lang w:val="en-US"/>
                    </w:rPr>
                    <m:t>-1</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b</m:t>
                  </m:r>
                </m:e>
                <m:sub>
                  <m:r>
                    <w:rPr>
                      <w:rFonts w:ascii="Cambria Math" w:hAnsi="Cambria Math"/>
                      <w:sz w:val="22"/>
                      <w:szCs w:val="22"/>
                      <w:lang w:val="en-US"/>
                    </w:rPr>
                    <m:t>t</m:t>
                  </m:r>
                  <m:r>
                    <m:rPr>
                      <m:sty m:val="p"/>
                    </m:rPr>
                    <w:rPr>
                      <w:rFonts w:ascii="Cambria Math" w:hAnsi="Cambria Math"/>
                      <w:sz w:val="22"/>
                      <w:szCs w:val="22"/>
                      <w:lang w:val="en-US"/>
                    </w:rPr>
                    <m:t>-1</m:t>
                  </m:r>
                </m:sub>
              </m:sSub>
            </m:den>
          </m:f>
          <m:r>
            <m:rPr>
              <m:sty m:val="p"/>
            </m:rPr>
            <w:rPr>
              <w:rFonts w:ascii="Cambria Math" w:hAnsi="Cambria Math"/>
              <w:sz w:val="22"/>
              <w:szCs w:val="22"/>
              <w:lang w:val="en-US"/>
            </w:rPr>
            <m:t>+(1-</m:t>
          </m:r>
          <m:r>
            <w:rPr>
              <w:rFonts w:ascii="Cambria Math" w:hAnsi="Cambria Math"/>
              <w:sz w:val="22"/>
              <w:szCs w:val="22"/>
              <w:lang w:val="en-US"/>
            </w:rPr>
            <m:t>γ</m:t>
          </m:r>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S</m:t>
              </m:r>
            </m:e>
            <m:sub>
              <m:r>
                <w:rPr>
                  <w:rFonts w:ascii="Cambria Math" w:hAnsi="Cambria Math"/>
                  <w:sz w:val="22"/>
                  <w:szCs w:val="22"/>
                  <w:lang w:val="en-US"/>
                </w:rPr>
                <m:t>t</m:t>
              </m:r>
              <m:r>
                <m:rPr>
                  <m:sty m:val="p"/>
                </m:rPr>
                <w:rPr>
                  <w:rFonts w:ascii="Cambria Math" w:hAnsi="Cambria Math"/>
                  <w:sz w:val="22"/>
                  <w:szCs w:val="22"/>
                  <w:lang w:val="en-US"/>
                </w:rPr>
                <m:t>-</m:t>
              </m:r>
              <m:r>
                <w:rPr>
                  <w:rFonts w:ascii="Cambria Math" w:hAnsi="Cambria Math"/>
                  <w:sz w:val="22"/>
                  <w:szCs w:val="22"/>
                  <w:lang w:val="en-US"/>
                </w:rPr>
                <m:t>m</m:t>
              </m:r>
            </m:sub>
          </m:sSub>
        </m:oMath>
      </m:oMathPara>
    </w:p>
    <w:p w14:paraId="5C855003" w14:textId="77777777" w:rsidR="0087643F" w:rsidRDefault="0087643F" w:rsidP="00D847C4">
      <w:pPr>
        <w:jc w:val="both"/>
        <w:rPr>
          <w:sz w:val="22"/>
          <w:szCs w:val="22"/>
          <w:lang w:val="en-US"/>
        </w:rPr>
      </w:pPr>
    </w:p>
    <w:p w14:paraId="672F544F" w14:textId="015B5B5C" w:rsidR="00D847C4" w:rsidRDefault="00D847C4" w:rsidP="00D847C4">
      <w:pPr>
        <w:jc w:val="both"/>
        <w:rPr>
          <w:sz w:val="22"/>
          <w:szCs w:val="22"/>
          <w:lang w:val="en-US"/>
        </w:rPr>
      </w:pPr>
      <w:r w:rsidRPr="00D847C4">
        <w:rPr>
          <w:sz w:val="22"/>
          <w:szCs w:val="22"/>
          <w:lang w:val="en-US"/>
        </w:rPr>
        <w:t xml:space="preserve">From the above formula, </w:t>
      </w:r>
      <m:oMath>
        <m:sSub>
          <m:sSubPr>
            <m:ctrlPr>
              <w:rPr>
                <w:rFonts w:ascii="Cambria Math" w:hAnsi="Cambria Math"/>
                <w:sz w:val="22"/>
                <w:szCs w:val="22"/>
                <w:lang w:val="en-US"/>
              </w:rPr>
            </m:ctrlPr>
          </m:sSubPr>
          <m:e>
            <m:r>
              <w:rPr>
                <w:rFonts w:ascii="Cambria Math" w:hAnsi="Cambria Math"/>
                <w:sz w:val="22"/>
                <w:szCs w:val="22"/>
                <w:lang w:val="en-US"/>
              </w:rPr>
              <m:t>l</m:t>
            </m:r>
          </m:e>
          <m:sub>
            <m:r>
              <w:rPr>
                <w:rFonts w:ascii="Cambria Math" w:hAnsi="Cambria Math"/>
                <w:sz w:val="22"/>
                <w:szCs w:val="22"/>
                <w:lang w:val="en-US"/>
              </w:rPr>
              <m:t>t</m:t>
            </m:r>
          </m:sub>
        </m:sSub>
        <m:r>
          <m:rPr>
            <m:sty m:val="p"/>
          </m:rPr>
          <w:rPr>
            <w:rFonts w:ascii="Cambria Math" w:hAnsi="Cambria Math"/>
            <w:sz w:val="22"/>
            <w:szCs w:val="22"/>
            <w:lang w:val="en-US"/>
          </w:rPr>
          <m:t xml:space="preserve">, </m:t>
        </m:r>
        <m:sSub>
          <m:sSubPr>
            <m:ctrlPr>
              <w:rPr>
                <w:rFonts w:ascii="Cambria Math" w:hAnsi="Cambria Math"/>
                <w:sz w:val="22"/>
                <w:szCs w:val="22"/>
                <w:lang w:val="en-US"/>
              </w:rPr>
            </m:ctrlPr>
          </m:sSubPr>
          <m:e>
            <m:r>
              <w:rPr>
                <w:rFonts w:ascii="Cambria Math" w:hAnsi="Cambria Math"/>
                <w:sz w:val="22"/>
                <w:szCs w:val="22"/>
                <w:lang w:val="en-US"/>
              </w:rPr>
              <m:t>b</m:t>
            </m:r>
          </m:e>
          <m:sub>
            <m:r>
              <w:rPr>
                <w:rFonts w:ascii="Cambria Math" w:hAnsi="Cambria Math"/>
                <w:sz w:val="22"/>
                <w:szCs w:val="22"/>
                <w:lang w:val="en-US"/>
              </w:rPr>
              <m:t>t</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S</m:t>
            </m:r>
          </m:e>
          <m:sub>
            <m:r>
              <w:rPr>
                <w:rFonts w:ascii="Cambria Math" w:hAnsi="Cambria Math"/>
                <w:sz w:val="22"/>
                <w:szCs w:val="22"/>
                <w:lang w:val="en-US"/>
              </w:rPr>
              <m:t>t</m:t>
            </m:r>
          </m:sub>
        </m:sSub>
      </m:oMath>
      <w:r w:rsidRPr="00D847C4">
        <w:rPr>
          <w:sz w:val="22"/>
          <w:szCs w:val="22"/>
          <w:lang w:val="en-US"/>
        </w:rPr>
        <w:t xml:space="preserve"> are the level, trend, and seasonality information at time t. They are predicted using the existing observations, level, trend, and seasonality information. Using the estimated </w:t>
      </w:r>
      <m:oMath>
        <m:sSub>
          <m:sSubPr>
            <m:ctrlPr>
              <w:rPr>
                <w:rFonts w:ascii="Cambria Math" w:hAnsi="Cambria Math"/>
                <w:sz w:val="22"/>
                <w:szCs w:val="22"/>
                <w:lang w:val="en-US"/>
              </w:rPr>
            </m:ctrlPr>
          </m:sSubPr>
          <m:e>
            <m:r>
              <w:rPr>
                <w:rFonts w:ascii="Cambria Math" w:hAnsi="Cambria Math"/>
                <w:sz w:val="22"/>
                <w:szCs w:val="22"/>
                <w:lang w:val="en-US"/>
              </w:rPr>
              <m:t>l</m:t>
            </m:r>
          </m:e>
          <m:sub>
            <m:r>
              <w:rPr>
                <w:rFonts w:ascii="Cambria Math" w:hAnsi="Cambria Math"/>
                <w:sz w:val="22"/>
                <w:szCs w:val="22"/>
                <w:lang w:val="en-US"/>
              </w:rPr>
              <m:t>t</m:t>
            </m:r>
          </m:sub>
        </m:sSub>
        <m:r>
          <m:rPr>
            <m:sty m:val="p"/>
          </m:rPr>
          <w:rPr>
            <w:rFonts w:ascii="Cambria Math" w:hAnsi="Cambria Math"/>
            <w:sz w:val="22"/>
            <w:szCs w:val="22"/>
            <w:lang w:val="en-US"/>
          </w:rPr>
          <m:t xml:space="preserve">, </m:t>
        </m:r>
        <m:sSub>
          <m:sSubPr>
            <m:ctrlPr>
              <w:rPr>
                <w:rFonts w:ascii="Cambria Math" w:hAnsi="Cambria Math"/>
                <w:sz w:val="22"/>
                <w:szCs w:val="22"/>
                <w:lang w:val="en-US"/>
              </w:rPr>
            </m:ctrlPr>
          </m:sSubPr>
          <m:e>
            <m:r>
              <w:rPr>
                <w:rFonts w:ascii="Cambria Math" w:hAnsi="Cambria Math"/>
                <w:sz w:val="22"/>
                <w:szCs w:val="22"/>
                <w:lang w:val="en-US"/>
              </w:rPr>
              <m:t>b</m:t>
            </m:r>
          </m:e>
          <m:sub>
            <m:r>
              <w:rPr>
                <w:rFonts w:ascii="Cambria Math" w:hAnsi="Cambria Math"/>
                <w:sz w:val="22"/>
                <w:szCs w:val="22"/>
                <w:lang w:val="en-US"/>
              </w:rPr>
              <m:t>t</m:t>
            </m:r>
          </m:sub>
        </m:sSub>
      </m:oMath>
      <w:r w:rsidRPr="00D847C4">
        <w:rPr>
          <w:sz w:val="22"/>
          <w:szCs w:val="22"/>
          <w:lang w:val="en-US"/>
        </w:rPr>
        <w:t xml:space="preserve"> and pre-estimated </w:t>
      </w:r>
      <m:oMath>
        <m:sSub>
          <m:sSubPr>
            <m:ctrlPr>
              <w:rPr>
                <w:rFonts w:ascii="Cambria Math" w:hAnsi="Cambria Math"/>
                <w:sz w:val="22"/>
                <w:szCs w:val="22"/>
                <w:lang w:val="en-US"/>
              </w:rPr>
            </m:ctrlPr>
          </m:sSubPr>
          <m:e>
            <m:r>
              <w:rPr>
                <w:rFonts w:ascii="Cambria Math" w:hAnsi="Cambria Math"/>
                <w:sz w:val="22"/>
                <w:szCs w:val="22"/>
                <w:lang w:val="en-US"/>
              </w:rPr>
              <m:t>S</m:t>
            </m:r>
          </m:e>
          <m:sub>
            <m:r>
              <w:rPr>
                <w:rFonts w:ascii="Cambria Math" w:hAnsi="Cambria Math"/>
                <w:sz w:val="22"/>
                <w:szCs w:val="22"/>
                <w:lang w:val="en-US"/>
              </w:rPr>
              <m:t>t</m:t>
            </m:r>
            <m:r>
              <m:rPr>
                <m:sty m:val="p"/>
              </m:rPr>
              <w:rPr>
                <w:rFonts w:ascii="Cambria Math" w:hAnsi="Cambria Math"/>
                <w:sz w:val="22"/>
                <w:szCs w:val="22"/>
                <w:lang w:val="en-US"/>
              </w:rPr>
              <m:t>-</m:t>
            </m:r>
            <m:r>
              <w:rPr>
                <w:rFonts w:ascii="Cambria Math" w:hAnsi="Cambria Math"/>
                <w:sz w:val="22"/>
                <w:szCs w:val="22"/>
                <w:lang w:val="en-US"/>
              </w:rPr>
              <m:t>m</m:t>
            </m:r>
            <m:r>
              <m:rPr>
                <m:sty m:val="p"/>
              </m:rPr>
              <w:rPr>
                <w:rFonts w:ascii="Cambria Math" w:hAnsi="Cambria Math"/>
                <w:sz w:val="22"/>
                <w:szCs w:val="22"/>
                <w:lang w:val="en-US"/>
              </w:rPr>
              <m:t>+1</m:t>
            </m:r>
          </m:sub>
        </m:sSub>
      </m:oMath>
      <w:r w:rsidRPr="00D847C4">
        <w:rPr>
          <w:sz w:val="22"/>
          <w:szCs w:val="22"/>
          <w:lang w:val="en-US"/>
        </w:rPr>
        <w:t xml:space="preserve">, we can then generate the forecast for time </w:t>
      </w:r>
      <m:oMath>
        <m:r>
          <w:rPr>
            <w:rFonts w:ascii="Cambria Math" w:hAnsi="Cambria Math"/>
            <w:sz w:val="22"/>
            <w:szCs w:val="22"/>
            <w:lang w:val="en-US"/>
          </w:rPr>
          <m:t>t</m:t>
        </m:r>
        <m:r>
          <m:rPr>
            <m:sty m:val="p"/>
          </m:rPr>
          <w:rPr>
            <w:rFonts w:ascii="Cambria Math" w:hAnsi="Cambria Math"/>
            <w:sz w:val="22"/>
            <w:szCs w:val="22"/>
            <w:lang w:val="en-US"/>
          </w:rPr>
          <m:t>+1</m:t>
        </m:r>
      </m:oMath>
      <w:r w:rsidRPr="00D847C4">
        <w:rPr>
          <w:sz w:val="22"/>
          <w:szCs w:val="22"/>
          <w:lang w:val="en-US"/>
        </w:rPr>
        <w:t xml:space="preserve">. When forecasting dynamically, the forecast for the next period is used to generate forecast for later periods, and finally gives the equation to get </w:t>
      </w:r>
      <m:oMath>
        <m:sSub>
          <m:sSubPr>
            <m:ctrlPr>
              <w:rPr>
                <w:rFonts w:ascii="Cambria Math" w:hAnsi="Cambria Math"/>
                <w:sz w:val="22"/>
                <w:szCs w:val="22"/>
                <w:lang w:val="en-US"/>
              </w:rPr>
            </m:ctrlPr>
          </m:sSubPr>
          <m:e>
            <m:acc>
              <m:accPr>
                <m:ctrlPr>
                  <w:rPr>
                    <w:rFonts w:ascii="Cambria Math" w:hAnsi="Cambria Math"/>
                    <w:sz w:val="22"/>
                    <w:szCs w:val="22"/>
                    <w:lang w:val="en-US"/>
                  </w:rPr>
                </m:ctrlPr>
              </m:accPr>
              <m:e>
                <m:r>
                  <w:rPr>
                    <w:rFonts w:ascii="Cambria Math" w:hAnsi="Cambria Math"/>
                    <w:sz w:val="22"/>
                    <w:szCs w:val="22"/>
                    <w:lang w:val="en-US"/>
                  </w:rPr>
                  <m:t>y</m:t>
                </m:r>
              </m:e>
            </m:acc>
          </m:e>
          <m:sub>
            <m:r>
              <w:rPr>
                <w:rFonts w:ascii="Cambria Math" w:hAnsi="Cambria Math"/>
                <w:sz w:val="22"/>
                <w:szCs w:val="22"/>
                <w:lang w:val="en-US"/>
              </w:rPr>
              <m:t>t</m:t>
            </m:r>
            <m:r>
              <m:rPr>
                <m:sty m:val="p"/>
              </m:rPr>
              <w:rPr>
                <w:rFonts w:ascii="Cambria Math" w:hAnsi="Cambria Math"/>
                <w:sz w:val="22"/>
                <w:szCs w:val="22"/>
                <w:lang w:val="en-US"/>
              </w:rPr>
              <m:t>+</m:t>
            </m:r>
            <m:r>
              <w:rPr>
                <w:rFonts w:ascii="Cambria Math" w:hAnsi="Cambria Math"/>
                <w:sz w:val="22"/>
                <w:szCs w:val="22"/>
                <w:lang w:val="en-US"/>
              </w:rPr>
              <m:t>h</m:t>
            </m:r>
          </m:sub>
        </m:sSub>
      </m:oMath>
      <w:r w:rsidRPr="00D847C4">
        <w:rPr>
          <w:sz w:val="22"/>
          <w:szCs w:val="22"/>
          <w:lang w:val="en-US"/>
        </w:rPr>
        <w:t xml:space="preserve"> - the h-horizon forecast. Note in the formula, </w:t>
      </w:r>
      <m:oMath>
        <m:r>
          <w:rPr>
            <w:rFonts w:ascii="Cambria Math" w:hAnsi="Cambria Math"/>
            <w:sz w:val="22"/>
            <w:szCs w:val="22"/>
            <w:lang w:val="en-US"/>
          </w:rPr>
          <m:t>h</m:t>
        </m:r>
        <m:r>
          <m:rPr>
            <m:sty m:val="p"/>
          </m:rPr>
          <w:rPr>
            <w:rFonts w:ascii="Cambria Math" w:hAnsi="Cambria Math"/>
            <w:sz w:val="22"/>
            <w:szCs w:val="22"/>
            <w:lang w:val="en-US"/>
          </w:rPr>
          <m:t xml:space="preserve"> </m:t>
        </m:r>
        <m:r>
          <w:rPr>
            <w:rFonts w:ascii="Cambria Math" w:hAnsi="Cambria Math"/>
            <w:sz w:val="22"/>
            <w:szCs w:val="22"/>
            <w:lang w:val="en-US"/>
          </w:rPr>
          <m:t>mod</m:t>
        </m:r>
        <m:r>
          <m:rPr>
            <m:sty m:val="p"/>
          </m:rPr>
          <w:rPr>
            <w:rFonts w:ascii="Cambria Math" w:hAnsi="Cambria Math"/>
            <w:sz w:val="22"/>
            <w:szCs w:val="22"/>
            <w:lang w:val="en-US"/>
          </w:rPr>
          <m:t xml:space="preserve"> </m:t>
        </m:r>
        <m:r>
          <w:rPr>
            <w:rFonts w:ascii="Cambria Math" w:hAnsi="Cambria Math"/>
            <w:sz w:val="22"/>
            <w:szCs w:val="22"/>
            <w:lang w:val="en-US"/>
          </w:rPr>
          <m:t>m</m:t>
        </m:r>
      </m:oMath>
      <w:r w:rsidRPr="00D847C4">
        <w:rPr>
          <w:sz w:val="22"/>
          <w:szCs w:val="22"/>
          <w:lang w:val="en-US"/>
        </w:rPr>
        <w:t xml:space="preserve"> means the remainder after h dividing by m.</w:t>
      </w:r>
    </w:p>
    <w:p w14:paraId="28CC8ADA" w14:textId="77777777" w:rsidR="0087643F" w:rsidRPr="00D847C4" w:rsidRDefault="0087643F" w:rsidP="00D847C4">
      <w:pPr>
        <w:jc w:val="both"/>
        <w:rPr>
          <w:sz w:val="22"/>
          <w:szCs w:val="22"/>
          <w:lang w:val="en-US"/>
        </w:rPr>
      </w:pPr>
    </w:p>
    <w:p w14:paraId="1DC25476" w14:textId="77777777" w:rsidR="00D847C4" w:rsidRPr="00D847C4" w:rsidRDefault="00D847C4" w:rsidP="00D847C4">
      <w:pPr>
        <w:pStyle w:val="3"/>
        <w:numPr>
          <w:ilvl w:val="2"/>
          <w:numId w:val="1"/>
        </w:numPr>
        <w:jc w:val="both"/>
        <w:rPr>
          <w:sz w:val="22"/>
          <w:szCs w:val="22"/>
          <w:lang w:val="en-US"/>
        </w:rPr>
      </w:pPr>
      <w:r w:rsidRPr="00D847C4">
        <w:rPr>
          <w:sz w:val="22"/>
          <w:szCs w:val="22"/>
          <w:lang w:val="en-US"/>
        </w:rPr>
        <w:t>Motivations</w:t>
      </w:r>
    </w:p>
    <w:p w14:paraId="432EECB6" w14:textId="77777777" w:rsidR="00D847C4" w:rsidRPr="004A1BD4" w:rsidRDefault="00D847C4" w:rsidP="00D847C4">
      <w:pPr>
        <w:jc w:val="both"/>
        <w:rPr>
          <w:sz w:val="22"/>
          <w:szCs w:val="22"/>
          <w:lang w:val="en-US"/>
        </w:rPr>
      </w:pPr>
      <w:r w:rsidRPr="00D847C4">
        <w:rPr>
          <w:sz w:val="22"/>
          <w:szCs w:val="22"/>
          <w:lang w:val="en-US"/>
        </w:rPr>
        <w:t xml:space="preserve">Based on the idea of decaying rather than same importance of historical information in terms of forecasting, we decided </w:t>
      </w:r>
      <w:r w:rsidRPr="004A1BD4">
        <w:rPr>
          <w:sz w:val="22"/>
          <w:szCs w:val="22"/>
          <w:lang w:val="en-US"/>
        </w:rPr>
        <w:t>to employ exponential smoothing type method to generate forecasts.</w:t>
      </w:r>
    </w:p>
    <w:p w14:paraId="7A3BE4A5" w14:textId="77777777" w:rsidR="00D847C4" w:rsidRPr="00D847C4" w:rsidRDefault="00D847C4" w:rsidP="00D847C4">
      <w:pPr>
        <w:jc w:val="both"/>
        <w:rPr>
          <w:sz w:val="22"/>
          <w:szCs w:val="22"/>
          <w:lang w:val="en-US"/>
        </w:rPr>
      </w:pPr>
      <w:r w:rsidRPr="004A1BD4">
        <w:rPr>
          <w:sz w:val="22"/>
          <w:szCs w:val="22"/>
          <w:lang w:val="en-US"/>
        </w:rPr>
        <w:t xml:space="preserve">According to Hyndman and Athanasopoulos (2014), the selection of the method is generally based on </w:t>
      </w:r>
      <w:r w:rsidRPr="004A1BD4">
        <w:rPr>
          <w:sz w:val="22"/>
          <w:szCs w:val="22"/>
        </w:rPr>
        <w:t>recognising</w:t>
      </w:r>
      <w:r w:rsidRPr="004A1BD4">
        <w:rPr>
          <w:sz w:val="22"/>
          <w:szCs w:val="22"/>
          <w:lang w:val="en-US"/>
        </w:rPr>
        <w:t xml:space="preserve"> key components of the time series (trend and seasonal) and how these enter the smoothing method (in an additive</w:t>
      </w:r>
      <w:r w:rsidRPr="00D847C4">
        <w:rPr>
          <w:sz w:val="22"/>
          <w:szCs w:val="22"/>
          <w:lang w:val="en-US"/>
        </w:rPr>
        <w:t xml:space="preserve"> or multiplicative manner). As discussed in EDA part, our series shows obvious multiplicative seasonal patterns, thus Holt-Winters multiplicative seasonal smoothing is considered the best exponential smoothing method characterizing the UK Internet Retail Sales time series and generating forecasts.</w:t>
      </w:r>
    </w:p>
    <w:p w14:paraId="66BF88AC" w14:textId="77777777" w:rsidR="00D847C4" w:rsidRPr="00D847C4" w:rsidRDefault="00D847C4" w:rsidP="00D847C4">
      <w:pPr>
        <w:jc w:val="both"/>
        <w:rPr>
          <w:sz w:val="22"/>
          <w:szCs w:val="22"/>
          <w:lang w:val="en-US"/>
        </w:rPr>
      </w:pPr>
    </w:p>
    <w:p w14:paraId="5CEB1CB4" w14:textId="77777777" w:rsidR="00D847C4" w:rsidRPr="00D847C4" w:rsidRDefault="00D847C4" w:rsidP="00D847C4">
      <w:pPr>
        <w:pStyle w:val="3"/>
        <w:numPr>
          <w:ilvl w:val="2"/>
          <w:numId w:val="1"/>
        </w:numPr>
        <w:jc w:val="both"/>
        <w:rPr>
          <w:sz w:val="22"/>
          <w:szCs w:val="22"/>
          <w:lang w:val="en-US"/>
        </w:rPr>
      </w:pPr>
      <w:r w:rsidRPr="00D847C4">
        <w:rPr>
          <w:sz w:val="22"/>
          <w:szCs w:val="22"/>
          <w:lang w:val="en-US"/>
        </w:rPr>
        <w:t>Pre-processing steps and experiments</w:t>
      </w:r>
    </w:p>
    <w:p w14:paraId="42B906A6" w14:textId="77777777" w:rsidR="00D847C4" w:rsidRPr="00D847C4" w:rsidRDefault="00D847C4" w:rsidP="00D847C4">
      <w:pPr>
        <w:jc w:val="both"/>
        <w:rPr>
          <w:sz w:val="22"/>
          <w:szCs w:val="22"/>
          <w:u w:val="single"/>
          <w:lang w:val="en-US"/>
        </w:rPr>
      </w:pPr>
      <w:r w:rsidRPr="00D847C4">
        <w:rPr>
          <w:sz w:val="22"/>
          <w:szCs w:val="22"/>
          <w:u w:val="single"/>
          <w:lang w:val="en-US"/>
        </w:rPr>
        <w:t>Step 1: Split out the in-sample set for model training</w:t>
      </w:r>
    </w:p>
    <w:p w14:paraId="4F40DF4D" w14:textId="49F78A0A" w:rsidR="00D847C4" w:rsidRDefault="00D847C4" w:rsidP="00D847C4">
      <w:pPr>
        <w:jc w:val="both"/>
        <w:rPr>
          <w:sz w:val="22"/>
          <w:szCs w:val="22"/>
          <w:lang w:val="en-US"/>
        </w:rPr>
      </w:pPr>
      <w:r w:rsidRPr="00D847C4">
        <w:rPr>
          <w:sz w:val="22"/>
          <w:szCs w:val="22"/>
          <w:lang w:val="en-US"/>
        </w:rPr>
        <w:t>Same as discussed in the previous parts, we split the time series into in-sample set (125 observations) and out-of-sample set (12 observations), the model-training process as below only employs the in-sample series.</w:t>
      </w:r>
    </w:p>
    <w:p w14:paraId="3877737E" w14:textId="77777777" w:rsidR="0087643F" w:rsidRPr="00D847C4" w:rsidRDefault="0087643F" w:rsidP="00D847C4">
      <w:pPr>
        <w:jc w:val="both"/>
        <w:rPr>
          <w:sz w:val="22"/>
          <w:szCs w:val="22"/>
          <w:lang w:val="en-US"/>
        </w:rPr>
      </w:pPr>
    </w:p>
    <w:p w14:paraId="06C37461" w14:textId="77777777" w:rsidR="00D847C4" w:rsidRPr="00D847C4" w:rsidRDefault="00D847C4" w:rsidP="00D847C4">
      <w:pPr>
        <w:jc w:val="both"/>
        <w:rPr>
          <w:sz w:val="22"/>
          <w:szCs w:val="22"/>
          <w:u w:val="single"/>
          <w:lang w:val="en-US"/>
        </w:rPr>
      </w:pPr>
      <w:r w:rsidRPr="00D847C4">
        <w:rPr>
          <w:sz w:val="22"/>
          <w:szCs w:val="22"/>
          <w:u w:val="single"/>
          <w:lang w:val="en-US"/>
        </w:rPr>
        <w:t>Step 2: Determining the seasonal period</w:t>
      </w:r>
    </w:p>
    <w:p w14:paraId="135453D4" w14:textId="51980450" w:rsidR="00D847C4" w:rsidRDefault="00D847C4" w:rsidP="00D847C4">
      <w:pPr>
        <w:jc w:val="both"/>
        <w:rPr>
          <w:sz w:val="22"/>
          <w:szCs w:val="22"/>
          <w:lang w:val="en-US"/>
        </w:rPr>
      </w:pPr>
      <w:r w:rsidRPr="00D847C4">
        <w:rPr>
          <w:sz w:val="22"/>
          <w:szCs w:val="22"/>
          <w:lang w:val="en-US"/>
        </w:rPr>
        <w:t>Same as discussed in the previous models, the seasonal period is determined to be 12.</w:t>
      </w:r>
    </w:p>
    <w:p w14:paraId="4FEA5AC9" w14:textId="77777777" w:rsidR="0087643F" w:rsidRPr="00D847C4" w:rsidRDefault="0087643F" w:rsidP="00D847C4">
      <w:pPr>
        <w:jc w:val="both"/>
        <w:rPr>
          <w:sz w:val="22"/>
          <w:szCs w:val="22"/>
          <w:lang w:val="en-US"/>
        </w:rPr>
      </w:pPr>
    </w:p>
    <w:p w14:paraId="2520B466" w14:textId="77777777" w:rsidR="00D847C4" w:rsidRPr="00D847C4" w:rsidRDefault="00D847C4" w:rsidP="00D847C4">
      <w:pPr>
        <w:jc w:val="both"/>
        <w:rPr>
          <w:sz w:val="22"/>
          <w:szCs w:val="22"/>
          <w:u w:val="single"/>
          <w:lang w:val="en-US"/>
        </w:rPr>
      </w:pPr>
      <w:r w:rsidRPr="00D847C4">
        <w:rPr>
          <w:sz w:val="22"/>
          <w:szCs w:val="22"/>
          <w:u w:val="single"/>
          <w:lang w:val="en-US"/>
        </w:rPr>
        <w:t>Step 3: Determining the starting values</w:t>
      </w:r>
    </w:p>
    <w:p w14:paraId="72B5725C" w14:textId="77777777" w:rsidR="00D847C4" w:rsidRPr="00D847C4" w:rsidRDefault="00D847C4" w:rsidP="00D847C4">
      <w:pPr>
        <w:jc w:val="both"/>
        <w:rPr>
          <w:sz w:val="22"/>
          <w:szCs w:val="22"/>
          <w:lang w:val="en-US"/>
        </w:rPr>
      </w:pPr>
      <w:r w:rsidRPr="00D847C4">
        <w:rPr>
          <w:sz w:val="22"/>
          <w:szCs w:val="22"/>
          <w:lang w:val="en-US"/>
        </w:rPr>
        <w:t>To generate forecasts for the series, the level</w:t>
      </w:r>
      <w:r w:rsidRPr="004A1BD4">
        <w:rPr>
          <w:sz w:val="22"/>
          <w:szCs w:val="22"/>
          <w:lang w:val="en-US"/>
        </w:rPr>
        <w:t>, trend, and seasonal factor, starting values (</w:t>
      </w:r>
      <m:oMath>
        <m:sSub>
          <m:sSubPr>
            <m:ctrlPr>
              <w:rPr>
                <w:rFonts w:ascii="Cambria Math" w:hAnsi="Cambria Math"/>
                <w:sz w:val="22"/>
                <w:szCs w:val="22"/>
                <w:lang w:val="en-US"/>
              </w:rPr>
            </m:ctrlPr>
          </m:sSubPr>
          <m:e>
            <m:r>
              <w:rPr>
                <w:rFonts w:ascii="Cambria Math" w:hAnsi="Cambria Math"/>
                <w:sz w:val="22"/>
                <w:szCs w:val="22"/>
                <w:lang w:val="en-US"/>
              </w:rPr>
              <m:t>l</m:t>
            </m:r>
          </m:e>
          <m:sub>
            <m:r>
              <m:rPr>
                <m:sty m:val="p"/>
              </m:rPr>
              <w:rPr>
                <w:rFonts w:ascii="Cambria Math" w:hAnsi="Cambria Math"/>
                <w:sz w:val="22"/>
                <w:szCs w:val="22"/>
                <w:lang w:val="en-US"/>
              </w:rPr>
              <m:t>0</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b</m:t>
            </m:r>
          </m:e>
          <m:sub>
            <m:r>
              <m:rPr>
                <m:sty m:val="p"/>
              </m:rPr>
              <w:rPr>
                <w:rFonts w:ascii="Cambria Math" w:hAnsi="Cambria Math"/>
                <w:sz w:val="22"/>
                <w:szCs w:val="22"/>
                <w:lang w:val="en-US"/>
              </w:rPr>
              <m:t>0</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S</m:t>
            </m:r>
          </m:e>
          <m:sub>
            <m:r>
              <m:rPr>
                <m:sty m:val="p"/>
              </m:rPr>
              <w:rPr>
                <w:rFonts w:ascii="Cambria Math" w:hAnsi="Cambria Math"/>
                <w:sz w:val="22"/>
                <w:szCs w:val="22"/>
                <w:lang w:val="en-US"/>
              </w:rPr>
              <m:t>1</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acc>
              <m:accPr>
                <m:ctrlPr>
                  <w:rPr>
                    <w:rFonts w:ascii="Cambria Math" w:hAnsi="Cambria Math"/>
                    <w:sz w:val="22"/>
                    <w:szCs w:val="22"/>
                    <w:lang w:val="en-US"/>
                  </w:rPr>
                </m:ctrlPr>
              </m:accPr>
              <m:e>
                <m:r>
                  <w:rPr>
                    <w:rFonts w:ascii="Cambria Math" w:hAnsi="Cambria Math"/>
                    <w:sz w:val="22"/>
                    <w:szCs w:val="22"/>
                    <w:lang w:val="en-US"/>
                  </w:rPr>
                  <m:t>y</m:t>
                </m:r>
              </m:e>
            </m:acc>
          </m:e>
          <m:sub>
            <m:r>
              <m:rPr>
                <m:sty m:val="p"/>
              </m:rPr>
              <w:rPr>
                <w:rFonts w:ascii="Cambria Math" w:hAnsi="Cambria Math"/>
                <w:sz w:val="22"/>
                <w:szCs w:val="22"/>
                <w:lang w:val="en-US"/>
              </w:rPr>
              <m:t>1</m:t>
            </m:r>
          </m:sub>
        </m:sSub>
      </m:oMath>
      <w:r w:rsidRPr="004A1BD4">
        <w:rPr>
          <w:sz w:val="22"/>
          <w:szCs w:val="22"/>
          <w:lang w:val="en-US"/>
        </w:rPr>
        <w:t xml:space="preserve">) need to be specified at the beginning. Winters (1960) originally recommended that the seasonal factors should be normalised at the start of the series but not thereafter, so that they would soon ‘contain some of the trend effect’. Therefore, the initial seasonal factor </w:t>
      </w:r>
      <m:oMath>
        <m:sSub>
          <m:sSubPr>
            <m:ctrlPr>
              <w:rPr>
                <w:rFonts w:ascii="Cambria Math" w:hAnsi="Cambria Math"/>
                <w:sz w:val="22"/>
                <w:szCs w:val="22"/>
                <w:lang w:val="en-US"/>
              </w:rPr>
            </m:ctrlPr>
          </m:sSubPr>
          <m:e>
            <m:r>
              <w:rPr>
                <w:rFonts w:ascii="Cambria Math" w:hAnsi="Cambria Math"/>
                <w:sz w:val="22"/>
                <w:szCs w:val="22"/>
                <w:lang w:val="en-US"/>
              </w:rPr>
              <m:t>S</m:t>
            </m:r>
          </m:e>
          <m:sub>
            <m:r>
              <m:rPr>
                <m:sty m:val="p"/>
              </m:rPr>
              <w:rPr>
                <w:rFonts w:ascii="Cambria Math" w:hAnsi="Cambria Math"/>
                <w:sz w:val="22"/>
                <w:szCs w:val="22"/>
                <w:lang w:val="en-US"/>
              </w:rPr>
              <m:t>1</m:t>
            </m:r>
          </m:sub>
        </m:sSub>
        <m:r>
          <m:rPr>
            <m:sty m:val="p"/>
          </m:rPr>
          <w:rPr>
            <w:rFonts w:ascii="Cambria Math" w:hAnsi="Cambria Math"/>
            <w:sz w:val="22"/>
            <w:szCs w:val="22"/>
            <w:lang w:val="en-US"/>
          </w:rPr>
          <m:t xml:space="preserve">, </m:t>
        </m:r>
        <m:sSub>
          <m:sSubPr>
            <m:ctrlPr>
              <w:rPr>
                <w:rFonts w:ascii="Cambria Math" w:hAnsi="Cambria Math"/>
                <w:sz w:val="22"/>
                <w:szCs w:val="22"/>
                <w:lang w:val="en-US"/>
              </w:rPr>
            </m:ctrlPr>
          </m:sSubPr>
          <m:e>
            <m:r>
              <w:rPr>
                <w:rFonts w:ascii="Cambria Math" w:hAnsi="Cambria Math"/>
                <w:sz w:val="22"/>
                <w:szCs w:val="22"/>
                <w:lang w:val="en-US"/>
              </w:rPr>
              <m:t>S</m:t>
            </m:r>
          </m:e>
          <m:sub>
            <m:r>
              <m:rPr>
                <m:sty m:val="p"/>
              </m:rPr>
              <w:rPr>
                <w:rFonts w:ascii="Cambria Math" w:hAnsi="Cambria Math"/>
                <w:sz w:val="22"/>
                <w:szCs w:val="22"/>
                <w:lang w:val="en-US"/>
              </w:rPr>
              <m:t>2</m:t>
            </m:r>
          </m:sub>
        </m:sSub>
        <m:r>
          <m:rPr>
            <m:sty m:val="p"/>
          </m:rPr>
          <w:rPr>
            <w:rFonts w:ascii="Cambria Math" w:hAnsi="Cambria Math"/>
            <w:sz w:val="22"/>
            <w:szCs w:val="22"/>
            <w:lang w:val="en-US"/>
          </w:rPr>
          <m:t xml:space="preserve">, …, </m:t>
        </m:r>
        <m:sSub>
          <m:sSubPr>
            <m:ctrlPr>
              <w:rPr>
                <w:rFonts w:ascii="Cambria Math" w:hAnsi="Cambria Math"/>
                <w:sz w:val="22"/>
                <w:szCs w:val="22"/>
                <w:lang w:val="en-US"/>
              </w:rPr>
            </m:ctrlPr>
          </m:sSubPr>
          <m:e>
            <m:r>
              <w:rPr>
                <w:rFonts w:ascii="Cambria Math" w:hAnsi="Cambria Math"/>
                <w:sz w:val="22"/>
                <w:szCs w:val="22"/>
                <w:lang w:val="en-US"/>
              </w:rPr>
              <m:t>S</m:t>
            </m:r>
          </m:e>
          <m:sub>
            <m:r>
              <w:rPr>
                <w:rFonts w:ascii="Cambria Math" w:hAnsi="Cambria Math"/>
                <w:sz w:val="22"/>
                <w:szCs w:val="22"/>
                <w:lang w:val="en-US"/>
              </w:rPr>
              <m:t>m</m:t>
            </m:r>
          </m:sub>
        </m:sSub>
      </m:oMath>
      <w:r w:rsidRPr="004A1BD4">
        <w:rPr>
          <w:sz w:val="22"/>
          <w:szCs w:val="22"/>
          <w:lang w:val="en-US"/>
        </w:rPr>
        <w:t xml:space="preserve"> are specified to be normalised (mean equals to 1), which is exactly</w:t>
      </w:r>
      <w:r w:rsidRPr="00D847C4">
        <w:rPr>
          <w:sz w:val="22"/>
          <w:szCs w:val="22"/>
          <w:lang w:val="en-US"/>
        </w:rPr>
        <w:t xml:space="preserve"> as what has been specified in the ‘multiplicative’ function of the Python module ‘holtwinters’ as shown below, the initial level factor is determined to </w:t>
      </w:r>
      <w:r w:rsidRPr="00D847C4">
        <w:rPr>
          <w:sz w:val="22"/>
          <w:szCs w:val="22"/>
          <w:lang w:val="en-US"/>
        </w:rPr>
        <w:lastRenderedPageBreak/>
        <w:t xml:space="preserve">be the mean of the first m values, while the initial trend, initial seasonal factors and initial estimate are also specified as below: </w:t>
      </w:r>
    </w:p>
    <w:p w14:paraId="35F1344D" w14:textId="77777777" w:rsidR="00D847C4" w:rsidRPr="00D847C4" w:rsidRDefault="004A4A77" w:rsidP="00D847C4">
      <w:pPr>
        <w:jc w:val="both"/>
        <w:rPr>
          <w:sz w:val="22"/>
          <w:szCs w:val="22"/>
          <w:lang w:val="en-US"/>
        </w:rPr>
      </w:pPr>
      <m:oMathPara>
        <m:oMath>
          <m:sSub>
            <m:sSubPr>
              <m:ctrlPr>
                <w:rPr>
                  <w:rFonts w:ascii="Cambria Math" w:hAnsi="Cambria Math"/>
                  <w:sz w:val="22"/>
                  <w:szCs w:val="22"/>
                  <w:lang w:val="en-US"/>
                </w:rPr>
              </m:ctrlPr>
            </m:sSubPr>
            <m:e>
              <m:r>
                <w:rPr>
                  <w:rFonts w:ascii="Cambria Math" w:hAnsi="Cambria Math"/>
                  <w:sz w:val="22"/>
                  <w:szCs w:val="22"/>
                  <w:lang w:val="en-US"/>
                </w:rPr>
                <m:t>l</m:t>
              </m:r>
            </m:e>
            <m:sub>
              <m:r>
                <m:rPr>
                  <m:sty m:val="p"/>
                </m:rPr>
                <w:rPr>
                  <w:rFonts w:ascii="Cambria Math" w:hAnsi="Cambria Math"/>
                  <w:sz w:val="22"/>
                  <w:szCs w:val="22"/>
                  <w:lang w:val="en-US"/>
                </w:rPr>
                <m:t>0</m:t>
              </m:r>
            </m:sub>
          </m:sSub>
          <m:r>
            <m:rPr>
              <m:sty m:val="p"/>
            </m:rPr>
            <w:rPr>
              <w:rFonts w:ascii="Cambria Math" w:hAnsi="Cambria Math"/>
              <w:sz w:val="22"/>
              <w:szCs w:val="22"/>
              <w:lang w:val="en-US"/>
            </w:rPr>
            <m:t>=</m:t>
          </m:r>
          <m:f>
            <m:fPr>
              <m:ctrlPr>
                <w:rPr>
                  <w:rFonts w:ascii="Cambria Math" w:hAnsi="Cambria Math"/>
                  <w:sz w:val="22"/>
                  <w:szCs w:val="22"/>
                  <w:lang w:val="en-US"/>
                </w:rPr>
              </m:ctrlPr>
            </m:fPr>
            <m:num>
              <m:sSub>
                <m:sSubPr>
                  <m:ctrlPr>
                    <w:rPr>
                      <w:rFonts w:ascii="Cambria Math" w:hAnsi="Cambria Math"/>
                      <w:sz w:val="22"/>
                      <w:szCs w:val="22"/>
                      <w:lang w:val="en-US"/>
                    </w:rPr>
                  </m:ctrlPr>
                </m:sSubPr>
                <m:e>
                  <m:r>
                    <w:rPr>
                      <w:rFonts w:ascii="Cambria Math" w:hAnsi="Cambria Math"/>
                      <w:sz w:val="22"/>
                      <w:szCs w:val="22"/>
                      <w:lang w:val="en-US"/>
                    </w:rPr>
                    <m:t>y</m:t>
                  </m:r>
                </m:e>
                <m:sub>
                  <m:r>
                    <m:rPr>
                      <m:sty m:val="p"/>
                    </m:rPr>
                    <w:rPr>
                      <w:rFonts w:ascii="Cambria Math" w:hAnsi="Cambria Math"/>
                      <w:sz w:val="22"/>
                      <w:szCs w:val="22"/>
                      <w:lang w:val="en-US"/>
                    </w:rPr>
                    <m:t>1</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y</m:t>
                  </m:r>
                </m:e>
                <m:sub>
                  <m:r>
                    <m:rPr>
                      <m:sty m:val="p"/>
                    </m:rPr>
                    <w:rPr>
                      <w:rFonts w:ascii="Cambria Math" w:hAnsi="Cambria Math"/>
                      <w:sz w:val="22"/>
                      <w:szCs w:val="22"/>
                      <w:lang w:val="en-US"/>
                    </w:rPr>
                    <m:t>2</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y</m:t>
                  </m:r>
                </m:e>
                <m:sub>
                  <m:r>
                    <w:rPr>
                      <w:rFonts w:ascii="Cambria Math" w:hAnsi="Cambria Math"/>
                      <w:sz w:val="22"/>
                      <w:szCs w:val="22"/>
                      <w:lang w:val="en-US"/>
                    </w:rPr>
                    <m:t>m</m:t>
                  </m:r>
                </m:sub>
              </m:sSub>
            </m:num>
            <m:den>
              <m:r>
                <w:rPr>
                  <w:rFonts w:ascii="Cambria Math" w:hAnsi="Cambria Math"/>
                  <w:sz w:val="22"/>
                  <w:szCs w:val="22"/>
                  <w:lang w:val="en-US"/>
                </w:rPr>
                <m:t>m</m:t>
              </m:r>
            </m:den>
          </m:f>
        </m:oMath>
      </m:oMathPara>
    </w:p>
    <w:p w14:paraId="017031A3" w14:textId="77777777" w:rsidR="00D847C4" w:rsidRPr="00D847C4" w:rsidRDefault="004A4A77" w:rsidP="00D847C4">
      <w:pPr>
        <w:jc w:val="both"/>
        <w:rPr>
          <w:sz w:val="22"/>
          <w:szCs w:val="22"/>
          <w:lang w:val="en-US"/>
        </w:rPr>
      </w:pPr>
      <m:oMathPara>
        <m:oMath>
          <m:sSub>
            <m:sSubPr>
              <m:ctrlPr>
                <w:rPr>
                  <w:rFonts w:ascii="Cambria Math" w:hAnsi="Cambria Math"/>
                  <w:sz w:val="22"/>
                  <w:szCs w:val="22"/>
                  <w:lang w:val="en-US"/>
                </w:rPr>
              </m:ctrlPr>
            </m:sSubPr>
            <m:e>
              <m:r>
                <w:rPr>
                  <w:rFonts w:ascii="Cambria Math" w:hAnsi="Cambria Math"/>
                  <w:sz w:val="22"/>
                  <w:szCs w:val="22"/>
                  <w:lang w:val="en-US"/>
                </w:rPr>
                <m:t>b</m:t>
              </m:r>
            </m:e>
            <m:sub>
              <m:r>
                <m:rPr>
                  <m:sty m:val="p"/>
                </m:rPr>
                <w:rPr>
                  <w:rFonts w:ascii="Cambria Math" w:hAnsi="Cambria Math"/>
                  <w:sz w:val="22"/>
                  <w:szCs w:val="22"/>
                  <w:lang w:val="en-US"/>
                </w:rPr>
                <m:t>0</m:t>
              </m:r>
            </m:sub>
          </m:sSub>
          <m:r>
            <m:rPr>
              <m:sty m:val="p"/>
            </m:rPr>
            <w:rPr>
              <w:rFonts w:ascii="Cambria Math" w:hAnsi="Cambria Math"/>
              <w:sz w:val="22"/>
              <w:szCs w:val="22"/>
              <w:lang w:val="en-US"/>
            </w:rPr>
            <m:t>=</m:t>
          </m:r>
          <m:f>
            <m:fPr>
              <m:ctrlPr>
                <w:rPr>
                  <w:rFonts w:ascii="Cambria Math" w:hAnsi="Cambria Math"/>
                  <w:sz w:val="22"/>
                  <w:szCs w:val="22"/>
                  <w:lang w:val="en-US"/>
                </w:rPr>
              </m:ctrlPr>
            </m:fPr>
            <m:num>
              <m:d>
                <m:dPr>
                  <m:ctrlPr>
                    <w:rPr>
                      <w:rFonts w:ascii="Cambria Math" w:hAnsi="Cambria Math"/>
                      <w:sz w:val="22"/>
                      <w:szCs w:val="22"/>
                      <w:lang w:val="en-US"/>
                    </w:rPr>
                  </m:ctrlPr>
                </m:dPr>
                <m:e>
                  <m:f>
                    <m:fPr>
                      <m:ctrlPr>
                        <w:rPr>
                          <w:rFonts w:ascii="Cambria Math" w:hAnsi="Cambria Math"/>
                          <w:sz w:val="22"/>
                          <w:szCs w:val="22"/>
                          <w:lang w:val="en-US"/>
                        </w:rPr>
                      </m:ctrlPr>
                    </m:fPr>
                    <m:num>
                      <m:sSub>
                        <m:sSubPr>
                          <m:ctrlPr>
                            <w:rPr>
                              <w:rFonts w:ascii="Cambria Math" w:hAnsi="Cambria Math"/>
                              <w:sz w:val="22"/>
                              <w:szCs w:val="22"/>
                              <w:lang w:val="en-US"/>
                            </w:rPr>
                          </m:ctrlPr>
                        </m:sSubPr>
                        <m:e>
                          <m:r>
                            <w:rPr>
                              <w:rFonts w:ascii="Cambria Math" w:hAnsi="Cambria Math"/>
                              <w:sz w:val="22"/>
                              <w:szCs w:val="22"/>
                              <w:lang w:val="en-US"/>
                            </w:rPr>
                            <m:t>y</m:t>
                          </m:r>
                        </m:e>
                        <m:sub>
                          <m:r>
                            <w:rPr>
                              <w:rFonts w:ascii="Cambria Math" w:hAnsi="Cambria Math"/>
                              <w:sz w:val="22"/>
                              <w:szCs w:val="22"/>
                              <w:lang w:val="en-US"/>
                            </w:rPr>
                            <m:t>m</m:t>
                          </m:r>
                          <m:r>
                            <m:rPr>
                              <m:sty m:val="p"/>
                            </m:rPr>
                            <w:rPr>
                              <w:rFonts w:ascii="Cambria Math" w:hAnsi="Cambria Math"/>
                              <w:sz w:val="22"/>
                              <w:szCs w:val="22"/>
                              <w:lang w:val="en-US"/>
                            </w:rPr>
                            <m:t>+1</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y</m:t>
                          </m:r>
                        </m:e>
                        <m:sub>
                          <m:r>
                            <w:rPr>
                              <w:rFonts w:ascii="Cambria Math" w:hAnsi="Cambria Math"/>
                              <w:sz w:val="22"/>
                              <w:szCs w:val="22"/>
                              <w:lang w:val="en-US"/>
                            </w:rPr>
                            <m:t>m</m:t>
                          </m:r>
                          <m:r>
                            <m:rPr>
                              <m:sty m:val="p"/>
                            </m:rPr>
                            <w:rPr>
                              <w:rFonts w:ascii="Cambria Math" w:hAnsi="Cambria Math"/>
                              <w:sz w:val="22"/>
                              <w:szCs w:val="22"/>
                              <w:lang w:val="en-US"/>
                            </w:rPr>
                            <m:t>+2</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y</m:t>
                          </m:r>
                        </m:e>
                        <m:sub>
                          <m:r>
                            <m:rPr>
                              <m:sty m:val="p"/>
                            </m:rPr>
                            <w:rPr>
                              <w:rFonts w:ascii="Cambria Math" w:hAnsi="Cambria Math"/>
                              <w:sz w:val="22"/>
                              <w:szCs w:val="22"/>
                              <w:lang w:val="en-US"/>
                            </w:rPr>
                            <m:t>2</m:t>
                          </m:r>
                          <m:r>
                            <w:rPr>
                              <w:rFonts w:ascii="Cambria Math" w:hAnsi="Cambria Math"/>
                              <w:sz w:val="22"/>
                              <w:szCs w:val="22"/>
                              <w:lang w:val="en-US"/>
                            </w:rPr>
                            <m:t>m</m:t>
                          </m:r>
                        </m:sub>
                      </m:sSub>
                    </m:num>
                    <m:den>
                      <m:r>
                        <w:rPr>
                          <w:rFonts w:ascii="Cambria Math" w:hAnsi="Cambria Math"/>
                          <w:sz w:val="22"/>
                          <w:szCs w:val="22"/>
                          <w:lang w:val="en-US"/>
                        </w:rPr>
                        <m:t>m</m:t>
                      </m:r>
                    </m:den>
                  </m:f>
                  <m:r>
                    <m:rPr>
                      <m:sty m:val="p"/>
                    </m:rPr>
                    <w:rPr>
                      <w:rFonts w:ascii="Cambria Math" w:hAnsi="Cambria Math"/>
                      <w:sz w:val="22"/>
                      <w:szCs w:val="22"/>
                      <w:lang w:val="en-US"/>
                    </w:rPr>
                    <m:t>-</m:t>
                  </m:r>
                  <m:f>
                    <m:fPr>
                      <m:ctrlPr>
                        <w:rPr>
                          <w:rFonts w:ascii="Cambria Math" w:hAnsi="Cambria Math"/>
                          <w:sz w:val="22"/>
                          <w:szCs w:val="22"/>
                          <w:lang w:val="en-US"/>
                        </w:rPr>
                      </m:ctrlPr>
                    </m:fPr>
                    <m:num>
                      <m:sSub>
                        <m:sSubPr>
                          <m:ctrlPr>
                            <w:rPr>
                              <w:rFonts w:ascii="Cambria Math" w:hAnsi="Cambria Math"/>
                              <w:sz w:val="22"/>
                              <w:szCs w:val="22"/>
                              <w:lang w:val="en-US"/>
                            </w:rPr>
                          </m:ctrlPr>
                        </m:sSubPr>
                        <m:e>
                          <m:r>
                            <w:rPr>
                              <w:rFonts w:ascii="Cambria Math" w:hAnsi="Cambria Math"/>
                              <w:sz w:val="22"/>
                              <w:szCs w:val="22"/>
                              <w:lang w:val="en-US"/>
                            </w:rPr>
                            <m:t>y</m:t>
                          </m:r>
                        </m:e>
                        <m:sub>
                          <m:r>
                            <m:rPr>
                              <m:sty m:val="p"/>
                            </m:rPr>
                            <w:rPr>
                              <w:rFonts w:ascii="Cambria Math" w:hAnsi="Cambria Math"/>
                              <w:sz w:val="22"/>
                              <w:szCs w:val="22"/>
                              <w:lang w:val="en-US"/>
                            </w:rPr>
                            <m:t>1</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y</m:t>
                          </m:r>
                        </m:e>
                        <m:sub>
                          <m:r>
                            <m:rPr>
                              <m:sty m:val="p"/>
                            </m:rPr>
                            <w:rPr>
                              <w:rFonts w:ascii="Cambria Math" w:hAnsi="Cambria Math"/>
                              <w:sz w:val="22"/>
                              <w:szCs w:val="22"/>
                              <w:lang w:val="en-US"/>
                            </w:rPr>
                            <m:t>2</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y</m:t>
                          </m:r>
                        </m:e>
                        <m:sub>
                          <m:r>
                            <w:rPr>
                              <w:rFonts w:ascii="Cambria Math" w:hAnsi="Cambria Math"/>
                              <w:sz w:val="22"/>
                              <w:szCs w:val="22"/>
                              <w:lang w:val="en-US"/>
                            </w:rPr>
                            <m:t>m</m:t>
                          </m:r>
                        </m:sub>
                      </m:sSub>
                    </m:num>
                    <m:den>
                      <m:r>
                        <w:rPr>
                          <w:rFonts w:ascii="Cambria Math" w:hAnsi="Cambria Math"/>
                          <w:sz w:val="22"/>
                          <w:szCs w:val="22"/>
                          <w:lang w:val="en-US"/>
                        </w:rPr>
                        <m:t>m</m:t>
                      </m:r>
                    </m:den>
                  </m:f>
                </m:e>
              </m:d>
            </m:num>
            <m:den>
              <m:r>
                <w:rPr>
                  <w:rFonts w:ascii="Cambria Math" w:hAnsi="Cambria Math"/>
                  <w:sz w:val="22"/>
                  <w:szCs w:val="22"/>
                  <w:lang w:val="en-US"/>
                </w:rPr>
                <m:t>m</m:t>
              </m:r>
            </m:den>
          </m:f>
        </m:oMath>
      </m:oMathPara>
    </w:p>
    <w:p w14:paraId="482CEE84" w14:textId="77777777" w:rsidR="00D847C4" w:rsidRPr="00D847C4" w:rsidRDefault="004A4A77" w:rsidP="00D847C4">
      <w:pPr>
        <w:jc w:val="both"/>
        <w:rPr>
          <w:sz w:val="22"/>
          <w:szCs w:val="22"/>
          <w:lang w:val="en-US"/>
        </w:rPr>
      </w:pPr>
      <m:oMathPara>
        <m:oMath>
          <m:sSub>
            <m:sSubPr>
              <m:ctrlPr>
                <w:rPr>
                  <w:rFonts w:ascii="Cambria Math" w:hAnsi="Cambria Math"/>
                  <w:sz w:val="22"/>
                  <w:szCs w:val="22"/>
                  <w:lang w:val="en-US"/>
                </w:rPr>
              </m:ctrlPr>
            </m:sSubPr>
            <m:e>
              <m:r>
                <w:rPr>
                  <w:rFonts w:ascii="Cambria Math" w:hAnsi="Cambria Math"/>
                  <w:sz w:val="22"/>
                  <w:szCs w:val="22"/>
                  <w:lang w:val="en-US"/>
                </w:rPr>
                <m:t>S</m:t>
              </m:r>
            </m:e>
            <m:sub>
              <m:r>
                <m:rPr>
                  <m:sty m:val="p"/>
                </m:rPr>
                <w:rPr>
                  <w:rFonts w:ascii="Cambria Math" w:hAnsi="Cambria Math"/>
                  <w:sz w:val="22"/>
                  <w:szCs w:val="22"/>
                  <w:lang w:val="en-US"/>
                </w:rPr>
                <m:t>1</m:t>
              </m:r>
            </m:sub>
          </m:sSub>
          <m:r>
            <m:rPr>
              <m:sty m:val="p"/>
            </m:rPr>
            <w:rPr>
              <w:rFonts w:ascii="Cambria Math" w:hAnsi="Cambria Math"/>
              <w:sz w:val="22"/>
              <w:szCs w:val="22"/>
              <w:lang w:val="en-US"/>
            </w:rPr>
            <m:t xml:space="preserve">, </m:t>
          </m:r>
          <m:sSub>
            <m:sSubPr>
              <m:ctrlPr>
                <w:rPr>
                  <w:rFonts w:ascii="Cambria Math" w:hAnsi="Cambria Math"/>
                  <w:sz w:val="22"/>
                  <w:szCs w:val="22"/>
                  <w:lang w:val="en-US"/>
                </w:rPr>
              </m:ctrlPr>
            </m:sSubPr>
            <m:e>
              <m:r>
                <w:rPr>
                  <w:rFonts w:ascii="Cambria Math" w:hAnsi="Cambria Math"/>
                  <w:sz w:val="22"/>
                  <w:szCs w:val="22"/>
                  <w:lang w:val="en-US"/>
                </w:rPr>
                <m:t>S</m:t>
              </m:r>
            </m:e>
            <m:sub>
              <m:r>
                <m:rPr>
                  <m:sty m:val="p"/>
                </m:rPr>
                <w:rPr>
                  <w:rFonts w:ascii="Cambria Math" w:hAnsi="Cambria Math"/>
                  <w:sz w:val="22"/>
                  <w:szCs w:val="22"/>
                  <w:lang w:val="en-US"/>
                </w:rPr>
                <m:t>2</m:t>
              </m:r>
            </m:sub>
          </m:sSub>
          <m:r>
            <m:rPr>
              <m:sty m:val="p"/>
            </m:rPr>
            <w:rPr>
              <w:rFonts w:ascii="Cambria Math" w:hAnsi="Cambria Math"/>
              <w:sz w:val="22"/>
              <w:szCs w:val="22"/>
              <w:lang w:val="en-US"/>
            </w:rPr>
            <m:t xml:space="preserve">, …, </m:t>
          </m:r>
          <m:sSub>
            <m:sSubPr>
              <m:ctrlPr>
                <w:rPr>
                  <w:rFonts w:ascii="Cambria Math" w:hAnsi="Cambria Math"/>
                  <w:sz w:val="22"/>
                  <w:szCs w:val="22"/>
                  <w:lang w:val="en-US"/>
                </w:rPr>
              </m:ctrlPr>
            </m:sSubPr>
            <m:e>
              <m:r>
                <w:rPr>
                  <w:rFonts w:ascii="Cambria Math" w:hAnsi="Cambria Math"/>
                  <w:sz w:val="22"/>
                  <w:szCs w:val="22"/>
                  <w:lang w:val="en-US"/>
                </w:rPr>
                <m:t>S</m:t>
              </m:r>
            </m:e>
            <m:sub>
              <m:r>
                <w:rPr>
                  <w:rFonts w:ascii="Cambria Math" w:hAnsi="Cambria Math"/>
                  <w:sz w:val="22"/>
                  <w:szCs w:val="22"/>
                  <w:lang w:val="en-US"/>
                </w:rPr>
                <m:t>m</m:t>
              </m:r>
            </m:sub>
          </m:sSub>
          <m:r>
            <m:rPr>
              <m:sty m:val="p"/>
            </m:rPr>
            <w:rPr>
              <w:rFonts w:ascii="Cambria Math" w:hAnsi="Cambria Math"/>
              <w:sz w:val="22"/>
              <w:szCs w:val="22"/>
              <w:lang w:val="en-US"/>
            </w:rPr>
            <m:t>=</m:t>
          </m:r>
          <m:d>
            <m:dPr>
              <m:begChr m:val="["/>
              <m:endChr m:val="]"/>
              <m:ctrlPr>
                <w:rPr>
                  <w:rFonts w:ascii="Cambria Math" w:hAnsi="Cambria Math"/>
                  <w:sz w:val="22"/>
                  <w:szCs w:val="22"/>
                  <w:lang w:val="en-US"/>
                </w:rPr>
              </m:ctrlPr>
            </m:dPr>
            <m:e>
              <m:f>
                <m:fPr>
                  <m:ctrlPr>
                    <w:rPr>
                      <w:rFonts w:ascii="Cambria Math" w:hAnsi="Cambria Math"/>
                      <w:sz w:val="22"/>
                      <w:szCs w:val="22"/>
                      <w:lang w:val="en-US"/>
                    </w:rPr>
                  </m:ctrlPr>
                </m:fPr>
                <m:num>
                  <m:sSub>
                    <m:sSubPr>
                      <m:ctrlPr>
                        <w:rPr>
                          <w:rFonts w:ascii="Cambria Math" w:hAnsi="Cambria Math"/>
                          <w:sz w:val="22"/>
                          <w:szCs w:val="22"/>
                          <w:lang w:val="en-US"/>
                        </w:rPr>
                      </m:ctrlPr>
                    </m:sSubPr>
                    <m:e>
                      <m:r>
                        <w:rPr>
                          <w:rFonts w:ascii="Cambria Math" w:hAnsi="Cambria Math"/>
                          <w:sz w:val="22"/>
                          <w:szCs w:val="22"/>
                          <w:lang w:val="en-US"/>
                        </w:rPr>
                        <m:t>y</m:t>
                      </m:r>
                    </m:e>
                    <m:sub>
                      <m:r>
                        <m:rPr>
                          <m:sty m:val="p"/>
                        </m:rPr>
                        <w:rPr>
                          <w:rFonts w:ascii="Cambria Math" w:hAnsi="Cambria Math"/>
                          <w:sz w:val="22"/>
                          <w:szCs w:val="22"/>
                          <w:lang w:val="en-US"/>
                        </w:rPr>
                        <m:t>1</m:t>
                      </m:r>
                    </m:sub>
                  </m:sSub>
                </m:num>
                <m:den>
                  <m:sSub>
                    <m:sSubPr>
                      <m:ctrlPr>
                        <w:rPr>
                          <w:rFonts w:ascii="Cambria Math" w:hAnsi="Cambria Math"/>
                          <w:sz w:val="22"/>
                          <w:szCs w:val="22"/>
                          <w:lang w:val="en-US"/>
                        </w:rPr>
                      </m:ctrlPr>
                    </m:sSubPr>
                    <m:e>
                      <m:r>
                        <w:rPr>
                          <w:rFonts w:ascii="Cambria Math" w:hAnsi="Cambria Math"/>
                          <w:sz w:val="22"/>
                          <w:szCs w:val="22"/>
                          <w:lang w:val="en-US"/>
                        </w:rPr>
                        <m:t>l</m:t>
                      </m:r>
                    </m:e>
                    <m:sub>
                      <m:r>
                        <m:rPr>
                          <m:sty m:val="p"/>
                        </m:rPr>
                        <w:rPr>
                          <w:rFonts w:ascii="Cambria Math" w:hAnsi="Cambria Math"/>
                          <w:sz w:val="22"/>
                          <w:szCs w:val="22"/>
                          <w:lang w:val="en-US"/>
                        </w:rPr>
                        <m:t>0</m:t>
                      </m:r>
                    </m:sub>
                  </m:sSub>
                </m:den>
              </m:f>
              <m:r>
                <m:rPr>
                  <m:sty m:val="p"/>
                </m:rPr>
                <w:rPr>
                  <w:rFonts w:ascii="Cambria Math" w:hAnsi="Cambria Math"/>
                  <w:sz w:val="22"/>
                  <w:szCs w:val="22"/>
                  <w:lang w:val="en-US"/>
                </w:rPr>
                <m:t>,</m:t>
              </m:r>
              <m:f>
                <m:fPr>
                  <m:ctrlPr>
                    <w:rPr>
                      <w:rFonts w:ascii="Cambria Math" w:hAnsi="Cambria Math"/>
                      <w:sz w:val="22"/>
                      <w:szCs w:val="22"/>
                      <w:lang w:val="en-US"/>
                    </w:rPr>
                  </m:ctrlPr>
                </m:fPr>
                <m:num>
                  <m:sSub>
                    <m:sSubPr>
                      <m:ctrlPr>
                        <w:rPr>
                          <w:rFonts w:ascii="Cambria Math" w:hAnsi="Cambria Math"/>
                          <w:sz w:val="22"/>
                          <w:szCs w:val="22"/>
                          <w:lang w:val="en-US"/>
                        </w:rPr>
                      </m:ctrlPr>
                    </m:sSubPr>
                    <m:e>
                      <m:r>
                        <w:rPr>
                          <w:rFonts w:ascii="Cambria Math" w:hAnsi="Cambria Math"/>
                          <w:sz w:val="22"/>
                          <w:szCs w:val="22"/>
                          <w:lang w:val="en-US"/>
                        </w:rPr>
                        <m:t>y</m:t>
                      </m:r>
                    </m:e>
                    <m:sub>
                      <m:r>
                        <m:rPr>
                          <m:sty m:val="p"/>
                        </m:rPr>
                        <w:rPr>
                          <w:rFonts w:ascii="Cambria Math" w:hAnsi="Cambria Math"/>
                          <w:sz w:val="22"/>
                          <w:szCs w:val="22"/>
                          <w:lang w:val="en-US"/>
                        </w:rPr>
                        <m:t>2</m:t>
                      </m:r>
                    </m:sub>
                  </m:sSub>
                </m:num>
                <m:den>
                  <m:sSub>
                    <m:sSubPr>
                      <m:ctrlPr>
                        <w:rPr>
                          <w:rFonts w:ascii="Cambria Math" w:hAnsi="Cambria Math"/>
                          <w:sz w:val="22"/>
                          <w:szCs w:val="22"/>
                          <w:lang w:val="en-US"/>
                        </w:rPr>
                      </m:ctrlPr>
                    </m:sSubPr>
                    <m:e>
                      <m:r>
                        <w:rPr>
                          <w:rFonts w:ascii="Cambria Math" w:hAnsi="Cambria Math"/>
                          <w:sz w:val="22"/>
                          <w:szCs w:val="22"/>
                          <w:lang w:val="en-US"/>
                        </w:rPr>
                        <m:t>l</m:t>
                      </m:r>
                    </m:e>
                    <m:sub>
                      <m:r>
                        <m:rPr>
                          <m:sty m:val="p"/>
                        </m:rPr>
                        <w:rPr>
                          <w:rFonts w:ascii="Cambria Math" w:hAnsi="Cambria Math"/>
                          <w:sz w:val="22"/>
                          <w:szCs w:val="22"/>
                          <w:lang w:val="en-US"/>
                        </w:rPr>
                        <m:t>0</m:t>
                      </m:r>
                    </m:sub>
                  </m:sSub>
                </m:den>
              </m:f>
              <m:r>
                <m:rPr>
                  <m:sty m:val="p"/>
                </m:rPr>
                <w:rPr>
                  <w:rFonts w:ascii="Cambria Math" w:hAnsi="Cambria Math"/>
                  <w:sz w:val="22"/>
                  <w:szCs w:val="22"/>
                  <w:lang w:val="en-US"/>
                </w:rPr>
                <m:t>,…,</m:t>
              </m:r>
              <m:f>
                <m:fPr>
                  <m:ctrlPr>
                    <w:rPr>
                      <w:rFonts w:ascii="Cambria Math" w:hAnsi="Cambria Math"/>
                      <w:sz w:val="22"/>
                      <w:szCs w:val="22"/>
                      <w:lang w:val="en-US"/>
                    </w:rPr>
                  </m:ctrlPr>
                </m:fPr>
                <m:num>
                  <m:sSub>
                    <m:sSubPr>
                      <m:ctrlPr>
                        <w:rPr>
                          <w:rFonts w:ascii="Cambria Math" w:hAnsi="Cambria Math"/>
                          <w:sz w:val="22"/>
                          <w:szCs w:val="22"/>
                          <w:lang w:val="en-US"/>
                        </w:rPr>
                      </m:ctrlPr>
                    </m:sSubPr>
                    <m:e>
                      <m:r>
                        <w:rPr>
                          <w:rFonts w:ascii="Cambria Math" w:hAnsi="Cambria Math"/>
                          <w:sz w:val="22"/>
                          <w:szCs w:val="22"/>
                          <w:lang w:val="en-US"/>
                        </w:rPr>
                        <m:t>y</m:t>
                      </m:r>
                    </m:e>
                    <m:sub>
                      <m:r>
                        <w:rPr>
                          <w:rFonts w:ascii="Cambria Math" w:hAnsi="Cambria Math"/>
                          <w:sz w:val="22"/>
                          <w:szCs w:val="22"/>
                          <w:lang w:val="en-US"/>
                        </w:rPr>
                        <m:t>m</m:t>
                      </m:r>
                    </m:sub>
                  </m:sSub>
                </m:num>
                <m:den>
                  <m:sSub>
                    <m:sSubPr>
                      <m:ctrlPr>
                        <w:rPr>
                          <w:rFonts w:ascii="Cambria Math" w:hAnsi="Cambria Math"/>
                          <w:sz w:val="22"/>
                          <w:szCs w:val="22"/>
                          <w:lang w:val="en-US"/>
                        </w:rPr>
                      </m:ctrlPr>
                    </m:sSubPr>
                    <m:e>
                      <m:r>
                        <w:rPr>
                          <w:rFonts w:ascii="Cambria Math" w:hAnsi="Cambria Math"/>
                          <w:sz w:val="22"/>
                          <w:szCs w:val="22"/>
                          <w:lang w:val="en-US"/>
                        </w:rPr>
                        <m:t>l</m:t>
                      </m:r>
                    </m:e>
                    <m:sub>
                      <m:r>
                        <m:rPr>
                          <m:sty m:val="p"/>
                        </m:rPr>
                        <w:rPr>
                          <w:rFonts w:ascii="Cambria Math" w:hAnsi="Cambria Math"/>
                          <w:sz w:val="22"/>
                          <w:szCs w:val="22"/>
                          <w:lang w:val="en-US"/>
                        </w:rPr>
                        <m:t>0</m:t>
                      </m:r>
                    </m:sub>
                  </m:sSub>
                </m:den>
              </m:f>
            </m:e>
          </m:d>
          <m:r>
            <m:rPr>
              <m:sty m:val="p"/>
            </m:rPr>
            <w:rPr>
              <w:rFonts w:ascii="Cambria Math" w:hAnsi="Cambria Math"/>
              <w:sz w:val="22"/>
              <w:szCs w:val="22"/>
              <w:lang w:val="en-US"/>
            </w:rPr>
            <m:t>(</m:t>
          </m:r>
          <m:r>
            <w:rPr>
              <w:rFonts w:ascii="Cambria Math" w:hAnsi="Cambria Math"/>
              <w:sz w:val="22"/>
              <w:szCs w:val="22"/>
              <w:lang w:val="en-US"/>
            </w:rPr>
            <m:t>note</m:t>
          </m:r>
          <m:r>
            <m:rPr>
              <m:sty m:val="p"/>
            </m:rPr>
            <w:rPr>
              <w:rFonts w:ascii="Cambria Math" w:hAnsi="Cambria Math"/>
              <w:sz w:val="22"/>
              <w:szCs w:val="22"/>
              <w:lang w:val="en-US"/>
            </w:rPr>
            <m:t>:</m:t>
          </m:r>
          <m:r>
            <w:rPr>
              <w:rFonts w:ascii="Cambria Math" w:hAnsi="Cambria Math"/>
              <w:sz w:val="22"/>
              <w:szCs w:val="22"/>
              <w:lang w:val="en-US"/>
            </w:rPr>
            <m:t>mean</m:t>
          </m:r>
          <m:r>
            <m:rPr>
              <m:sty m:val="p"/>
            </m:rPr>
            <w:rPr>
              <w:rFonts w:ascii="Cambria Math" w:hAnsi="Cambria Math"/>
              <w:sz w:val="22"/>
              <w:szCs w:val="22"/>
              <w:lang w:val="en-US"/>
            </w:rPr>
            <m:t xml:space="preserve"> </m:t>
          </m:r>
          <m:r>
            <w:rPr>
              <w:rFonts w:ascii="Cambria Math" w:hAnsi="Cambria Math"/>
              <w:sz w:val="22"/>
              <w:szCs w:val="22"/>
              <w:lang w:val="en-US"/>
            </w:rPr>
            <m:t>of</m:t>
          </m:r>
          <m:r>
            <m:rPr>
              <m:sty m:val="p"/>
            </m:rPr>
            <w:rPr>
              <w:rFonts w:ascii="Cambria Math" w:hAnsi="Cambria Math"/>
              <w:sz w:val="22"/>
              <w:szCs w:val="22"/>
              <w:lang w:val="en-US"/>
            </w:rPr>
            <m:t xml:space="preserve"> </m:t>
          </m:r>
          <m:r>
            <w:rPr>
              <w:rFonts w:ascii="Cambria Math" w:hAnsi="Cambria Math"/>
              <w:sz w:val="22"/>
              <w:szCs w:val="22"/>
              <w:lang w:val="en-US"/>
            </w:rPr>
            <m:t>the</m:t>
          </m:r>
          <m:r>
            <m:rPr>
              <m:sty m:val="p"/>
            </m:rPr>
            <w:rPr>
              <w:rFonts w:ascii="Cambria Math" w:hAnsi="Cambria Math"/>
              <w:sz w:val="22"/>
              <w:szCs w:val="22"/>
              <w:lang w:val="en-US"/>
            </w:rPr>
            <m:t xml:space="preserve"> </m:t>
          </m:r>
          <m:r>
            <w:rPr>
              <w:rFonts w:ascii="Cambria Math" w:hAnsi="Cambria Math"/>
              <w:sz w:val="22"/>
              <w:szCs w:val="22"/>
              <w:lang w:val="en-US"/>
            </w:rPr>
            <m:t>m</m:t>
          </m:r>
          <m:r>
            <m:rPr>
              <m:sty m:val="p"/>
            </m:rPr>
            <w:rPr>
              <w:rFonts w:ascii="Cambria Math" w:hAnsi="Cambria Math"/>
              <w:sz w:val="22"/>
              <w:szCs w:val="22"/>
              <w:lang w:val="en-US"/>
            </w:rPr>
            <m:t xml:space="preserve"> </m:t>
          </m:r>
          <m:r>
            <w:rPr>
              <w:rFonts w:ascii="Cambria Math" w:hAnsi="Cambria Math"/>
              <w:sz w:val="22"/>
              <w:szCs w:val="22"/>
              <w:lang w:val="en-US"/>
            </w:rPr>
            <m:t>values</m:t>
          </m:r>
          <m:r>
            <m:rPr>
              <m:sty m:val="p"/>
            </m:rPr>
            <w:rPr>
              <w:rFonts w:ascii="Cambria Math" w:hAnsi="Cambria Math"/>
              <w:sz w:val="22"/>
              <w:szCs w:val="22"/>
              <w:lang w:val="en-US"/>
            </w:rPr>
            <m:t xml:space="preserve"> </m:t>
          </m:r>
          <m:r>
            <w:rPr>
              <w:rFonts w:ascii="Cambria Math" w:hAnsi="Cambria Math"/>
              <w:sz w:val="22"/>
              <w:szCs w:val="22"/>
              <w:lang w:val="en-US"/>
            </w:rPr>
            <m:t>equals</m:t>
          </m:r>
          <m:r>
            <m:rPr>
              <m:sty m:val="p"/>
            </m:rPr>
            <w:rPr>
              <w:rFonts w:ascii="Cambria Math" w:hAnsi="Cambria Math"/>
              <w:sz w:val="22"/>
              <w:szCs w:val="22"/>
              <w:lang w:val="en-US"/>
            </w:rPr>
            <m:t xml:space="preserve"> 1)</m:t>
          </m:r>
        </m:oMath>
      </m:oMathPara>
    </w:p>
    <w:p w14:paraId="7EC70F8C" w14:textId="0BB7F7A9" w:rsidR="00D847C4" w:rsidRPr="0087643F" w:rsidRDefault="004A4A77" w:rsidP="00D847C4">
      <w:pPr>
        <w:jc w:val="both"/>
        <w:rPr>
          <w:sz w:val="22"/>
          <w:szCs w:val="22"/>
          <w:lang w:val="en-US"/>
        </w:rPr>
      </w:pPr>
      <m:oMathPara>
        <m:oMath>
          <m:sSub>
            <m:sSubPr>
              <m:ctrlPr>
                <w:rPr>
                  <w:rFonts w:ascii="Cambria Math" w:hAnsi="Cambria Math"/>
                  <w:sz w:val="22"/>
                  <w:szCs w:val="22"/>
                  <w:lang w:val="en-US"/>
                </w:rPr>
              </m:ctrlPr>
            </m:sSubPr>
            <m:e>
              <m:acc>
                <m:accPr>
                  <m:ctrlPr>
                    <w:rPr>
                      <w:rFonts w:ascii="Cambria Math" w:hAnsi="Cambria Math"/>
                      <w:sz w:val="22"/>
                      <w:szCs w:val="22"/>
                      <w:lang w:val="en-US"/>
                    </w:rPr>
                  </m:ctrlPr>
                </m:accPr>
                <m:e>
                  <m:r>
                    <w:rPr>
                      <w:rFonts w:ascii="Cambria Math" w:hAnsi="Cambria Math"/>
                      <w:sz w:val="22"/>
                      <w:szCs w:val="22"/>
                      <w:lang w:val="en-US"/>
                    </w:rPr>
                    <m:t>y</m:t>
                  </m:r>
                </m:e>
              </m:acc>
            </m:e>
            <m:sub>
              <m:r>
                <m:rPr>
                  <m:sty m:val="p"/>
                </m:rPr>
                <w:rPr>
                  <w:rFonts w:ascii="Cambria Math" w:hAnsi="Cambria Math"/>
                  <w:sz w:val="22"/>
                  <w:szCs w:val="22"/>
                  <w:lang w:val="en-US"/>
                </w:rPr>
                <m:t>1</m:t>
              </m:r>
            </m:sub>
          </m:sSub>
          <m:r>
            <m:rPr>
              <m:sty m:val="p"/>
            </m:rPr>
            <w:rPr>
              <w:rFonts w:ascii="Cambria Math" w:hAnsi="Cambria Math"/>
              <w:sz w:val="22"/>
              <w:szCs w:val="22"/>
              <w:lang w:val="en-US"/>
            </w:rPr>
            <m:t>=</m:t>
          </m:r>
          <m:d>
            <m:dPr>
              <m:ctrlPr>
                <w:rPr>
                  <w:rFonts w:ascii="Cambria Math" w:hAnsi="Cambria Math"/>
                  <w:sz w:val="22"/>
                  <w:szCs w:val="22"/>
                  <w:lang w:val="en-US"/>
                </w:rPr>
              </m:ctrlPr>
            </m:dPr>
            <m:e>
              <m:sSub>
                <m:sSubPr>
                  <m:ctrlPr>
                    <w:rPr>
                      <w:rFonts w:ascii="Cambria Math" w:hAnsi="Cambria Math"/>
                      <w:sz w:val="22"/>
                      <w:szCs w:val="22"/>
                      <w:lang w:val="en-US"/>
                    </w:rPr>
                  </m:ctrlPr>
                </m:sSubPr>
                <m:e>
                  <m:r>
                    <w:rPr>
                      <w:rFonts w:ascii="Cambria Math" w:hAnsi="Cambria Math"/>
                      <w:sz w:val="22"/>
                      <w:szCs w:val="22"/>
                      <w:lang w:val="en-US"/>
                    </w:rPr>
                    <m:t>l</m:t>
                  </m:r>
                </m:e>
                <m:sub>
                  <m:r>
                    <m:rPr>
                      <m:sty m:val="p"/>
                    </m:rPr>
                    <w:rPr>
                      <w:rFonts w:ascii="Cambria Math" w:hAnsi="Cambria Math"/>
                      <w:sz w:val="22"/>
                      <w:szCs w:val="22"/>
                      <w:lang w:val="en-US"/>
                    </w:rPr>
                    <m:t>0</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b</m:t>
                  </m:r>
                </m:e>
                <m:sub>
                  <m:r>
                    <m:rPr>
                      <m:sty m:val="p"/>
                    </m:rPr>
                    <w:rPr>
                      <w:rFonts w:ascii="Cambria Math" w:hAnsi="Cambria Math"/>
                      <w:sz w:val="22"/>
                      <w:szCs w:val="22"/>
                      <w:lang w:val="en-US"/>
                    </w:rPr>
                    <m:t>0</m:t>
                  </m:r>
                </m:sub>
              </m:sSub>
            </m:e>
          </m:d>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S</m:t>
              </m:r>
            </m:e>
            <m:sub>
              <m:r>
                <m:rPr>
                  <m:sty m:val="p"/>
                </m:rPr>
                <w:rPr>
                  <w:rFonts w:ascii="Cambria Math" w:hAnsi="Cambria Math"/>
                  <w:sz w:val="22"/>
                  <w:szCs w:val="22"/>
                  <w:lang w:val="en-US"/>
                </w:rPr>
                <m:t>1</m:t>
              </m:r>
            </m:sub>
          </m:sSub>
        </m:oMath>
      </m:oMathPara>
    </w:p>
    <w:p w14:paraId="2BA4D1C2" w14:textId="77777777" w:rsidR="0087643F" w:rsidRPr="0087643F" w:rsidRDefault="0087643F" w:rsidP="00D847C4">
      <w:pPr>
        <w:jc w:val="both"/>
        <w:rPr>
          <w:sz w:val="22"/>
          <w:szCs w:val="22"/>
          <w:lang w:val="en-US"/>
        </w:rPr>
      </w:pPr>
    </w:p>
    <w:p w14:paraId="35AC721C" w14:textId="77777777" w:rsidR="00D847C4" w:rsidRPr="00D847C4" w:rsidRDefault="00D847C4" w:rsidP="00D847C4">
      <w:pPr>
        <w:jc w:val="both"/>
        <w:rPr>
          <w:sz w:val="22"/>
          <w:szCs w:val="22"/>
          <w:u w:val="single"/>
          <w:lang w:val="en-US"/>
        </w:rPr>
      </w:pPr>
      <w:r w:rsidRPr="00D847C4">
        <w:rPr>
          <w:sz w:val="22"/>
          <w:szCs w:val="22"/>
          <w:u w:val="single"/>
          <w:lang w:val="en-US"/>
        </w:rPr>
        <w:t>Step 4: Determining the smoothing parameters</w:t>
      </w:r>
    </w:p>
    <w:p w14:paraId="33A26694" w14:textId="6D0FBE44" w:rsidR="00D847C4" w:rsidRDefault="00D847C4" w:rsidP="00D847C4">
      <w:pPr>
        <w:jc w:val="both"/>
        <w:rPr>
          <w:sz w:val="22"/>
          <w:szCs w:val="22"/>
          <w:lang w:val="en-US"/>
        </w:rPr>
      </w:pPr>
      <w:r w:rsidRPr="00D847C4">
        <w:rPr>
          <w:sz w:val="22"/>
          <w:szCs w:val="22"/>
          <w:lang w:val="en-US"/>
        </w:rPr>
        <w:t xml:space="preserve">The smoothing parameters </w:t>
      </w:r>
      <m:oMath>
        <m:r>
          <w:rPr>
            <w:rFonts w:ascii="Cambria Math" w:hAnsi="Cambria Math"/>
            <w:sz w:val="22"/>
            <w:szCs w:val="22"/>
            <w:lang w:val="en-US"/>
          </w:rPr>
          <m:t>α</m:t>
        </m:r>
        <m:r>
          <m:rPr>
            <m:sty m:val="p"/>
          </m:rPr>
          <w:rPr>
            <w:rFonts w:ascii="Cambria Math" w:hAnsi="Cambria Math"/>
            <w:sz w:val="22"/>
            <w:szCs w:val="22"/>
            <w:lang w:val="en-US"/>
          </w:rPr>
          <m:t>,</m:t>
        </m:r>
        <m:r>
          <w:rPr>
            <w:rFonts w:ascii="Cambria Math" w:hAnsi="Cambria Math"/>
            <w:sz w:val="22"/>
            <w:szCs w:val="22"/>
            <w:lang w:val="en-US"/>
          </w:rPr>
          <m:t>β</m:t>
        </m:r>
        <m:r>
          <m:rPr>
            <m:sty m:val="p"/>
          </m:rPr>
          <w:rPr>
            <w:rFonts w:ascii="Cambria Math" w:hAnsi="Cambria Math"/>
            <w:sz w:val="22"/>
            <w:szCs w:val="22"/>
            <w:lang w:val="en-US"/>
          </w:rPr>
          <m:t>,</m:t>
        </m:r>
        <m:r>
          <w:rPr>
            <w:rFonts w:ascii="Cambria Math" w:hAnsi="Cambria Math"/>
            <w:sz w:val="22"/>
            <w:szCs w:val="22"/>
            <w:lang w:val="en-US"/>
          </w:rPr>
          <m:t>γ</m:t>
        </m:r>
      </m:oMath>
      <w:r w:rsidRPr="00D847C4">
        <w:rPr>
          <w:sz w:val="22"/>
          <w:szCs w:val="22"/>
          <w:lang w:val="en-US"/>
        </w:rPr>
        <w:t xml:space="preserve"> are determined based on the criteria of minimizing RMSE of the forecasts. This criteria is embedded in the ‘holtwinters’ package, thus makes it directly applicable when generating our own forecasts.</w:t>
      </w:r>
    </w:p>
    <w:p w14:paraId="100318CA" w14:textId="77777777" w:rsidR="0087643F" w:rsidRPr="00D847C4" w:rsidRDefault="0087643F" w:rsidP="00D847C4">
      <w:pPr>
        <w:jc w:val="both"/>
        <w:rPr>
          <w:sz w:val="22"/>
          <w:szCs w:val="22"/>
          <w:lang w:val="en-US"/>
        </w:rPr>
      </w:pPr>
    </w:p>
    <w:p w14:paraId="7845FD66" w14:textId="77777777" w:rsidR="00D847C4" w:rsidRPr="00D847C4" w:rsidRDefault="00D847C4" w:rsidP="00D847C4">
      <w:pPr>
        <w:pStyle w:val="3"/>
        <w:numPr>
          <w:ilvl w:val="2"/>
          <w:numId w:val="1"/>
        </w:numPr>
        <w:jc w:val="both"/>
        <w:rPr>
          <w:sz w:val="22"/>
          <w:szCs w:val="22"/>
          <w:lang w:val="en-US"/>
        </w:rPr>
      </w:pPr>
      <w:r w:rsidRPr="00D847C4">
        <w:rPr>
          <w:sz w:val="22"/>
          <w:szCs w:val="22"/>
          <w:lang w:val="en-US"/>
        </w:rPr>
        <w:t>Model fitting and forecasting</w:t>
      </w:r>
    </w:p>
    <w:p w14:paraId="301736C1" w14:textId="61DAA804" w:rsidR="00D847C4" w:rsidRDefault="00D847C4" w:rsidP="00D847C4">
      <w:pPr>
        <w:jc w:val="both"/>
        <w:rPr>
          <w:sz w:val="22"/>
          <w:szCs w:val="22"/>
          <w:lang w:val="en-US"/>
        </w:rPr>
      </w:pPr>
      <w:r w:rsidRPr="00D847C4">
        <w:rPr>
          <w:sz w:val="22"/>
          <w:szCs w:val="22"/>
          <w:lang w:val="en-US"/>
        </w:rPr>
        <w:t>The model is fitted by importing the ‘holtwinters’ module and using its ‘multiplicative’ function, which is a function that takes the inputs of a series, seasonal period, and forecast horizon. The outputs of the function are generated by the function based on the formula and rationale presented in the ‘Model descriptions and explanations’ part. The outputs include the desired forecasting series based on the forecast horizon we specified.</w:t>
      </w:r>
    </w:p>
    <w:p w14:paraId="1C6C88DB" w14:textId="77777777" w:rsidR="0087643F" w:rsidRPr="00D847C4" w:rsidRDefault="0087643F" w:rsidP="00D847C4">
      <w:pPr>
        <w:jc w:val="both"/>
        <w:rPr>
          <w:sz w:val="22"/>
          <w:szCs w:val="22"/>
          <w:lang w:val="en-US"/>
        </w:rPr>
      </w:pPr>
    </w:p>
    <w:p w14:paraId="059C57F8" w14:textId="77777777" w:rsidR="00D847C4" w:rsidRPr="00D847C4" w:rsidRDefault="00D847C4" w:rsidP="00D847C4">
      <w:pPr>
        <w:jc w:val="both"/>
        <w:rPr>
          <w:sz w:val="22"/>
          <w:szCs w:val="22"/>
          <w:u w:val="single"/>
          <w:lang w:val="en-US"/>
        </w:rPr>
      </w:pPr>
      <w:r w:rsidRPr="00D847C4">
        <w:rPr>
          <w:sz w:val="22"/>
          <w:szCs w:val="22"/>
          <w:u w:val="single"/>
          <w:lang w:val="en-US"/>
        </w:rPr>
        <w:t>Dynamic forecasting</w:t>
      </w:r>
    </w:p>
    <w:p w14:paraId="59E76E01" w14:textId="73DF6866" w:rsidR="00D847C4" w:rsidRPr="00D847C4" w:rsidRDefault="00D847C4" w:rsidP="00D847C4">
      <w:pPr>
        <w:jc w:val="both"/>
        <w:rPr>
          <w:sz w:val="22"/>
          <w:szCs w:val="22"/>
          <w:lang w:val="en-US"/>
        </w:rPr>
      </w:pPr>
      <w:r w:rsidRPr="00D847C4">
        <w:rPr>
          <w:sz w:val="22"/>
          <w:szCs w:val="22"/>
          <w:lang w:val="en-US"/>
        </w:rPr>
        <w:t xml:space="preserve">Since the series is the in-sample set of UK Internet Retail Sales time series, whose seasonal period is 12, to generate dynamic forecasts of horizon equals 12, we simply assign the last input of forecast horizon as 12. The forecasts are shown below as </w:t>
      </w:r>
      <w:r w:rsidRPr="00D847C4">
        <w:rPr>
          <w:b/>
          <w:sz w:val="22"/>
          <w:szCs w:val="22"/>
          <w:lang w:val="en-US"/>
        </w:rPr>
        <w:t xml:space="preserve">Figure </w:t>
      </w:r>
      <w:r w:rsidR="00A924F5">
        <w:rPr>
          <w:b/>
          <w:sz w:val="22"/>
          <w:szCs w:val="22"/>
          <w:lang w:val="en-US"/>
        </w:rPr>
        <w:t>5.3</w:t>
      </w:r>
      <w:r w:rsidRPr="00D847C4">
        <w:rPr>
          <w:sz w:val="22"/>
          <w:szCs w:val="22"/>
          <w:lang w:val="en-US"/>
        </w:rPr>
        <w:t>:</w:t>
      </w:r>
    </w:p>
    <w:p w14:paraId="1E73FCF3" w14:textId="77777777" w:rsidR="00D847C4" w:rsidRPr="00D847C4" w:rsidRDefault="00D847C4" w:rsidP="0087643F">
      <w:pPr>
        <w:jc w:val="center"/>
        <w:rPr>
          <w:sz w:val="22"/>
          <w:szCs w:val="22"/>
          <w:lang w:val="en-US"/>
        </w:rPr>
      </w:pPr>
      <w:r w:rsidRPr="00D847C4">
        <w:rPr>
          <w:noProof/>
          <w:sz w:val="22"/>
          <w:szCs w:val="22"/>
          <w:lang w:val="en-US"/>
        </w:rPr>
        <w:drawing>
          <wp:inline distT="0" distB="0" distL="0" distR="0" wp14:anchorId="355DF81E" wp14:editId="17094FAD">
            <wp:extent cx="2880000" cy="21600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W dynamic.png"/>
                    <pic:cNvPicPr/>
                  </pic:nvPicPr>
                  <pic:blipFill>
                    <a:blip r:embed="rId1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62BBAEEC" w14:textId="70141579" w:rsidR="00D847C4" w:rsidRPr="00D847C4" w:rsidRDefault="00D847C4" w:rsidP="0087643F">
      <w:pPr>
        <w:jc w:val="center"/>
        <w:rPr>
          <w:b/>
          <w:sz w:val="22"/>
          <w:szCs w:val="22"/>
          <w:lang w:val="en-US"/>
        </w:rPr>
      </w:pPr>
      <w:r w:rsidRPr="00D847C4">
        <w:rPr>
          <w:b/>
          <w:sz w:val="22"/>
          <w:szCs w:val="22"/>
          <w:lang w:val="en-US"/>
        </w:rPr>
        <w:t xml:space="preserve">Figure </w:t>
      </w:r>
      <w:r w:rsidR="00A924F5">
        <w:rPr>
          <w:b/>
          <w:sz w:val="22"/>
          <w:szCs w:val="22"/>
          <w:lang w:val="en-US"/>
        </w:rPr>
        <w:t>5.3</w:t>
      </w:r>
    </w:p>
    <w:p w14:paraId="553279DC" w14:textId="77777777" w:rsidR="00D847C4" w:rsidRPr="00D847C4" w:rsidRDefault="00D847C4" w:rsidP="00D847C4">
      <w:pPr>
        <w:jc w:val="both"/>
        <w:rPr>
          <w:sz w:val="22"/>
          <w:szCs w:val="22"/>
          <w:u w:val="single"/>
          <w:lang w:val="en-US"/>
        </w:rPr>
      </w:pPr>
      <w:r w:rsidRPr="00D847C4">
        <w:rPr>
          <w:sz w:val="22"/>
          <w:szCs w:val="22"/>
          <w:u w:val="single"/>
          <w:lang w:val="en-US"/>
        </w:rPr>
        <w:t>One-step ahead forecasting</w:t>
      </w:r>
    </w:p>
    <w:p w14:paraId="0C79DCDE" w14:textId="145D9CCA" w:rsidR="00D847C4" w:rsidRPr="00D847C4" w:rsidRDefault="00D847C4" w:rsidP="00D847C4">
      <w:pPr>
        <w:jc w:val="both"/>
        <w:rPr>
          <w:sz w:val="22"/>
          <w:szCs w:val="22"/>
          <w:lang w:val="en-US"/>
        </w:rPr>
      </w:pPr>
      <w:r w:rsidRPr="00D847C4">
        <w:rPr>
          <w:sz w:val="22"/>
          <w:szCs w:val="22"/>
          <w:lang w:val="en-US"/>
        </w:rPr>
        <w:t xml:space="preserve">To generate one-step ahead forecast, we keep the seasonal period input as 12, and simply change the forecast horizon input to 1, and change the series input to be all available information at the time making forecasts. In other words, the series input is assigned to be the in-sample set when forecasting the first value of the out-of-sample set; it is then assigned to be the in-sample set plus the first observed value from the out-of-sample set when forecasting the second value of the out-of-sample set, etc. We repeat fitting this model 12 times to generate 12 forecasts, which is shown below as </w:t>
      </w:r>
      <w:r w:rsidRPr="00D847C4">
        <w:rPr>
          <w:b/>
          <w:sz w:val="22"/>
          <w:szCs w:val="22"/>
          <w:lang w:val="en-US"/>
        </w:rPr>
        <w:t xml:space="preserve">Figure </w:t>
      </w:r>
      <w:r w:rsidR="00A924F5">
        <w:rPr>
          <w:b/>
          <w:sz w:val="22"/>
          <w:szCs w:val="22"/>
          <w:lang w:val="en-US"/>
        </w:rPr>
        <w:t>5.4</w:t>
      </w:r>
      <w:r w:rsidRPr="00D847C4">
        <w:rPr>
          <w:sz w:val="22"/>
          <w:szCs w:val="22"/>
          <w:lang w:val="en-US"/>
        </w:rPr>
        <w:t>.</w:t>
      </w:r>
    </w:p>
    <w:p w14:paraId="3A1AF25C" w14:textId="77777777" w:rsidR="00D847C4" w:rsidRPr="00D847C4" w:rsidRDefault="00D847C4" w:rsidP="0087643F">
      <w:pPr>
        <w:jc w:val="center"/>
        <w:rPr>
          <w:sz w:val="22"/>
          <w:szCs w:val="22"/>
          <w:lang w:val="en-US"/>
        </w:rPr>
      </w:pPr>
      <w:r w:rsidRPr="00D847C4">
        <w:rPr>
          <w:noProof/>
          <w:sz w:val="22"/>
          <w:szCs w:val="22"/>
          <w:lang w:val="en-US"/>
        </w:rPr>
        <w:lastRenderedPageBreak/>
        <w:drawing>
          <wp:inline distT="0" distB="0" distL="0" distR="0" wp14:anchorId="51B39C59" wp14:editId="59BB1BE0">
            <wp:extent cx="2880000" cy="2160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W dynamic.png"/>
                    <pic:cNvPicPr/>
                  </pic:nvPicPr>
                  <pic:blipFill>
                    <a:blip r:embed="rId1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36D098BA" w14:textId="1E846289" w:rsidR="00D847C4" w:rsidRPr="00D847C4" w:rsidRDefault="00D847C4" w:rsidP="0087643F">
      <w:pPr>
        <w:jc w:val="center"/>
        <w:rPr>
          <w:sz w:val="22"/>
          <w:szCs w:val="22"/>
          <w:lang w:val="en-US"/>
        </w:rPr>
      </w:pPr>
      <w:r w:rsidRPr="00D847C4">
        <w:rPr>
          <w:b/>
          <w:sz w:val="22"/>
          <w:szCs w:val="22"/>
          <w:lang w:val="en-US"/>
        </w:rPr>
        <w:t xml:space="preserve">Figure </w:t>
      </w:r>
      <w:r w:rsidR="00A924F5">
        <w:rPr>
          <w:b/>
          <w:sz w:val="22"/>
          <w:szCs w:val="22"/>
          <w:lang w:val="en-US"/>
        </w:rPr>
        <w:t>5.4</w:t>
      </w:r>
    </w:p>
    <w:p w14:paraId="7B7FE139" w14:textId="4AC2B734" w:rsidR="00D847C4" w:rsidRDefault="00D847C4" w:rsidP="00D847C4">
      <w:pPr>
        <w:jc w:val="both"/>
        <w:rPr>
          <w:sz w:val="22"/>
          <w:szCs w:val="22"/>
          <w:lang w:val="en-US"/>
        </w:rPr>
      </w:pPr>
      <w:r w:rsidRPr="00D847C4">
        <w:rPr>
          <w:sz w:val="22"/>
          <w:szCs w:val="22"/>
          <w:lang w:val="en-US"/>
        </w:rPr>
        <w:t>To summarise, both forecasts using either dynamic or one-step ahead approach appear to be almost identical to the original out-of-sample set, which shows the ideal forecasting performance of Holt-Winter’s multiplicative smoothing method on our series.</w:t>
      </w:r>
    </w:p>
    <w:p w14:paraId="2AFB34DC" w14:textId="77777777" w:rsidR="000F13F1" w:rsidRPr="00D847C4" w:rsidRDefault="000F13F1" w:rsidP="00D847C4">
      <w:pPr>
        <w:jc w:val="both"/>
        <w:rPr>
          <w:sz w:val="22"/>
          <w:szCs w:val="22"/>
          <w:lang w:val="en-US"/>
        </w:rPr>
      </w:pPr>
    </w:p>
    <w:p w14:paraId="73F036BF" w14:textId="77777777" w:rsidR="00D847C4" w:rsidRPr="00D847C4" w:rsidRDefault="00D847C4" w:rsidP="00D847C4">
      <w:pPr>
        <w:pStyle w:val="3"/>
        <w:numPr>
          <w:ilvl w:val="2"/>
          <w:numId w:val="1"/>
        </w:numPr>
        <w:jc w:val="both"/>
        <w:rPr>
          <w:sz w:val="22"/>
          <w:szCs w:val="22"/>
          <w:lang w:val="en-US"/>
        </w:rPr>
      </w:pPr>
      <w:r w:rsidRPr="00D847C4">
        <w:rPr>
          <w:sz w:val="22"/>
          <w:szCs w:val="22"/>
          <w:lang w:val="en-US"/>
        </w:rPr>
        <w:t>Advantages and disadvantages</w:t>
      </w:r>
    </w:p>
    <w:p w14:paraId="61714515" w14:textId="0227B624" w:rsidR="00D847C4" w:rsidRDefault="00D847C4" w:rsidP="00D847C4">
      <w:pPr>
        <w:jc w:val="both"/>
        <w:rPr>
          <w:sz w:val="22"/>
          <w:szCs w:val="22"/>
          <w:lang w:val="en-US"/>
        </w:rPr>
      </w:pPr>
      <w:r w:rsidRPr="00D847C4">
        <w:rPr>
          <w:sz w:val="22"/>
          <w:szCs w:val="22"/>
          <w:lang w:val="en-US"/>
        </w:rPr>
        <w:t>The Holt-Winters method is easy-to-</w:t>
      </w:r>
      <w:r w:rsidRPr="000F13F1">
        <w:rPr>
          <w:sz w:val="22"/>
          <w:szCs w:val="22"/>
          <w:lang w:val="en-US"/>
        </w:rPr>
        <w:t xml:space="preserve">use and generally works quite well in practice </w:t>
      </w:r>
      <w:r w:rsidRPr="000F13F1">
        <w:rPr>
          <w:rFonts w:hint="eastAsia"/>
          <w:sz w:val="22"/>
          <w:szCs w:val="22"/>
          <w:lang w:val="en-US"/>
        </w:rPr>
        <w:t>(</w:t>
      </w:r>
      <w:r w:rsidRPr="000F13F1">
        <w:rPr>
          <w:sz w:val="22"/>
          <w:szCs w:val="22"/>
          <w:lang w:val="en-US"/>
        </w:rPr>
        <w:t>Chatfield and Yar, 1988</w:t>
      </w:r>
      <w:r w:rsidRPr="000F13F1">
        <w:rPr>
          <w:rFonts w:hint="eastAsia"/>
          <w:sz w:val="22"/>
          <w:szCs w:val="22"/>
          <w:lang w:val="en-US"/>
        </w:rPr>
        <w:t>)</w:t>
      </w:r>
      <w:r w:rsidRPr="000F13F1">
        <w:rPr>
          <w:sz w:val="22"/>
          <w:szCs w:val="22"/>
          <w:lang w:val="en-US"/>
        </w:rPr>
        <w:t>. It can forecast a time series without the necessity of fitting a parametric model (Gelper et al, 2010).</w:t>
      </w:r>
    </w:p>
    <w:p w14:paraId="48832ADD" w14:textId="77777777" w:rsidR="000F13F1" w:rsidRPr="00D847C4" w:rsidRDefault="000F13F1" w:rsidP="00D847C4">
      <w:pPr>
        <w:jc w:val="both"/>
        <w:rPr>
          <w:sz w:val="22"/>
          <w:szCs w:val="22"/>
          <w:lang w:val="en-US"/>
        </w:rPr>
      </w:pPr>
    </w:p>
    <w:p w14:paraId="51740EAB" w14:textId="77777777" w:rsidR="00D847C4" w:rsidRPr="00D847C4" w:rsidRDefault="00D847C4" w:rsidP="00D847C4">
      <w:pPr>
        <w:jc w:val="both"/>
        <w:rPr>
          <w:sz w:val="22"/>
          <w:szCs w:val="22"/>
          <w:lang w:val="en-US"/>
        </w:rPr>
      </w:pPr>
      <w:r w:rsidRPr="00D847C4">
        <w:rPr>
          <w:sz w:val="22"/>
          <w:szCs w:val="22"/>
          <w:lang w:val="en-US"/>
        </w:rPr>
        <w:t>One advantage of Holt-Winters method, or of all exponential smoothing methods is that as a weighted average smoothing method, its presents as the compromise of two extreme situations (Naïve and the average method). Also, the rationale behind it is highly reasonable, which is the decaying importance of historical information.</w:t>
      </w:r>
    </w:p>
    <w:p w14:paraId="6C63A05E" w14:textId="3C0C1271" w:rsidR="00D847C4" w:rsidRPr="000F13F1" w:rsidRDefault="00D847C4" w:rsidP="00D847C4">
      <w:pPr>
        <w:jc w:val="both"/>
        <w:rPr>
          <w:sz w:val="22"/>
          <w:szCs w:val="22"/>
          <w:lang w:val="en-US"/>
        </w:rPr>
      </w:pPr>
      <w:r w:rsidRPr="00D847C4">
        <w:rPr>
          <w:sz w:val="22"/>
          <w:szCs w:val="22"/>
          <w:lang w:val="en-US"/>
        </w:rPr>
        <w:t xml:space="preserve">As it assumes both trend and seasonality, Holt–Winters smoothing is a widely used tool for forecasting business data that contain seasonality, changing trends and seasonal correlation. (Gelper et al, 2010) This </w:t>
      </w:r>
      <w:r w:rsidRPr="000F13F1">
        <w:rPr>
          <w:sz w:val="22"/>
          <w:szCs w:val="22"/>
          <w:lang w:val="en-US"/>
        </w:rPr>
        <w:t xml:space="preserve">framework generates reliable forecasts quickly and for a </w:t>
      </w:r>
      <w:r w:rsidRPr="000F13F1">
        <w:rPr>
          <w:sz w:val="22"/>
          <w:szCs w:val="22"/>
          <w:u w:val="single"/>
          <w:lang w:val="en-US"/>
        </w:rPr>
        <w:t>wide spectrum</w:t>
      </w:r>
      <w:r w:rsidRPr="000F13F1">
        <w:rPr>
          <w:sz w:val="22"/>
          <w:szCs w:val="22"/>
          <w:lang w:val="en-US"/>
        </w:rPr>
        <w:t xml:space="preserve"> of time series which is a great advantage and of major importance to applications in industry (Hyndman </w:t>
      </w:r>
      <w:r w:rsidR="00483D07">
        <w:rPr>
          <w:sz w:val="22"/>
          <w:szCs w:val="22"/>
          <w:lang w:val="en-US"/>
        </w:rPr>
        <w:t>&amp;</w:t>
      </w:r>
      <w:r w:rsidRPr="000F13F1">
        <w:rPr>
          <w:sz w:val="22"/>
          <w:szCs w:val="22"/>
          <w:lang w:val="en-US"/>
        </w:rPr>
        <w:t xml:space="preserve"> Athanasopoulos, 2014). As in our case, the dynamic forecasting using Holt-Winters multiplicative method demonstrates ideal performance, which is even better than the one-step ahead forecasting (will be discussed in Model Assessment part).</w:t>
      </w:r>
    </w:p>
    <w:p w14:paraId="3B94B993" w14:textId="77777777" w:rsidR="000F13F1" w:rsidRPr="000F13F1" w:rsidRDefault="000F13F1" w:rsidP="00D847C4">
      <w:pPr>
        <w:jc w:val="both"/>
        <w:rPr>
          <w:sz w:val="22"/>
          <w:szCs w:val="22"/>
          <w:lang w:val="en-US"/>
        </w:rPr>
      </w:pPr>
    </w:p>
    <w:p w14:paraId="450C25B7" w14:textId="53A0072E" w:rsidR="00D847C4" w:rsidRPr="000F13F1" w:rsidRDefault="00D847C4" w:rsidP="00D847C4">
      <w:pPr>
        <w:jc w:val="both"/>
        <w:rPr>
          <w:sz w:val="22"/>
          <w:szCs w:val="22"/>
          <w:lang w:val="en-US"/>
        </w:rPr>
      </w:pPr>
      <w:r w:rsidRPr="000F13F1">
        <w:rPr>
          <w:sz w:val="22"/>
          <w:szCs w:val="22"/>
          <w:lang w:val="en-US"/>
        </w:rPr>
        <w:t xml:space="preserve">According to Gelper et al (2010), The exponential and Holt–Winters techniques are sensitive to unusual events or outliers and outliers can affect the forecasting methods in two ways. One is because the update equations involve current and past values of the series including the outliers. The other is by affecting the selection of the parameters </w:t>
      </w:r>
      <m:oMath>
        <m:r>
          <w:rPr>
            <w:rFonts w:ascii="Cambria Math" w:hAnsi="Cambria Math"/>
            <w:sz w:val="22"/>
            <w:szCs w:val="22"/>
            <w:lang w:val="en-US"/>
          </w:rPr>
          <m:t>α</m:t>
        </m:r>
        <m:r>
          <m:rPr>
            <m:sty m:val="p"/>
          </m:rPr>
          <w:rPr>
            <w:rFonts w:ascii="Cambria Math" w:hAnsi="Cambria Math"/>
            <w:sz w:val="22"/>
            <w:szCs w:val="22"/>
            <w:lang w:val="en-US"/>
          </w:rPr>
          <m:t>,</m:t>
        </m:r>
        <m:r>
          <w:rPr>
            <w:rFonts w:ascii="Cambria Math" w:hAnsi="Cambria Math"/>
            <w:sz w:val="22"/>
            <w:szCs w:val="22"/>
            <w:lang w:val="en-US"/>
          </w:rPr>
          <m:t>β</m:t>
        </m:r>
        <m:r>
          <m:rPr>
            <m:sty m:val="p"/>
          </m:rPr>
          <w:rPr>
            <w:rFonts w:ascii="Cambria Math" w:hAnsi="Cambria Math"/>
            <w:sz w:val="22"/>
            <w:szCs w:val="22"/>
            <w:lang w:val="en-US"/>
          </w:rPr>
          <m:t>,</m:t>
        </m:r>
        <m:r>
          <w:rPr>
            <w:rFonts w:ascii="Cambria Math" w:hAnsi="Cambria Math"/>
            <w:sz w:val="22"/>
            <w:szCs w:val="22"/>
            <w:lang w:val="en-US"/>
          </w:rPr>
          <m:t>γ</m:t>
        </m:r>
      </m:oMath>
      <w:r w:rsidRPr="000F13F1">
        <w:rPr>
          <w:sz w:val="22"/>
          <w:szCs w:val="22"/>
          <w:lang w:val="en-US"/>
        </w:rPr>
        <w:t xml:space="preserve"> used in the recursive updating scheme, which will significantly affect the forecasting results. Thus, Holt-Winters smoothing is non-robust and may be under-performed in the presence of outliers.</w:t>
      </w:r>
    </w:p>
    <w:p w14:paraId="3D405431" w14:textId="77777777" w:rsidR="000F13F1" w:rsidRPr="000F13F1" w:rsidRDefault="000F13F1" w:rsidP="00D847C4">
      <w:pPr>
        <w:jc w:val="both"/>
        <w:rPr>
          <w:sz w:val="22"/>
          <w:szCs w:val="22"/>
          <w:lang w:val="en-US"/>
        </w:rPr>
      </w:pPr>
    </w:p>
    <w:p w14:paraId="7E0FC926" w14:textId="58363AFC" w:rsidR="00D847C4" w:rsidRDefault="00D847C4" w:rsidP="00D847C4">
      <w:pPr>
        <w:jc w:val="both"/>
        <w:rPr>
          <w:sz w:val="22"/>
          <w:szCs w:val="22"/>
          <w:lang w:val="en-US"/>
        </w:rPr>
      </w:pPr>
      <w:r w:rsidRPr="000F13F1">
        <w:rPr>
          <w:sz w:val="22"/>
          <w:szCs w:val="22"/>
          <w:lang w:val="en-US"/>
        </w:rPr>
        <w:t>Another potential limitation of Holt-Winters seasonal method is that it assumes the trend keeps on forever, and the multiplicative seasonality component keep multiplying at the current scale forever, which might makes the model inappropriate in times</w:t>
      </w:r>
      <w:r w:rsidRPr="00D847C4">
        <w:rPr>
          <w:sz w:val="22"/>
          <w:szCs w:val="22"/>
          <w:lang w:val="en-US"/>
        </w:rPr>
        <w:t xml:space="preserve"> of changes, such as recession in the economy. One possible solution to it would be using dampened method of Holt-Winters. However, in our case, we only need to forecast for the next 12 months, so this issue was not taken into consideration when generating our forecasts.</w:t>
      </w:r>
      <w:bookmarkStart w:id="4" w:name="_Toc514415116"/>
    </w:p>
    <w:p w14:paraId="3381C4D1" w14:textId="77777777" w:rsidR="000F13F1" w:rsidRPr="00D847C4" w:rsidRDefault="000F13F1" w:rsidP="00D847C4">
      <w:pPr>
        <w:jc w:val="both"/>
        <w:rPr>
          <w:sz w:val="22"/>
          <w:szCs w:val="22"/>
          <w:lang w:val="en-US"/>
        </w:rPr>
      </w:pPr>
    </w:p>
    <w:p w14:paraId="3EA4B7AF" w14:textId="77777777" w:rsidR="00D847C4" w:rsidRPr="004A1BD4" w:rsidRDefault="00D847C4" w:rsidP="00D847C4">
      <w:pPr>
        <w:pStyle w:val="2"/>
        <w:numPr>
          <w:ilvl w:val="1"/>
          <w:numId w:val="1"/>
        </w:numPr>
        <w:jc w:val="both"/>
        <w:rPr>
          <w:b/>
          <w:color w:val="000000" w:themeColor="text1"/>
          <w:sz w:val="22"/>
          <w:szCs w:val="22"/>
          <w:lang w:val="en-US"/>
        </w:rPr>
      </w:pPr>
      <w:r w:rsidRPr="004A1BD4">
        <w:rPr>
          <w:b/>
          <w:color w:val="000000" w:themeColor="text1"/>
          <w:sz w:val="22"/>
          <w:szCs w:val="22"/>
          <w:lang w:val="en-US"/>
        </w:rPr>
        <w:lastRenderedPageBreak/>
        <w:t>SARIMA</w:t>
      </w:r>
      <w:bookmarkEnd w:id="4"/>
    </w:p>
    <w:p w14:paraId="5027783C" w14:textId="5A147564" w:rsidR="00D847C4" w:rsidRPr="004A1BD4" w:rsidRDefault="00D847C4" w:rsidP="000F13F1">
      <w:pPr>
        <w:pStyle w:val="3"/>
        <w:numPr>
          <w:ilvl w:val="2"/>
          <w:numId w:val="1"/>
        </w:numPr>
        <w:jc w:val="both"/>
        <w:rPr>
          <w:sz w:val="22"/>
          <w:szCs w:val="22"/>
          <w:lang w:val="en-US"/>
        </w:rPr>
      </w:pPr>
      <w:r w:rsidRPr="004A1BD4">
        <w:rPr>
          <w:sz w:val="22"/>
          <w:szCs w:val="22"/>
          <w:lang w:val="en-US"/>
        </w:rPr>
        <w:t>Model descriptions and explanations</w:t>
      </w:r>
    </w:p>
    <w:p w14:paraId="153C7077" w14:textId="77777777" w:rsidR="00D847C4" w:rsidRPr="00D847C4" w:rsidRDefault="00D847C4" w:rsidP="00D847C4">
      <w:pPr>
        <w:jc w:val="both"/>
        <w:rPr>
          <w:sz w:val="22"/>
          <w:szCs w:val="22"/>
          <w:lang w:val="en-US"/>
        </w:rPr>
      </w:pPr>
      <w:r w:rsidRPr="004A1BD4">
        <w:rPr>
          <w:sz w:val="22"/>
          <w:szCs w:val="22"/>
          <w:lang w:val="en-US"/>
        </w:rPr>
        <w:t>ARIMA model</w:t>
      </w:r>
      <w:r w:rsidRPr="00D847C4">
        <w:rPr>
          <w:sz w:val="22"/>
          <w:szCs w:val="22"/>
          <w:lang w:val="en-US"/>
        </w:rPr>
        <w:t xml:space="preserve"> examines autocorrelation in time series and in forecast error terms. It is a combination of autoregressive model (AR) and moving average model (MA), and “I” in ARIMA model represents order of differencing which is used to satisfy assumption of stationarity.</w:t>
      </w:r>
    </w:p>
    <w:p w14:paraId="4AB33077" w14:textId="5A1C2D0A" w:rsidR="00D847C4" w:rsidRPr="00D847C4" w:rsidRDefault="00D847C4" w:rsidP="00D847C4">
      <w:pPr>
        <w:jc w:val="both"/>
        <w:rPr>
          <w:sz w:val="22"/>
          <w:szCs w:val="22"/>
          <w:lang w:val="en-US"/>
        </w:rPr>
      </w:pPr>
      <w:r w:rsidRPr="00D847C4">
        <w:rPr>
          <w:sz w:val="22"/>
          <w:szCs w:val="22"/>
          <w:lang w:val="en-US"/>
        </w:rPr>
        <w:t xml:space="preserve">Seasonal ARIMA model is an extension of original ARIMA model combining a non-seasonal ARIMA with seasonal AR and MA in terms of </w:t>
      </w:r>
      <w:r w:rsidRPr="000F13F1">
        <w:rPr>
          <w:sz w:val="22"/>
          <w:szCs w:val="22"/>
          <w:lang w:val="en-US"/>
        </w:rPr>
        <w:t xml:space="preserve">seasonality (Hyndman </w:t>
      </w:r>
      <w:r w:rsidR="00483D07">
        <w:rPr>
          <w:sz w:val="22"/>
          <w:szCs w:val="22"/>
          <w:lang w:val="en-US"/>
        </w:rPr>
        <w:t>&amp;</w:t>
      </w:r>
      <w:r w:rsidRPr="000F13F1">
        <w:rPr>
          <w:sz w:val="22"/>
          <w:szCs w:val="22"/>
          <w:lang w:val="en-US"/>
        </w:rPr>
        <w:t xml:space="preserve"> Athanasopoulos, 2014). Like original ARIMA model, It is assumed that time series should be weakly stationary—the first and the second moments are stationary, when implementing Seasonal ARIMA model. The model can be written as follows:</w:t>
      </w:r>
    </w:p>
    <w:p w14:paraId="575717A7" w14:textId="77777777" w:rsidR="00D847C4" w:rsidRPr="00D847C4" w:rsidRDefault="004A4A77" w:rsidP="00D847C4">
      <w:pPr>
        <w:pStyle w:val="ab"/>
        <w:jc w:val="both"/>
        <w:rPr>
          <w:rFonts w:ascii="Cambria Math" w:hAnsi="Cambria Math"/>
          <w:sz w:val="22"/>
          <w:szCs w:val="22"/>
          <w:lang w:val="en-US"/>
        </w:rPr>
      </w:pPr>
      <m:oMathPara>
        <m:oMath>
          <m:func>
            <m:funcPr>
              <m:ctrlPr>
                <w:rPr>
                  <w:rFonts w:ascii="Cambria Math" w:hAnsi="Cambria Math"/>
                  <w:sz w:val="22"/>
                  <w:szCs w:val="22"/>
                  <w:lang w:val="en-US"/>
                </w:rPr>
              </m:ctrlPr>
            </m:funcPr>
            <m:fName>
              <m:r>
                <w:rPr>
                  <w:rFonts w:ascii="Cambria Math" w:hAnsi="Cambria Math"/>
                  <w:sz w:val="22"/>
                  <w:szCs w:val="22"/>
                  <w:lang w:val="en-US"/>
                </w:rPr>
                <m:t>ARIMA</m:t>
              </m:r>
              <m:r>
                <m:rPr>
                  <m:sty m:val="p"/>
                </m:rPr>
                <w:rPr>
                  <w:rFonts w:ascii="Cambria Math" w:hAnsi="Cambria Math"/>
                  <w:sz w:val="22"/>
                  <w:szCs w:val="22"/>
                  <w:lang w:val="en-US"/>
                </w:rPr>
                <m:t xml:space="preserve">   </m:t>
              </m:r>
            </m:fName>
            <m:e>
              <m:sSub>
                <m:sSubPr>
                  <m:ctrlPr>
                    <w:rPr>
                      <w:rFonts w:ascii="Cambria Math" w:hAnsi="Cambria Math"/>
                      <w:sz w:val="22"/>
                      <w:szCs w:val="22"/>
                      <w:lang w:val="en-US"/>
                    </w:rPr>
                  </m:ctrlPr>
                </m:sSubPr>
                <m:e>
                  <m:d>
                    <m:dPr>
                      <m:ctrlPr>
                        <w:rPr>
                          <w:rFonts w:ascii="Cambria Math" w:hAnsi="Cambria Math"/>
                          <w:sz w:val="22"/>
                          <w:szCs w:val="22"/>
                          <w:lang w:val="en-US"/>
                        </w:rPr>
                      </m:ctrlPr>
                    </m:dPr>
                    <m:e>
                      <m:r>
                        <w:rPr>
                          <w:rFonts w:ascii="Cambria Math" w:hAnsi="Cambria Math"/>
                          <w:sz w:val="22"/>
                          <w:szCs w:val="22"/>
                          <w:lang w:val="en-US"/>
                        </w:rPr>
                        <m:t>p</m:t>
                      </m:r>
                      <m:r>
                        <m:rPr>
                          <m:sty m:val="p"/>
                        </m:rPr>
                        <w:rPr>
                          <w:rFonts w:ascii="Cambria Math" w:hAnsi="Cambria Math"/>
                          <w:sz w:val="22"/>
                          <w:szCs w:val="22"/>
                          <w:lang w:val="en-US"/>
                        </w:rPr>
                        <m:t>,</m:t>
                      </m:r>
                      <m:r>
                        <w:rPr>
                          <w:rFonts w:ascii="Cambria Math" w:hAnsi="Cambria Math"/>
                          <w:sz w:val="22"/>
                          <w:szCs w:val="22"/>
                          <w:lang w:val="en-US"/>
                        </w:rPr>
                        <m:t>d</m:t>
                      </m:r>
                      <m:r>
                        <m:rPr>
                          <m:sty m:val="p"/>
                        </m:rPr>
                        <w:rPr>
                          <w:rFonts w:ascii="Cambria Math" w:hAnsi="Cambria Math"/>
                          <w:sz w:val="22"/>
                          <w:szCs w:val="22"/>
                          <w:lang w:val="en-US"/>
                        </w:rPr>
                        <m:t>,</m:t>
                      </m:r>
                      <m:r>
                        <w:rPr>
                          <w:rFonts w:ascii="Cambria Math" w:hAnsi="Cambria Math"/>
                          <w:sz w:val="22"/>
                          <w:szCs w:val="22"/>
                          <w:lang w:val="en-US"/>
                        </w:rPr>
                        <m:t>q</m:t>
                      </m:r>
                    </m:e>
                  </m:d>
                  <m:r>
                    <m:rPr>
                      <m:sty m:val="p"/>
                    </m:rPr>
                    <w:rPr>
                      <w:rFonts w:ascii="Cambria Math" w:hAnsi="Cambria Math"/>
                      <w:sz w:val="22"/>
                      <w:szCs w:val="22"/>
                      <w:lang w:val="en-US"/>
                    </w:rPr>
                    <m:t xml:space="preserve">    </m:t>
                  </m:r>
                  <m:d>
                    <m:dPr>
                      <m:ctrlPr>
                        <w:rPr>
                          <w:rFonts w:ascii="Cambria Math" w:hAnsi="Cambria Math"/>
                          <w:sz w:val="22"/>
                          <w:szCs w:val="22"/>
                          <w:lang w:val="en-US"/>
                        </w:rPr>
                      </m:ctrlPr>
                    </m:dPr>
                    <m:e>
                      <m:r>
                        <w:rPr>
                          <w:rFonts w:ascii="Cambria Math" w:hAnsi="Cambria Math"/>
                          <w:sz w:val="22"/>
                          <w:szCs w:val="22"/>
                          <w:lang w:val="en-US"/>
                        </w:rPr>
                        <m:t>P</m:t>
                      </m:r>
                      <m:r>
                        <m:rPr>
                          <m:sty m:val="p"/>
                        </m:rPr>
                        <w:rPr>
                          <w:rFonts w:ascii="Cambria Math" w:hAnsi="Cambria Math"/>
                          <w:sz w:val="22"/>
                          <w:szCs w:val="22"/>
                          <w:lang w:val="en-US"/>
                        </w:rPr>
                        <m:t>,</m:t>
                      </m:r>
                      <m:r>
                        <w:rPr>
                          <w:rFonts w:ascii="Cambria Math" w:hAnsi="Cambria Math"/>
                          <w:sz w:val="22"/>
                          <w:szCs w:val="22"/>
                          <w:lang w:val="en-US"/>
                        </w:rPr>
                        <m:t>D</m:t>
                      </m:r>
                      <m:r>
                        <m:rPr>
                          <m:sty m:val="p"/>
                        </m:rPr>
                        <w:rPr>
                          <w:rFonts w:ascii="Cambria Math" w:hAnsi="Cambria Math"/>
                          <w:sz w:val="22"/>
                          <w:szCs w:val="22"/>
                          <w:lang w:val="en-US"/>
                        </w:rPr>
                        <m:t>,</m:t>
                      </m:r>
                      <m:r>
                        <w:rPr>
                          <w:rFonts w:ascii="Cambria Math" w:hAnsi="Cambria Math"/>
                          <w:sz w:val="22"/>
                          <w:szCs w:val="22"/>
                          <w:lang w:val="en-US"/>
                        </w:rPr>
                        <m:t>Q</m:t>
                      </m:r>
                    </m:e>
                  </m:d>
                </m:e>
                <m:sub>
                  <m:r>
                    <w:rPr>
                      <w:rFonts w:ascii="Cambria Math" w:hAnsi="Cambria Math"/>
                      <w:sz w:val="22"/>
                      <w:szCs w:val="22"/>
                      <w:lang w:val="en-US"/>
                    </w:rPr>
                    <m:t>m</m:t>
                  </m:r>
                </m:sub>
              </m:sSub>
            </m:e>
          </m:func>
        </m:oMath>
      </m:oMathPara>
    </w:p>
    <w:p w14:paraId="43333404" w14:textId="5DE86208" w:rsidR="00D847C4" w:rsidRDefault="00D847C4" w:rsidP="00D847C4">
      <w:pPr>
        <w:jc w:val="both"/>
        <w:rPr>
          <w:sz w:val="22"/>
          <w:szCs w:val="22"/>
          <w:lang w:val="en-US"/>
        </w:rPr>
      </w:pPr>
      <w:r w:rsidRPr="00D847C4">
        <w:rPr>
          <w:sz w:val="22"/>
          <w:szCs w:val="22"/>
          <w:lang w:val="en-US"/>
        </w:rPr>
        <w:t xml:space="preserve">Within the model, </w:t>
      </w:r>
      <m:oMath>
        <m:r>
          <m:rPr>
            <m:sty m:val="p"/>
          </m:rPr>
          <w:rPr>
            <w:rFonts w:ascii="Cambria Math" w:hAnsi="Cambria Math"/>
            <w:sz w:val="22"/>
            <w:szCs w:val="22"/>
            <w:lang w:val="en-US"/>
          </w:rPr>
          <m:t>(</m:t>
        </m:r>
        <m:r>
          <w:rPr>
            <w:rFonts w:ascii="Cambria Math" w:hAnsi="Cambria Math"/>
            <w:sz w:val="22"/>
            <w:szCs w:val="22"/>
            <w:lang w:val="en-US"/>
          </w:rPr>
          <m:t>p</m:t>
        </m:r>
        <m:r>
          <m:rPr>
            <m:sty m:val="p"/>
          </m:rPr>
          <w:rPr>
            <w:rFonts w:ascii="Cambria Math" w:hAnsi="Cambria Math"/>
            <w:sz w:val="22"/>
            <w:szCs w:val="22"/>
            <w:lang w:val="en-US"/>
          </w:rPr>
          <m:t>,</m:t>
        </m:r>
        <m:r>
          <w:rPr>
            <w:rFonts w:ascii="Cambria Math" w:hAnsi="Cambria Math"/>
            <w:sz w:val="22"/>
            <w:szCs w:val="22"/>
            <w:lang w:val="en-US"/>
          </w:rPr>
          <m:t>d</m:t>
        </m:r>
        <m:r>
          <m:rPr>
            <m:sty m:val="p"/>
          </m:rPr>
          <w:rPr>
            <w:rFonts w:ascii="Cambria Math" w:hAnsi="Cambria Math"/>
            <w:sz w:val="22"/>
            <w:szCs w:val="22"/>
            <w:lang w:val="en-US"/>
          </w:rPr>
          <m:t>,</m:t>
        </m:r>
        <m:r>
          <w:rPr>
            <w:rFonts w:ascii="Cambria Math" w:hAnsi="Cambria Math"/>
            <w:sz w:val="22"/>
            <w:szCs w:val="22"/>
            <w:lang w:val="en-US"/>
          </w:rPr>
          <m:t>q</m:t>
        </m:r>
        <m:r>
          <m:rPr>
            <m:sty m:val="p"/>
          </m:rPr>
          <w:rPr>
            <w:rFonts w:ascii="Cambria Math" w:hAnsi="Cambria Math"/>
            <w:sz w:val="22"/>
            <w:szCs w:val="22"/>
            <w:lang w:val="en-US"/>
          </w:rPr>
          <m:t>)</m:t>
        </m:r>
      </m:oMath>
      <w:r w:rsidRPr="00D847C4">
        <w:rPr>
          <w:sz w:val="22"/>
          <w:szCs w:val="22"/>
          <w:lang w:val="en-US"/>
        </w:rPr>
        <w:t xml:space="preserve"> is the non-seasonal term. Parameters </w:t>
      </w:r>
      <m:oMath>
        <m:r>
          <w:rPr>
            <w:rFonts w:ascii="Cambria Math" w:hAnsi="Cambria Math"/>
            <w:sz w:val="22"/>
            <w:szCs w:val="22"/>
            <w:lang w:val="en-US"/>
          </w:rPr>
          <m:t>p</m:t>
        </m:r>
        <m:r>
          <m:rPr>
            <m:sty m:val="p"/>
          </m:rPr>
          <w:rPr>
            <w:rFonts w:ascii="Cambria Math" w:hAnsi="Cambria Math"/>
            <w:sz w:val="22"/>
            <w:szCs w:val="22"/>
            <w:lang w:val="en-US"/>
          </w:rPr>
          <m:t xml:space="preserve">, </m:t>
        </m:r>
        <m:r>
          <w:rPr>
            <w:rFonts w:ascii="Cambria Math" w:hAnsi="Cambria Math"/>
            <w:sz w:val="22"/>
            <w:szCs w:val="22"/>
            <w:lang w:val="en-US"/>
          </w:rPr>
          <m:t>q</m:t>
        </m:r>
      </m:oMath>
      <w:r w:rsidRPr="00D847C4">
        <w:rPr>
          <w:sz w:val="22"/>
          <w:szCs w:val="22"/>
          <w:lang w:val="en-US"/>
        </w:rPr>
        <w:t xml:space="preserve"> are the orders of autoregressive model— AR(p), and moving average model—MA(q); and d is the order of differencing which is used to make time series stationary. Seasonal term in this model is</w:t>
      </w:r>
      <m:oMath>
        <m:r>
          <m:rPr>
            <m:sty m:val="p"/>
          </m:rPr>
          <w:rPr>
            <w:rFonts w:ascii="Cambria Math" w:hAnsi="Cambria Math"/>
            <w:sz w:val="22"/>
            <w:szCs w:val="22"/>
            <w:lang w:val="en-US"/>
          </w:rPr>
          <m:t xml:space="preserve"> </m:t>
        </m:r>
        <m:sSub>
          <m:sSubPr>
            <m:ctrlPr>
              <w:rPr>
                <w:rFonts w:ascii="Cambria Math" w:hAnsi="Cambria Math"/>
                <w:sz w:val="22"/>
                <w:szCs w:val="22"/>
                <w:lang w:val="en-US"/>
              </w:rPr>
            </m:ctrlPr>
          </m:sSubPr>
          <m:e>
            <m:r>
              <m:rPr>
                <m:sty m:val="p"/>
              </m:rPr>
              <w:rPr>
                <w:rFonts w:ascii="Cambria Math" w:hAnsi="Cambria Math"/>
                <w:sz w:val="22"/>
                <w:szCs w:val="22"/>
                <w:lang w:val="en-US"/>
              </w:rPr>
              <m:t>(</m:t>
            </m:r>
            <m:r>
              <w:rPr>
                <w:rFonts w:ascii="Cambria Math" w:hAnsi="Cambria Math"/>
                <w:sz w:val="22"/>
                <w:szCs w:val="22"/>
                <w:lang w:val="en-US"/>
              </w:rPr>
              <m:t>P</m:t>
            </m:r>
            <m:r>
              <m:rPr>
                <m:sty m:val="p"/>
              </m:rPr>
              <w:rPr>
                <w:rFonts w:ascii="Cambria Math" w:hAnsi="Cambria Math"/>
                <w:sz w:val="22"/>
                <w:szCs w:val="22"/>
                <w:lang w:val="en-US"/>
              </w:rPr>
              <m:t>,</m:t>
            </m:r>
            <m:r>
              <w:rPr>
                <w:rFonts w:ascii="Cambria Math" w:hAnsi="Cambria Math"/>
                <w:sz w:val="22"/>
                <w:szCs w:val="22"/>
                <w:lang w:val="en-US"/>
              </w:rPr>
              <m:t>D</m:t>
            </m:r>
            <m:r>
              <m:rPr>
                <m:sty m:val="p"/>
              </m:rPr>
              <w:rPr>
                <w:rFonts w:ascii="Cambria Math" w:hAnsi="Cambria Math"/>
                <w:sz w:val="22"/>
                <w:szCs w:val="22"/>
                <w:lang w:val="en-US"/>
              </w:rPr>
              <m:t>,</m:t>
            </m:r>
            <m:r>
              <w:rPr>
                <w:rFonts w:ascii="Cambria Math" w:hAnsi="Cambria Math"/>
                <w:sz w:val="22"/>
                <w:szCs w:val="22"/>
                <w:lang w:val="en-US"/>
              </w:rPr>
              <m:t>Q</m:t>
            </m:r>
            <m:r>
              <m:rPr>
                <m:sty m:val="p"/>
              </m:rPr>
              <w:rPr>
                <w:rFonts w:ascii="Cambria Math" w:hAnsi="Cambria Math"/>
                <w:sz w:val="22"/>
                <w:szCs w:val="22"/>
                <w:lang w:val="en-US"/>
              </w:rPr>
              <m:t>)</m:t>
            </m:r>
          </m:e>
          <m:sub>
            <m:r>
              <w:rPr>
                <w:rFonts w:ascii="Cambria Math" w:hAnsi="Cambria Math"/>
                <w:sz w:val="22"/>
                <w:szCs w:val="22"/>
                <w:lang w:val="en-US"/>
              </w:rPr>
              <m:t>m</m:t>
            </m:r>
          </m:sub>
        </m:sSub>
      </m:oMath>
      <w:r w:rsidRPr="00D847C4">
        <w:rPr>
          <w:sz w:val="22"/>
          <w:szCs w:val="22"/>
          <w:lang w:val="en-US"/>
        </w:rPr>
        <w:t xml:space="preserve">. Capital letters P,D,Q have similar meaning with (p,d,q) but they are corresponding to seasonality. The subscript m shows seasonal period. </w:t>
      </w:r>
    </w:p>
    <w:p w14:paraId="3705AB8B" w14:textId="77777777" w:rsidR="000F13F1" w:rsidRPr="00D847C4" w:rsidRDefault="000F13F1" w:rsidP="00D847C4">
      <w:pPr>
        <w:jc w:val="both"/>
        <w:rPr>
          <w:sz w:val="22"/>
          <w:szCs w:val="22"/>
          <w:lang w:val="en-US"/>
        </w:rPr>
      </w:pPr>
    </w:p>
    <w:p w14:paraId="1E5F48D5" w14:textId="77777777" w:rsidR="00D847C4" w:rsidRPr="00D847C4" w:rsidRDefault="00D847C4" w:rsidP="00D847C4">
      <w:pPr>
        <w:jc w:val="both"/>
        <w:rPr>
          <w:sz w:val="22"/>
          <w:szCs w:val="22"/>
          <w:lang w:val="en-US"/>
        </w:rPr>
      </w:pPr>
      <w:r w:rsidRPr="00D847C4">
        <w:rPr>
          <w:sz w:val="22"/>
          <w:szCs w:val="22"/>
          <w:lang w:val="en-US"/>
        </w:rPr>
        <w:t>In order to make clear explanation, consider an example:</w:t>
      </w:r>
    </w:p>
    <w:p w14:paraId="4879E2E1" w14:textId="77777777" w:rsidR="00D847C4" w:rsidRPr="00D847C4" w:rsidRDefault="004A4A77" w:rsidP="00D847C4">
      <w:pPr>
        <w:pStyle w:val="ab"/>
        <w:jc w:val="both"/>
        <w:rPr>
          <w:rFonts w:ascii="Cambria Math" w:hAnsi="Cambria Math"/>
          <w:sz w:val="22"/>
          <w:szCs w:val="22"/>
          <w:lang w:val="en-US"/>
        </w:rPr>
      </w:pPr>
      <m:oMathPara>
        <m:oMath>
          <m:func>
            <m:funcPr>
              <m:ctrlPr>
                <w:rPr>
                  <w:rFonts w:ascii="Cambria Math" w:hAnsi="Cambria Math"/>
                  <w:sz w:val="22"/>
                  <w:szCs w:val="22"/>
                  <w:lang w:val="en-US"/>
                </w:rPr>
              </m:ctrlPr>
            </m:funcPr>
            <m:fName>
              <m:r>
                <w:rPr>
                  <w:rFonts w:ascii="Cambria Math" w:hAnsi="Cambria Math"/>
                  <w:sz w:val="22"/>
                  <w:szCs w:val="22"/>
                  <w:lang w:val="en-US"/>
                </w:rPr>
                <m:t>ARIMA</m:t>
              </m:r>
              <m:r>
                <m:rPr>
                  <m:sty m:val="p"/>
                </m:rPr>
                <w:rPr>
                  <w:rFonts w:ascii="Cambria Math" w:hAnsi="Cambria Math"/>
                  <w:sz w:val="22"/>
                  <w:szCs w:val="22"/>
                  <w:lang w:val="en-US"/>
                </w:rPr>
                <m:t xml:space="preserve">   </m:t>
              </m:r>
            </m:fName>
            <m:e>
              <m:sSub>
                <m:sSubPr>
                  <m:ctrlPr>
                    <w:rPr>
                      <w:rFonts w:ascii="Cambria Math" w:hAnsi="Cambria Math"/>
                      <w:sz w:val="22"/>
                      <w:szCs w:val="22"/>
                      <w:lang w:val="en-US"/>
                    </w:rPr>
                  </m:ctrlPr>
                </m:sSubPr>
                <m:e>
                  <m:d>
                    <m:dPr>
                      <m:ctrlPr>
                        <w:rPr>
                          <w:rFonts w:ascii="Cambria Math" w:hAnsi="Cambria Math"/>
                          <w:sz w:val="22"/>
                          <w:szCs w:val="22"/>
                          <w:lang w:val="en-US"/>
                        </w:rPr>
                      </m:ctrlPr>
                    </m:dPr>
                    <m:e>
                      <m:r>
                        <m:rPr>
                          <m:sty m:val="p"/>
                        </m:rPr>
                        <w:rPr>
                          <w:rFonts w:ascii="Cambria Math" w:hAnsi="Cambria Math"/>
                          <w:sz w:val="22"/>
                          <w:szCs w:val="22"/>
                          <w:lang w:val="en-US"/>
                        </w:rPr>
                        <m:t>1,1,0</m:t>
                      </m:r>
                    </m:e>
                  </m:d>
                  <m:r>
                    <m:rPr>
                      <m:sty m:val="p"/>
                    </m:rPr>
                    <w:rPr>
                      <w:rFonts w:ascii="Cambria Math" w:hAnsi="Cambria Math"/>
                      <w:sz w:val="22"/>
                      <w:szCs w:val="22"/>
                      <w:lang w:val="en-US"/>
                    </w:rPr>
                    <m:t xml:space="preserve">    </m:t>
                  </m:r>
                  <m:d>
                    <m:dPr>
                      <m:ctrlPr>
                        <w:rPr>
                          <w:rFonts w:ascii="Cambria Math" w:hAnsi="Cambria Math"/>
                          <w:sz w:val="22"/>
                          <w:szCs w:val="22"/>
                          <w:lang w:val="en-US"/>
                        </w:rPr>
                      </m:ctrlPr>
                    </m:dPr>
                    <m:e>
                      <m:r>
                        <m:rPr>
                          <m:sty m:val="p"/>
                        </m:rPr>
                        <w:rPr>
                          <w:rFonts w:ascii="Cambria Math" w:hAnsi="Cambria Math"/>
                          <w:sz w:val="22"/>
                          <w:szCs w:val="22"/>
                          <w:lang w:val="en-US"/>
                        </w:rPr>
                        <m:t>0,1,1</m:t>
                      </m:r>
                    </m:e>
                  </m:d>
                </m:e>
                <m:sub>
                  <m:r>
                    <m:rPr>
                      <m:sty m:val="p"/>
                    </m:rPr>
                    <w:rPr>
                      <w:rFonts w:ascii="Cambria Math" w:hAnsi="Cambria Math"/>
                      <w:sz w:val="22"/>
                      <w:szCs w:val="22"/>
                      <w:lang w:val="en-US"/>
                    </w:rPr>
                    <m:t>12</m:t>
                  </m:r>
                </m:sub>
              </m:sSub>
            </m:e>
          </m:func>
        </m:oMath>
      </m:oMathPara>
    </w:p>
    <w:p w14:paraId="0701A0DE" w14:textId="77777777" w:rsidR="00D847C4" w:rsidRPr="00D847C4" w:rsidRDefault="00D847C4" w:rsidP="00D847C4">
      <w:pPr>
        <w:jc w:val="both"/>
        <w:rPr>
          <w:rFonts w:ascii="Cambria Math" w:hAnsi="Cambria Math"/>
          <w:sz w:val="22"/>
          <w:szCs w:val="22"/>
          <w:lang w:val="en-US"/>
        </w:rPr>
      </w:pPr>
      <w:r w:rsidRPr="00D847C4">
        <w:rPr>
          <w:sz w:val="22"/>
          <w:szCs w:val="22"/>
          <w:lang w:val="en-US"/>
        </w:rPr>
        <w:t xml:space="preserve">From subscript (m=12), we know that this model is used for monthly data with annual seasonality. To implement this model, we firstly do a first order seasonal differencing and a first order differencing. For observed time series </w:t>
      </w:r>
      <m:oMath>
        <m:d>
          <m:dPr>
            <m:begChr m:val="{"/>
            <m:endChr m:val="}"/>
            <m:ctrlPr>
              <w:rPr>
                <w:rFonts w:ascii="Cambria Math" w:hAnsi="Cambria Math"/>
                <w:sz w:val="22"/>
                <w:szCs w:val="22"/>
                <w:lang w:val="en-US"/>
              </w:rPr>
            </m:ctrlPr>
          </m:dPr>
          <m:e>
            <m:sSub>
              <m:sSubPr>
                <m:ctrlPr>
                  <w:rPr>
                    <w:rFonts w:ascii="Cambria Math" w:hAnsi="Cambria Math"/>
                    <w:sz w:val="22"/>
                    <w:szCs w:val="22"/>
                    <w:lang w:val="en-US"/>
                  </w:rPr>
                </m:ctrlPr>
              </m:sSubPr>
              <m:e>
                <m:r>
                  <w:rPr>
                    <w:rFonts w:ascii="Cambria Math" w:hAnsi="Cambria Math"/>
                    <w:sz w:val="22"/>
                    <w:szCs w:val="22"/>
                    <w:lang w:val="en-US"/>
                  </w:rPr>
                  <m:t>y</m:t>
                </m:r>
              </m:e>
              <m:sub>
                <m:r>
                  <m:rPr>
                    <m:sty m:val="p"/>
                  </m:rPr>
                  <w:rPr>
                    <w:rFonts w:ascii="Cambria Math" w:hAnsi="Cambria Math"/>
                    <w:sz w:val="22"/>
                    <w:szCs w:val="22"/>
                    <w:lang w:val="en-US"/>
                  </w:rPr>
                  <m:t>1</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y</m:t>
                </m:r>
              </m:e>
              <m:sub>
                <m:r>
                  <m:rPr>
                    <m:sty m:val="p"/>
                  </m:rPr>
                  <w:rPr>
                    <w:rFonts w:ascii="Cambria Math" w:hAnsi="Cambria Math"/>
                    <w:sz w:val="22"/>
                    <w:szCs w:val="22"/>
                    <w:lang w:val="en-US"/>
                  </w:rPr>
                  <m:t>2</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y</m:t>
                </m:r>
              </m:e>
              <m:sub>
                <m:r>
                  <m:rPr>
                    <m:sty m:val="p"/>
                  </m:rPr>
                  <w:rPr>
                    <w:rFonts w:ascii="Cambria Math" w:hAnsi="Cambria Math"/>
                    <w:sz w:val="22"/>
                    <w:szCs w:val="22"/>
                    <w:lang w:val="en-US"/>
                  </w:rPr>
                  <m:t>3</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y</m:t>
                </m:r>
              </m:e>
              <m:sub>
                <m:r>
                  <w:rPr>
                    <w:rFonts w:ascii="Cambria Math" w:hAnsi="Cambria Math"/>
                    <w:sz w:val="22"/>
                    <w:szCs w:val="22"/>
                    <w:lang w:val="en-US"/>
                  </w:rPr>
                  <m:t>t</m:t>
                </m:r>
              </m:sub>
            </m:sSub>
          </m:e>
        </m:d>
      </m:oMath>
      <w:r w:rsidRPr="00D847C4">
        <w:rPr>
          <w:rFonts w:ascii="Cambria Math" w:hAnsi="Cambria Math"/>
          <w:sz w:val="22"/>
          <w:szCs w:val="22"/>
          <w:lang w:val="en-US"/>
        </w:rPr>
        <w:t>:</w:t>
      </w:r>
    </w:p>
    <w:p w14:paraId="648510EE" w14:textId="77777777" w:rsidR="00D847C4" w:rsidRPr="00D847C4" w:rsidRDefault="00D847C4" w:rsidP="00D847C4">
      <w:pPr>
        <w:pStyle w:val="ab"/>
        <w:jc w:val="both"/>
        <w:rPr>
          <w:rFonts w:ascii="Cambria Math" w:hAnsi="Cambria Math"/>
          <w:sz w:val="22"/>
          <w:szCs w:val="22"/>
          <w:lang w:val="en-US"/>
        </w:rPr>
      </w:pPr>
      <m:oMathPara>
        <m:oMath>
          <m:r>
            <w:rPr>
              <w:rFonts w:ascii="Cambria Math" w:hAnsi="Cambria Math"/>
              <w:sz w:val="22"/>
              <w:szCs w:val="22"/>
              <w:lang w:val="en-US"/>
            </w:rPr>
            <m:t>The</m:t>
          </m:r>
          <m:r>
            <m:rPr>
              <m:sty m:val="p"/>
            </m:rPr>
            <w:rPr>
              <w:rFonts w:ascii="Cambria Math" w:hAnsi="Cambria Math"/>
              <w:sz w:val="22"/>
              <w:szCs w:val="22"/>
              <w:lang w:val="en-US"/>
            </w:rPr>
            <m:t xml:space="preserve"> </m:t>
          </m:r>
          <m:r>
            <w:rPr>
              <w:rFonts w:ascii="Cambria Math" w:hAnsi="Cambria Math"/>
              <w:sz w:val="22"/>
              <w:szCs w:val="22"/>
              <w:lang w:val="en-US"/>
            </w:rPr>
            <m:t>first</m:t>
          </m:r>
          <m:r>
            <m:rPr>
              <m:sty m:val="p"/>
            </m:rPr>
            <w:rPr>
              <w:rFonts w:ascii="Cambria Math" w:hAnsi="Cambria Math"/>
              <w:sz w:val="22"/>
              <w:szCs w:val="22"/>
              <w:lang w:val="en-US"/>
            </w:rPr>
            <m:t xml:space="preserve"> </m:t>
          </m:r>
          <m:r>
            <w:rPr>
              <w:rFonts w:ascii="Cambria Math" w:hAnsi="Cambria Math"/>
              <w:sz w:val="22"/>
              <w:szCs w:val="22"/>
              <w:lang w:val="en-US"/>
            </w:rPr>
            <m:t>order</m:t>
          </m:r>
          <m:r>
            <m:rPr>
              <m:sty m:val="p"/>
            </m:rPr>
            <w:rPr>
              <w:rFonts w:ascii="Cambria Math" w:hAnsi="Cambria Math"/>
              <w:sz w:val="22"/>
              <w:szCs w:val="22"/>
              <w:lang w:val="en-US"/>
            </w:rPr>
            <m:t xml:space="preserve"> </m:t>
          </m:r>
          <m:r>
            <w:rPr>
              <w:rFonts w:ascii="Cambria Math" w:hAnsi="Cambria Math"/>
              <w:sz w:val="22"/>
              <w:szCs w:val="22"/>
              <w:lang w:val="en-US"/>
            </w:rPr>
            <m:t>differencing</m:t>
          </m:r>
          <m:r>
            <m:rPr>
              <m:sty m:val="p"/>
            </m:rPr>
            <w:rPr>
              <w:rFonts w:ascii="Cambria Math" w:hAnsi="Cambria Math"/>
              <w:sz w:val="22"/>
              <w:szCs w:val="22"/>
              <w:lang w:val="en-US"/>
            </w:rPr>
            <m:t xml:space="preserve"> </m:t>
          </m:r>
          <m:r>
            <w:rPr>
              <w:rFonts w:ascii="Cambria Math" w:hAnsi="Cambria Math"/>
              <w:sz w:val="22"/>
              <w:szCs w:val="22"/>
              <w:lang w:val="en-US"/>
            </w:rPr>
            <m:t>is</m:t>
          </m:r>
          <m:r>
            <m:rPr>
              <m:sty m:val="p"/>
            </m:rPr>
            <w:rPr>
              <w:rFonts w:ascii="Cambria Math" w:hAnsi="Cambria Math"/>
              <w:sz w:val="22"/>
              <w:szCs w:val="22"/>
              <w:lang w:val="en-US"/>
            </w:rPr>
            <m:t xml:space="preserve"> :{</m:t>
          </m:r>
          <m:sSub>
            <m:sSubPr>
              <m:ctrlPr>
                <w:rPr>
                  <w:rFonts w:ascii="Cambria Math" w:hAnsi="Cambria Math"/>
                  <w:sz w:val="22"/>
                  <w:szCs w:val="22"/>
                  <w:lang w:val="en-US"/>
                </w:rPr>
              </m:ctrlPr>
            </m:sSubPr>
            <m:e>
              <m:r>
                <w:rPr>
                  <w:rFonts w:ascii="Cambria Math" w:hAnsi="Cambria Math"/>
                  <w:sz w:val="22"/>
                  <w:szCs w:val="22"/>
                  <w:lang w:val="en-US"/>
                </w:rPr>
                <m:t>y</m:t>
              </m:r>
            </m:e>
            <m:sub>
              <m:r>
                <m:rPr>
                  <m:sty m:val="p"/>
                </m:rPr>
                <w:rPr>
                  <w:rFonts w:ascii="Cambria Math" w:hAnsi="Cambria Math"/>
                  <w:sz w:val="22"/>
                  <w:szCs w:val="22"/>
                  <w:lang w:val="en-US"/>
                </w:rPr>
                <m:t>2</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y</m:t>
              </m:r>
            </m:e>
            <m:sub>
              <m:r>
                <m:rPr>
                  <m:sty m:val="p"/>
                </m:rPr>
                <w:rPr>
                  <w:rFonts w:ascii="Cambria Math" w:hAnsi="Cambria Math"/>
                  <w:sz w:val="22"/>
                  <w:szCs w:val="22"/>
                  <w:lang w:val="en-US"/>
                </w:rPr>
                <m:t>1</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y</m:t>
              </m:r>
            </m:e>
            <m:sub>
              <m:r>
                <m:rPr>
                  <m:sty m:val="p"/>
                </m:rPr>
                <w:rPr>
                  <w:rFonts w:ascii="Cambria Math" w:hAnsi="Cambria Math"/>
                  <w:sz w:val="22"/>
                  <w:szCs w:val="22"/>
                  <w:lang w:val="en-US"/>
                </w:rPr>
                <m:t>3</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y</m:t>
              </m:r>
            </m:e>
            <m:sub>
              <m:r>
                <m:rPr>
                  <m:sty m:val="p"/>
                </m:rPr>
                <w:rPr>
                  <w:rFonts w:ascii="Cambria Math" w:hAnsi="Cambria Math"/>
                  <w:sz w:val="22"/>
                  <w:szCs w:val="22"/>
                  <w:lang w:val="en-US"/>
                </w:rPr>
                <m:t>2</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y</m:t>
              </m:r>
            </m:e>
            <m:sub>
              <m:r>
                <w:rPr>
                  <w:rFonts w:ascii="Cambria Math" w:hAnsi="Cambria Math"/>
                  <w:sz w:val="22"/>
                  <w:szCs w:val="22"/>
                  <w:lang w:val="en-US"/>
                </w:rPr>
                <m:t>t</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y</m:t>
              </m:r>
            </m:e>
            <m:sub>
              <m:r>
                <w:rPr>
                  <w:rFonts w:ascii="Cambria Math" w:hAnsi="Cambria Math"/>
                  <w:sz w:val="22"/>
                  <w:szCs w:val="22"/>
                  <w:lang w:val="en-US"/>
                </w:rPr>
                <m:t>t</m:t>
              </m:r>
              <m:r>
                <m:rPr>
                  <m:sty m:val="p"/>
                </m:rPr>
                <w:rPr>
                  <w:rFonts w:ascii="Cambria Math" w:hAnsi="Cambria Math"/>
                  <w:sz w:val="22"/>
                  <w:szCs w:val="22"/>
                  <w:lang w:val="en-US"/>
                </w:rPr>
                <m:t>-1</m:t>
              </m:r>
            </m:sub>
          </m:sSub>
          <m:r>
            <m:rPr>
              <m:sty m:val="p"/>
            </m:rPr>
            <w:rPr>
              <w:rFonts w:ascii="Cambria Math" w:hAnsi="Cambria Math"/>
              <w:sz w:val="22"/>
              <w:szCs w:val="22"/>
              <w:lang w:val="en-US"/>
            </w:rPr>
            <m:t>}</m:t>
          </m:r>
        </m:oMath>
      </m:oMathPara>
    </w:p>
    <w:p w14:paraId="5FE761B6" w14:textId="77777777" w:rsidR="00D847C4" w:rsidRPr="00D847C4" w:rsidRDefault="00D847C4" w:rsidP="00D847C4">
      <w:pPr>
        <w:pStyle w:val="ab"/>
        <w:jc w:val="both"/>
        <w:rPr>
          <w:rFonts w:ascii="Cambria Math" w:hAnsi="Cambria Math"/>
          <w:sz w:val="22"/>
          <w:szCs w:val="22"/>
          <w:lang w:val="en-US"/>
        </w:rPr>
      </w:pPr>
      <m:oMathPara>
        <m:oMath>
          <m:r>
            <w:rPr>
              <w:rFonts w:ascii="Cambria Math" w:hAnsi="Cambria Math"/>
              <w:sz w:val="22"/>
              <w:szCs w:val="22"/>
              <w:lang w:val="en-US"/>
            </w:rPr>
            <m:t>The</m:t>
          </m:r>
          <m:r>
            <m:rPr>
              <m:sty m:val="p"/>
            </m:rPr>
            <w:rPr>
              <w:rFonts w:ascii="Cambria Math" w:hAnsi="Cambria Math"/>
              <w:sz w:val="22"/>
              <w:szCs w:val="22"/>
              <w:lang w:val="en-US"/>
            </w:rPr>
            <m:t xml:space="preserve"> </m:t>
          </m:r>
          <m:r>
            <w:rPr>
              <w:rFonts w:ascii="Cambria Math" w:hAnsi="Cambria Math"/>
              <w:sz w:val="22"/>
              <w:szCs w:val="22"/>
              <w:lang w:val="en-US"/>
            </w:rPr>
            <m:t>first</m:t>
          </m:r>
          <m:r>
            <m:rPr>
              <m:sty m:val="p"/>
            </m:rPr>
            <w:rPr>
              <w:rFonts w:ascii="Cambria Math" w:hAnsi="Cambria Math"/>
              <w:sz w:val="22"/>
              <w:szCs w:val="22"/>
              <w:lang w:val="en-US"/>
            </w:rPr>
            <m:t xml:space="preserve"> </m:t>
          </m:r>
          <m:r>
            <w:rPr>
              <w:rFonts w:ascii="Cambria Math" w:hAnsi="Cambria Math"/>
              <w:sz w:val="22"/>
              <w:szCs w:val="22"/>
              <w:lang w:val="en-US"/>
            </w:rPr>
            <m:t>order</m:t>
          </m:r>
          <m:r>
            <m:rPr>
              <m:sty m:val="p"/>
            </m:rPr>
            <w:rPr>
              <w:rFonts w:ascii="Cambria Math" w:hAnsi="Cambria Math"/>
              <w:sz w:val="22"/>
              <w:szCs w:val="22"/>
              <w:lang w:val="en-US"/>
            </w:rPr>
            <m:t xml:space="preserve"> </m:t>
          </m:r>
          <m:r>
            <w:rPr>
              <w:rFonts w:ascii="Cambria Math" w:hAnsi="Cambria Math"/>
              <w:sz w:val="22"/>
              <w:szCs w:val="22"/>
              <w:lang w:val="en-US"/>
            </w:rPr>
            <m:t>seasonal</m:t>
          </m:r>
          <m:r>
            <m:rPr>
              <m:sty m:val="p"/>
            </m:rPr>
            <w:rPr>
              <w:rFonts w:ascii="Cambria Math" w:hAnsi="Cambria Math"/>
              <w:sz w:val="22"/>
              <w:szCs w:val="22"/>
              <w:lang w:val="en-US"/>
            </w:rPr>
            <m:t xml:space="preserve"> </m:t>
          </m:r>
          <m:r>
            <w:rPr>
              <w:rFonts w:ascii="Cambria Math" w:hAnsi="Cambria Math"/>
              <w:sz w:val="22"/>
              <w:szCs w:val="22"/>
              <w:lang w:val="en-US"/>
            </w:rPr>
            <m:t>differencing</m:t>
          </m:r>
          <m:r>
            <m:rPr>
              <m:sty m:val="p"/>
            </m:rPr>
            <w:rPr>
              <w:rFonts w:ascii="Cambria Math" w:hAnsi="Cambria Math"/>
              <w:sz w:val="22"/>
              <w:szCs w:val="22"/>
              <w:lang w:val="en-US"/>
            </w:rPr>
            <m:t xml:space="preserve"> </m:t>
          </m:r>
          <m:r>
            <w:rPr>
              <w:rFonts w:ascii="Cambria Math" w:hAnsi="Cambria Math"/>
              <w:sz w:val="22"/>
              <w:szCs w:val="22"/>
              <w:lang w:val="en-US"/>
            </w:rPr>
            <m:t>is</m:t>
          </m:r>
          <m:r>
            <m:rPr>
              <m:sty m:val="p"/>
            </m:rPr>
            <w:rPr>
              <w:rFonts w:ascii="Cambria Math" w:hAnsi="Cambria Math"/>
              <w:sz w:val="22"/>
              <w:szCs w:val="22"/>
              <w:lang w:val="en-US"/>
            </w:rPr>
            <m:t xml:space="preserve"> :{</m:t>
          </m:r>
          <m:sSub>
            <m:sSubPr>
              <m:ctrlPr>
                <w:rPr>
                  <w:rFonts w:ascii="Cambria Math" w:hAnsi="Cambria Math"/>
                  <w:sz w:val="22"/>
                  <w:szCs w:val="22"/>
                  <w:lang w:val="en-US"/>
                </w:rPr>
              </m:ctrlPr>
            </m:sSubPr>
            <m:e>
              <m:r>
                <w:rPr>
                  <w:rFonts w:ascii="Cambria Math" w:hAnsi="Cambria Math"/>
                  <w:sz w:val="22"/>
                  <w:szCs w:val="22"/>
                  <w:lang w:val="en-US"/>
                </w:rPr>
                <m:t>y</m:t>
              </m:r>
            </m:e>
            <m:sub>
              <m:r>
                <m:rPr>
                  <m:sty m:val="p"/>
                </m:rPr>
                <w:rPr>
                  <w:rFonts w:ascii="Cambria Math" w:hAnsi="Cambria Math"/>
                  <w:sz w:val="22"/>
                  <w:szCs w:val="22"/>
                  <w:lang w:val="en-US"/>
                </w:rPr>
                <m:t>13</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y</m:t>
              </m:r>
            </m:e>
            <m:sub>
              <m:r>
                <m:rPr>
                  <m:sty m:val="p"/>
                </m:rPr>
                <w:rPr>
                  <w:rFonts w:ascii="Cambria Math" w:hAnsi="Cambria Math"/>
                  <w:sz w:val="22"/>
                  <w:szCs w:val="22"/>
                  <w:lang w:val="en-US"/>
                </w:rPr>
                <m:t>1</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y</m:t>
              </m:r>
            </m:e>
            <m:sub>
              <m:r>
                <m:rPr>
                  <m:sty m:val="p"/>
                </m:rPr>
                <w:rPr>
                  <w:rFonts w:ascii="Cambria Math" w:hAnsi="Cambria Math"/>
                  <w:sz w:val="22"/>
                  <w:szCs w:val="22"/>
                  <w:lang w:val="en-US"/>
                </w:rPr>
                <m:t>14</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y</m:t>
              </m:r>
            </m:e>
            <m:sub>
              <m:r>
                <m:rPr>
                  <m:sty m:val="p"/>
                </m:rPr>
                <w:rPr>
                  <w:rFonts w:ascii="Cambria Math" w:hAnsi="Cambria Math"/>
                  <w:sz w:val="22"/>
                  <w:szCs w:val="22"/>
                  <w:lang w:val="en-US"/>
                </w:rPr>
                <m:t>2</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y</m:t>
              </m:r>
            </m:e>
            <m:sub>
              <m:r>
                <w:rPr>
                  <w:rFonts w:ascii="Cambria Math" w:hAnsi="Cambria Math"/>
                  <w:sz w:val="22"/>
                  <w:szCs w:val="22"/>
                  <w:lang w:val="en-US"/>
                </w:rPr>
                <m:t>t</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y</m:t>
              </m:r>
            </m:e>
            <m:sub>
              <m:r>
                <w:rPr>
                  <w:rFonts w:ascii="Cambria Math" w:hAnsi="Cambria Math"/>
                  <w:sz w:val="22"/>
                  <w:szCs w:val="22"/>
                  <w:lang w:val="en-US"/>
                </w:rPr>
                <m:t>t</m:t>
              </m:r>
              <m:r>
                <m:rPr>
                  <m:sty m:val="p"/>
                </m:rPr>
                <w:rPr>
                  <w:rFonts w:ascii="Cambria Math" w:hAnsi="Cambria Math"/>
                  <w:sz w:val="22"/>
                  <w:szCs w:val="22"/>
                  <w:lang w:val="en-US"/>
                </w:rPr>
                <m:t>-12</m:t>
              </m:r>
            </m:sub>
          </m:sSub>
          <m:r>
            <m:rPr>
              <m:sty m:val="p"/>
            </m:rPr>
            <w:rPr>
              <w:rFonts w:ascii="Cambria Math" w:hAnsi="Cambria Math"/>
              <w:sz w:val="22"/>
              <w:szCs w:val="22"/>
              <w:lang w:val="en-US"/>
            </w:rPr>
            <m:t>}</m:t>
          </m:r>
        </m:oMath>
      </m:oMathPara>
    </w:p>
    <w:p w14:paraId="6A7AF4D7" w14:textId="77777777" w:rsidR="000F13F1" w:rsidRDefault="000F13F1" w:rsidP="00D847C4">
      <w:pPr>
        <w:jc w:val="both"/>
        <w:rPr>
          <w:sz w:val="22"/>
          <w:szCs w:val="22"/>
          <w:lang w:val="en-US"/>
        </w:rPr>
      </w:pPr>
    </w:p>
    <w:p w14:paraId="4A9C687F" w14:textId="6F92B6C7" w:rsidR="00D847C4" w:rsidRPr="00D847C4" w:rsidRDefault="00D847C4" w:rsidP="00D847C4">
      <w:pPr>
        <w:jc w:val="both"/>
        <w:rPr>
          <w:sz w:val="22"/>
          <w:szCs w:val="22"/>
          <w:lang w:val="en-US"/>
        </w:rPr>
      </w:pPr>
      <w:r w:rsidRPr="00D847C4">
        <w:rPr>
          <w:sz w:val="22"/>
          <w:szCs w:val="22"/>
          <w:lang w:val="en-US"/>
        </w:rPr>
        <w:t>Then we do AR(1) and seasonal MA(1) using differenced time series. In this example, the SARIMA model can be written as:</w:t>
      </w:r>
    </w:p>
    <w:p w14:paraId="6D61A0C2" w14:textId="77777777" w:rsidR="00D847C4" w:rsidRPr="00D847C4" w:rsidRDefault="004A4A77" w:rsidP="00D847C4">
      <w:pPr>
        <w:pStyle w:val="ab"/>
        <w:jc w:val="both"/>
        <w:rPr>
          <w:rFonts w:ascii="Cambria Math" w:hAnsi="Cambria Math"/>
          <w:sz w:val="22"/>
          <w:szCs w:val="22"/>
          <w:lang w:val="en-US"/>
        </w:rPr>
      </w:pPr>
      <m:oMathPara>
        <m:oMath>
          <m:sSub>
            <m:sSubPr>
              <m:ctrlPr>
                <w:rPr>
                  <w:rFonts w:ascii="Cambria Math" w:hAnsi="Cambria Math"/>
                  <w:sz w:val="22"/>
                  <w:szCs w:val="22"/>
                  <w:lang w:val="en-US"/>
                </w:rPr>
              </m:ctrlPr>
            </m:sSubPr>
            <m:e>
              <m:r>
                <w:rPr>
                  <w:rFonts w:ascii="Cambria Math" w:hAnsi="Cambria Math"/>
                  <w:sz w:val="22"/>
                  <w:szCs w:val="22"/>
                  <w:lang w:val="en-US"/>
                </w:rPr>
                <m:t>Z</m:t>
              </m:r>
            </m:e>
            <m:sub>
              <m:r>
                <w:rPr>
                  <w:rFonts w:ascii="Cambria Math" w:hAnsi="Cambria Math"/>
                  <w:sz w:val="22"/>
                  <w:szCs w:val="22"/>
                  <w:lang w:val="en-US"/>
                </w:rPr>
                <m:t>t</m:t>
              </m:r>
            </m:sub>
          </m:sSub>
          <m:r>
            <m:rPr>
              <m:sty m:val="p"/>
            </m:rPr>
            <w:rPr>
              <w:rFonts w:ascii="Cambria Math" w:hAnsi="Cambria Math"/>
              <w:sz w:val="22"/>
              <w:szCs w:val="22"/>
              <w:lang w:val="en-US"/>
            </w:rPr>
            <m:t>=</m:t>
          </m:r>
          <m:r>
            <w:rPr>
              <w:rFonts w:ascii="Cambria Math" w:hAnsi="Cambria Math"/>
              <w:sz w:val="22"/>
              <w:szCs w:val="22"/>
              <w:lang w:val="en-US"/>
            </w:rPr>
            <m:t>c</m:t>
          </m:r>
          <m:r>
            <m:rPr>
              <m:sty m:val="p"/>
            </m:rPr>
            <w:rPr>
              <w:rFonts w:ascii="Cambria Math" w:hAnsi="Cambria Math"/>
              <w:sz w:val="22"/>
              <w:szCs w:val="22"/>
              <w:lang w:val="en-US"/>
            </w:rPr>
            <m:t>+</m:t>
          </m:r>
          <m:sSub>
            <m:sSubPr>
              <m:ctrlPr>
                <w:rPr>
                  <w:rFonts w:ascii="Cambria Math" w:hAnsi="Cambria Math"/>
                  <w:sz w:val="22"/>
                  <w:szCs w:val="22"/>
                  <w:lang w:val="en-US"/>
                </w:rPr>
              </m:ctrlPr>
            </m:sSubPr>
            <m:e>
              <m:r>
                <m:rPr>
                  <m:sty m:val="p"/>
                </m:rPr>
                <w:rPr>
                  <w:rFonts w:ascii="Cambria Math" w:hAnsi="Cambria Math"/>
                  <w:sz w:val="22"/>
                  <w:szCs w:val="22"/>
                  <w:lang w:val="en-US"/>
                </w:rPr>
                <m:t>∅</m:t>
              </m:r>
              <m:r>
                <w:rPr>
                  <w:rFonts w:ascii="Cambria Math" w:hAnsi="Cambria Math"/>
                  <w:sz w:val="22"/>
                  <w:szCs w:val="22"/>
                  <w:lang w:val="en-US"/>
                </w:rPr>
                <m:t>Z</m:t>
              </m:r>
            </m:e>
            <m:sub>
              <m:r>
                <w:rPr>
                  <w:rFonts w:ascii="Cambria Math" w:hAnsi="Cambria Math"/>
                  <w:sz w:val="22"/>
                  <w:szCs w:val="22"/>
                  <w:lang w:val="en-US"/>
                </w:rPr>
                <m:t>t</m:t>
              </m:r>
              <m:r>
                <m:rPr>
                  <m:sty m:val="p"/>
                </m:rPr>
                <w:rPr>
                  <w:rFonts w:ascii="Cambria Math" w:hAnsi="Cambria Math"/>
                  <w:sz w:val="22"/>
                  <w:szCs w:val="22"/>
                  <w:lang w:val="en-US"/>
                </w:rPr>
                <m:t>-1</m:t>
              </m:r>
            </m:sub>
          </m:sSub>
          <m:r>
            <m:rPr>
              <m:sty m:val="p"/>
            </m:rPr>
            <w:rPr>
              <w:rFonts w:ascii="Cambria Math" w:hAnsi="Cambria Math"/>
              <w:sz w:val="22"/>
              <w:szCs w:val="22"/>
              <w:lang w:val="en-US"/>
            </w:rPr>
            <m:t>+</m:t>
          </m:r>
          <m:r>
            <w:rPr>
              <w:rFonts w:ascii="Cambria Math" w:hAnsi="Cambria Math"/>
              <w:sz w:val="22"/>
              <w:szCs w:val="22"/>
              <w:lang w:val="en-US"/>
            </w:rPr>
            <m:t>Θ</m:t>
          </m:r>
          <m:sSub>
            <m:sSubPr>
              <m:ctrlPr>
                <w:rPr>
                  <w:rFonts w:ascii="Cambria Math" w:hAnsi="Cambria Math"/>
                  <w:sz w:val="22"/>
                  <w:szCs w:val="22"/>
                  <w:lang w:val="en-US"/>
                </w:rPr>
              </m:ctrlPr>
            </m:sSubPr>
            <m:e>
              <m:r>
                <w:rPr>
                  <w:rFonts w:ascii="Cambria Math" w:hAnsi="Cambria Math"/>
                  <w:sz w:val="22"/>
                  <w:szCs w:val="22"/>
                  <w:lang w:val="en-US"/>
                </w:rPr>
                <m:t>ε</m:t>
              </m:r>
            </m:e>
            <m:sub>
              <m:r>
                <w:rPr>
                  <w:rFonts w:ascii="Cambria Math" w:hAnsi="Cambria Math"/>
                  <w:sz w:val="22"/>
                  <w:szCs w:val="22"/>
                  <w:lang w:val="en-US"/>
                </w:rPr>
                <m:t>t</m:t>
              </m:r>
              <m:r>
                <m:rPr>
                  <m:sty m:val="p"/>
                </m:rPr>
                <w:rPr>
                  <w:rFonts w:ascii="Cambria Math" w:hAnsi="Cambria Math"/>
                  <w:sz w:val="22"/>
                  <w:szCs w:val="22"/>
                  <w:lang w:val="en-US"/>
                </w:rPr>
                <m:t>-12</m:t>
              </m:r>
            </m:sub>
          </m:sSub>
          <m:r>
            <m:rPr>
              <m:sty m:val="p"/>
            </m:rPr>
            <w:rPr>
              <w:rFonts w:ascii="Cambria Math" w:hAnsi="Cambria Math"/>
              <w:sz w:val="22"/>
              <w:szCs w:val="22"/>
              <w:lang w:val="en-US"/>
            </w:rPr>
            <m:t>+</m:t>
          </m:r>
          <m:sSub>
            <m:sSubPr>
              <m:ctrlPr>
                <w:rPr>
                  <w:rFonts w:ascii="Cambria Math" w:hAnsi="Cambria Math"/>
                  <w:sz w:val="22"/>
                  <w:szCs w:val="22"/>
                  <w:lang w:val="en-US"/>
                </w:rPr>
              </m:ctrlPr>
            </m:sSubPr>
            <m:e>
              <m:r>
                <w:rPr>
                  <w:rFonts w:ascii="Cambria Math" w:hAnsi="Cambria Math"/>
                  <w:sz w:val="22"/>
                  <w:szCs w:val="22"/>
                  <w:lang w:val="en-US"/>
                </w:rPr>
                <m:t>ε</m:t>
              </m:r>
            </m:e>
            <m:sub>
              <m:r>
                <w:rPr>
                  <w:rFonts w:ascii="Cambria Math" w:hAnsi="Cambria Math"/>
                  <w:sz w:val="22"/>
                  <w:szCs w:val="22"/>
                  <w:lang w:val="en-US"/>
                </w:rPr>
                <m:t>t</m:t>
              </m:r>
            </m:sub>
          </m:sSub>
        </m:oMath>
      </m:oMathPara>
    </w:p>
    <w:p w14:paraId="19A1011F" w14:textId="77777777" w:rsidR="000F13F1" w:rsidRDefault="000F13F1" w:rsidP="00D847C4">
      <w:pPr>
        <w:jc w:val="both"/>
        <w:rPr>
          <w:sz w:val="22"/>
          <w:szCs w:val="22"/>
          <w:lang w:val="en-US"/>
        </w:rPr>
      </w:pPr>
    </w:p>
    <w:p w14:paraId="55611D66" w14:textId="0A0FC263" w:rsidR="00D847C4" w:rsidRPr="00D847C4" w:rsidRDefault="00D847C4" w:rsidP="00D847C4">
      <w:pPr>
        <w:jc w:val="both"/>
        <w:rPr>
          <w:sz w:val="22"/>
          <w:szCs w:val="22"/>
          <w:lang w:val="en-US"/>
        </w:rPr>
      </w:pPr>
      <w:r w:rsidRPr="00D847C4">
        <w:rPr>
          <w:sz w:val="22"/>
          <w:szCs w:val="22"/>
          <w:lang w:val="en-US"/>
        </w:rPr>
        <w:t xml:space="preserve">Where </w:t>
      </w:r>
      <m:oMath>
        <m:sSub>
          <m:sSubPr>
            <m:ctrlPr>
              <w:rPr>
                <w:rFonts w:ascii="Cambria Math" w:hAnsi="Cambria Math"/>
                <w:sz w:val="22"/>
                <w:szCs w:val="22"/>
                <w:lang w:val="en-US"/>
              </w:rPr>
            </m:ctrlPr>
          </m:sSubPr>
          <m:e>
            <m:r>
              <w:rPr>
                <w:rFonts w:ascii="Cambria Math" w:hAnsi="Cambria Math"/>
                <w:sz w:val="22"/>
                <w:szCs w:val="22"/>
                <w:lang w:val="en-US"/>
              </w:rPr>
              <m:t>Z</m:t>
            </m:r>
          </m:e>
          <m:sub>
            <m:r>
              <w:rPr>
                <w:rFonts w:ascii="Cambria Math" w:hAnsi="Cambria Math"/>
                <w:sz w:val="22"/>
                <w:szCs w:val="22"/>
                <w:lang w:val="en-US"/>
              </w:rPr>
              <m:t>t</m:t>
            </m:r>
          </m:sub>
        </m:sSub>
      </m:oMath>
      <w:r w:rsidRPr="00D847C4">
        <w:rPr>
          <w:sz w:val="22"/>
          <w:szCs w:val="22"/>
          <w:lang w:val="en-US"/>
        </w:rPr>
        <w:t xml:space="preserve"> is the time series after differencing, </w:t>
      </w:r>
      <m:oMath>
        <m:r>
          <w:rPr>
            <w:rFonts w:ascii="Cambria Math" w:hAnsi="Cambria Math"/>
            <w:sz w:val="22"/>
            <w:szCs w:val="22"/>
            <w:lang w:val="en-US"/>
          </w:rPr>
          <m:t>c</m:t>
        </m:r>
      </m:oMath>
      <w:r w:rsidRPr="00D847C4">
        <w:rPr>
          <w:sz w:val="22"/>
          <w:szCs w:val="22"/>
          <w:lang w:val="en-US"/>
        </w:rPr>
        <w:t xml:space="preserve"> is a constant, </w:t>
      </w:r>
      <m:oMath>
        <m:r>
          <m:rPr>
            <m:sty m:val="p"/>
          </m:rPr>
          <w:rPr>
            <w:rFonts w:ascii="Cambria Math" w:hAnsi="Cambria Math"/>
            <w:sz w:val="22"/>
            <w:szCs w:val="22"/>
            <w:lang w:val="en-US"/>
          </w:rPr>
          <m:t>∅</m:t>
        </m:r>
      </m:oMath>
      <w:r w:rsidRPr="00D847C4">
        <w:rPr>
          <w:sz w:val="22"/>
          <w:szCs w:val="22"/>
          <w:lang w:val="en-US"/>
        </w:rPr>
        <w:t xml:space="preserve"> and </w:t>
      </w:r>
      <m:oMath>
        <m:r>
          <w:rPr>
            <w:rFonts w:ascii="Cambria Math" w:hAnsi="Cambria Math"/>
            <w:sz w:val="22"/>
            <w:szCs w:val="22"/>
            <w:lang w:val="en-US"/>
          </w:rPr>
          <m:t>Θ</m:t>
        </m:r>
      </m:oMath>
      <w:r w:rsidRPr="00D847C4">
        <w:rPr>
          <w:sz w:val="22"/>
          <w:szCs w:val="22"/>
          <w:lang w:val="en-US"/>
        </w:rPr>
        <w:t xml:space="preserve"> are coefficients, and </w:t>
      </w:r>
      <m:oMath>
        <m:sSub>
          <m:sSubPr>
            <m:ctrlPr>
              <w:rPr>
                <w:rFonts w:ascii="Cambria Math" w:hAnsi="Cambria Math"/>
                <w:sz w:val="22"/>
                <w:szCs w:val="22"/>
                <w:lang w:val="en-US"/>
              </w:rPr>
            </m:ctrlPr>
          </m:sSubPr>
          <m:e>
            <m:r>
              <w:rPr>
                <w:rFonts w:ascii="Cambria Math" w:hAnsi="Cambria Math"/>
                <w:sz w:val="22"/>
                <w:szCs w:val="22"/>
                <w:lang w:val="en-US"/>
              </w:rPr>
              <m:t>ε</m:t>
            </m:r>
          </m:e>
          <m:sub>
            <m:r>
              <w:rPr>
                <w:rFonts w:ascii="Cambria Math" w:hAnsi="Cambria Math"/>
                <w:sz w:val="22"/>
                <w:szCs w:val="22"/>
                <w:lang w:val="en-US"/>
              </w:rPr>
              <m:t>t</m:t>
            </m:r>
          </m:sub>
        </m:sSub>
      </m:oMath>
      <w:r w:rsidRPr="00D847C4">
        <w:rPr>
          <w:sz w:val="22"/>
          <w:szCs w:val="22"/>
          <w:lang w:val="en-US"/>
        </w:rPr>
        <w:t xml:space="preserve"> is the error term.</w:t>
      </w:r>
    </w:p>
    <w:p w14:paraId="09B1B3B1" w14:textId="77777777" w:rsidR="00D847C4" w:rsidRPr="00D847C4" w:rsidRDefault="00D847C4" w:rsidP="00D847C4">
      <w:pPr>
        <w:jc w:val="both"/>
        <w:rPr>
          <w:sz w:val="22"/>
          <w:szCs w:val="22"/>
          <w:lang w:val="en-US"/>
        </w:rPr>
      </w:pPr>
    </w:p>
    <w:p w14:paraId="0147346B" w14:textId="77777777" w:rsidR="00D847C4" w:rsidRPr="00D847C4" w:rsidRDefault="00D847C4" w:rsidP="00D847C4">
      <w:pPr>
        <w:pStyle w:val="3"/>
        <w:numPr>
          <w:ilvl w:val="2"/>
          <w:numId w:val="1"/>
        </w:numPr>
        <w:jc w:val="both"/>
        <w:rPr>
          <w:sz w:val="22"/>
          <w:szCs w:val="22"/>
          <w:lang w:val="en-US"/>
        </w:rPr>
      </w:pPr>
      <w:r w:rsidRPr="00D847C4">
        <w:rPr>
          <w:sz w:val="22"/>
          <w:szCs w:val="22"/>
          <w:lang w:val="en-US"/>
        </w:rPr>
        <w:t>Motivations</w:t>
      </w:r>
    </w:p>
    <w:p w14:paraId="23B2994E" w14:textId="77777777" w:rsidR="00D847C4" w:rsidRPr="00D847C4" w:rsidRDefault="00D847C4" w:rsidP="000F13F1">
      <w:pPr>
        <w:jc w:val="center"/>
        <w:rPr>
          <w:sz w:val="22"/>
          <w:szCs w:val="22"/>
          <w:lang w:val="en-US"/>
        </w:rPr>
      </w:pPr>
      <w:r w:rsidRPr="00D847C4">
        <w:rPr>
          <w:noProof/>
          <w:sz w:val="22"/>
          <w:szCs w:val="22"/>
          <w:lang w:val="en-US"/>
        </w:rPr>
        <w:drawing>
          <wp:inline distT="0" distB="0" distL="0" distR="0" wp14:anchorId="7EA2AAB7" wp14:editId="4E86785E">
            <wp:extent cx="2880000" cy="2160000"/>
            <wp:effectExtent l="0" t="0" r="3175"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WechatIMG3532.png"/>
                    <pic:cNvPicPr/>
                  </pic:nvPicPr>
                  <pic:blipFill>
                    <a:blip r:embed="rId1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15B0142A" w14:textId="5548E942" w:rsidR="00D847C4" w:rsidRPr="00D847C4" w:rsidRDefault="00D847C4" w:rsidP="000F13F1">
      <w:pPr>
        <w:jc w:val="center"/>
        <w:rPr>
          <w:b/>
          <w:sz w:val="22"/>
          <w:szCs w:val="22"/>
          <w:lang w:val="en-US"/>
        </w:rPr>
      </w:pPr>
      <w:r w:rsidRPr="00D847C4">
        <w:rPr>
          <w:b/>
          <w:sz w:val="22"/>
          <w:szCs w:val="22"/>
          <w:lang w:val="en-US"/>
        </w:rPr>
        <w:t xml:space="preserve">Figure </w:t>
      </w:r>
      <w:r w:rsidR="00A924F5">
        <w:rPr>
          <w:b/>
          <w:sz w:val="22"/>
          <w:szCs w:val="22"/>
          <w:lang w:val="en-US"/>
        </w:rPr>
        <w:t>5.5</w:t>
      </w:r>
    </w:p>
    <w:p w14:paraId="36FEAE6D" w14:textId="3389BC24" w:rsidR="00D847C4" w:rsidRPr="00D847C4" w:rsidRDefault="00D847C4" w:rsidP="00D847C4">
      <w:pPr>
        <w:jc w:val="both"/>
        <w:rPr>
          <w:sz w:val="22"/>
          <w:szCs w:val="22"/>
          <w:lang w:val="en-US"/>
        </w:rPr>
      </w:pPr>
      <w:r w:rsidRPr="00D847C4">
        <w:rPr>
          <w:sz w:val="22"/>
          <w:szCs w:val="22"/>
          <w:lang w:val="en-US"/>
        </w:rPr>
        <w:t xml:space="preserve">As can be seen from </w:t>
      </w:r>
      <w:r w:rsidR="00A924F5">
        <w:rPr>
          <w:b/>
          <w:sz w:val="22"/>
          <w:szCs w:val="22"/>
          <w:lang w:val="en-US"/>
        </w:rPr>
        <w:t>Figure 4</w:t>
      </w:r>
      <w:r w:rsidRPr="00D847C4">
        <w:rPr>
          <w:b/>
          <w:sz w:val="22"/>
          <w:szCs w:val="22"/>
          <w:lang w:val="en-US"/>
        </w:rPr>
        <w:t>.1</w:t>
      </w:r>
      <w:r w:rsidRPr="00D847C4">
        <w:rPr>
          <w:sz w:val="22"/>
          <w:szCs w:val="22"/>
          <w:lang w:val="en-US"/>
        </w:rPr>
        <w:t xml:space="preserve"> and </w:t>
      </w:r>
      <w:r w:rsidRPr="00D847C4">
        <w:rPr>
          <w:b/>
          <w:sz w:val="22"/>
          <w:szCs w:val="22"/>
          <w:lang w:val="en-US"/>
        </w:rPr>
        <w:t xml:space="preserve">Figure </w:t>
      </w:r>
      <w:r w:rsidR="00A924F5">
        <w:rPr>
          <w:b/>
          <w:sz w:val="22"/>
          <w:szCs w:val="22"/>
          <w:lang w:val="en-US"/>
        </w:rPr>
        <w:t>5.5</w:t>
      </w:r>
      <w:r w:rsidRPr="00D847C4">
        <w:rPr>
          <w:sz w:val="22"/>
          <w:szCs w:val="22"/>
          <w:lang w:val="en-US"/>
        </w:rPr>
        <w:t>, the patterns in the original series plot and the ACF plot’s slow drop to zero both indicate the existence of autocorrelations between the time series, which motivates the AR type model. Also, as discussed in the EDA part, the Internet Retail Sales time series also shows obvious seasonal and upward trend patterns. Therefore, a model that can characterize both autocorrelations and seasonality of a time series would be seasonal ARIMA.</w:t>
      </w:r>
    </w:p>
    <w:p w14:paraId="63766FE3" w14:textId="77777777" w:rsidR="00D847C4" w:rsidRPr="00D847C4" w:rsidRDefault="00D847C4" w:rsidP="00D847C4">
      <w:pPr>
        <w:pStyle w:val="3"/>
        <w:numPr>
          <w:ilvl w:val="2"/>
          <w:numId w:val="1"/>
        </w:numPr>
        <w:jc w:val="both"/>
        <w:rPr>
          <w:sz w:val="22"/>
          <w:szCs w:val="22"/>
          <w:lang w:val="en-US"/>
        </w:rPr>
      </w:pPr>
      <w:r w:rsidRPr="00D847C4">
        <w:rPr>
          <w:sz w:val="22"/>
          <w:szCs w:val="22"/>
          <w:lang w:val="en-US"/>
        </w:rPr>
        <w:lastRenderedPageBreak/>
        <w:t>Pre-processing steps and experiments</w:t>
      </w:r>
    </w:p>
    <w:p w14:paraId="51AF495B" w14:textId="77777777" w:rsidR="00D847C4" w:rsidRPr="00D847C4" w:rsidRDefault="00D847C4" w:rsidP="00D847C4">
      <w:pPr>
        <w:jc w:val="both"/>
        <w:rPr>
          <w:sz w:val="22"/>
          <w:szCs w:val="22"/>
          <w:u w:val="single"/>
          <w:lang w:val="en-US"/>
        </w:rPr>
      </w:pPr>
      <w:r w:rsidRPr="00D847C4">
        <w:rPr>
          <w:sz w:val="22"/>
          <w:szCs w:val="22"/>
          <w:u w:val="single"/>
          <w:lang w:val="en-US"/>
        </w:rPr>
        <w:t>Step 1: Split out the in-sample set for model training</w:t>
      </w:r>
    </w:p>
    <w:p w14:paraId="4C9E057E" w14:textId="77777777" w:rsidR="00D847C4" w:rsidRPr="00D847C4" w:rsidRDefault="00D847C4" w:rsidP="00D847C4">
      <w:pPr>
        <w:jc w:val="both"/>
        <w:rPr>
          <w:sz w:val="22"/>
          <w:szCs w:val="22"/>
          <w:lang w:val="en-US"/>
        </w:rPr>
      </w:pPr>
      <w:r w:rsidRPr="00D847C4">
        <w:rPr>
          <w:sz w:val="22"/>
          <w:szCs w:val="22"/>
          <w:lang w:val="en-US"/>
        </w:rPr>
        <w:t>Same as discussed in the previous parts, we split the time series into in-sample set (125 observations) and out-of-sample set (12 observations), the model-training process as below only employs the in-sample series.</w:t>
      </w:r>
    </w:p>
    <w:p w14:paraId="6545A004" w14:textId="77777777" w:rsidR="00D847C4" w:rsidRPr="00D847C4" w:rsidRDefault="00D847C4" w:rsidP="00D847C4">
      <w:pPr>
        <w:jc w:val="both"/>
        <w:rPr>
          <w:sz w:val="22"/>
          <w:szCs w:val="22"/>
          <w:u w:val="single"/>
          <w:lang w:val="en-US"/>
        </w:rPr>
      </w:pPr>
    </w:p>
    <w:p w14:paraId="3B18B336" w14:textId="77777777" w:rsidR="00D847C4" w:rsidRPr="00D847C4" w:rsidRDefault="00D847C4" w:rsidP="00D847C4">
      <w:pPr>
        <w:jc w:val="both"/>
        <w:rPr>
          <w:sz w:val="22"/>
          <w:szCs w:val="22"/>
          <w:u w:val="single"/>
          <w:lang w:val="en-US"/>
        </w:rPr>
      </w:pPr>
      <w:r w:rsidRPr="00D847C4">
        <w:rPr>
          <w:sz w:val="22"/>
          <w:szCs w:val="22"/>
          <w:u w:val="single"/>
          <w:lang w:val="en-US"/>
        </w:rPr>
        <w:t>Step 2: Determining the seasonal period</w:t>
      </w:r>
    </w:p>
    <w:p w14:paraId="3D9FFED3" w14:textId="77777777" w:rsidR="00D847C4" w:rsidRPr="00D847C4" w:rsidRDefault="00D847C4" w:rsidP="00D847C4">
      <w:pPr>
        <w:jc w:val="both"/>
        <w:rPr>
          <w:sz w:val="22"/>
          <w:szCs w:val="22"/>
          <w:lang w:val="en-US"/>
        </w:rPr>
      </w:pPr>
      <w:r w:rsidRPr="00D847C4">
        <w:rPr>
          <w:sz w:val="22"/>
          <w:szCs w:val="22"/>
          <w:lang w:val="en-US"/>
        </w:rPr>
        <w:t>Same as discussed in the previous models, the seasonal period is determined to be 12.</w:t>
      </w:r>
    </w:p>
    <w:p w14:paraId="3DFFC72F" w14:textId="77777777" w:rsidR="00D847C4" w:rsidRPr="00D847C4" w:rsidRDefault="00D847C4" w:rsidP="00D847C4">
      <w:pPr>
        <w:jc w:val="both"/>
        <w:rPr>
          <w:sz w:val="22"/>
          <w:szCs w:val="22"/>
          <w:lang w:val="en-US"/>
        </w:rPr>
      </w:pPr>
    </w:p>
    <w:p w14:paraId="18892A72" w14:textId="77777777" w:rsidR="00D847C4" w:rsidRPr="00D847C4" w:rsidRDefault="00D847C4" w:rsidP="00D847C4">
      <w:pPr>
        <w:jc w:val="both"/>
        <w:rPr>
          <w:sz w:val="22"/>
          <w:szCs w:val="22"/>
          <w:u w:val="single"/>
          <w:lang w:val="en-US"/>
        </w:rPr>
      </w:pPr>
      <w:r w:rsidRPr="00D847C4">
        <w:rPr>
          <w:sz w:val="22"/>
          <w:szCs w:val="22"/>
          <w:u w:val="single"/>
          <w:lang w:val="en-US"/>
        </w:rPr>
        <w:t>Step 3: Stabilizing the variance of the original series</w:t>
      </w:r>
    </w:p>
    <w:p w14:paraId="612E1F1E" w14:textId="37DEE54A" w:rsidR="00D847C4" w:rsidRPr="00D847C4" w:rsidRDefault="005D18AF" w:rsidP="000F13F1">
      <w:pPr>
        <w:jc w:val="center"/>
        <w:rPr>
          <w:sz w:val="22"/>
          <w:szCs w:val="22"/>
          <w:lang w:val="en-US"/>
        </w:rPr>
      </w:pPr>
      <w:r>
        <w:rPr>
          <w:noProof/>
          <w:sz w:val="22"/>
          <w:szCs w:val="22"/>
          <w:lang w:val="en-US"/>
        </w:rPr>
        <w:drawing>
          <wp:inline distT="0" distB="0" distL="0" distR="0" wp14:anchorId="7D0F27F0" wp14:editId="148D9C65">
            <wp:extent cx="2880000" cy="2160000"/>
            <wp:effectExtent l="0" t="0" r="3175"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WechatIMG3805.png"/>
                    <pic:cNvPicPr/>
                  </pic:nvPicPr>
                  <pic:blipFill>
                    <a:blip r:embed="rId1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416CBB95" w14:textId="72ACBD17" w:rsidR="00D847C4" w:rsidRPr="00D847C4" w:rsidRDefault="00D847C4" w:rsidP="000F13F1">
      <w:pPr>
        <w:jc w:val="center"/>
        <w:rPr>
          <w:b/>
          <w:sz w:val="22"/>
          <w:szCs w:val="22"/>
          <w:lang w:val="en-US"/>
        </w:rPr>
      </w:pPr>
      <w:r w:rsidRPr="00D847C4">
        <w:rPr>
          <w:b/>
          <w:sz w:val="22"/>
          <w:szCs w:val="22"/>
          <w:lang w:val="en-US"/>
        </w:rPr>
        <w:t xml:space="preserve">Figure </w:t>
      </w:r>
      <w:r w:rsidR="00A924F5">
        <w:rPr>
          <w:b/>
          <w:sz w:val="22"/>
          <w:szCs w:val="22"/>
          <w:lang w:val="en-US"/>
        </w:rPr>
        <w:t>5.6</w:t>
      </w:r>
    </w:p>
    <w:p w14:paraId="7545039D" w14:textId="77777777" w:rsidR="000F13F1" w:rsidRDefault="000F13F1" w:rsidP="00D847C4">
      <w:pPr>
        <w:jc w:val="both"/>
        <w:rPr>
          <w:sz w:val="22"/>
          <w:szCs w:val="22"/>
          <w:lang w:val="en-US"/>
        </w:rPr>
      </w:pPr>
    </w:p>
    <w:p w14:paraId="03651C5F" w14:textId="571EC1F7" w:rsidR="00D847C4" w:rsidRPr="00D847C4" w:rsidRDefault="00D847C4" w:rsidP="00D847C4">
      <w:pPr>
        <w:jc w:val="both"/>
        <w:rPr>
          <w:sz w:val="22"/>
          <w:szCs w:val="22"/>
          <w:lang w:val="en-US"/>
        </w:rPr>
      </w:pPr>
      <w:r w:rsidRPr="00D847C4">
        <w:rPr>
          <w:sz w:val="22"/>
          <w:szCs w:val="22"/>
          <w:lang w:val="en-US"/>
        </w:rPr>
        <w:t xml:space="preserve">As discussed in the EDA part, the original series shows multiplicative seasonal period, which means its variance is unstable. Logarithmic transformation is thus taken on the original series to stabilize its variance, because this logarithmic transformation can turn a multiplicative series into an additive series. The transformed series is presented as </w:t>
      </w:r>
      <w:r w:rsidR="00A924F5">
        <w:rPr>
          <w:b/>
          <w:sz w:val="22"/>
          <w:szCs w:val="22"/>
          <w:lang w:val="en-US"/>
        </w:rPr>
        <w:t>Figure 5.6</w:t>
      </w:r>
      <w:r w:rsidRPr="00D847C4">
        <w:rPr>
          <w:sz w:val="22"/>
          <w:szCs w:val="22"/>
          <w:lang w:val="en-US"/>
        </w:rPr>
        <w:t>.</w:t>
      </w:r>
    </w:p>
    <w:p w14:paraId="58FE28CD" w14:textId="77777777" w:rsidR="00D847C4" w:rsidRPr="00D847C4" w:rsidRDefault="00D847C4" w:rsidP="00D847C4">
      <w:pPr>
        <w:jc w:val="both"/>
        <w:rPr>
          <w:sz w:val="22"/>
          <w:szCs w:val="22"/>
          <w:lang w:val="en-US"/>
        </w:rPr>
      </w:pPr>
    </w:p>
    <w:p w14:paraId="29701478" w14:textId="77777777" w:rsidR="00D847C4" w:rsidRPr="00D847C4" w:rsidRDefault="00D847C4" w:rsidP="00D847C4">
      <w:pPr>
        <w:jc w:val="both"/>
        <w:rPr>
          <w:sz w:val="22"/>
          <w:szCs w:val="22"/>
          <w:u w:val="single"/>
          <w:lang w:val="en-US"/>
        </w:rPr>
      </w:pPr>
      <w:r w:rsidRPr="00D847C4">
        <w:rPr>
          <w:sz w:val="22"/>
          <w:szCs w:val="22"/>
          <w:u w:val="single"/>
          <w:lang w:val="en-US"/>
        </w:rPr>
        <w:t>Step 4: Satisfying stationarity assumption</w:t>
      </w:r>
    </w:p>
    <w:p w14:paraId="4BCE0AD2" w14:textId="77777777" w:rsidR="00D847C4" w:rsidRPr="00D847C4" w:rsidRDefault="00D847C4" w:rsidP="00D847C4">
      <w:pPr>
        <w:pStyle w:val="ab"/>
        <w:numPr>
          <w:ilvl w:val="0"/>
          <w:numId w:val="23"/>
        </w:numPr>
        <w:jc w:val="both"/>
        <w:rPr>
          <w:sz w:val="22"/>
          <w:szCs w:val="22"/>
          <w:u w:val="single"/>
          <w:lang w:val="en-US"/>
        </w:rPr>
      </w:pPr>
      <w:r w:rsidRPr="00D847C4">
        <w:rPr>
          <w:sz w:val="22"/>
          <w:szCs w:val="22"/>
          <w:u w:val="single"/>
          <w:lang w:val="en-US"/>
        </w:rPr>
        <w:t>Step 4.1: Check the stationarity of the original series</w:t>
      </w:r>
    </w:p>
    <w:p w14:paraId="3A820237" w14:textId="1A9173D4" w:rsidR="00D847C4" w:rsidRPr="00D847C4" w:rsidRDefault="00D847C4" w:rsidP="00D847C4">
      <w:pPr>
        <w:pStyle w:val="ab"/>
        <w:jc w:val="both"/>
        <w:rPr>
          <w:sz w:val="22"/>
          <w:szCs w:val="22"/>
          <w:lang w:val="en-US"/>
        </w:rPr>
      </w:pPr>
      <w:r w:rsidRPr="00D847C4">
        <w:rPr>
          <w:sz w:val="22"/>
          <w:szCs w:val="22"/>
          <w:lang w:val="en-US"/>
        </w:rPr>
        <w:t>As from the original plot (</w:t>
      </w:r>
      <w:r w:rsidR="00A924F5">
        <w:rPr>
          <w:b/>
          <w:sz w:val="22"/>
          <w:szCs w:val="22"/>
          <w:lang w:val="en-US"/>
        </w:rPr>
        <w:t>Figure 4</w:t>
      </w:r>
      <w:r w:rsidRPr="00D847C4">
        <w:rPr>
          <w:b/>
          <w:sz w:val="22"/>
          <w:szCs w:val="22"/>
          <w:lang w:val="en-US"/>
        </w:rPr>
        <w:t>.1</w:t>
      </w:r>
      <w:r w:rsidRPr="00D847C4">
        <w:rPr>
          <w:sz w:val="22"/>
          <w:szCs w:val="22"/>
          <w:lang w:val="en-US"/>
        </w:rPr>
        <w:t>) and the transformed series plot (</w:t>
      </w:r>
      <w:r w:rsidRPr="00D847C4">
        <w:rPr>
          <w:b/>
          <w:sz w:val="22"/>
          <w:szCs w:val="22"/>
          <w:lang w:val="en-US"/>
        </w:rPr>
        <w:t xml:space="preserve">Figure </w:t>
      </w:r>
      <w:r w:rsidR="00A924F5">
        <w:rPr>
          <w:b/>
          <w:sz w:val="22"/>
          <w:szCs w:val="22"/>
          <w:lang w:val="en-US"/>
        </w:rPr>
        <w:t>5.6</w:t>
      </w:r>
      <w:r w:rsidRPr="00D847C4">
        <w:rPr>
          <w:sz w:val="22"/>
          <w:szCs w:val="22"/>
          <w:lang w:val="en-US"/>
        </w:rPr>
        <w:t>), it is obvious that both series are non-stationary. Thus, we implemented the following differencing steps.</w:t>
      </w:r>
    </w:p>
    <w:p w14:paraId="289BCF59" w14:textId="77777777" w:rsidR="00D847C4" w:rsidRPr="00D847C4" w:rsidRDefault="00D847C4" w:rsidP="000F13F1">
      <w:pPr>
        <w:pStyle w:val="ab"/>
        <w:jc w:val="center"/>
        <w:rPr>
          <w:sz w:val="22"/>
          <w:szCs w:val="22"/>
          <w:lang w:val="en-US"/>
        </w:rPr>
      </w:pPr>
      <w:r w:rsidRPr="00D847C4">
        <w:rPr>
          <w:noProof/>
          <w:sz w:val="22"/>
          <w:szCs w:val="22"/>
          <w:lang w:val="en-US"/>
        </w:rPr>
        <w:drawing>
          <wp:inline distT="0" distB="0" distL="0" distR="0" wp14:anchorId="68AAE8F9" wp14:editId="61F5582C">
            <wp:extent cx="2880000" cy="2160000"/>
            <wp:effectExtent l="0" t="0" r="3175"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WechatIMG3781.png"/>
                    <pic:cNvPicPr/>
                  </pic:nvPicPr>
                  <pic:blipFill>
                    <a:blip r:embed="rId1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7C6E5B3A" w14:textId="15AED6E4" w:rsidR="00D847C4" w:rsidRPr="00D847C4" w:rsidRDefault="00D847C4" w:rsidP="000F13F1">
      <w:pPr>
        <w:pStyle w:val="ab"/>
        <w:jc w:val="center"/>
        <w:rPr>
          <w:b/>
          <w:sz w:val="22"/>
          <w:szCs w:val="22"/>
          <w:lang w:val="en-US"/>
        </w:rPr>
      </w:pPr>
      <w:r w:rsidRPr="00D847C4">
        <w:rPr>
          <w:b/>
          <w:sz w:val="22"/>
          <w:szCs w:val="22"/>
          <w:lang w:val="en-US"/>
        </w:rPr>
        <w:t xml:space="preserve">Figure </w:t>
      </w:r>
      <w:r w:rsidR="00A924F5">
        <w:rPr>
          <w:b/>
          <w:sz w:val="22"/>
          <w:szCs w:val="22"/>
          <w:lang w:val="en-US"/>
        </w:rPr>
        <w:t>5.7</w:t>
      </w:r>
    </w:p>
    <w:p w14:paraId="30AEAE5E" w14:textId="77777777" w:rsidR="00D847C4" w:rsidRPr="00D847C4" w:rsidRDefault="00D847C4" w:rsidP="00D847C4">
      <w:pPr>
        <w:pStyle w:val="ab"/>
        <w:jc w:val="both"/>
        <w:rPr>
          <w:sz w:val="22"/>
          <w:szCs w:val="22"/>
          <w:lang w:val="en-US"/>
        </w:rPr>
      </w:pPr>
    </w:p>
    <w:p w14:paraId="38640E03" w14:textId="46038A65" w:rsidR="00D847C4" w:rsidRDefault="00D847C4" w:rsidP="00D847C4">
      <w:pPr>
        <w:pStyle w:val="ab"/>
        <w:jc w:val="both"/>
        <w:rPr>
          <w:sz w:val="22"/>
          <w:szCs w:val="22"/>
          <w:lang w:val="en-US"/>
        </w:rPr>
      </w:pPr>
    </w:p>
    <w:p w14:paraId="10E10BF4" w14:textId="24943927" w:rsidR="00FC0237" w:rsidRDefault="00FC0237" w:rsidP="00D847C4">
      <w:pPr>
        <w:pStyle w:val="ab"/>
        <w:jc w:val="both"/>
        <w:rPr>
          <w:sz w:val="22"/>
          <w:szCs w:val="22"/>
          <w:lang w:val="en-US"/>
        </w:rPr>
      </w:pPr>
    </w:p>
    <w:p w14:paraId="656158C5" w14:textId="77777777" w:rsidR="00FC0237" w:rsidRPr="00D847C4" w:rsidRDefault="00FC0237" w:rsidP="00D847C4">
      <w:pPr>
        <w:pStyle w:val="ab"/>
        <w:jc w:val="both"/>
        <w:rPr>
          <w:sz w:val="22"/>
          <w:szCs w:val="22"/>
          <w:lang w:val="en-US"/>
        </w:rPr>
      </w:pPr>
    </w:p>
    <w:p w14:paraId="717A55F7" w14:textId="77777777" w:rsidR="00D847C4" w:rsidRPr="00D847C4" w:rsidRDefault="00D847C4" w:rsidP="00D847C4">
      <w:pPr>
        <w:pStyle w:val="ab"/>
        <w:numPr>
          <w:ilvl w:val="0"/>
          <w:numId w:val="23"/>
        </w:numPr>
        <w:jc w:val="both"/>
        <w:rPr>
          <w:sz w:val="22"/>
          <w:szCs w:val="22"/>
          <w:u w:val="single"/>
          <w:lang w:val="en-US"/>
        </w:rPr>
      </w:pPr>
      <w:r w:rsidRPr="00D847C4">
        <w:rPr>
          <w:sz w:val="22"/>
          <w:szCs w:val="22"/>
          <w:u w:val="single"/>
          <w:lang w:val="en-US"/>
        </w:rPr>
        <w:lastRenderedPageBreak/>
        <w:t>Step 4.2: Remove seasonal patterns by seasonal differencing</w:t>
      </w:r>
    </w:p>
    <w:p w14:paraId="7D40CC81" w14:textId="57490B43" w:rsidR="00D847C4" w:rsidRDefault="00D847C4" w:rsidP="00D847C4">
      <w:pPr>
        <w:pStyle w:val="ab"/>
        <w:jc w:val="both"/>
        <w:rPr>
          <w:sz w:val="22"/>
          <w:szCs w:val="22"/>
          <w:lang w:val="en-US"/>
        </w:rPr>
      </w:pPr>
      <w:r w:rsidRPr="00D847C4">
        <w:rPr>
          <w:sz w:val="22"/>
          <w:szCs w:val="22"/>
          <w:lang w:val="en-US"/>
        </w:rPr>
        <w:t>As the transformed data (</w:t>
      </w:r>
      <w:r w:rsidR="00A924F5">
        <w:rPr>
          <w:b/>
          <w:sz w:val="22"/>
          <w:szCs w:val="22"/>
          <w:lang w:val="en-US"/>
        </w:rPr>
        <w:t>Figure 5.6</w:t>
      </w:r>
      <w:r w:rsidRPr="00D847C4">
        <w:rPr>
          <w:sz w:val="22"/>
          <w:szCs w:val="22"/>
          <w:lang w:val="en-US"/>
        </w:rPr>
        <w:t xml:space="preserve">) shows strong seasonal pattern, a seasonal differencing is taken on the transformed series as shown in the upper part of </w:t>
      </w:r>
      <w:r w:rsidRPr="00D847C4">
        <w:rPr>
          <w:b/>
          <w:sz w:val="22"/>
          <w:szCs w:val="22"/>
          <w:lang w:val="en-US"/>
        </w:rPr>
        <w:t xml:space="preserve">Figure </w:t>
      </w:r>
      <w:r w:rsidR="00A924F5">
        <w:rPr>
          <w:b/>
          <w:sz w:val="22"/>
          <w:szCs w:val="22"/>
          <w:lang w:val="en-US"/>
        </w:rPr>
        <w:t>5.7</w:t>
      </w:r>
      <w:r w:rsidRPr="00D847C4">
        <w:rPr>
          <w:sz w:val="22"/>
          <w:szCs w:val="22"/>
          <w:lang w:val="en-US"/>
        </w:rPr>
        <w:t>.</w:t>
      </w:r>
    </w:p>
    <w:p w14:paraId="7F028F6A" w14:textId="77777777" w:rsidR="000F13F1" w:rsidRPr="00D847C4" w:rsidRDefault="000F13F1" w:rsidP="00D847C4">
      <w:pPr>
        <w:pStyle w:val="ab"/>
        <w:jc w:val="both"/>
        <w:rPr>
          <w:sz w:val="22"/>
          <w:szCs w:val="22"/>
          <w:lang w:val="en-US"/>
        </w:rPr>
      </w:pPr>
    </w:p>
    <w:p w14:paraId="39F260BB" w14:textId="77777777" w:rsidR="00D847C4" w:rsidRPr="00D847C4" w:rsidRDefault="00D847C4" w:rsidP="00D847C4">
      <w:pPr>
        <w:pStyle w:val="ab"/>
        <w:numPr>
          <w:ilvl w:val="0"/>
          <w:numId w:val="23"/>
        </w:numPr>
        <w:jc w:val="both"/>
        <w:rPr>
          <w:sz w:val="22"/>
          <w:szCs w:val="22"/>
          <w:u w:val="single"/>
          <w:lang w:val="en-US"/>
        </w:rPr>
      </w:pPr>
      <w:r w:rsidRPr="00D847C4">
        <w:rPr>
          <w:sz w:val="22"/>
          <w:szCs w:val="22"/>
          <w:u w:val="single"/>
          <w:lang w:val="en-US"/>
        </w:rPr>
        <w:t>Step 4.3: Remove the regular patterns by regular differencing</w:t>
      </w:r>
    </w:p>
    <w:p w14:paraId="2275C71E" w14:textId="17E25350" w:rsidR="00D847C4" w:rsidRPr="00D847C4" w:rsidRDefault="00D847C4" w:rsidP="00D847C4">
      <w:pPr>
        <w:pStyle w:val="ab"/>
        <w:jc w:val="both"/>
        <w:rPr>
          <w:sz w:val="22"/>
          <w:szCs w:val="22"/>
          <w:lang w:val="en-US"/>
        </w:rPr>
      </w:pPr>
      <w:r w:rsidRPr="00D847C4">
        <w:rPr>
          <w:sz w:val="22"/>
          <w:szCs w:val="22"/>
          <w:lang w:val="en-US"/>
        </w:rPr>
        <w:t xml:space="preserve">However, after doing seasonal differencing, the series is still not stationary. Differenced data in the first 20 months have a downward trend before they seem to be stationary around 0.15. Thus, a regular first order differencing is done on the seasonally differenced transformed series in order to further stabilize the series. The second panel of </w:t>
      </w:r>
      <w:r w:rsidRPr="00D847C4">
        <w:rPr>
          <w:b/>
          <w:sz w:val="22"/>
          <w:szCs w:val="22"/>
          <w:lang w:val="en-US"/>
        </w:rPr>
        <w:t xml:space="preserve">Figure </w:t>
      </w:r>
      <w:r w:rsidR="00A924F5">
        <w:rPr>
          <w:b/>
          <w:sz w:val="22"/>
          <w:szCs w:val="22"/>
          <w:lang w:val="en-US"/>
        </w:rPr>
        <w:t>5.7</w:t>
      </w:r>
      <w:r w:rsidRPr="00D847C4">
        <w:rPr>
          <w:sz w:val="22"/>
          <w:szCs w:val="22"/>
          <w:lang w:val="en-US"/>
        </w:rPr>
        <w:t xml:space="preserve"> shows that double differenced data are roughly mean stationary and we can move on to the next step.</w:t>
      </w:r>
    </w:p>
    <w:p w14:paraId="1B6493EE" w14:textId="77777777" w:rsidR="00D847C4" w:rsidRPr="00D847C4" w:rsidRDefault="00D847C4" w:rsidP="00D847C4">
      <w:pPr>
        <w:jc w:val="both"/>
        <w:rPr>
          <w:sz w:val="22"/>
          <w:szCs w:val="22"/>
          <w:u w:val="single"/>
          <w:lang w:val="en-US"/>
        </w:rPr>
      </w:pPr>
    </w:p>
    <w:p w14:paraId="7C8BD69E" w14:textId="77777777" w:rsidR="00D847C4" w:rsidRPr="00D847C4" w:rsidRDefault="00D847C4" w:rsidP="00D847C4">
      <w:pPr>
        <w:jc w:val="both"/>
        <w:rPr>
          <w:sz w:val="22"/>
          <w:szCs w:val="22"/>
          <w:u w:val="single"/>
          <w:lang w:val="en-US"/>
        </w:rPr>
      </w:pPr>
      <w:r w:rsidRPr="00D847C4">
        <w:rPr>
          <w:sz w:val="22"/>
          <w:szCs w:val="22"/>
          <w:u w:val="single"/>
          <w:lang w:val="en-US"/>
        </w:rPr>
        <w:t>Step 5: Initially determining the orders of SARIMA</w:t>
      </w:r>
    </w:p>
    <w:p w14:paraId="1BB55E57" w14:textId="1BA2A1B9" w:rsidR="00D847C4" w:rsidRPr="00D847C4" w:rsidRDefault="00D847C4" w:rsidP="00D847C4">
      <w:pPr>
        <w:jc w:val="both"/>
        <w:rPr>
          <w:sz w:val="22"/>
          <w:szCs w:val="22"/>
          <w:lang w:val="en-US"/>
        </w:rPr>
      </w:pPr>
      <w:r w:rsidRPr="00D847C4">
        <w:rPr>
          <w:sz w:val="22"/>
          <w:szCs w:val="22"/>
          <w:lang w:val="en-US"/>
        </w:rPr>
        <w:t>To conduct the experiment of choosing the appropriate orders of the model, as a starting point, we plotted both ACF(Autocorrelation Function) and PACF (Partial Autocorrelation Function) plots (</w:t>
      </w:r>
      <w:r w:rsidRPr="00D847C4">
        <w:rPr>
          <w:b/>
          <w:sz w:val="22"/>
          <w:szCs w:val="22"/>
          <w:lang w:val="en-US"/>
        </w:rPr>
        <w:t xml:space="preserve">Figure </w:t>
      </w:r>
      <w:r w:rsidR="00A924F5">
        <w:rPr>
          <w:b/>
          <w:sz w:val="22"/>
          <w:szCs w:val="22"/>
          <w:lang w:val="en-US"/>
        </w:rPr>
        <w:t>5.8</w:t>
      </w:r>
      <w:r w:rsidRPr="00D847C4">
        <w:rPr>
          <w:sz w:val="22"/>
          <w:szCs w:val="22"/>
          <w:lang w:val="en-US"/>
        </w:rPr>
        <w:t>).</w:t>
      </w:r>
    </w:p>
    <w:p w14:paraId="17F0FBA9" w14:textId="77777777" w:rsidR="00D847C4" w:rsidRPr="00D847C4" w:rsidRDefault="00D847C4" w:rsidP="000F13F1">
      <w:pPr>
        <w:jc w:val="center"/>
        <w:rPr>
          <w:sz w:val="22"/>
          <w:szCs w:val="22"/>
          <w:lang w:val="en-US"/>
        </w:rPr>
      </w:pPr>
      <w:r w:rsidRPr="00D847C4">
        <w:rPr>
          <w:rFonts w:ascii="Times New Roman" w:hAnsi="Times New Roman" w:cs="Times New Roman"/>
          <w:i/>
          <w:noProof/>
          <w:sz w:val="22"/>
          <w:szCs w:val="22"/>
        </w:rPr>
        <w:drawing>
          <wp:inline distT="0" distB="0" distL="0" distR="0" wp14:anchorId="634A70AA" wp14:editId="39D12444">
            <wp:extent cx="5274310" cy="1837690"/>
            <wp:effectExtent l="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37690"/>
                    </a:xfrm>
                    <a:prstGeom prst="rect">
                      <a:avLst/>
                    </a:prstGeom>
                  </pic:spPr>
                </pic:pic>
              </a:graphicData>
            </a:graphic>
          </wp:inline>
        </w:drawing>
      </w:r>
    </w:p>
    <w:p w14:paraId="12F343E3" w14:textId="5691359A" w:rsidR="00D847C4" w:rsidRPr="00D847C4" w:rsidRDefault="00A924F5" w:rsidP="000F13F1">
      <w:pPr>
        <w:jc w:val="center"/>
        <w:rPr>
          <w:b/>
          <w:sz w:val="22"/>
          <w:szCs w:val="22"/>
          <w:lang w:val="en-US"/>
        </w:rPr>
      </w:pPr>
      <w:r>
        <w:rPr>
          <w:b/>
          <w:sz w:val="22"/>
          <w:szCs w:val="22"/>
          <w:lang w:val="en-US"/>
        </w:rPr>
        <w:t>Figure 5.8</w:t>
      </w:r>
    </w:p>
    <w:p w14:paraId="19800581" w14:textId="77777777" w:rsidR="00D847C4" w:rsidRPr="00D847C4" w:rsidRDefault="00D847C4" w:rsidP="00D847C4">
      <w:pPr>
        <w:jc w:val="both"/>
        <w:rPr>
          <w:b/>
          <w:sz w:val="22"/>
          <w:szCs w:val="22"/>
          <w:lang w:val="en-US"/>
        </w:rPr>
      </w:pPr>
    </w:p>
    <w:p w14:paraId="5F5FD584" w14:textId="77777777" w:rsidR="00D847C4" w:rsidRPr="00D847C4" w:rsidRDefault="00D847C4" w:rsidP="00D847C4">
      <w:pPr>
        <w:pStyle w:val="ab"/>
        <w:numPr>
          <w:ilvl w:val="0"/>
          <w:numId w:val="23"/>
        </w:numPr>
        <w:jc w:val="both"/>
        <w:rPr>
          <w:sz w:val="22"/>
          <w:szCs w:val="22"/>
          <w:u w:val="single"/>
          <w:lang w:val="en-US"/>
        </w:rPr>
      </w:pPr>
      <w:r w:rsidRPr="00D847C4">
        <w:rPr>
          <w:sz w:val="22"/>
          <w:szCs w:val="22"/>
          <w:u w:val="single"/>
          <w:lang w:val="en-US"/>
        </w:rPr>
        <w:t>Step 5.1: Choosing the order of differencing: d and D</w:t>
      </w:r>
    </w:p>
    <w:p w14:paraId="0B295FE8" w14:textId="67F75D01" w:rsidR="000F13F1" w:rsidRPr="000F13F1" w:rsidRDefault="00D847C4" w:rsidP="000F13F1">
      <w:pPr>
        <w:pStyle w:val="ab"/>
        <w:jc w:val="both"/>
        <w:rPr>
          <w:sz w:val="22"/>
          <w:szCs w:val="22"/>
          <w:lang w:val="en-US"/>
        </w:rPr>
      </w:pPr>
      <w:r w:rsidRPr="00D847C4">
        <w:rPr>
          <w:sz w:val="22"/>
          <w:szCs w:val="22"/>
          <w:lang w:val="en-US"/>
        </w:rPr>
        <w:t xml:space="preserve">The ACF plot shows that the autocorrelation dies down to zero very quickly after conducting first-order seasonal and first-order differencing, which confirms that the series is now stationary. Thus, we can determine the order of differencing in seasonal ARIMA model </w:t>
      </w:r>
      <m:oMath>
        <m:func>
          <m:funcPr>
            <m:ctrlPr>
              <w:rPr>
                <w:rFonts w:ascii="Cambria Math" w:hAnsi="Cambria Math"/>
                <w:sz w:val="22"/>
                <w:szCs w:val="22"/>
                <w:lang w:val="en-US"/>
              </w:rPr>
            </m:ctrlPr>
          </m:funcPr>
          <m:fName>
            <m:r>
              <w:rPr>
                <w:rFonts w:ascii="Cambria Math" w:hAnsi="Cambria Math"/>
                <w:sz w:val="22"/>
                <w:szCs w:val="22"/>
                <w:lang w:val="en-US"/>
              </w:rPr>
              <m:t>ARIMA</m:t>
            </m:r>
            <m:r>
              <m:rPr>
                <m:sty m:val="p"/>
              </m:rPr>
              <w:rPr>
                <w:rFonts w:ascii="Cambria Math" w:hAnsi="Cambria Math"/>
                <w:sz w:val="22"/>
                <w:szCs w:val="22"/>
                <w:lang w:val="en-US"/>
              </w:rPr>
              <m:t xml:space="preserve">   </m:t>
            </m:r>
          </m:fName>
          <m:e>
            <m:sSub>
              <m:sSubPr>
                <m:ctrlPr>
                  <w:rPr>
                    <w:rFonts w:ascii="Cambria Math" w:hAnsi="Cambria Math"/>
                    <w:sz w:val="22"/>
                    <w:szCs w:val="22"/>
                    <w:lang w:val="en-US"/>
                  </w:rPr>
                </m:ctrlPr>
              </m:sSubPr>
              <m:e>
                <m:d>
                  <m:dPr>
                    <m:ctrlPr>
                      <w:rPr>
                        <w:rFonts w:ascii="Cambria Math" w:hAnsi="Cambria Math"/>
                        <w:sz w:val="22"/>
                        <w:szCs w:val="22"/>
                        <w:lang w:val="en-US"/>
                      </w:rPr>
                    </m:ctrlPr>
                  </m:dPr>
                  <m:e>
                    <m:r>
                      <w:rPr>
                        <w:rFonts w:ascii="Cambria Math" w:hAnsi="Cambria Math"/>
                        <w:sz w:val="22"/>
                        <w:szCs w:val="22"/>
                        <w:lang w:val="en-US"/>
                      </w:rPr>
                      <m:t>p</m:t>
                    </m:r>
                    <m:r>
                      <m:rPr>
                        <m:sty m:val="p"/>
                      </m:rPr>
                      <w:rPr>
                        <w:rFonts w:ascii="Cambria Math" w:hAnsi="Cambria Math"/>
                        <w:sz w:val="22"/>
                        <w:szCs w:val="22"/>
                        <w:lang w:val="en-US"/>
                      </w:rPr>
                      <m:t>,</m:t>
                    </m:r>
                    <m:r>
                      <w:rPr>
                        <w:rFonts w:ascii="Cambria Math" w:hAnsi="Cambria Math"/>
                        <w:sz w:val="22"/>
                        <w:szCs w:val="22"/>
                        <w:lang w:val="en-US"/>
                      </w:rPr>
                      <m:t>d</m:t>
                    </m:r>
                    <m:r>
                      <m:rPr>
                        <m:sty m:val="p"/>
                      </m:rPr>
                      <w:rPr>
                        <w:rFonts w:ascii="Cambria Math" w:hAnsi="Cambria Math"/>
                        <w:sz w:val="22"/>
                        <w:szCs w:val="22"/>
                        <w:lang w:val="en-US"/>
                      </w:rPr>
                      <m:t>,</m:t>
                    </m:r>
                    <m:r>
                      <w:rPr>
                        <w:rFonts w:ascii="Cambria Math" w:hAnsi="Cambria Math"/>
                        <w:sz w:val="22"/>
                        <w:szCs w:val="22"/>
                        <w:lang w:val="en-US"/>
                      </w:rPr>
                      <m:t>q</m:t>
                    </m:r>
                  </m:e>
                </m:d>
                <m:r>
                  <m:rPr>
                    <m:sty m:val="p"/>
                  </m:rPr>
                  <w:rPr>
                    <w:rFonts w:ascii="Cambria Math" w:hAnsi="Cambria Math"/>
                    <w:sz w:val="22"/>
                    <w:szCs w:val="22"/>
                    <w:lang w:val="en-US"/>
                  </w:rPr>
                  <m:t xml:space="preserve">    </m:t>
                </m:r>
                <m:d>
                  <m:dPr>
                    <m:ctrlPr>
                      <w:rPr>
                        <w:rFonts w:ascii="Cambria Math" w:hAnsi="Cambria Math"/>
                        <w:sz w:val="22"/>
                        <w:szCs w:val="22"/>
                        <w:lang w:val="en-US"/>
                      </w:rPr>
                    </m:ctrlPr>
                  </m:dPr>
                  <m:e>
                    <m:r>
                      <w:rPr>
                        <w:rFonts w:ascii="Cambria Math" w:hAnsi="Cambria Math"/>
                        <w:sz w:val="22"/>
                        <w:szCs w:val="22"/>
                        <w:lang w:val="en-US"/>
                      </w:rPr>
                      <m:t>P</m:t>
                    </m:r>
                    <m:r>
                      <m:rPr>
                        <m:sty m:val="p"/>
                      </m:rPr>
                      <w:rPr>
                        <w:rFonts w:ascii="Cambria Math" w:hAnsi="Cambria Math"/>
                        <w:sz w:val="22"/>
                        <w:szCs w:val="22"/>
                        <w:lang w:val="en-US"/>
                      </w:rPr>
                      <m:t>,</m:t>
                    </m:r>
                    <m:r>
                      <w:rPr>
                        <w:rFonts w:ascii="Cambria Math" w:hAnsi="Cambria Math"/>
                        <w:sz w:val="22"/>
                        <w:szCs w:val="22"/>
                        <w:lang w:val="en-US"/>
                      </w:rPr>
                      <m:t>D</m:t>
                    </m:r>
                    <m:r>
                      <m:rPr>
                        <m:sty m:val="p"/>
                      </m:rPr>
                      <w:rPr>
                        <w:rFonts w:ascii="Cambria Math" w:hAnsi="Cambria Math"/>
                        <w:sz w:val="22"/>
                        <w:szCs w:val="22"/>
                        <w:lang w:val="en-US"/>
                      </w:rPr>
                      <m:t>,</m:t>
                    </m:r>
                    <m:r>
                      <w:rPr>
                        <w:rFonts w:ascii="Cambria Math" w:hAnsi="Cambria Math"/>
                        <w:sz w:val="22"/>
                        <w:szCs w:val="22"/>
                        <w:lang w:val="en-US"/>
                      </w:rPr>
                      <m:t>Q</m:t>
                    </m:r>
                  </m:e>
                </m:d>
              </m:e>
              <m:sub>
                <m:r>
                  <w:rPr>
                    <w:rFonts w:ascii="Cambria Math" w:hAnsi="Cambria Math"/>
                    <w:sz w:val="22"/>
                    <w:szCs w:val="22"/>
                    <w:lang w:val="en-US"/>
                  </w:rPr>
                  <m:t>m</m:t>
                </m:r>
              </m:sub>
            </m:sSub>
          </m:e>
        </m:func>
      </m:oMath>
      <w:r w:rsidRPr="00D847C4">
        <w:rPr>
          <w:sz w:val="22"/>
          <w:szCs w:val="22"/>
          <w:lang w:val="en-US"/>
        </w:rPr>
        <w:t xml:space="preserve"> to be  d=1 and D=1.</w:t>
      </w:r>
    </w:p>
    <w:p w14:paraId="5E6D54C2" w14:textId="77777777" w:rsidR="00D847C4" w:rsidRPr="00D847C4" w:rsidRDefault="00D847C4" w:rsidP="00D847C4">
      <w:pPr>
        <w:pStyle w:val="ab"/>
        <w:numPr>
          <w:ilvl w:val="0"/>
          <w:numId w:val="23"/>
        </w:numPr>
        <w:jc w:val="both"/>
        <w:rPr>
          <w:sz w:val="22"/>
          <w:szCs w:val="22"/>
          <w:u w:val="single"/>
          <w:lang w:val="en-US"/>
        </w:rPr>
      </w:pPr>
      <w:r w:rsidRPr="00D847C4">
        <w:rPr>
          <w:sz w:val="22"/>
          <w:szCs w:val="22"/>
          <w:u w:val="single"/>
          <w:lang w:val="en-US"/>
        </w:rPr>
        <w:t>Step 5.2: Choosing the order of AR and MA: p, P, q, and Q</w:t>
      </w:r>
    </w:p>
    <w:p w14:paraId="2359781C" w14:textId="5DFC8568" w:rsidR="00D847C4" w:rsidRPr="00D847C4" w:rsidRDefault="00D847C4" w:rsidP="00D847C4">
      <w:pPr>
        <w:pStyle w:val="ab"/>
        <w:jc w:val="both"/>
        <w:rPr>
          <w:sz w:val="22"/>
          <w:szCs w:val="22"/>
          <w:u w:val="single"/>
          <w:lang w:val="en-US"/>
        </w:rPr>
      </w:pPr>
      <w:r w:rsidRPr="00D847C4">
        <w:rPr>
          <w:sz w:val="22"/>
          <w:szCs w:val="22"/>
          <w:lang w:val="en-US"/>
        </w:rPr>
        <w:t>Parameters p, P, q and Q are determined based on the ACF and PACF plots above (</w:t>
      </w:r>
      <w:r w:rsidRPr="00D847C4">
        <w:rPr>
          <w:b/>
          <w:sz w:val="22"/>
          <w:szCs w:val="22"/>
          <w:lang w:val="en-US"/>
        </w:rPr>
        <w:t xml:space="preserve">Figure </w:t>
      </w:r>
      <w:r w:rsidR="00A924F5">
        <w:rPr>
          <w:b/>
          <w:sz w:val="22"/>
          <w:szCs w:val="22"/>
          <w:lang w:val="en-US"/>
        </w:rPr>
        <w:t>5.8</w:t>
      </w:r>
      <w:r w:rsidRPr="00D847C4">
        <w:rPr>
          <w:sz w:val="22"/>
          <w:szCs w:val="22"/>
          <w:lang w:val="en-US"/>
        </w:rPr>
        <w:t>). At the seasonal level, autocorrelations of lag 12, 24 and 36 die down gradually in PACF while ACF plot has a clear cut-off at lag 12. As a result, we assign 1 to Q indicating a seasonal MA(1) model. At the non-seasonal level, the ACF plot displays a spike at lag 1 and the lag-1 autocorrelation is negative. As for PACF, it has significant partial autocorrelation at lag 1 and 2. Therefore, we consider adding a non-seasonal MA(1) term as well as a AR(2).</w:t>
      </w:r>
    </w:p>
    <w:p w14:paraId="3A6197A6" w14:textId="77777777" w:rsidR="00D847C4" w:rsidRPr="00D847C4" w:rsidRDefault="00D847C4" w:rsidP="00D847C4">
      <w:pPr>
        <w:pStyle w:val="ab"/>
        <w:numPr>
          <w:ilvl w:val="0"/>
          <w:numId w:val="23"/>
        </w:numPr>
        <w:jc w:val="both"/>
        <w:rPr>
          <w:sz w:val="22"/>
          <w:szCs w:val="22"/>
          <w:u w:val="single"/>
          <w:lang w:val="en-US"/>
        </w:rPr>
      </w:pPr>
      <w:r w:rsidRPr="00D847C4">
        <w:rPr>
          <w:sz w:val="22"/>
          <w:szCs w:val="22"/>
          <w:u w:val="single"/>
          <w:lang w:val="en-US"/>
        </w:rPr>
        <w:t>Conclusion</w:t>
      </w:r>
    </w:p>
    <w:p w14:paraId="4D038E1A" w14:textId="77777777" w:rsidR="00D847C4" w:rsidRPr="00D847C4" w:rsidRDefault="00D847C4" w:rsidP="00D847C4">
      <w:pPr>
        <w:pStyle w:val="ab"/>
        <w:jc w:val="both"/>
        <w:rPr>
          <w:sz w:val="22"/>
          <w:szCs w:val="22"/>
          <w:lang w:val="en-US"/>
        </w:rPr>
      </w:pPr>
      <w:r w:rsidRPr="00D847C4">
        <w:rPr>
          <w:sz w:val="22"/>
          <w:szCs w:val="22"/>
          <w:lang w:val="en-US"/>
        </w:rPr>
        <w:t xml:space="preserve">To conclude, based on ACF and PACF plots and the above analysis, the seasonal </w:t>
      </w:r>
      <m:oMath>
        <m:func>
          <m:funcPr>
            <m:ctrlPr>
              <w:rPr>
                <w:rFonts w:ascii="Cambria Math" w:hAnsi="Cambria Math"/>
                <w:sz w:val="22"/>
                <w:szCs w:val="22"/>
                <w:lang w:val="en-US"/>
              </w:rPr>
            </m:ctrlPr>
          </m:funcPr>
          <m:fName>
            <m:r>
              <w:rPr>
                <w:rFonts w:ascii="Cambria Math" w:hAnsi="Cambria Math"/>
                <w:sz w:val="22"/>
                <w:szCs w:val="22"/>
                <w:lang w:val="en-US"/>
              </w:rPr>
              <m:t>ARIMA</m:t>
            </m:r>
            <m:r>
              <m:rPr>
                <m:sty m:val="p"/>
              </m:rPr>
              <w:rPr>
                <w:rFonts w:ascii="Cambria Math" w:hAnsi="Cambria Math"/>
                <w:sz w:val="22"/>
                <w:szCs w:val="22"/>
                <w:lang w:val="en-US"/>
              </w:rPr>
              <m:t xml:space="preserve">   </m:t>
            </m:r>
          </m:fName>
          <m:e>
            <m:sSub>
              <m:sSubPr>
                <m:ctrlPr>
                  <w:rPr>
                    <w:rFonts w:ascii="Cambria Math" w:hAnsi="Cambria Math"/>
                    <w:sz w:val="22"/>
                    <w:szCs w:val="22"/>
                    <w:lang w:val="en-US"/>
                  </w:rPr>
                </m:ctrlPr>
              </m:sSubPr>
              <m:e>
                <m:d>
                  <m:dPr>
                    <m:ctrlPr>
                      <w:rPr>
                        <w:rFonts w:ascii="Cambria Math" w:hAnsi="Cambria Math"/>
                        <w:sz w:val="22"/>
                        <w:szCs w:val="22"/>
                        <w:lang w:val="en-US"/>
                      </w:rPr>
                    </m:ctrlPr>
                  </m:dPr>
                  <m:e>
                    <m:r>
                      <m:rPr>
                        <m:sty m:val="p"/>
                      </m:rPr>
                      <w:rPr>
                        <w:rFonts w:ascii="Cambria Math" w:hAnsi="Cambria Math"/>
                        <w:sz w:val="22"/>
                        <w:szCs w:val="22"/>
                        <w:lang w:val="en-US"/>
                      </w:rPr>
                      <m:t>2,1,1</m:t>
                    </m:r>
                  </m:e>
                </m:d>
                <m:r>
                  <m:rPr>
                    <m:sty m:val="p"/>
                  </m:rPr>
                  <w:rPr>
                    <w:rFonts w:ascii="Cambria Math" w:hAnsi="Cambria Math"/>
                    <w:sz w:val="22"/>
                    <w:szCs w:val="22"/>
                    <w:lang w:val="en-US"/>
                  </w:rPr>
                  <m:t xml:space="preserve">    </m:t>
                </m:r>
                <m:d>
                  <m:dPr>
                    <m:ctrlPr>
                      <w:rPr>
                        <w:rFonts w:ascii="Cambria Math" w:hAnsi="Cambria Math"/>
                        <w:sz w:val="22"/>
                        <w:szCs w:val="22"/>
                        <w:lang w:val="en-US"/>
                      </w:rPr>
                    </m:ctrlPr>
                  </m:dPr>
                  <m:e>
                    <m:r>
                      <m:rPr>
                        <m:sty m:val="p"/>
                      </m:rPr>
                      <w:rPr>
                        <w:rFonts w:ascii="Cambria Math" w:hAnsi="Cambria Math"/>
                        <w:sz w:val="22"/>
                        <w:szCs w:val="22"/>
                        <w:lang w:val="en-US"/>
                      </w:rPr>
                      <m:t>0,1,1</m:t>
                    </m:r>
                  </m:e>
                </m:d>
              </m:e>
              <m:sub>
                <m:r>
                  <m:rPr>
                    <m:sty m:val="p"/>
                  </m:rPr>
                  <w:rPr>
                    <w:rFonts w:ascii="Cambria Math" w:hAnsi="Cambria Math"/>
                    <w:sz w:val="22"/>
                    <w:szCs w:val="22"/>
                    <w:lang w:val="en-US"/>
                  </w:rPr>
                  <m:t>12</m:t>
                </m:r>
              </m:sub>
            </m:sSub>
          </m:e>
        </m:func>
      </m:oMath>
      <w:r w:rsidRPr="00D847C4">
        <w:rPr>
          <w:sz w:val="22"/>
          <w:szCs w:val="22"/>
          <w:lang w:val="en-US"/>
        </w:rPr>
        <w:t xml:space="preserve"> is initially determined.</w:t>
      </w:r>
    </w:p>
    <w:p w14:paraId="1C6F4A46" w14:textId="77777777" w:rsidR="00D847C4" w:rsidRPr="00D847C4" w:rsidRDefault="00D847C4" w:rsidP="00D847C4">
      <w:pPr>
        <w:pStyle w:val="ab"/>
        <w:jc w:val="both"/>
        <w:rPr>
          <w:sz w:val="22"/>
          <w:szCs w:val="22"/>
          <w:u w:val="single"/>
          <w:lang w:val="en-US"/>
        </w:rPr>
      </w:pPr>
    </w:p>
    <w:p w14:paraId="74811633" w14:textId="77777777" w:rsidR="00D847C4" w:rsidRPr="00D847C4" w:rsidRDefault="00D847C4" w:rsidP="00D847C4">
      <w:pPr>
        <w:pStyle w:val="3"/>
        <w:numPr>
          <w:ilvl w:val="2"/>
          <w:numId w:val="1"/>
        </w:numPr>
        <w:jc w:val="both"/>
        <w:rPr>
          <w:sz w:val="22"/>
          <w:szCs w:val="22"/>
          <w:lang w:val="en-US"/>
        </w:rPr>
      </w:pPr>
      <w:r w:rsidRPr="00D847C4">
        <w:rPr>
          <w:sz w:val="22"/>
          <w:szCs w:val="22"/>
          <w:lang w:val="en-US"/>
        </w:rPr>
        <w:t>Model fitting</w:t>
      </w:r>
    </w:p>
    <w:p w14:paraId="173D9A44" w14:textId="17B7D066" w:rsidR="00D847C4" w:rsidRDefault="00D847C4" w:rsidP="00D847C4">
      <w:pPr>
        <w:jc w:val="both"/>
        <w:rPr>
          <w:sz w:val="22"/>
          <w:szCs w:val="22"/>
          <w:lang w:val="en-US"/>
        </w:rPr>
      </w:pPr>
      <w:r w:rsidRPr="00D847C4">
        <w:rPr>
          <w:sz w:val="22"/>
          <w:szCs w:val="22"/>
          <w:lang w:val="en-US"/>
        </w:rPr>
        <w:t xml:space="preserve">The initially determined model: seasonal </w:t>
      </w:r>
      <m:oMath>
        <m:func>
          <m:funcPr>
            <m:ctrlPr>
              <w:rPr>
                <w:rFonts w:ascii="Cambria Math" w:hAnsi="Cambria Math"/>
                <w:sz w:val="22"/>
                <w:szCs w:val="22"/>
                <w:lang w:val="en-US"/>
              </w:rPr>
            </m:ctrlPr>
          </m:funcPr>
          <m:fName>
            <m:r>
              <w:rPr>
                <w:rFonts w:ascii="Cambria Math" w:hAnsi="Cambria Math"/>
                <w:sz w:val="22"/>
                <w:szCs w:val="22"/>
                <w:lang w:val="en-US"/>
              </w:rPr>
              <m:t>ARIMA</m:t>
            </m:r>
            <m:r>
              <m:rPr>
                <m:sty m:val="p"/>
              </m:rPr>
              <w:rPr>
                <w:rFonts w:ascii="Cambria Math" w:hAnsi="Cambria Math"/>
                <w:sz w:val="22"/>
                <w:szCs w:val="22"/>
                <w:lang w:val="en-US"/>
              </w:rPr>
              <m:t xml:space="preserve">   </m:t>
            </m:r>
          </m:fName>
          <m:e>
            <m:sSub>
              <m:sSubPr>
                <m:ctrlPr>
                  <w:rPr>
                    <w:rFonts w:ascii="Cambria Math" w:hAnsi="Cambria Math"/>
                    <w:sz w:val="22"/>
                    <w:szCs w:val="22"/>
                    <w:lang w:val="en-US"/>
                  </w:rPr>
                </m:ctrlPr>
              </m:sSubPr>
              <m:e>
                <m:d>
                  <m:dPr>
                    <m:ctrlPr>
                      <w:rPr>
                        <w:rFonts w:ascii="Cambria Math" w:hAnsi="Cambria Math"/>
                        <w:sz w:val="22"/>
                        <w:szCs w:val="22"/>
                        <w:lang w:val="en-US"/>
                      </w:rPr>
                    </m:ctrlPr>
                  </m:dPr>
                  <m:e>
                    <m:r>
                      <m:rPr>
                        <m:sty m:val="p"/>
                      </m:rPr>
                      <w:rPr>
                        <w:rFonts w:ascii="Cambria Math" w:hAnsi="Cambria Math"/>
                        <w:sz w:val="22"/>
                        <w:szCs w:val="22"/>
                        <w:lang w:val="en-US"/>
                      </w:rPr>
                      <m:t>2,1,1</m:t>
                    </m:r>
                  </m:e>
                </m:d>
                <m:r>
                  <m:rPr>
                    <m:sty m:val="p"/>
                  </m:rPr>
                  <w:rPr>
                    <w:rFonts w:ascii="Cambria Math" w:hAnsi="Cambria Math"/>
                    <w:sz w:val="22"/>
                    <w:szCs w:val="22"/>
                    <w:lang w:val="en-US"/>
                  </w:rPr>
                  <m:t xml:space="preserve">    </m:t>
                </m:r>
                <m:d>
                  <m:dPr>
                    <m:ctrlPr>
                      <w:rPr>
                        <w:rFonts w:ascii="Cambria Math" w:hAnsi="Cambria Math"/>
                        <w:sz w:val="22"/>
                        <w:szCs w:val="22"/>
                        <w:lang w:val="en-US"/>
                      </w:rPr>
                    </m:ctrlPr>
                  </m:dPr>
                  <m:e>
                    <m:r>
                      <m:rPr>
                        <m:sty m:val="p"/>
                      </m:rPr>
                      <w:rPr>
                        <w:rFonts w:ascii="Cambria Math" w:hAnsi="Cambria Math"/>
                        <w:sz w:val="22"/>
                        <w:szCs w:val="22"/>
                        <w:lang w:val="en-US"/>
                      </w:rPr>
                      <m:t>0,1,1</m:t>
                    </m:r>
                  </m:e>
                </m:d>
              </m:e>
              <m:sub>
                <m:r>
                  <m:rPr>
                    <m:sty m:val="p"/>
                  </m:rPr>
                  <w:rPr>
                    <w:rFonts w:ascii="Cambria Math" w:hAnsi="Cambria Math"/>
                    <w:sz w:val="22"/>
                    <w:szCs w:val="22"/>
                    <w:lang w:val="en-US"/>
                  </w:rPr>
                  <m:t>12</m:t>
                </m:r>
              </m:sub>
            </m:sSub>
          </m:e>
        </m:func>
      </m:oMath>
      <w:r w:rsidRPr="00D847C4">
        <w:rPr>
          <w:sz w:val="22"/>
          <w:szCs w:val="22"/>
          <w:lang w:val="en-US"/>
        </w:rPr>
        <w:t xml:space="preserve"> can be fitted easily using function from ‘statsmodels’ package provided by Python. However, the orders in non-seasonal and seasonal terms are chosen subjectively based on ACP and PACF plots as in the last part. We still need to find the optimal model. </w:t>
      </w:r>
    </w:p>
    <w:p w14:paraId="01C29527" w14:textId="77777777" w:rsidR="000F13F1" w:rsidRPr="00D847C4" w:rsidRDefault="000F13F1" w:rsidP="00D847C4">
      <w:pPr>
        <w:jc w:val="both"/>
        <w:rPr>
          <w:sz w:val="22"/>
          <w:szCs w:val="22"/>
          <w:lang w:val="en-US"/>
        </w:rPr>
      </w:pPr>
    </w:p>
    <w:p w14:paraId="3153E05F" w14:textId="23CBA8B6" w:rsidR="00D847C4" w:rsidRDefault="00D847C4" w:rsidP="00D847C4">
      <w:pPr>
        <w:jc w:val="both"/>
        <w:rPr>
          <w:sz w:val="22"/>
          <w:szCs w:val="22"/>
          <w:lang w:val="en-US"/>
        </w:rPr>
      </w:pPr>
      <w:r w:rsidRPr="00D847C4">
        <w:rPr>
          <w:sz w:val="22"/>
          <w:szCs w:val="22"/>
          <w:lang w:val="en-US"/>
        </w:rPr>
        <w:lastRenderedPageBreak/>
        <w:t>One popular way to find the optimal orders of seasonal ARIMA model is through brute force grid search</w:t>
      </w:r>
      <w:r w:rsidR="00483D07">
        <w:rPr>
          <w:sz w:val="22"/>
          <w:szCs w:val="22"/>
          <w:lang w:val="en-US"/>
        </w:rPr>
        <w:t xml:space="preserve">. </w:t>
      </w:r>
      <w:r w:rsidRPr="00D847C4">
        <w:rPr>
          <w:sz w:val="22"/>
          <w:szCs w:val="22"/>
          <w:lang w:val="en-US"/>
        </w:rPr>
        <w:t>In our case, “Brute force” method finds the global minimum of the BIC (Schwarz’s Bayesian Information Criterion) through computing values of BIC at multidimensional grid of points (</w:t>
      </w:r>
      <w:r w:rsidR="00EE5847" w:rsidRPr="00EE5847">
        <w:rPr>
          <w:sz w:val="22"/>
          <w:szCs w:val="22"/>
          <w:lang w:val="en-US"/>
        </w:rPr>
        <w:t>scipy.optimize.brute</w:t>
      </w:r>
      <w:r w:rsidR="00EE5847">
        <w:rPr>
          <w:sz w:val="22"/>
          <w:szCs w:val="22"/>
          <w:lang w:val="en-US"/>
        </w:rPr>
        <w:t>, n.d.</w:t>
      </w:r>
      <w:r w:rsidRPr="00D847C4">
        <w:rPr>
          <w:sz w:val="22"/>
          <w:szCs w:val="22"/>
          <w:lang w:val="en-US"/>
        </w:rPr>
        <w:t xml:space="preserve">). The reason of using BIC as criterion is that BIC, similar to AIC (Akaike’s Information Criterion), can be used to select the optimal ARIMA model. Differently, BIC would consistently choose the best model with fewer parameters. All combinations of assigning p, P, q and Q from 0 to 4 and assigning order of differencing (including seasonal differencing) from 1 to 2 are tried. Since the number of grid points is reasonably small, despite the method’s theoretical limitations, negligible computation costs were taken implementing this method. The resulting model is </w:t>
      </w:r>
      <m:oMath>
        <m:func>
          <m:funcPr>
            <m:ctrlPr>
              <w:rPr>
                <w:rFonts w:ascii="Cambria Math" w:hAnsi="Cambria Math"/>
                <w:sz w:val="22"/>
                <w:szCs w:val="22"/>
                <w:lang w:val="en-US"/>
              </w:rPr>
            </m:ctrlPr>
          </m:funcPr>
          <m:fName>
            <m:r>
              <w:rPr>
                <w:rFonts w:ascii="Cambria Math" w:hAnsi="Cambria Math"/>
                <w:sz w:val="22"/>
                <w:szCs w:val="22"/>
                <w:lang w:val="en-US"/>
              </w:rPr>
              <m:t>ARIMA</m:t>
            </m:r>
            <m:r>
              <m:rPr>
                <m:sty m:val="p"/>
              </m:rPr>
              <w:rPr>
                <w:rFonts w:ascii="Cambria Math" w:hAnsi="Cambria Math"/>
                <w:sz w:val="22"/>
                <w:szCs w:val="22"/>
                <w:lang w:val="en-US"/>
              </w:rPr>
              <m:t xml:space="preserve">   </m:t>
            </m:r>
          </m:fName>
          <m:e>
            <m:sSub>
              <m:sSubPr>
                <m:ctrlPr>
                  <w:rPr>
                    <w:rFonts w:ascii="Cambria Math" w:hAnsi="Cambria Math"/>
                    <w:sz w:val="22"/>
                    <w:szCs w:val="22"/>
                    <w:lang w:val="en-US"/>
                  </w:rPr>
                </m:ctrlPr>
              </m:sSubPr>
              <m:e>
                <m:d>
                  <m:dPr>
                    <m:ctrlPr>
                      <w:rPr>
                        <w:rFonts w:ascii="Cambria Math" w:hAnsi="Cambria Math"/>
                        <w:sz w:val="22"/>
                        <w:szCs w:val="22"/>
                        <w:lang w:val="en-US"/>
                      </w:rPr>
                    </m:ctrlPr>
                  </m:dPr>
                  <m:e>
                    <m:r>
                      <m:rPr>
                        <m:sty m:val="p"/>
                      </m:rPr>
                      <w:rPr>
                        <w:rFonts w:ascii="Cambria Math" w:hAnsi="Cambria Math"/>
                        <w:sz w:val="22"/>
                        <w:szCs w:val="22"/>
                        <w:lang w:val="en-US"/>
                      </w:rPr>
                      <m:t>1,1,1</m:t>
                    </m:r>
                  </m:e>
                </m:d>
                <m:r>
                  <m:rPr>
                    <m:sty m:val="p"/>
                  </m:rPr>
                  <w:rPr>
                    <w:rFonts w:ascii="Cambria Math" w:hAnsi="Cambria Math"/>
                    <w:sz w:val="22"/>
                    <w:szCs w:val="22"/>
                    <w:lang w:val="en-US"/>
                  </w:rPr>
                  <m:t xml:space="preserve">    </m:t>
                </m:r>
                <m:d>
                  <m:dPr>
                    <m:ctrlPr>
                      <w:rPr>
                        <w:rFonts w:ascii="Cambria Math" w:hAnsi="Cambria Math"/>
                        <w:sz w:val="22"/>
                        <w:szCs w:val="22"/>
                        <w:lang w:val="en-US"/>
                      </w:rPr>
                    </m:ctrlPr>
                  </m:dPr>
                  <m:e>
                    <m:r>
                      <m:rPr>
                        <m:sty m:val="p"/>
                      </m:rPr>
                      <w:rPr>
                        <w:rFonts w:ascii="Cambria Math" w:hAnsi="Cambria Math"/>
                        <w:sz w:val="22"/>
                        <w:szCs w:val="22"/>
                        <w:lang w:val="en-US"/>
                      </w:rPr>
                      <m:t>0,1,1</m:t>
                    </m:r>
                  </m:e>
                </m:d>
              </m:e>
              <m:sub>
                <m:r>
                  <m:rPr>
                    <m:sty m:val="p"/>
                  </m:rPr>
                  <w:rPr>
                    <w:rFonts w:ascii="Cambria Math" w:hAnsi="Cambria Math"/>
                    <w:sz w:val="22"/>
                    <w:szCs w:val="22"/>
                    <w:lang w:val="en-US"/>
                  </w:rPr>
                  <m:t>12</m:t>
                </m:r>
              </m:sub>
            </m:sSub>
          </m:e>
        </m:func>
      </m:oMath>
      <w:r w:rsidRPr="00D847C4">
        <w:rPr>
          <w:sz w:val="22"/>
          <w:szCs w:val="22"/>
          <w:lang w:val="en-US"/>
        </w:rPr>
        <w:t>. Function fitting Seasonal ARIMA model also provides calculated AIC and BIC. According to these two criteria, The best seasonal ARIMA model can be selected:</w:t>
      </w:r>
    </w:p>
    <w:p w14:paraId="646EDD15" w14:textId="0C245895" w:rsidR="000F13F1" w:rsidRDefault="000F13F1" w:rsidP="000F13F1">
      <w:pPr>
        <w:jc w:val="center"/>
        <w:rPr>
          <w:sz w:val="22"/>
          <w:szCs w:val="22"/>
          <w:lang w:val="en-US"/>
        </w:rPr>
      </w:pPr>
    </w:p>
    <w:tbl>
      <w:tblPr>
        <w:tblStyle w:val="af6"/>
        <w:tblW w:w="0" w:type="auto"/>
        <w:tblLook w:val="04A0" w:firstRow="1" w:lastRow="0" w:firstColumn="1" w:lastColumn="0" w:noHBand="0" w:noVBand="1"/>
      </w:tblPr>
      <w:tblGrid>
        <w:gridCol w:w="3003"/>
        <w:gridCol w:w="3003"/>
        <w:gridCol w:w="3004"/>
      </w:tblGrid>
      <w:tr w:rsidR="000F13F1" w14:paraId="5DBE9680" w14:textId="77777777" w:rsidTr="000F13F1">
        <w:tc>
          <w:tcPr>
            <w:tcW w:w="3003" w:type="dxa"/>
          </w:tcPr>
          <w:p w14:paraId="479D5CFC" w14:textId="2AFCA2EE" w:rsidR="000F13F1" w:rsidRDefault="000F13F1" w:rsidP="000F13F1">
            <w:pPr>
              <w:jc w:val="center"/>
              <w:rPr>
                <w:lang w:val="en-US"/>
              </w:rPr>
            </w:pPr>
          </w:p>
        </w:tc>
        <w:tc>
          <w:tcPr>
            <w:tcW w:w="3003" w:type="dxa"/>
          </w:tcPr>
          <w:p w14:paraId="7B04FD2B" w14:textId="252A28FD" w:rsidR="000F13F1" w:rsidRDefault="000F13F1" w:rsidP="000F13F1">
            <w:pPr>
              <w:jc w:val="center"/>
              <w:rPr>
                <w:lang w:val="en-US"/>
              </w:rPr>
            </w:pPr>
            <w:r>
              <w:rPr>
                <w:lang w:val="en-US"/>
              </w:rPr>
              <w:t>AIC</w:t>
            </w:r>
          </w:p>
        </w:tc>
        <w:tc>
          <w:tcPr>
            <w:tcW w:w="3004" w:type="dxa"/>
          </w:tcPr>
          <w:p w14:paraId="097161B8" w14:textId="3EDABFC3" w:rsidR="000F13F1" w:rsidRDefault="000F13F1" w:rsidP="000F13F1">
            <w:pPr>
              <w:jc w:val="center"/>
              <w:rPr>
                <w:lang w:val="en-US"/>
              </w:rPr>
            </w:pPr>
            <w:r>
              <w:rPr>
                <w:lang w:val="en-US"/>
              </w:rPr>
              <w:t>BIC</w:t>
            </w:r>
          </w:p>
        </w:tc>
      </w:tr>
      <w:tr w:rsidR="000F13F1" w14:paraId="33CDC10D" w14:textId="77777777" w:rsidTr="000F13F1">
        <w:tc>
          <w:tcPr>
            <w:tcW w:w="3003" w:type="dxa"/>
          </w:tcPr>
          <w:p w14:paraId="73A0915A" w14:textId="39035B87" w:rsidR="000F13F1" w:rsidRDefault="000F13F1" w:rsidP="000F13F1">
            <w:pPr>
              <w:jc w:val="center"/>
              <w:rPr>
                <w:lang w:val="en-US"/>
              </w:rPr>
            </w:pPr>
            <w:r>
              <w:rPr>
                <w:lang w:val="en-US"/>
              </w:rPr>
              <w:t>SARIMA</w:t>
            </w:r>
          </w:p>
        </w:tc>
        <w:tc>
          <w:tcPr>
            <w:tcW w:w="3003" w:type="dxa"/>
          </w:tcPr>
          <w:p w14:paraId="71F51644" w14:textId="6CC177DF" w:rsidR="000F13F1" w:rsidRDefault="000F13F1" w:rsidP="000F13F1">
            <w:pPr>
              <w:jc w:val="center"/>
              <w:rPr>
                <w:lang w:val="en-US"/>
              </w:rPr>
            </w:pPr>
            <w:r w:rsidRPr="00D847C4">
              <w:rPr>
                <w:lang w:val="en-US"/>
              </w:rPr>
              <w:t>-416.847</w:t>
            </w:r>
          </w:p>
        </w:tc>
        <w:tc>
          <w:tcPr>
            <w:tcW w:w="3004" w:type="dxa"/>
          </w:tcPr>
          <w:p w14:paraId="6264102F" w14:textId="5520A1A4" w:rsidR="000F13F1" w:rsidRDefault="000F13F1" w:rsidP="000F13F1">
            <w:pPr>
              <w:jc w:val="center"/>
              <w:rPr>
                <w:lang w:val="en-US"/>
              </w:rPr>
            </w:pPr>
            <w:r w:rsidRPr="00D847C4">
              <w:rPr>
                <w:lang w:val="en-US"/>
              </w:rPr>
              <w:t>-402.705</w:t>
            </w:r>
          </w:p>
        </w:tc>
      </w:tr>
      <w:tr w:rsidR="000F13F1" w14:paraId="631A5162" w14:textId="77777777" w:rsidTr="000F13F1">
        <w:tc>
          <w:tcPr>
            <w:tcW w:w="3003" w:type="dxa"/>
          </w:tcPr>
          <w:p w14:paraId="7773F1BA" w14:textId="3B8EA856" w:rsidR="000F13F1" w:rsidRDefault="000F13F1" w:rsidP="000F13F1">
            <w:pPr>
              <w:jc w:val="center"/>
              <w:rPr>
                <w:lang w:val="en-US"/>
              </w:rPr>
            </w:pPr>
            <w:r>
              <w:rPr>
                <w:lang w:val="en-US"/>
              </w:rPr>
              <w:t>Optimal SARIMA</w:t>
            </w:r>
          </w:p>
        </w:tc>
        <w:tc>
          <w:tcPr>
            <w:tcW w:w="3003" w:type="dxa"/>
          </w:tcPr>
          <w:p w14:paraId="360D5CE4" w14:textId="5FE605B0" w:rsidR="000F13F1" w:rsidRDefault="000F13F1" w:rsidP="000F13F1">
            <w:pPr>
              <w:jc w:val="center"/>
              <w:rPr>
                <w:lang w:val="en-US"/>
              </w:rPr>
            </w:pPr>
            <w:r w:rsidRPr="00D847C4">
              <w:rPr>
                <w:lang w:val="en-US"/>
              </w:rPr>
              <w:t>-416.469</w:t>
            </w:r>
          </w:p>
        </w:tc>
        <w:tc>
          <w:tcPr>
            <w:tcW w:w="3004" w:type="dxa"/>
          </w:tcPr>
          <w:p w14:paraId="39B15518" w14:textId="16752D79" w:rsidR="000F13F1" w:rsidRDefault="000F13F1" w:rsidP="000F13F1">
            <w:pPr>
              <w:jc w:val="center"/>
              <w:rPr>
                <w:lang w:val="en-US"/>
              </w:rPr>
            </w:pPr>
            <w:r w:rsidRPr="00D847C4">
              <w:rPr>
                <w:lang w:val="en-US"/>
              </w:rPr>
              <w:t>-405.156</w:t>
            </w:r>
          </w:p>
        </w:tc>
      </w:tr>
    </w:tbl>
    <w:p w14:paraId="72ACA17E" w14:textId="341BF2CF" w:rsidR="00D847C4" w:rsidRDefault="003D2434" w:rsidP="000F13F1">
      <w:pPr>
        <w:jc w:val="center"/>
        <w:rPr>
          <w:b/>
          <w:sz w:val="22"/>
          <w:szCs w:val="22"/>
          <w:lang w:val="en-US"/>
        </w:rPr>
      </w:pPr>
      <w:r>
        <w:rPr>
          <w:b/>
          <w:sz w:val="22"/>
          <w:szCs w:val="22"/>
          <w:lang w:val="en-US"/>
        </w:rPr>
        <w:t>Table 5.</w:t>
      </w:r>
      <w:r w:rsidR="00D847C4" w:rsidRPr="00D847C4">
        <w:rPr>
          <w:b/>
          <w:sz w:val="22"/>
          <w:szCs w:val="22"/>
          <w:lang w:val="en-US"/>
        </w:rPr>
        <w:t>1: AIC and BIC for Seasonal ARIMA and the Optimal Seasonal ARIMA</w:t>
      </w:r>
    </w:p>
    <w:p w14:paraId="63EBF75E" w14:textId="77777777" w:rsidR="000F13F1" w:rsidRPr="00D847C4" w:rsidRDefault="000F13F1" w:rsidP="00D847C4">
      <w:pPr>
        <w:jc w:val="both"/>
        <w:rPr>
          <w:b/>
          <w:sz w:val="22"/>
          <w:szCs w:val="22"/>
          <w:lang w:val="en-US"/>
        </w:rPr>
      </w:pPr>
    </w:p>
    <w:p w14:paraId="480B22D1" w14:textId="3FE9202A" w:rsidR="00D847C4" w:rsidRPr="00D847C4" w:rsidRDefault="003D2434" w:rsidP="00D847C4">
      <w:pPr>
        <w:jc w:val="both"/>
        <w:rPr>
          <w:sz w:val="22"/>
          <w:szCs w:val="22"/>
          <w:lang w:val="en-US"/>
        </w:rPr>
      </w:pPr>
      <w:r>
        <w:rPr>
          <w:b/>
          <w:sz w:val="22"/>
          <w:szCs w:val="22"/>
          <w:lang w:val="en-US"/>
        </w:rPr>
        <w:t>Table 5</w:t>
      </w:r>
      <w:r w:rsidR="00D847C4" w:rsidRPr="00D847C4">
        <w:rPr>
          <w:b/>
          <w:sz w:val="22"/>
          <w:szCs w:val="22"/>
          <w:lang w:val="en-US"/>
        </w:rPr>
        <w:t>.1</w:t>
      </w:r>
      <w:r w:rsidR="00D847C4" w:rsidRPr="00D847C4">
        <w:rPr>
          <w:sz w:val="22"/>
          <w:szCs w:val="22"/>
          <w:lang w:val="en-US"/>
        </w:rPr>
        <w:t xml:space="preserve"> shows that the optimal seasonal ARIMA selected by Brute force method has similar AIC with model selected by ourselves and the lowest BIC. Thus, as a result, </w:t>
      </w:r>
      <m:oMath>
        <m:func>
          <m:funcPr>
            <m:ctrlPr>
              <w:rPr>
                <w:rFonts w:ascii="Cambria Math" w:hAnsi="Cambria Math"/>
                <w:sz w:val="22"/>
                <w:szCs w:val="22"/>
                <w:lang w:val="en-US"/>
              </w:rPr>
            </m:ctrlPr>
          </m:funcPr>
          <m:fName>
            <m:r>
              <w:rPr>
                <w:rFonts w:ascii="Cambria Math" w:hAnsi="Cambria Math"/>
                <w:sz w:val="22"/>
                <w:szCs w:val="22"/>
                <w:lang w:val="en-US"/>
              </w:rPr>
              <m:t>ARIMA</m:t>
            </m:r>
            <m:r>
              <m:rPr>
                <m:sty m:val="p"/>
              </m:rPr>
              <w:rPr>
                <w:rFonts w:ascii="Cambria Math" w:hAnsi="Cambria Math"/>
                <w:sz w:val="22"/>
                <w:szCs w:val="22"/>
                <w:lang w:val="en-US"/>
              </w:rPr>
              <m:t xml:space="preserve">   </m:t>
            </m:r>
          </m:fName>
          <m:e>
            <m:sSub>
              <m:sSubPr>
                <m:ctrlPr>
                  <w:rPr>
                    <w:rFonts w:ascii="Cambria Math" w:hAnsi="Cambria Math"/>
                    <w:sz w:val="22"/>
                    <w:szCs w:val="22"/>
                    <w:lang w:val="en-US"/>
                  </w:rPr>
                </m:ctrlPr>
              </m:sSubPr>
              <m:e>
                <m:d>
                  <m:dPr>
                    <m:ctrlPr>
                      <w:rPr>
                        <w:rFonts w:ascii="Cambria Math" w:hAnsi="Cambria Math"/>
                        <w:sz w:val="22"/>
                        <w:szCs w:val="22"/>
                        <w:lang w:val="en-US"/>
                      </w:rPr>
                    </m:ctrlPr>
                  </m:dPr>
                  <m:e>
                    <m:r>
                      <m:rPr>
                        <m:sty m:val="p"/>
                      </m:rPr>
                      <w:rPr>
                        <w:rFonts w:ascii="Cambria Math" w:hAnsi="Cambria Math"/>
                        <w:sz w:val="22"/>
                        <w:szCs w:val="22"/>
                        <w:lang w:val="en-US"/>
                      </w:rPr>
                      <m:t>1,1,1</m:t>
                    </m:r>
                  </m:e>
                </m:d>
                <m:r>
                  <m:rPr>
                    <m:sty m:val="p"/>
                  </m:rPr>
                  <w:rPr>
                    <w:rFonts w:ascii="Cambria Math" w:hAnsi="Cambria Math"/>
                    <w:sz w:val="22"/>
                    <w:szCs w:val="22"/>
                    <w:lang w:val="en-US"/>
                  </w:rPr>
                  <m:t xml:space="preserve">    </m:t>
                </m:r>
                <m:d>
                  <m:dPr>
                    <m:ctrlPr>
                      <w:rPr>
                        <w:rFonts w:ascii="Cambria Math" w:hAnsi="Cambria Math"/>
                        <w:sz w:val="22"/>
                        <w:szCs w:val="22"/>
                        <w:lang w:val="en-US"/>
                      </w:rPr>
                    </m:ctrlPr>
                  </m:dPr>
                  <m:e>
                    <m:r>
                      <m:rPr>
                        <m:sty m:val="p"/>
                      </m:rPr>
                      <w:rPr>
                        <w:rFonts w:ascii="Cambria Math" w:hAnsi="Cambria Math"/>
                        <w:sz w:val="22"/>
                        <w:szCs w:val="22"/>
                        <w:lang w:val="en-US"/>
                      </w:rPr>
                      <m:t>0,1,1</m:t>
                    </m:r>
                  </m:e>
                </m:d>
              </m:e>
              <m:sub>
                <m:r>
                  <m:rPr>
                    <m:sty m:val="p"/>
                  </m:rPr>
                  <w:rPr>
                    <w:rFonts w:ascii="Cambria Math" w:hAnsi="Cambria Math"/>
                    <w:sz w:val="22"/>
                    <w:szCs w:val="22"/>
                    <w:lang w:val="en-US"/>
                  </w:rPr>
                  <m:t>12</m:t>
                </m:r>
              </m:sub>
            </m:sSub>
          </m:e>
        </m:func>
      </m:oMath>
      <w:r w:rsidR="00D847C4" w:rsidRPr="00D847C4">
        <w:rPr>
          <w:sz w:val="22"/>
          <w:szCs w:val="22"/>
          <w:lang w:val="en-US"/>
        </w:rPr>
        <w:t xml:space="preserve"> is considered better based on information in in-sample data. The p-value of Ljung-Box test is 0.69 indicating that the residuals follow white noise process and this result confirms </w:t>
      </w:r>
      <m:oMath>
        <m:func>
          <m:funcPr>
            <m:ctrlPr>
              <w:rPr>
                <w:rFonts w:ascii="Cambria Math" w:hAnsi="Cambria Math"/>
                <w:sz w:val="22"/>
                <w:szCs w:val="22"/>
                <w:lang w:val="en-US"/>
              </w:rPr>
            </m:ctrlPr>
          </m:funcPr>
          <m:fName>
            <m:r>
              <w:rPr>
                <w:rFonts w:ascii="Cambria Math" w:hAnsi="Cambria Math"/>
                <w:sz w:val="22"/>
                <w:szCs w:val="22"/>
                <w:lang w:val="en-US"/>
              </w:rPr>
              <m:t>ARIMA</m:t>
            </m:r>
            <m:r>
              <m:rPr>
                <m:sty m:val="p"/>
              </m:rPr>
              <w:rPr>
                <w:rFonts w:ascii="Cambria Math" w:hAnsi="Cambria Math"/>
                <w:sz w:val="22"/>
                <w:szCs w:val="22"/>
                <w:lang w:val="en-US"/>
              </w:rPr>
              <m:t xml:space="preserve">   </m:t>
            </m:r>
          </m:fName>
          <m:e>
            <m:sSub>
              <m:sSubPr>
                <m:ctrlPr>
                  <w:rPr>
                    <w:rFonts w:ascii="Cambria Math" w:hAnsi="Cambria Math"/>
                    <w:sz w:val="22"/>
                    <w:szCs w:val="22"/>
                    <w:lang w:val="en-US"/>
                  </w:rPr>
                </m:ctrlPr>
              </m:sSubPr>
              <m:e>
                <m:d>
                  <m:dPr>
                    <m:ctrlPr>
                      <w:rPr>
                        <w:rFonts w:ascii="Cambria Math" w:hAnsi="Cambria Math"/>
                        <w:sz w:val="22"/>
                        <w:szCs w:val="22"/>
                        <w:lang w:val="en-US"/>
                      </w:rPr>
                    </m:ctrlPr>
                  </m:dPr>
                  <m:e>
                    <m:r>
                      <m:rPr>
                        <m:sty m:val="p"/>
                      </m:rPr>
                      <w:rPr>
                        <w:rFonts w:ascii="Cambria Math" w:hAnsi="Cambria Math"/>
                        <w:sz w:val="22"/>
                        <w:szCs w:val="22"/>
                        <w:lang w:val="en-US"/>
                      </w:rPr>
                      <m:t>1,1,1</m:t>
                    </m:r>
                  </m:e>
                </m:d>
                <m:r>
                  <m:rPr>
                    <m:sty m:val="p"/>
                  </m:rPr>
                  <w:rPr>
                    <w:rFonts w:ascii="Cambria Math" w:hAnsi="Cambria Math"/>
                    <w:sz w:val="22"/>
                    <w:szCs w:val="22"/>
                    <w:lang w:val="en-US"/>
                  </w:rPr>
                  <m:t xml:space="preserve">    </m:t>
                </m:r>
                <m:d>
                  <m:dPr>
                    <m:ctrlPr>
                      <w:rPr>
                        <w:rFonts w:ascii="Cambria Math" w:hAnsi="Cambria Math"/>
                        <w:sz w:val="22"/>
                        <w:szCs w:val="22"/>
                        <w:lang w:val="en-US"/>
                      </w:rPr>
                    </m:ctrlPr>
                  </m:dPr>
                  <m:e>
                    <m:r>
                      <m:rPr>
                        <m:sty m:val="p"/>
                      </m:rPr>
                      <w:rPr>
                        <w:rFonts w:ascii="Cambria Math" w:hAnsi="Cambria Math"/>
                        <w:sz w:val="22"/>
                        <w:szCs w:val="22"/>
                        <w:lang w:val="en-US"/>
                      </w:rPr>
                      <m:t>0,1,1</m:t>
                    </m:r>
                  </m:e>
                </m:d>
              </m:e>
              <m:sub>
                <m:r>
                  <m:rPr>
                    <m:sty m:val="p"/>
                  </m:rPr>
                  <w:rPr>
                    <w:rFonts w:ascii="Cambria Math" w:hAnsi="Cambria Math"/>
                    <w:sz w:val="22"/>
                    <w:szCs w:val="22"/>
                    <w:lang w:val="en-US"/>
                  </w:rPr>
                  <m:t>12</m:t>
                </m:r>
              </m:sub>
            </m:sSub>
          </m:e>
        </m:func>
      </m:oMath>
      <w:r w:rsidR="00D847C4" w:rsidRPr="00D847C4">
        <w:rPr>
          <w:sz w:val="22"/>
          <w:szCs w:val="22"/>
          <w:lang w:val="en-US"/>
        </w:rPr>
        <w:t xml:space="preserve"> is appropriate.</w:t>
      </w:r>
    </w:p>
    <w:p w14:paraId="2CF43E75" w14:textId="3DED4D45" w:rsidR="00D847C4" w:rsidRPr="00D847C4" w:rsidRDefault="00D847C4" w:rsidP="00D847C4">
      <w:pPr>
        <w:jc w:val="both"/>
        <w:rPr>
          <w:sz w:val="22"/>
          <w:szCs w:val="22"/>
          <w:lang w:val="en-US"/>
        </w:rPr>
      </w:pPr>
    </w:p>
    <w:p w14:paraId="310CDE01" w14:textId="77777777" w:rsidR="00D847C4" w:rsidRPr="00D847C4" w:rsidRDefault="00D847C4" w:rsidP="00D847C4">
      <w:pPr>
        <w:pStyle w:val="3"/>
        <w:numPr>
          <w:ilvl w:val="2"/>
          <w:numId w:val="1"/>
        </w:numPr>
        <w:jc w:val="both"/>
        <w:rPr>
          <w:sz w:val="22"/>
          <w:szCs w:val="22"/>
          <w:lang w:val="en-US"/>
        </w:rPr>
      </w:pPr>
      <w:r w:rsidRPr="00D847C4">
        <w:rPr>
          <w:sz w:val="22"/>
          <w:szCs w:val="22"/>
          <w:lang w:val="en-US"/>
        </w:rPr>
        <w:t>Forecasting</w:t>
      </w:r>
    </w:p>
    <w:p w14:paraId="55AD9B7D" w14:textId="77777777" w:rsidR="00D847C4" w:rsidRPr="00D847C4" w:rsidRDefault="00D847C4" w:rsidP="00D847C4">
      <w:pPr>
        <w:jc w:val="both"/>
        <w:rPr>
          <w:sz w:val="22"/>
          <w:szCs w:val="22"/>
          <w:u w:val="single"/>
          <w:lang w:val="en-US"/>
        </w:rPr>
      </w:pPr>
      <w:r w:rsidRPr="00D847C4">
        <w:rPr>
          <w:sz w:val="22"/>
          <w:szCs w:val="22"/>
          <w:u w:val="single"/>
          <w:lang w:val="en-US"/>
        </w:rPr>
        <w:t>Dynamic forecasting</w:t>
      </w:r>
    </w:p>
    <w:p w14:paraId="0032DD0F" w14:textId="77777777" w:rsidR="00D847C4" w:rsidRPr="00D847C4" w:rsidRDefault="00D847C4" w:rsidP="00D847C4">
      <w:pPr>
        <w:jc w:val="both"/>
        <w:rPr>
          <w:sz w:val="22"/>
          <w:szCs w:val="22"/>
          <w:lang w:val="en-US"/>
        </w:rPr>
      </w:pPr>
      <w:r w:rsidRPr="00D847C4">
        <w:rPr>
          <w:sz w:val="22"/>
          <w:szCs w:val="22"/>
          <w:lang w:val="en-US"/>
        </w:rPr>
        <w:t xml:space="preserve">The dynamic forecasting results for </w:t>
      </w:r>
      <m:oMath>
        <m:func>
          <m:funcPr>
            <m:ctrlPr>
              <w:rPr>
                <w:rFonts w:ascii="Cambria Math" w:hAnsi="Cambria Math"/>
                <w:sz w:val="22"/>
                <w:szCs w:val="22"/>
                <w:lang w:val="en-US"/>
              </w:rPr>
            </m:ctrlPr>
          </m:funcPr>
          <m:fName>
            <m:r>
              <w:rPr>
                <w:rFonts w:ascii="Cambria Math" w:hAnsi="Cambria Math"/>
                <w:sz w:val="22"/>
                <w:szCs w:val="22"/>
                <w:lang w:val="en-US"/>
              </w:rPr>
              <m:t>ARIMA</m:t>
            </m:r>
            <m:r>
              <m:rPr>
                <m:sty m:val="p"/>
              </m:rPr>
              <w:rPr>
                <w:rFonts w:ascii="Cambria Math" w:hAnsi="Cambria Math"/>
                <w:sz w:val="22"/>
                <w:szCs w:val="22"/>
                <w:lang w:val="en-US"/>
              </w:rPr>
              <m:t xml:space="preserve">   </m:t>
            </m:r>
          </m:fName>
          <m:e>
            <m:sSub>
              <m:sSubPr>
                <m:ctrlPr>
                  <w:rPr>
                    <w:rFonts w:ascii="Cambria Math" w:hAnsi="Cambria Math"/>
                    <w:sz w:val="22"/>
                    <w:szCs w:val="22"/>
                    <w:lang w:val="en-US"/>
                  </w:rPr>
                </m:ctrlPr>
              </m:sSubPr>
              <m:e>
                <m:d>
                  <m:dPr>
                    <m:ctrlPr>
                      <w:rPr>
                        <w:rFonts w:ascii="Cambria Math" w:hAnsi="Cambria Math"/>
                        <w:sz w:val="22"/>
                        <w:szCs w:val="22"/>
                        <w:lang w:val="en-US"/>
                      </w:rPr>
                    </m:ctrlPr>
                  </m:dPr>
                  <m:e>
                    <m:r>
                      <m:rPr>
                        <m:sty m:val="p"/>
                      </m:rPr>
                      <w:rPr>
                        <w:rFonts w:ascii="Cambria Math" w:hAnsi="Cambria Math"/>
                        <w:sz w:val="22"/>
                        <w:szCs w:val="22"/>
                        <w:lang w:val="en-US"/>
                      </w:rPr>
                      <m:t>1,1,1</m:t>
                    </m:r>
                  </m:e>
                </m:d>
                <m:r>
                  <m:rPr>
                    <m:sty m:val="p"/>
                  </m:rPr>
                  <w:rPr>
                    <w:rFonts w:ascii="Cambria Math" w:hAnsi="Cambria Math"/>
                    <w:sz w:val="22"/>
                    <w:szCs w:val="22"/>
                    <w:lang w:val="en-US"/>
                  </w:rPr>
                  <m:t xml:space="preserve">    </m:t>
                </m:r>
                <m:d>
                  <m:dPr>
                    <m:ctrlPr>
                      <w:rPr>
                        <w:rFonts w:ascii="Cambria Math" w:hAnsi="Cambria Math"/>
                        <w:sz w:val="22"/>
                        <w:szCs w:val="22"/>
                        <w:lang w:val="en-US"/>
                      </w:rPr>
                    </m:ctrlPr>
                  </m:dPr>
                  <m:e>
                    <m:r>
                      <m:rPr>
                        <m:sty m:val="p"/>
                      </m:rPr>
                      <w:rPr>
                        <w:rFonts w:ascii="Cambria Math" w:hAnsi="Cambria Math"/>
                        <w:sz w:val="22"/>
                        <w:szCs w:val="22"/>
                        <w:lang w:val="en-US"/>
                      </w:rPr>
                      <m:t>0,1,1</m:t>
                    </m:r>
                  </m:e>
                </m:d>
              </m:e>
              <m:sub>
                <m:r>
                  <m:rPr>
                    <m:sty m:val="p"/>
                  </m:rPr>
                  <w:rPr>
                    <w:rFonts w:ascii="Cambria Math" w:hAnsi="Cambria Math"/>
                    <w:sz w:val="22"/>
                    <w:szCs w:val="22"/>
                    <w:lang w:val="en-US"/>
                  </w:rPr>
                  <m:t>12</m:t>
                </m:r>
              </m:sub>
            </m:sSub>
          </m:e>
        </m:func>
      </m:oMath>
      <w:r w:rsidRPr="00D847C4">
        <w:rPr>
          <w:sz w:val="22"/>
          <w:szCs w:val="22"/>
          <w:lang w:val="en-US"/>
        </w:rPr>
        <w:t xml:space="preserve"> are shown below:</w:t>
      </w:r>
    </w:p>
    <w:p w14:paraId="3A574956" w14:textId="77777777" w:rsidR="00D847C4" w:rsidRPr="00D847C4" w:rsidRDefault="00D847C4" w:rsidP="000F13F1">
      <w:pPr>
        <w:jc w:val="center"/>
        <w:rPr>
          <w:sz w:val="22"/>
          <w:szCs w:val="22"/>
          <w:lang w:val="en-US"/>
        </w:rPr>
      </w:pPr>
      <w:r w:rsidRPr="00D847C4">
        <w:rPr>
          <w:rFonts w:ascii="Times New Roman" w:hAnsi="Times New Roman" w:cs="Times New Roman"/>
          <w:i/>
          <w:noProof/>
          <w:sz w:val="22"/>
          <w:szCs w:val="22"/>
        </w:rPr>
        <w:drawing>
          <wp:inline distT="0" distB="0" distL="0" distR="0" wp14:anchorId="27691DDF" wp14:editId="0A680A9C">
            <wp:extent cx="2880000" cy="2160000"/>
            <wp:effectExtent l="0" t="0" r="3175" b="0"/>
            <wp:docPr id="8"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20.png"/>
                    <pic:cNvPicPr/>
                  </pic:nvPicPr>
                  <pic:blipFill>
                    <a:blip r:embed="rId18">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41A54D9F" w14:textId="7E25154B" w:rsidR="00D847C4" w:rsidRPr="00D847C4" w:rsidRDefault="00A924F5" w:rsidP="000F13F1">
      <w:pPr>
        <w:jc w:val="center"/>
        <w:rPr>
          <w:b/>
          <w:sz w:val="22"/>
          <w:szCs w:val="22"/>
          <w:lang w:val="en-US"/>
        </w:rPr>
      </w:pPr>
      <w:r>
        <w:rPr>
          <w:b/>
          <w:sz w:val="22"/>
          <w:szCs w:val="22"/>
          <w:lang w:val="en-US"/>
        </w:rPr>
        <w:t>Figure 5.9</w:t>
      </w:r>
    </w:p>
    <w:p w14:paraId="253779DD" w14:textId="77777777" w:rsidR="000F13F1" w:rsidRDefault="000F13F1" w:rsidP="00D847C4">
      <w:pPr>
        <w:jc w:val="both"/>
        <w:rPr>
          <w:sz w:val="22"/>
          <w:szCs w:val="22"/>
          <w:lang w:val="en-US"/>
        </w:rPr>
      </w:pPr>
    </w:p>
    <w:p w14:paraId="7D9FABC4" w14:textId="53BA17FF" w:rsidR="00D847C4" w:rsidRPr="00D847C4" w:rsidRDefault="00D847C4" w:rsidP="00D847C4">
      <w:pPr>
        <w:jc w:val="both"/>
        <w:rPr>
          <w:sz w:val="22"/>
          <w:szCs w:val="22"/>
          <w:lang w:val="en-US"/>
        </w:rPr>
      </w:pPr>
      <w:r w:rsidRPr="00D847C4">
        <w:rPr>
          <w:sz w:val="22"/>
          <w:szCs w:val="22"/>
          <w:lang w:val="en-US"/>
        </w:rPr>
        <w:t xml:space="preserve">The forecasts appear to have a high degree of coincidence with the original out-of-sample set, except for the sales peak in November and December 2017 where the forecasts are about £150 million higher than the original data and the drop at the beginning of 2018 where the forecasts are around £100 million </w:t>
      </w:r>
      <w:r w:rsidRPr="00D847C4">
        <w:rPr>
          <w:rFonts w:hint="eastAsia"/>
          <w:sz w:val="22"/>
          <w:szCs w:val="22"/>
          <w:lang w:val="en-US"/>
        </w:rPr>
        <w:t>higher</w:t>
      </w:r>
      <w:r w:rsidRPr="00D847C4">
        <w:rPr>
          <w:sz w:val="22"/>
          <w:szCs w:val="22"/>
          <w:lang w:val="en-US"/>
        </w:rPr>
        <w:t xml:space="preserve"> than raw data.</w:t>
      </w:r>
    </w:p>
    <w:p w14:paraId="3F866CAC" w14:textId="77777777" w:rsidR="000F13F1" w:rsidRDefault="000F13F1" w:rsidP="00D847C4">
      <w:pPr>
        <w:jc w:val="both"/>
        <w:rPr>
          <w:sz w:val="22"/>
          <w:szCs w:val="22"/>
          <w:u w:val="single"/>
          <w:lang w:val="en-US"/>
        </w:rPr>
      </w:pPr>
    </w:p>
    <w:p w14:paraId="718D8AB1" w14:textId="5C4AE029" w:rsidR="00D847C4" w:rsidRPr="00D847C4" w:rsidRDefault="00D847C4" w:rsidP="00D847C4">
      <w:pPr>
        <w:jc w:val="both"/>
        <w:rPr>
          <w:sz w:val="22"/>
          <w:szCs w:val="22"/>
          <w:u w:val="single"/>
          <w:lang w:val="en-US"/>
        </w:rPr>
      </w:pPr>
      <w:r w:rsidRPr="00D847C4">
        <w:rPr>
          <w:sz w:val="22"/>
          <w:szCs w:val="22"/>
          <w:u w:val="single"/>
          <w:lang w:val="en-US"/>
        </w:rPr>
        <w:t>One-step ahead forecasting</w:t>
      </w:r>
    </w:p>
    <w:p w14:paraId="5E0E9851" w14:textId="77777777" w:rsidR="00D847C4" w:rsidRPr="00D847C4" w:rsidRDefault="00D847C4" w:rsidP="00D847C4">
      <w:pPr>
        <w:jc w:val="both"/>
        <w:rPr>
          <w:sz w:val="22"/>
          <w:szCs w:val="22"/>
          <w:lang w:val="en-US"/>
        </w:rPr>
      </w:pPr>
      <w:r w:rsidRPr="00D847C4">
        <w:rPr>
          <w:sz w:val="22"/>
          <w:szCs w:val="22"/>
          <w:lang w:val="en-US"/>
        </w:rPr>
        <w:t xml:space="preserve">The one-step forecasting results for </w:t>
      </w:r>
      <m:oMath>
        <m:func>
          <m:funcPr>
            <m:ctrlPr>
              <w:rPr>
                <w:rFonts w:ascii="Cambria Math" w:hAnsi="Cambria Math"/>
                <w:sz w:val="22"/>
                <w:szCs w:val="22"/>
                <w:lang w:val="en-US"/>
              </w:rPr>
            </m:ctrlPr>
          </m:funcPr>
          <m:fName>
            <m:r>
              <w:rPr>
                <w:rFonts w:ascii="Cambria Math" w:hAnsi="Cambria Math"/>
                <w:sz w:val="22"/>
                <w:szCs w:val="22"/>
                <w:lang w:val="en-US"/>
              </w:rPr>
              <m:t>ARIMA</m:t>
            </m:r>
            <m:r>
              <m:rPr>
                <m:sty m:val="p"/>
              </m:rPr>
              <w:rPr>
                <w:rFonts w:ascii="Cambria Math" w:hAnsi="Cambria Math"/>
                <w:sz w:val="22"/>
                <w:szCs w:val="22"/>
                <w:lang w:val="en-US"/>
              </w:rPr>
              <m:t xml:space="preserve">   </m:t>
            </m:r>
          </m:fName>
          <m:e>
            <m:sSub>
              <m:sSubPr>
                <m:ctrlPr>
                  <w:rPr>
                    <w:rFonts w:ascii="Cambria Math" w:hAnsi="Cambria Math"/>
                    <w:sz w:val="22"/>
                    <w:szCs w:val="22"/>
                    <w:lang w:val="en-US"/>
                  </w:rPr>
                </m:ctrlPr>
              </m:sSubPr>
              <m:e>
                <m:d>
                  <m:dPr>
                    <m:ctrlPr>
                      <w:rPr>
                        <w:rFonts w:ascii="Cambria Math" w:hAnsi="Cambria Math"/>
                        <w:sz w:val="22"/>
                        <w:szCs w:val="22"/>
                        <w:lang w:val="en-US"/>
                      </w:rPr>
                    </m:ctrlPr>
                  </m:dPr>
                  <m:e>
                    <m:r>
                      <m:rPr>
                        <m:sty m:val="p"/>
                      </m:rPr>
                      <w:rPr>
                        <w:rFonts w:ascii="Cambria Math" w:hAnsi="Cambria Math"/>
                        <w:sz w:val="22"/>
                        <w:szCs w:val="22"/>
                        <w:lang w:val="en-US"/>
                      </w:rPr>
                      <m:t>1,1,1</m:t>
                    </m:r>
                  </m:e>
                </m:d>
                <m:r>
                  <m:rPr>
                    <m:sty m:val="p"/>
                  </m:rPr>
                  <w:rPr>
                    <w:rFonts w:ascii="Cambria Math" w:hAnsi="Cambria Math"/>
                    <w:sz w:val="22"/>
                    <w:szCs w:val="22"/>
                    <w:lang w:val="en-US"/>
                  </w:rPr>
                  <m:t xml:space="preserve">    </m:t>
                </m:r>
                <m:d>
                  <m:dPr>
                    <m:ctrlPr>
                      <w:rPr>
                        <w:rFonts w:ascii="Cambria Math" w:hAnsi="Cambria Math"/>
                        <w:sz w:val="22"/>
                        <w:szCs w:val="22"/>
                        <w:lang w:val="en-US"/>
                      </w:rPr>
                    </m:ctrlPr>
                  </m:dPr>
                  <m:e>
                    <m:r>
                      <m:rPr>
                        <m:sty m:val="p"/>
                      </m:rPr>
                      <w:rPr>
                        <w:rFonts w:ascii="Cambria Math" w:hAnsi="Cambria Math"/>
                        <w:sz w:val="22"/>
                        <w:szCs w:val="22"/>
                        <w:lang w:val="en-US"/>
                      </w:rPr>
                      <m:t>0,1,1</m:t>
                    </m:r>
                  </m:e>
                </m:d>
              </m:e>
              <m:sub>
                <m:r>
                  <m:rPr>
                    <m:sty m:val="p"/>
                  </m:rPr>
                  <w:rPr>
                    <w:rFonts w:ascii="Cambria Math" w:hAnsi="Cambria Math"/>
                    <w:sz w:val="22"/>
                    <w:szCs w:val="22"/>
                    <w:lang w:val="en-US"/>
                  </w:rPr>
                  <m:t>12</m:t>
                </m:r>
              </m:sub>
            </m:sSub>
          </m:e>
        </m:func>
      </m:oMath>
      <w:r w:rsidRPr="00D847C4">
        <w:rPr>
          <w:sz w:val="22"/>
          <w:szCs w:val="22"/>
          <w:lang w:val="en-US"/>
        </w:rPr>
        <w:t xml:space="preserve"> are shown below:</w:t>
      </w:r>
    </w:p>
    <w:p w14:paraId="70F64A8B" w14:textId="77777777" w:rsidR="00D847C4" w:rsidRPr="00D847C4" w:rsidRDefault="00D847C4" w:rsidP="000F13F1">
      <w:pPr>
        <w:jc w:val="center"/>
        <w:rPr>
          <w:sz w:val="22"/>
          <w:szCs w:val="22"/>
          <w:lang w:val="en-US"/>
        </w:rPr>
      </w:pPr>
      <w:r w:rsidRPr="00D847C4">
        <w:rPr>
          <w:rFonts w:ascii="Times New Roman" w:hAnsi="Times New Roman" w:cs="Times New Roman"/>
          <w:i/>
          <w:noProof/>
          <w:sz w:val="22"/>
          <w:szCs w:val="22"/>
        </w:rPr>
        <w:lastRenderedPageBreak/>
        <w:drawing>
          <wp:inline distT="0" distB="0" distL="0" distR="0" wp14:anchorId="03256E00" wp14:editId="6CD4D9A5">
            <wp:extent cx="2880000" cy="2160000"/>
            <wp:effectExtent l="0" t="0" r="3175" b="0"/>
            <wp:docPr id="9"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21.png"/>
                    <pic:cNvPicPr/>
                  </pic:nvPicPr>
                  <pic:blipFill>
                    <a:blip r:embed="rId1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33969EA6" w14:textId="0A1F1A8A" w:rsidR="00D847C4" w:rsidRPr="00D847C4" w:rsidRDefault="00D847C4" w:rsidP="000F13F1">
      <w:pPr>
        <w:jc w:val="center"/>
        <w:rPr>
          <w:b/>
          <w:sz w:val="22"/>
          <w:szCs w:val="22"/>
          <w:lang w:val="en-US"/>
        </w:rPr>
      </w:pPr>
      <w:r w:rsidRPr="00D847C4">
        <w:rPr>
          <w:b/>
          <w:sz w:val="22"/>
          <w:szCs w:val="22"/>
          <w:lang w:val="en-US"/>
        </w:rPr>
        <w:t xml:space="preserve">Figure </w:t>
      </w:r>
      <w:r w:rsidR="00A924F5">
        <w:rPr>
          <w:b/>
          <w:sz w:val="22"/>
          <w:szCs w:val="22"/>
          <w:lang w:val="en-US"/>
        </w:rPr>
        <w:t>5.10</w:t>
      </w:r>
    </w:p>
    <w:p w14:paraId="34510C5D" w14:textId="5AD79B4B" w:rsidR="00D847C4" w:rsidRPr="00D847C4" w:rsidRDefault="00D847C4" w:rsidP="00D847C4">
      <w:pPr>
        <w:jc w:val="both"/>
        <w:rPr>
          <w:sz w:val="22"/>
          <w:szCs w:val="22"/>
          <w:lang w:val="en-US"/>
        </w:rPr>
      </w:pPr>
      <w:r w:rsidRPr="00D847C4">
        <w:rPr>
          <w:b/>
          <w:sz w:val="22"/>
          <w:szCs w:val="22"/>
          <w:lang w:val="en-US"/>
        </w:rPr>
        <w:t xml:space="preserve">Figure </w:t>
      </w:r>
      <w:r w:rsidR="00A924F5">
        <w:rPr>
          <w:b/>
          <w:sz w:val="22"/>
          <w:szCs w:val="22"/>
          <w:lang w:val="en-US"/>
        </w:rPr>
        <w:t xml:space="preserve">5.10 </w:t>
      </w:r>
      <w:r w:rsidRPr="00D847C4">
        <w:rPr>
          <w:sz w:val="22"/>
          <w:szCs w:val="22"/>
          <w:lang w:val="en-US"/>
        </w:rPr>
        <w:t>indicates that the one-step ahead forecast with rolling origin has higher accuracy than dynamic forecasting. The reason might be that by updating new observation to information set used to estimate model coefficients, the model learns more and the forecast consequently gets closer to true value. It still can be seen that forecast for December 2017 is slightly higher than true sales and forecasts for January and February in 2017 and 2018 are slightly lower than observed values.</w:t>
      </w:r>
    </w:p>
    <w:p w14:paraId="24541F42" w14:textId="77777777" w:rsidR="00D847C4" w:rsidRPr="00D847C4" w:rsidRDefault="00D847C4" w:rsidP="00D847C4">
      <w:pPr>
        <w:jc w:val="both"/>
        <w:rPr>
          <w:sz w:val="22"/>
          <w:szCs w:val="22"/>
          <w:lang w:val="en-US"/>
        </w:rPr>
      </w:pPr>
    </w:p>
    <w:p w14:paraId="4A3FE7CA" w14:textId="77777777" w:rsidR="00D847C4" w:rsidRPr="00D847C4" w:rsidRDefault="00D847C4" w:rsidP="00D847C4">
      <w:pPr>
        <w:pStyle w:val="3"/>
        <w:numPr>
          <w:ilvl w:val="2"/>
          <w:numId w:val="1"/>
        </w:numPr>
        <w:jc w:val="both"/>
        <w:rPr>
          <w:sz w:val="22"/>
          <w:szCs w:val="22"/>
          <w:lang w:val="en-US"/>
        </w:rPr>
      </w:pPr>
      <w:r w:rsidRPr="00D847C4">
        <w:rPr>
          <w:sz w:val="22"/>
          <w:szCs w:val="22"/>
          <w:lang w:val="en-US"/>
        </w:rPr>
        <w:t>Advantages and disadvantages</w:t>
      </w:r>
    </w:p>
    <w:p w14:paraId="10AC0ECC" w14:textId="1656AA52" w:rsidR="00D847C4" w:rsidRPr="00D847C4" w:rsidRDefault="00D847C4" w:rsidP="00D847C4">
      <w:pPr>
        <w:jc w:val="both"/>
        <w:rPr>
          <w:sz w:val="22"/>
          <w:szCs w:val="22"/>
          <w:lang w:val="en-US"/>
        </w:rPr>
      </w:pPr>
      <w:r w:rsidRPr="00D847C4">
        <w:rPr>
          <w:sz w:val="22"/>
          <w:szCs w:val="22"/>
          <w:lang w:val="en-US"/>
        </w:rPr>
        <w:t>As commonly used models, ARIMA or seasonal ARIMA have apparent advantages. First of all, ARIMA models only requires times series data in question, and this avoids some problems occurring with multivariate models (</w:t>
      </w:r>
      <w:r w:rsidR="00F057A5">
        <w:rPr>
          <w:sz w:val="22"/>
          <w:szCs w:val="22"/>
          <w:lang w:val="en-US"/>
        </w:rPr>
        <w:t>Meyler et al, 1998</w:t>
      </w:r>
      <w:r w:rsidRPr="00D847C4">
        <w:rPr>
          <w:sz w:val="22"/>
          <w:szCs w:val="22"/>
          <w:lang w:val="en-US"/>
        </w:rPr>
        <w:t>). In addition, the principle of ARIMA models is relatively simple to understand.</w:t>
      </w:r>
    </w:p>
    <w:p w14:paraId="33C0567E" w14:textId="4ED44A60" w:rsidR="00D847C4" w:rsidRPr="00D847C4" w:rsidRDefault="00D847C4" w:rsidP="00D847C4">
      <w:pPr>
        <w:jc w:val="both"/>
        <w:rPr>
          <w:sz w:val="22"/>
          <w:szCs w:val="22"/>
          <w:lang w:val="en-US"/>
        </w:rPr>
      </w:pPr>
      <w:r w:rsidRPr="00D847C4">
        <w:rPr>
          <w:sz w:val="22"/>
          <w:szCs w:val="22"/>
          <w:lang w:val="en-US"/>
        </w:rPr>
        <w:t>However, the disadvantages of ARIMA or seasonal ARIMA model are also obvious. Firstly, the model assumption requiring weak stationary which has to be achieved by differencing sometimes makes resulting model hard to be interpreted. Secondly, orders of ARIMA models are chosen by two ways. Observing significant spikes in ACF and PACF plots is too subjective while using searching algorithm such as Brute force method used above would exponentially increase computational cost when combinations of orders tried are too many. What’s more, ARIMA models are “backward looking” which leads to poor forecasting for time series with turning points and they are not suitable for long forecasting horizon (</w:t>
      </w:r>
      <w:r w:rsidR="00F057A5">
        <w:rPr>
          <w:sz w:val="22"/>
          <w:szCs w:val="22"/>
          <w:lang w:val="en-US"/>
        </w:rPr>
        <w:t>Meyler et al, 1998</w:t>
      </w:r>
      <w:r w:rsidRPr="00D847C4">
        <w:rPr>
          <w:sz w:val="22"/>
          <w:szCs w:val="22"/>
          <w:lang w:val="en-US"/>
        </w:rPr>
        <w:t>).</w:t>
      </w:r>
    </w:p>
    <w:p w14:paraId="74C2E3F5" w14:textId="77777777" w:rsidR="00D847C4" w:rsidRPr="00D847C4" w:rsidRDefault="00D847C4" w:rsidP="00D847C4">
      <w:pPr>
        <w:jc w:val="both"/>
        <w:rPr>
          <w:sz w:val="22"/>
          <w:szCs w:val="22"/>
          <w:lang w:val="en-US"/>
        </w:rPr>
      </w:pPr>
      <w:r w:rsidRPr="00D847C4">
        <w:rPr>
          <w:sz w:val="22"/>
          <w:szCs w:val="22"/>
          <w:lang w:val="en-US"/>
        </w:rPr>
        <w:t>Combining with our topic, seasonal ARIMA model does better in one-step forecasting than in dynamic forecasting with several turning points at peaks and bottoms of sales during the last year. This is consistent with the last disadvantage discussed above.</w:t>
      </w:r>
    </w:p>
    <w:p w14:paraId="73B01314" w14:textId="25612C34" w:rsidR="00D847C4" w:rsidRPr="00D847C4" w:rsidRDefault="00D847C4" w:rsidP="00D847C4">
      <w:pPr>
        <w:jc w:val="both"/>
        <w:rPr>
          <w:rFonts w:asciiTheme="majorHAnsi" w:eastAsiaTheme="majorEastAsia" w:hAnsiTheme="majorHAnsi" w:cstheme="majorBidi"/>
          <w:b/>
          <w:bCs/>
          <w:color w:val="C45911" w:themeColor="accent2" w:themeShade="BF"/>
          <w:sz w:val="22"/>
          <w:szCs w:val="22"/>
          <w:lang w:val="en-US"/>
        </w:rPr>
      </w:pPr>
      <w:bookmarkStart w:id="5" w:name="_Toc514415117"/>
    </w:p>
    <w:p w14:paraId="44D8E7D1" w14:textId="77777777" w:rsidR="00D847C4" w:rsidRPr="000F13F1" w:rsidRDefault="00D847C4" w:rsidP="00D847C4">
      <w:pPr>
        <w:pStyle w:val="2"/>
        <w:numPr>
          <w:ilvl w:val="1"/>
          <w:numId w:val="1"/>
        </w:numPr>
        <w:jc w:val="both"/>
        <w:rPr>
          <w:b/>
          <w:color w:val="000000" w:themeColor="text1"/>
          <w:sz w:val="22"/>
          <w:szCs w:val="22"/>
          <w:lang w:val="en-US"/>
        </w:rPr>
      </w:pPr>
      <w:r w:rsidRPr="000F13F1">
        <w:rPr>
          <w:b/>
          <w:color w:val="000000" w:themeColor="text1"/>
          <w:sz w:val="22"/>
          <w:szCs w:val="22"/>
          <w:lang w:val="en-US"/>
        </w:rPr>
        <w:t>Neural Network</w:t>
      </w:r>
      <w:bookmarkEnd w:id="5"/>
    </w:p>
    <w:p w14:paraId="60F0DE6E" w14:textId="6A2ED62E" w:rsidR="00232D59" w:rsidRDefault="00232D59" w:rsidP="00232D59">
      <w:pPr>
        <w:pStyle w:val="3"/>
        <w:numPr>
          <w:ilvl w:val="2"/>
          <w:numId w:val="1"/>
        </w:numPr>
        <w:jc w:val="both"/>
        <w:rPr>
          <w:sz w:val="22"/>
          <w:szCs w:val="22"/>
          <w:lang w:val="en-US"/>
        </w:rPr>
      </w:pPr>
      <w:r>
        <w:rPr>
          <w:sz w:val="22"/>
          <w:szCs w:val="22"/>
          <w:lang w:val="en-US"/>
        </w:rPr>
        <w:t>Model descriptions and explanations</w:t>
      </w:r>
    </w:p>
    <w:p w14:paraId="1D486F59" w14:textId="77777777" w:rsidR="00232D59" w:rsidRPr="00232D59" w:rsidRDefault="00232D59" w:rsidP="00800EB0">
      <w:pPr>
        <w:jc w:val="both"/>
        <w:rPr>
          <w:sz w:val="22"/>
          <w:szCs w:val="22"/>
        </w:rPr>
      </w:pPr>
      <w:r w:rsidRPr="00232D59">
        <w:rPr>
          <w:sz w:val="22"/>
          <w:szCs w:val="22"/>
        </w:rPr>
        <w:t xml:space="preserve">Neural network (NN) is a powerful approach for forecasting by simulating the way human brain solves problems. Information in the neural network flows from input layer, through an interconnected group of nodes to the output layer. At the output layer, a nonlinear activation function like sigmoid can be used to generate the forecasts, which introduces nonlinearity into the network. Generally speaking, NN is widely used for forecasting purpose. </w:t>
      </w:r>
    </w:p>
    <w:p w14:paraId="0FB0D8CE" w14:textId="77777777" w:rsidR="00232D59" w:rsidRDefault="00232D59" w:rsidP="00800EB0">
      <w:pPr>
        <w:jc w:val="both"/>
        <w:rPr>
          <w:sz w:val="22"/>
          <w:szCs w:val="22"/>
        </w:rPr>
      </w:pPr>
    </w:p>
    <w:p w14:paraId="7EE4583C" w14:textId="76BEC5A2" w:rsidR="00232D59" w:rsidRPr="00232D59" w:rsidRDefault="00232D59" w:rsidP="00800EB0">
      <w:pPr>
        <w:jc w:val="both"/>
        <w:rPr>
          <w:sz w:val="22"/>
          <w:szCs w:val="22"/>
        </w:rPr>
      </w:pPr>
      <w:r w:rsidRPr="00232D59">
        <w:rPr>
          <w:sz w:val="22"/>
          <w:szCs w:val="22"/>
        </w:rPr>
        <w:t>However, NN is limited in terms of time series forecasting since it ignores the sequence dependence among the time series, the problem of which can be solved by recurrent neural network (RNN). Unlike NN, RNN allows information to be passed from one step of the network to the next like a loop. But training RNN incurs the problem of vanishing gradient due to the long-range dependences in the time series. This problem can be well addressed by the Long Short-Term Memory (LSTM) networks, which is also a type of neural networks.</w:t>
      </w:r>
    </w:p>
    <w:p w14:paraId="21DB8266" w14:textId="6FC2EFE6" w:rsidR="00232D59" w:rsidRDefault="00232D59" w:rsidP="00232D59"/>
    <w:p w14:paraId="247A4E35" w14:textId="6B38E414" w:rsidR="004E1F9B" w:rsidRDefault="004E1F9B" w:rsidP="004E1F9B">
      <w:r w:rsidRPr="00952A4F">
        <w:rPr>
          <w:noProof/>
          <w:sz w:val="22"/>
          <w:szCs w:val="22"/>
        </w:rPr>
        <w:drawing>
          <wp:inline distT="0" distB="0" distL="0" distR="0" wp14:anchorId="281CB657" wp14:editId="3086DB3A">
            <wp:extent cx="2562578" cy="706120"/>
            <wp:effectExtent l="0" t="0" r="3175" b="5080"/>
            <wp:docPr id="2" name="Picture 2" descr="Image result for recurrent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current networ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8137" cy="713163"/>
                    </a:xfrm>
                    <a:prstGeom prst="rect">
                      <a:avLst/>
                    </a:prstGeom>
                    <a:noFill/>
                    <a:ln>
                      <a:noFill/>
                    </a:ln>
                  </pic:spPr>
                </pic:pic>
              </a:graphicData>
            </a:graphic>
          </wp:inline>
        </w:drawing>
      </w:r>
      <w:r>
        <w:t xml:space="preserve">         </w:t>
      </w:r>
      <w:r w:rsidRPr="00952A4F">
        <w:rPr>
          <w:noProof/>
          <w:sz w:val="22"/>
          <w:szCs w:val="22"/>
        </w:rPr>
        <w:drawing>
          <wp:inline distT="0" distB="0" distL="0" distR="0" wp14:anchorId="0092CB9B" wp14:editId="1A99A1FF">
            <wp:extent cx="2291644" cy="8566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4557" cy="872719"/>
                    </a:xfrm>
                    <a:prstGeom prst="rect">
                      <a:avLst/>
                    </a:prstGeom>
                  </pic:spPr>
                </pic:pic>
              </a:graphicData>
            </a:graphic>
          </wp:inline>
        </w:drawing>
      </w:r>
    </w:p>
    <w:p w14:paraId="218326FF" w14:textId="2CEAAFA7" w:rsidR="004E1F9B" w:rsidRPr="00800EB0" w:rsidRDefault="004E1F9B" w:rsidP="004E1F9B">
      <w:pPr>
        <w:pStyle w:val="a3"/>
        <w:rPr>
          <w:color w:val="auto"/>
          <w:sz w:val="22"/>
          <w:szCs w:val="22"/>
        </w:rPr>
      </w:pPr>
      <w:r>
        <w:rPr>
          <w:b/>
          <w:color w:val="000000" w:themeColor="text1"/>
          <w:sz w:val="22"/>
          <w:szCs w:val="22"/>
        </w:rPr>
        <w:t xml:space="preserve">              </w:t>
      </w:r>
      <w:r w:rsidRPr="004E1F9B">
        <w:rPr>
          <w:b/>
          <w:color w:val="000000" w:themeColor="text1"/>
          <w:sz w:val="22"/>
          <w:szCs w:val="22"/>
        </w:rPr>
        <w:t xml:space="preserve">Figure </w:t>
      </w:r>
      <w:r>
        <w:rPr>
          <w:b/>
          <w:color w:val="000000" w:themeColor="text1"/>
          <w:sz w:val="22"/>
          <w:szCs w:val="22"/>
        </w:rPr>
        <w:t>5.11</w:t>
      </w:r>
      <w:r w:rsidRPr="004E1F9B">
        <w:rPr>
          <w:color w:val="000000" w:themeColor="text1"/>
          <w:sz w:val="22"/>
          <w:szCs w:val="22"/>
        </w:rPr>
        <w:t xml:space="preserve"> RNN has a loop </w:t>
      </w:r>
      <w:r>
        <w:rPr>
          <w:color w:val="000000" w:themeColor="text1"/>
          <w:sz w:val="22"/>
          <w:szCs w:val="22"/>
        </w:rPr>
        <w:t xml:space="preserve">                          </w:t>
      </w:r>
      <w:r w:rsidRPr="004E1F9B">
        <w:rPr>
          <w:b/>
          <w:color w:val="auto"/>
          <w:sz w:val="22"/>
          <w:szCs w:val="22"/>
        </w:rPr>
        <w:t xml:space="preserve">Figure </w:t>
      </w:r>
      <w:r>
        <w:rPr>
          <w:b/>
          <w:color w:val="auto"/>
          <w:sz w:val="22"/>
          <w:szCs w:val="22"/>
        </w:rPr>
        <w:t>5.1</w:t>
      </w:r>
      <w:r w:rsidRPr="004E1F9B">
        <w:rPr>
          <w:b/>
          <w:color w:val="auto"/>
          <w:sz w:val="22"/>
          <w:szCs w:val="22"/>
        </w:rPr>
        <w:fldChar w:fldCharType="begin"/>
      </w:r>
      <w:r w:rsidRPr="004E1F9B">
        <w:rPr>
          <w:b/>
          <w:color w:val="auto"/>
          <w:sz w:val="22"/>
          <w:szCs w:val="22"/>
        </w:rPr>
        <w:instrText xml:space="preserve"> SEQ Figure \* ARABIC </w:instrText>
      </w:r>
      <w:r w:rsidRPr="004E1F9B">
        <w:rPr>
          <w:b/>
          <w:color w:val="auto"/>
          <w:sz w:val="22"/>
          <w:szCs w:val="22"/>
        </w:rPr>
        <w:fldChar w:fldCharType="separate"/>
      </w:r>
      <w:r w:rsidRPr="004E1F9B">
        <w:rPr>
          <w:b/>
          <w:noProof/>
          <w:color w:val="auto"/>
          <w:sz w:val="22"/>
          <w:szCs w:val="22"/>
        </w:rPr>
        <w:t>2</w:t>
      </w:r>
      <w:r w:rsidRPr="004E1F9B">
        <w:rPr>
          <w:b/>
          <w:color w:val="auto"/>
          <w:sz w:val="22"/>
          <w:szCs w:val="22"/>
        </w:rPr>
        <w:fldChar w:fldCharType="end"/>
      </w:r>
      <w:r w:rsidRPr="004E1F9B">
        <w:rPr>
          <w:b/>
          <w:color w:val="auto"/>
          <w:sz w:val="22"/>
          <w:szCs w:val="22"/>
        </w:rPr>
        <w:t xml:space="preserve"> </w:t>
      </w:r>
      <w:r w:rsidRPr="004E1F9B">
        <w:rPr>
          <w:color w:val="auto"/>
          <w:sz w:val="22"/>
          <w:szCs w:val="22"/>
        </w:rPr>
        <w:t>The Cell State of LSTM Networks</w:t>
      </w:r>
    </w:p>
    <w:p w14:paraId="71952A81" w14:textId="77777777" w:rsidR="00800EB0" w:rsidRPr="00952A4F" w:rsidRDefault="00800EB0" w:rsidP="00800EB0">
      <w:pPr>
        <w:jc w:val="both"/>
        <w:rPr>
          <w:sz w:val="22"/>
          <w:szCs w:val="22"/>
        </w:rPr>
      </w:pPr>
      <w:r w:rsidRPr="00952A4F">
        <w:rPr>
          <w:sz w:val="22"/>
          <w:szCs w:val="22"/>
        </w:rPr>
        <w:t>The LSTM networks consist of three parts:</w:t>
      </w:r>
    </w:p>
    <w:p w14:paraId="028C9280" w14:textId="77777777" w:rsidR="00800EB0" w:rsidRPr="00952A4F" w:rsidRDefault="00800EB0" w:rsidP="00800EB0">
      <w:pPr>
        <w:pStyle w:val="ab"/>
        <w:widowControl w:val="0"/>
        <w:numPr>
          <w:ilvl w:val="0"/>
          <w:numId w:val="29"/>
        </w:numPr>
        <w:spacing w:after="160" w:line="259" w:lineRule="auto"/>
        <w:jc w:val="both"/>
        <w:rPr>
          <w:sz w:val="22"/>
          <w:szCs w:val="22"/>
        </w:rPr>
      </w:pPr>
      <w:r w:rsidRPr="00952A4F">
        <w:rPr>
          <w:sz w:val="22"/>
          <w:szCs w:val="22"/>
        </w:rPr>
        <w:t>The “forget” part, which determines how much information should be dropped from the network:</w:t>
      </w:r>
    </w:p>
    <w:p w14:paraId="65DCE0E2" w14:textId="77777777" w:rsidR="00800EB0" w:rsidRPr="00952A4F" w:rsidRDefault="004A4A77" w:rsidP="00800EB0">
      <w:pPr>
        <w:jc w:val="both"/>
        <w:rPr>
          <w:sz w:val="22"/>
          <w:szCs w:val="22"/>
        </w:rPr>
      </w:pPr>
      <m:oMathPara>
        <m:oMath>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=σ(</m:t>
          </m:r>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f</m:t>
              </m:r>
            </m:sub>
          </m:sSub>
          <m:r>
            <w:rPr>
              <w:rFonts w:ascii="Cambria Math" w:hAnsi="Cambria Math"/>
              <w:sz w:val="22"/>
              <w:szCs w:val="22"/>
            </w:rPr>
            <m:t>∙</m:t>
          </m:r>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 xml:space="preserve">, </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f</m:t>
              </m:r>
            </m:sub>
          </m:sSub>
          <m:r>
            <w:rPr>
              <w:rFonts w:ascii="Cambria Math" w:hAnsi="Cambria Math"/>
              <w:sz w:val="22"/>
              <w:szCs w:val="22"/>
            </w:rPr>
            <m:t>)</m:t>
          </m:r>
        </m:oMath>
      </m:oMathPara>
    </w:p>
    <w:p w14:paraId="65AC3AA2" w14:textId="77777777" w:rsidR="00800EB0" w:rsidRPr="00952A4F" w:rsidRDefault="00800EB0" w:rsidP="00800EB0">
      <w:pPr>
        <w:pStyle w:val="ab"/>
        <w:widowControl w:val="0"/>
        <w:numPr>
          <w:ilvl w:val="0"/>
          <w:numId w:val="29"/>
        </w:numPr>
        <w:spacing w:after="160" w:line="259" w:lineRule="auto"/>
        <w:jc w:val="both"/>
        <w:rPr>
          <w:sz w:val="22"/>
          <w:szCs w:val="22"/>
        </w:rPr>
      </w:pPr>
      <w:r w:rsidRPr="00952A4F">
        <w:rPr>
          <w:sz w:val="22"/>
          <w:szCs w:val="22"/>
        </w:rPr>
        <w:t>The “input” and “update” part, which determines what new information should be imported and updates the information stored in the network:</w:t>
      </w:r>
    </w:p>
    <w:p w14:paraId="1B52455A" w14:textId="77777777" w:rsidR="00800EB0" w:rsidRPr="00952A4F" w:rsidRDefault="004A4A77" w:rsidP="00800EB0">
      <w:pPr>
        <w:ind w:left="360"/>
        <w:jc w:val="both"/>
        <w:rPr>
          <w:rFonts w:ascii="Calibri" w:hAnsi="Calibri"/>
          <w:i/>
          <w:sz w:val="22"/>
          <w:szCs w:val="22"/>
        </w:rPr>
      </w:pPr>
      <m:oMathPara>
        <m:oMath>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t</m:t>
              </m:r>
            </m:sub>
          </m:sSub>
          <m:r>
            <w:rPr>
              <w:rFonts w:ascii="Cambria Math" w:hAnsi="Cambria Math"/>
              <w:sz w:val="22"/>
              <w:szCs w:val="22"/>
            </w:rPr>
            <m:t>=σ</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i</m:t>
                  </m:r>
                </m:sub>
              </m:sSub>
              <m:r>
                <w:rPr>
                  <w:rFonts w:ascii="Cambria Math" w:hAnsi="Cambria Math"/>
                  <w:sz w:val="22"/>
                  <w:szCs w:val="22"/>
                </w:rPr>
                <m:t>∙</m:t>
              </m:r>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i</m:t>
                  </m:r>
                </m:sub>
              </m:sSub>
            </m:e>
          </m:d>
        </m:oMath>
      </m:oMathPara>
    </w:p>
    <w:p w14:paraId="3E3B41C5" w14:textId="77777777" w:rsidR="00800EB0" w:rsidRPr="00952A4F" w:rsidRDefault="004A4A77" w:rsidP="00800EB0">
      <w:pPr>
        <w:jc w:val="both"/>
        <w:rPr>
          <w:sz w:val="22"/>
          <w:szCs w:val="22"/>
        </w:rPr>
      </w:pPr>
      <m:oMathPara>
        <m:oMath>
          <m:sSub>
            <m:sSubPr>
              <m:ctrlPr>
                <w:rPr>
                  <w:rFonts w:ascii="Cambria Math" w:hAnsi="Cambria Math"/>
                  <w:sz w:val="22"/>
                  <w:szCs w:val="22"/>
                </w:rPr>
              </m:ctrlPr>
            </m:sSubPr>
            <m:e>
              <m:acc>
                <m:accPr>
                  <m:chr m:val="̃"/>
                  <m:ctrlPr>
                    <w:rPr>
                      <w:rFonts w:ascii="Cambria Math" w:hAnsi="Cambria Math"/>
                      <w:sz w:val="22"/>
                      <w:szCs w:val="22"/>
                    </w:rPr>
                  </m:ctrlPr>
                </m:accPr>
                <m:e>
                  <m:r>
                    <w:rPr>
                      <w:rFonts w:ascii="Cambria Math" w:hAnsi="Cambria Math"/>
                      <w:sz w:val="22"/>
                      <w:szCs w:val="22"/>
                    </w:rPr>
                    <m:t>C</m:t>
                  </m:r>
                </m:e>
              </m:acc>
            </m:e>
            <m:sub>
              <m:r>
                <w:rPr>
                  <w:rFonts w:ascii="Cambria Math" w:hAnsi="Cambria Math"/>
                  <w:sz w:val="22"/>
                  <w:szCs w:val="22"/>
                </w:rPr>
                <m:t>t</m:t>
              </m:r>
            </m:sub>
          </m:sSub>
          <m:r>
            <w:rPr>
              <w:rFonts w:ascii="Cambria Math" w:hAnsi="Cambria Math"/>
              <w:sz w:val="22"/>
              <w:szCs w:val="22"/>
            </w:rPr>
            <m:t>=tanh⁡(</m:t>
          </m:r>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C</m:t>
              </m:r>
            </m:sub>
          </m:sSub>
          <m:r>
            <w:rPr>
              <w:rFonts w:ascii="Cambria Math" w:hAnsi="Cambria Math"/>
              <w:sz w:val="22"/>
              <w:szCs w:val="22"/>
            </w:rPr>
            <m:t>∙</m:t>
          </m:r>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C</m:t>
              </m:r>
            </m:sub>
          </m:sSub>
          <m:r>
            <w:rPr>
              <w:rFonts w:ascii="Cambria Math" w:hAnsi="Cambria Math"/>
              <w:sz w:val="22"/>
              <w:szCs w:val="22"/>
            </w:rPr>
            <m:t>)</m:t>
          </m:r>
        </m:oMath>
      </m:oMathPara>
    </w:p>
    <w:p w14:paraId="025705A0" w14:textId="77777777" w:rsidR="00800EB0" w:rsidRPr="00952A4F" w:rsidRDefault="004A4A77" w:rsidP="00800EB0">
      <w:pPr>
        <w:jc w:val="both"/>
        <w:rPr>
          <w:sz w:val="22"/>
          <w:szCs w:val="22"/>
        </w:rPr>
      </w:pPr>
      <m:oMathPara>
        <m:oMath>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sz w:val="22"/>
                  <w:szCs w:val="22"/>
                </w:rPr>
              </m:ctrlPr>
            </m:sSubPr>
            <m:e>
              <m:acc>
                <m:accPr>
                  <m:chr m:val="̃"/>
                  <m:ctrlPr>
                    <w:rPr>
                      <w:rFonts w:ascii="Cambria Math" w:hAnsi="Cambria Math"/>
                      <w:sz w:val="22"/>
                      <w:szCs w:val="22"/>
                    </w:rPr>
                  </m:ctrlPr>
                </m:accPr>
                <m:e>
                  <m:r>
                    <w:rPr>
                      <w:rFonts w:ascii="Cambria Math" w:hAnsi="Cambria Math"/>
                      <w:sz w:val="22"/>
                      <w:szCs w:val="22"/>
                    </w:rPr>
                    <m:t>C</m:t>
                  </m:r>
                </m:e>
              </m:acc>
            </m:e>
            <m:sub>
              <m:r>
                <w:rPr>
                  <w:rFonts w:ascii="Cambria Math" w:hAnsi="Cambria Math"/>
                  <w:sz w:val="22"/>
                  <w:szCs w:val="22"/>
                </w:rPr>
                <m:t>t</m:t>
              </m:r>
            </m:sub>
          </m:sSub>
        </m:oMath>
      </m:oMathPara>
    </w:p>
    <w:p w14:paraId="5F7F838B" w14:textId="77777777" w:rsidR="00800EB0" w:rsidRPr="00952A4F" w:rsidRDefault="00800EB0" w:rsidP="00800EB0">
      <w:pPr>
        <w:pStyle w:val="ab"/>
        <w:widowControl w:val="0"/>
        <w:numPr>
          <w:ilvl w:val="0"/>
          <w:numId w:val="29"/>
        </w:numPr>
        <w:spacing w:after="160" w:line="259" w:lineRule="auto"/>
        <w:jc w:val="both"/>
        <w:rPr>
          <w:sz w:val="22"/>
          <w:szCs w:val="22"/>
        </w:rPr>
      </w:pPr>
      <w:r w:rsidRPr="00952A4F">
        <w:rPr>
          <w:sz w:val="22"/>
          <w:szCs w:val="22"/>
        </w:rPr>
        <w:t>The “output” part, which determines what information to be output:</w:t>
      </w:r>
    </w:p>
    <w:p w14:paraId="39E66316" w14:textId="77777777" w:rsidR="00800EB0" w:rsidRPr="00952A4F" w:rsidRDefault="004A4A77" w:rsidP="00800EB0">
      <w:pPr>
        <w:ind w:left="360"/>
        <w:jc w:val="both"/>
        <w:rPr>
          <w:rFonts w:ascii="Calibri" w:hAnsi="Calibri"/>
          <w:i/>
          <w:sz w:val="22"/>
          <w:szCs w:val="22"/>
        </w:rPr>
      </w:pPr>
      <m:oMathPara>
        <m:oMath>
          <m:sSub>
            <m:sSubPr>
              <m:ctrlPr>
                <w:rPr>
                  <w:rFonts w:ascii="Cambria Math" w:hAnsi="Cambria Math"/>
                  <w:sz w:val="22"/>
                  <w:szCs w:val="22"/>
                </w:rPr>
              </m:ctrlPr>
            </m:sSubPr>
            <m:e>
              <m:r>
                <w:rPr>
                  <w:rFonts w:ascii="Cambria Math" w:hAnsi="Cambria Math"/>
                  <w:sz w:val="22"/>
                  <w:szCs w:val="22"/>
                </w:rPr>
                <m:t>o</m:t>
              </m:r>
            </m:e>
            <m:sub>
              <m:r>
                <w:rPr>
                  <w:rFonts w:ascii="Cambria Math" w:hAnsi="Cambria Math"/>
                  <w:sz w:val="22"/>
                  <w:szCs w:val="22"/>
                </w:rPr>
                <m:t>t</m:t>
              </m:r>
            </m:sub>
          </m:sSub>
          <m:r>
            <w:rPr>
              <w:rFonts w:ascii="Cambria Math" w:hAnsi="Cambria Math"/>
              <w:sz w:val="22"/>
              <w:szCs w:val="22"/>
            </w:rPr>
            <m:t>=σ</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o</m:t>
                  </m:r>
                </m:sub>
              </m:sSub>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o</m:t>
                  </m:r>
                </m:sub>
              </m:sSub>
            </m:e>
          </m:d>
        </m:oMath>
      </m:oMathPara>
    </w:p>
    <w:p w14:paraId="56740993" w14:textId="77777777" w:rsidR="00800EB0" w:rsidRPr="00952A4F" w:rsidRDefault="004A4A77" w:rsidP="00800EB0">
      <w:pPr>
        <w:jc w:val="both"/>
        <w:rPr>
          <w:sz w:val="22"/>
          <w:szCs w:val="22"/>
        </w:rPr>
      </w:pPr>
      <m:oMathPara>
        <m:oMath>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o</m:t>
              </m:r>
            </m:e>
            <m:sub>
              <m:r>
                <w:rPr>
                  <w:rFonts w:ascii="Cambria Math" w:hAnsi="Cambria Math"/>
                  <w:sz w:val="22"/>
                  <w:szCs w:val="22"/>
                </w:rPr>
                <m:t>t</m:t>
              </m:r>
            </m:sub>
          </m:sSub>
          <m:r>
            <w:rPr>
              <w:rFonts w:ascii="Cambria Math" w:hAnsi="Cambria Math"/>
              <w:sz w:val="22"/>
              <w:szCs w:val="22"/>
            </w:rPr>
            <m:t>*tanh⁡(</m:t>
          </m:r>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oMath>
      </m:oMathPara>
    </w:p>
    <w:p w14:paraId="3CA02A4A" w14:textId="77777777" w:rsidR="00800EB0" w:rsidRPr="00952A4F" w:rsidRDefault="00800EB0" w:rsidP="00800EB0">
      <w:pPr>
        <w:jc w:val="both"/>
        <w:rPr>
          <w:sz w:val="22"/>
          <w:szCs w:val="22"/>
        </w:rPr>
      </w:pPr>
      <w:r w:rsidRPr="00952A4F">
        <w:rPr>
          <w:sz w:val="22"/>
          <w:szCs w:val="22"/>
        </w:rPr>
        <w:t xml:space="preserve">Basically, the sigmoid function in LSTM networks controls the scale of the information stored in the network so that the vanishing gradient problem is addressed and the network is able to store information further away such as the long-term dependences among the time series. </w:t>
      </w:r>
    </w:p>
    <w:p w14:paraId="5F786696" w14:textId="290477EA" w:rsidR="004E1F9B" w:rsidRDefault="004E1F9B" w:rsidP="004E1F9B"/>
    <w:p w14:paraId="2B23E73E" w14:textId="2B399BD7" w:rsidR="00800EB0" w:rsidRDefault="00800EB0" w:rsidP="00800EB0">
      <w:pPr>
        <w:pStyle w:val="3"/>
        <w:numPr>
          <w:ilvl w:val="2"/>
          <w:numId w:val="1"/>
        </w:numPr>
        <w:jc w:val="both"/>
        <w:rPr>
          <w:sz w:val="22"/>
          <w:szCs w:val="22"/>
          <w:lang w:val="en-US"/>
        </w:rPr>
      </w:pPr>
      <w:r>
        <w:rPr>
          <w:sz w:val="22"/>
          <w:szCs w:val="22"/>
          <w:lang w:val="en-US"/>
        </w:rPr>
        <w:t>Motivations</w:t>
      </w:r>
    </w:p>
    <w:p w14:paraId="519D6656" w14:textId="1A124528" w:rsidR="00800EB0" w:rsidRDefault="00800EB0" w:rsidP="00800EB0">
      <w:pPr>
        <w:jc w:val="both"/>
        <w:rPr>
          <w:sz w:val="22"/>
          <w:szCs w:val="22"/>
          <w:lang w:val="en-US"/>
        </w:rPr>
      </w:pPr>
      <w:r w:rsidRPr="00800EB0">
        <w:rPr>
          <w:sz w:val="22"/>
          <w:szCs w:val="22"/>
          <w:lang w:val="en-US"/>
        </w:rPr>
        <w:t>Compared with traditional time series forecasting, neural</w:t>
      </w:r>
      <w:r>
        <w:rPr>
          <w:sz w:val="22"/>
          <w:szCs w:val="22"/>
          <w:lang w:val="en-US"/>
        </w:rPr>
        <w:t xml:space="preserve"> networks have many advantages. </w:t>
      </w:r>
      <w:r w:rsidR="00927EA5">
        <w:rPr>
          <w:sz w:val="22"/>
          <w:szCs w:val="22"/>
          <w:lang w:val="en-US"/>
        </w:rPr>
        <w:t xml:space="preserve">According to Tang and Fishwick (1993), </w:t>
      </w:r>
      <w:r w:rsidRPr="00800EB0">
        <w:rPr>
          <w:sz w:val="22"/>
          <w:szCs w:val="22"/>
          <w:lang w:val="en-US"/>
        </w:rPr>
        <w:t>neural networks can outperform the Box-Jenkin model</w:t>
      </w:r>
      <w:r w:rsidRPr="00800EB0">
        <w:rPr>
          <w:sz w:val="22"/>
          <w:szCs w:val="22"/>
          <w:lang w:val="en-SG"/>
        </w:rPr>
        <w:t>s</w:t>
      </w:r>
      <w:r w:rsidRPr="00800EB0">
        <w:rPr>
          <w:sz w:val="22"/>
          <w:szCs w:val="22"/>
          <w:lang w:val="en-US"/>
        </w:rPr>
        <w:t xml:space="preserve"> in terms of multiple-step-ahead forecasting, which is required in many real-world problems. Besides, unlike most conventional time series methods, which mainly focus on linear relationships, neural networks can learn both linear and nonlinear relationships. Additionally, assumptions do not need to be made when using neural networks, while this is necessary for traditional forecasting methods. For example, when doing regression forecasting, we need to make assumptions on the errors terms being uncorrelated with the predictors and so on. What’s more, since LSTM networks are able to pick up both long-term and short-term, a fixed size time window is not needed to be specified first, while for ARIMA method, we should specify the lagged terms in order to construct the model.</w:t>
      </w:r>
    </w:p>
    <w:p w14:paraId="39A6F760" w14:textId="77777777" w:rsidR="00800EB0" w:rsidRPr="00800EB0" w:rsidRDefault="00800EB0" w:rsidP="00800EB0">
      <w:pPr>
        <w:jc w:val="both"/>
        <w:rPr>
          <w:sz w:val="22"/>
          <w:szCs w:val="22"/>
          <w:lang w:val="en-US"/>
        </w:rPr>
      </w:pPr>
    </w:p>
    <w:p w14:paraId="1E6BC158" w14:textId="77777777" w:rsidR="00800EB0" w:rsidRPr="00800EB0" w:rsidRDefault="00800EB0" w:rsidP="00800EB0">
      <w:pPr>
        <w:jc w:val="both"/>
        <w:rPr>
          <w:sz w:val="22"/>
          <w:szCs w:val="22"/>
          <w:lang w:val="en-US"/>
        </w:rPr>
      </w:pPr>
      <w:r w:rsidRPr="00800EB0">
        <w:rPr>
          <w:sz w:val="22"/>
          <w:szCs w:val="22"/>
          <w:lang w:val="en-US"/>
        </w:rPr>
        <w:t>Since LSTM network has so many benefits stated above, we would like to apply this method to generate a competitive forecast against traditional time series forecasting methods.</w:t>
      </w:r>
    </w:p>
    <w:p w14:paraId="2B79034E" w14:textId="5C80A31F" w:rsidR="004E1F9B" w:rsidRPr="00800EB0" w:rsidRDefault="004E1F9B" w:rsidP="004E1F9B">
      <w:pPr>
        <w:rPr>
          <w:lang w:val="en-US"/>
        </w:rPr>
      </w:pPr>
    </w:p>
    <w:p w14:paraId="651FF64F" w14:textId="637C1440" w:rsidR="00800EB0" w:rsidRDefault="00800EB0" w:rsidP="00800EB0">
      <w:pPr>
        <w:pStyle w:val="3"/>
        <w:numPr>
          <w:ilvl w:val="2"/>
          <w:numId w:val="1"/>
        </w:numPr>
        <w:jc w:val="both"/>
        <w:rPr>
          <w:sz w:val="22"/>
          <w:szCs w:val="22"/>
          <w:lang w:val="en-US"/>
        </w:rPr>
      </w:pPr>
      <w:r>
        <w:rPr>
          <w:sz w:val="22"/>
          <w:szCs w:val="22"/>
          <w:lang w:val="en-US"/>
        </w:rPr>
        <w:t>Pre-processing steps and experiments</w:t>
      </w:r>
    </w:p>
    <w:p w14:paraId="6E127826" w14:textId="77777777" w:rsidR="00800EB0" w:rsidRPr="00952A4F" w:rsidRDefault="00800EB0" w:rsidP="00800EB0">
      <w:pPr>
        <w:jc w:val="both"/>
        <w:rPr>
          <w:sz w:val="22"/>
          <w:szCs w:val="22"/>
          <w:lang w:val="en-US"/>
        </w:rPr>
      </w:pPr>
      <w:r w:rsidRPr="00952A4F">
        <w:rPr>
          <w:sz w:val="22"/>
          <w:szCs w:val="22"/>
          <w:lang w:val="en-US"/>
        </w:rPr>
        <w:t>Before fitting model, we split our data into training, validation and test sets, which contain 125, 12 and 12 data points separately and we will use cross validation in our training set during experiment. By assuming Gaussian distributing, our time sequence will be centered and scaled with standardization instead of normalization method. Due to the stochastic forecasting method implemented by LSTM, we will repeat forecast each model 10 times and use the aggregated results, average RMSE and standard deviation of RMSE, to measure each model’s performance. During the experiment we need to figure out four major questions: what kind of data should we input into the LSTM, what window size is suitable for training this model, how many neurons should we use and how many epochs will avoid both overfitting and underfitting issues.</w:t>
      </w:r>
    </w:p>
    <w:p w14:paraId="55983EFE" w14:textId="77777777" w:rsidR="00800EB0" w:rsidRPr="00952A4F" w:rsidRDefault="00800EB0" w:rsidP="00800EB0">
      <w:pPr>
        <w:jc w:val="both"/>
        <w:rPr>
          <w:sz w:val="22"/>
          <w:szCs w:val="22"/>
          <w:u w:val="single"/>
          <w:lang w:val="en-US"/>
        </w:rPr>
      </w:pPr>
      <w:r w:rsidRPr="00952A4F">
        <w:rPr>
          <w:sz w:val="22"/>
          <w:szCs w:val="22"/>
          <w:u w:val="single"/>
          <w:lang w:val="en-US"/>
        </w:rPr>
        <w:lastRenderedPageBreak/>
        <w:t>Step 1: Fitting model with unadjusted series</w:t>
      </w:r>
    </w:p>
    <w:p w14:paraId="4CB57369" w14:textId="77777777" w:rsidR="00800EB0" w:rsidRPr="00952A4F" w:rsidRDefault="00800EB0" w:rsidP="00800EB0">
      <w:pPr>
        <w:pStyle w:val="ab"/>
        <w:numPr>
          <w:ilvl w:val="0"/>
          <w:numId w:val="23"/>
        </w:numPr>
        <w:jc w:val="both"/>
        <w:rPr>
          <w:sz w:val="22"/>
          <w:szCs w:val="22"/>
          <w:u w:val="single"/>
          <w:lang w:val="en-US"/>
        </w:rPr>
      </w:pPr>
      <w:r w:rsidRPr="00952A4F">
        <w:rPr>
          <w:sz w:val="22"/>
          <w:szCs w:val="22"/>
          <w:u w:val="single"/>
          <w:lang w:val="en-US"/>
        </w:rPr>
        <w:t>Step 1.1: Varying input window size to optimal model performance</w:t>
      </w:r>
    </w:p>
    <w:p w14:paraId="68195484" w14:textId="626C9198" w:rsidR="00800EB0" w:rsidRPr="00A16A2C" w:rsidRDefault="00800EB0" w:rsidP="00800EB0">
      <w:pPr>
        <w:jc w:val="both"/>
        <w:rPr>
          <w:sz w:val="22"/>
          <w:szCs w:val="22"/>
          <w:lang w:val="en-US"/>
        </w:rPr>
      </w:pPr>
      <w:r w:rsidRPr="00952A4F">
        <w:rPr>
          <w:sz w:val="22"/>
          <w:szCs w:val="22"/>
          <w:lang w:val="en-US"/>
        </w:rPr>
        <w:t xml:space="preserve">With the assumption that LSTM can learn the season, trend and cycle patterns of our data set altogether, we directly implement LSTM with unadjusted data series. Since changing window size can input different information volume to our model and thus may help us interpret the noise brought by the unadjusted data, we decide to focus on different window size first and fit our model with window of 6, 12, 15 and 20 and fix the number of neurons and epochs at 5 and 500 individually. However, the results show that our fitted models behave terribly with large one-step ahead validation RMSE at around 300 to 500 million pounds, and standard deviation of RMSE at 15 to 50 million pounds, which will be unacceptable in our forecast. Plus, the training and cross validation loss plots of those models, as shown </w:t>
      </w:r>
      <w:r w:rsidR="00A16A2C">
        <w:rPr>
          <w:sz w:val="22"/>
          <w:szCs w:val="22"/>
          <w:lang w:val="en-US"/>
        </w:rPr>
        <w:t xml:space="preserve">in </w:t>
      </w:r>
      <w:r w:rsidR="00A16A2C" w:rsidRPr="00A16A2C">
        <w:rPr>
          <w:b/>
          <w:sz w:val="22"/>
          <w:szCs w:val="22"/>
          <w:lang w:val="en-US"/>
        </w:rPr>
        <w:t>Figure 5.13</w:t>
      </w:r>
      <w:r w:rsidR="00A16A2C">
        <w:rPr>
          <w:sz w:val="22"/>
          <w:szCs w:val="22"/>
          <w:lang w:val="en-US"/>
        </w:rPr>
        <w:t>,</w:t>
      </w:r>
      <w:r w:rsidRPr="00952A4F">
        <w:rPr>
          <w:sz w:val="22"/>
          <w:szCs w:val="22"/>
          <w:lang w:val="en-US"/>
        </w:rPr>
        <w:t xml:space="preserve"> also significantly deviate that of a good fit model as shown</w:t>
      </w:r>
      <w:r w:rsidRPr="00A16A2C">
        <w:rPr>
          <w:sz w:val="22"/>
          <w:szCs w:val="22"/>
          <w:lang w:val="en-US"/>
        </w:rPr>
        <w:t xml:space="preserve"> in</w:t>
      </w:r>
      <w:r w:rsidRPr="00952A4F">
        <w:rPr>
          <w:b/>
          <w:sz w:val="22"/>
          <w:szCs w:val="22"/>
          <w:lang w:val="en-US"/>
        </w:rPr>
        <w:t xml:space="preserve"> </w:t>
      </w:r>
      <w:r w:rsidR="00A16A2C" w:rsidRPr="00C3239E">
        <w:rPr>
          <w:b/>
          <w:sz w:val="22"/>
          <w:szCs w:val="22"/>
          <w:lang w:val="en-US"/>
        </w:rPr>
        <w:t>Figure 5.14</w:t>
      </w:r>
      <w:r w:rsidR="00A16A2C">
        <w:rPr>
          <w:sz w:val="22"/>
          <w:szCs w:val="22"/>
          <w:lang w:val="en-US"/>
        </w:rPr>
        <w:t>.</w:t>
      </w:r>
    </w:p>
    <w:p w14:paraId="2ECC2FD5" w14:textId="77777777" w:rsidR="00800EB0" w:rsidRPr="00952A4F" w:rsidRDefault="00800EB0" w:rsidP="00800EB0">
      <w:pPr>
        <w:pStyle w:val="ab"/>
        <w:numPr>
          <w:ilvl w:val="0"/>
          <w:numId w:val="23"/>
        </w:numPr>
        <w:jc w:val="both"/>
        <w:rPr>
          <w:sz w:val="22"/>
          <w:szCs w:val="22"/>
          <w:u w:val="single"/>
          <w:lang w:val="en-SG"/>
        </w:rPr>
      </w:pPr>
      <w:r w:rsidRPr="00952A4F">
        <w:rPr>
          <w:sz w:val="22"/>
          <w:szCs w:val="22"/>
          <w:u w:val="single"/>
          <w:lang w:val="en-US"/>
        </w:rPr>
        <w:t xml:space="preserve">Step </w:t>
      </w:r>
      <w:r w:rsidRPr="00952A4F">
        <w:rPr>
          <w:rFonts w:hint="eastAsia"/>
          <w:sz w:val="22"/>
          <w:szCs w:val="22"/>
          <w:u w:val="single"/>
          <w:lang w:val="en-US"/>
        </w:rPr>
        <w:t>2</w:t>
      </w:r>
      <w:r w:rsidRPr="00952A4F">
        <w:rPr>
          <w:sz w:val="22"/>
          <w:szCs w:val="22"/>
          <w:u w:val="single"/>
          <w:lang w:val="en-US"/>
        </w:rPr>
        <w:t xml:space="preserve">.1: </w:t>
      </w:r>
      <w:r w:rsidRPr="00952A4F">
        <w:rPr>
          <w:sz w:val="22"/>
          <w:szCs w:val="22"/>
          <w:u w:val="single"/>
          <w:lang w:val="en-SG"/>
        </w:rPr>
        <w:t>Changing epoch and neuron numbers under different window size</w:t>
      </w:r>
    </w:p>
    <w:p w14:paraId="6A53DD16" w14:textId="77777777" w:rsidR="00800EB0" w:rsidRPr="00952A4F" w:rsidRDefault="00800EB0" w:rsidP="00800EB0">
      <w:pPr>
        <w:jc w:val="both"/>
        <w:rPr>
          <w:i/>
          <w:sz w:val="22"/>
          <w:szCs w:val="22"/>
          <w:lang w:val="en-SG"/>
        </w:rPr>
      </w:pPr>
      <w:r w:rsidRPr="00952A4F">
        <w:rPr>
          <w:sz w:val="22"/>
          <w:szCs w:val="22"/>
          <w:lang w:val="en-SG"/>
        </w:rPr>
        <w:t>We then change the number of neurons from 1 to 20 with step 5 at each window size but still cannot witness observable improvement of our validation RMSE and standard deviation of the validation RMSE.</w:t>
      </w:r>
      <w:r w:rsidRPr="00952A4F">
        <w:rPr>
          <w:noProof/>
          <w:sz w:val="22"/>
          <w:szCs w:val="22"/>
          <w:lang w:val="en-US"/>
        </w:rPr>
        <w:t xml:space="preserve"> </w:t>
      </w:r>
    </w:p>
    <w:p w14:paraId="2A21CF17" w14:textId="09710EA0" w:rsidR="00800EB0" w:rsidRDefault="00800EB0" w:rsidP="00800EB0">
      <w:pPr>
        <w:rPr>
          <w:lang w:val="en-SG"/>
        </w:rPr>
      </w:pPr>
      <w:r w:rsidRPr="00952A4F">
        <w:rPr>
          <w:noProof/>
          <w:sz w:val="22"/>
          <w:szCs w:val="22"/>
        </w:rPr>
        <w:drawing>
          <wp:inline distT="0" distB="0" distL="0" distR="0" wp14:anchorId="514ACB18" wp14:editId="5BD64538">
            <wp:extent cx="5727700" cy="186372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863725"/>
                    </a:xfrm>
                    <a:prstGeom prst="rect">
                      <a:avLst/>
                    </a:prstGeom>
                  </pic:spPr>
                </pic:pic>
              </a:graphicData>
            </a:graphic>
          </wp:inline>
        </w:drawing>
      </w:r>
    </w:p>
    <w:p w14:paraId="3B7BEF76" w14:textId="2406F399" w:rsidR="00C3239E" w:rsidRPr="00C3239E" w:rsidRDefault="00C3239E" w:rsidP="00800EB0">
      <w:pPr>
        <w:jc w:val="both"/>
        <w:rPr>
          <w:b/>
          <w:sz w:val="22"/>
          <w:szCs w:val="22"/>
          <w:lang w:val="en-US"/>
        </w:rPr>
      </w:pPr>
      <w:r>
        <w:rPr>
          <w:b/>
          <w:sz w:val="22"/>
          <w:szCs w:val="22"/>
          <w:lang w:val="en-US"/>
        </w:rPr>
        <w:t xml:space="preserve">                                    </w:t>
      </w:r>
      <w:r w:rsidRPr="00C3239E">
        <w:rPr>
          <w:b/>
          <w:sz w:val="22"/>
          <w:szCs w:val="22"/>
          <w:lang w:val="en-US"/>
        </w:rPr>
        <w:t xml:space="preserve">Figure 5.13                        </w:t>
      </w:r>
      <w:r w:rsidR="00D77E41">
        <w:rPr>
          <w:b/>
          <w:sz w:val="22"/>
          <w:szCs w:val="22"/>
          <w:lang w:val="en-US"/>
        </w:rPr>
        <w:t xml:space="preserve">                          </w:t>
      </w:r>
      <w:r w:rsidRPr="00C3239E">
        <w:rPr>
          <w:b/>
          <w:sz w:val="22"/>
          <w:szCs w:val="22"/>
          <w:lang w:val="en-US"/>
        </w:rPr>
        <w:t xml:space="preserve">          Figure 5.14</w:t>
      </w:r>
    </w:p>
    <w:p w14:paraId="56777916" w14:textId="2C184E2D" w:rsidR="00800EB0" w:rsidRPr="00952A4F" w:rsidRDefault="00800EB0" w:rsidP="00800EB0">
      <w:pPr>
        <w:jc w:val="both"/>
        <w:rPr>
          <w:sz w:val="22"/>
          <w:szCs w:val="22"/>
          <w:lang w:val="en-US"/>
        </w:rPr>
      </w:pPr>
      <w:r w:rsidRPr="00952A4F">
        <w:rPr>
          <w:sz w:val="22"/>
          <w:szCs w:val="22"/>
          <w:lang w:val="en-US"/>
        </w:rPr>
        <w:t>After these two procedures, we conclude that our data is not suitable for unadjusted input when training LSTM, and that may because LSTM cannot capture the noise in our sequence and we need to reduce variance of our data before using them.</w:t>
      </w:r>
    </w:p>
    <w:p w14:paraId="406D24A6" w14:textId="77777777" w:rsidR="00800EB0" w:rsidRPr="00952A4F" w:rsidRDefault="00800EB0" w:rsidP="00800EB0">
      <w:pPr>
        <w:jc w:val="both"/>
        <w:rPr>
          <w:sz w:val="22"/>
          <w:szCs w:val="22"/>
          <w:u w:val="single"/>
          <w:lang w:val="en-US"/>
        </w:rPr>
      </w:pPr>
      <w:r w:rsidRPr="00952A4F">
        <w:rPr>
          <w:sz w:val="22"/>
          <w:szCs w:val="22"/>
          <w:u w:val="single"/>
          <w:lang w:val="en-US"/>
        </w:rPr>
        <w:t>Step 2: Seasonally adjusting series to smooth variance</w:t>
      </w:r>
    </w:p>
    <w:p w14:paraId="3623BE1C" w14:textId="566DDC8A" w:rsidR="00800EB0" w:rsidRPr="00952A4F" w:rsidRDefault="00800EB0" w:rsidP="00800EB0">
      <w:pPr>
        <w:jc w:val="both"/>
        <w:rPr>
          <w:sz w:val="22"/>
          <w:szCs w:val="22"/>
          <w:lang w:val="en-US"/>
        </w:rPr>
      </w:pPr>
      <w:r w:rsidRPr="00952A4F">
        <w:rPr>
          <w:sz w:val="22"/>
          <w:szCs w:val="22"/>
          <w:lang w:val="en-US"/>
        </w:rPr>
        <w:t>Due to the bad performance of our data in step 1, we decide to reduce the variance of our time series by removing seasonality and letting LSTM only learn the trend</w:t>
      </w:r>
      <w:r w:rsidRPr="00952A4F">
        <w:rPr>
          <w:sz w:val="22"/>
          <w:szCs w:val="22"/>
          <w:lang w:val="en-SG"/>
        </w:rPr>
        <w:t xml:space="preserve"> </w:t>
      </w:r>
      <w:r w:rsidRPr="00952A4F">
        <w:rPr>
          <w:sz w:val="22"/>
          <w:szCs w:val="22"/>
          <w:lang w:val="en-US"/>
        </w:rPr>
        <w:t>of our series</w:t>
      </w:r>
      <w:r w:rsidRPr="00952A4F">
        <w:rPr>
          <w:sz w:val="22"/>
          <w:szCs w:val="22"/>
          <w:lang w:val="en-SG"/>
        </w:rPr>
        <w:t xml:space="preserve">, adjusted data can be seen in </w:t>
      </w:r>
      <w:r w:rsidR="00ED589D">
        <w:rPr>
          <w:b/>
          <w:sz w:val="22"/>
          <w:szCs w:val="22"/>
          <w:lang w:val="en-US"/>
        </w:rPr>
        <w:t>Figure 5.15</w:t>
      </w:r>
      <w:r w:rsidRPr="00952A4F">
        <w:rPr>
          <w:sz w:val="22"/>
          <w:szCs w:val="22"/>
          <w:lang w:val="en-US"/>
        </w:rPr>
        <w:t xml:space="preserve">. We use multiplicative decomposition method here since our data have constant seasonality and almost linear trend after log transform, as seen in </w:t>
      </w:r>
      <w:r w:rsidR="00ED589D">
        <w:rPr>
          <w:b/>
          <w:sz w:val="22"/>
          <w:szCs w:val="22"/>
          <w:lang w:val="en-US"/>
        </w:rPr>
        <w:t>Figure 5.16</w:t>
      </w:r>
      <w:r w:rsidRPr="00952A4F">
        <w:rPr>
          <w:sz w:val="22"/>
          <w:szCs w:val="22"/>
          <w:lang w:val="en-US"/>
        </w:rPr>
        <w:t>.</w:t>
      </w:r>
    </w:p>
    <w:p w14:paraId="21F38BBD" w14:textId="3EB098CF" w:rsidR="00800EB0" w:rsidRPr="00800EB0" w:rsidRDefault="00800EB0" w:rsidP="00800EB0">
      <w:pPr>
        <w:rPr>
          <w:lang w:val="en-US"/>
        </w:rPr>
      </w:pPr>
      <w:r w:rsidRPr="00952A4F">
        <w:rPr>
          <w:noProof/>
          <w:sz w:val="22"/>
          <w:szCs w:val="22"/>
        </w:rPr>
        <w:drawing>
          <wp:inline distT="0" distB="0" distL="0" distR="0" wp14:anchorId="17E30249" wp14:editId="1BA93C2E">
            <wp:extent cx="5727700" cy="2009775"/>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009775"/>
                    </a:xfrm>
                    <a:prstGeom prst="rect">
                      <a:avLst/>
                    </a:prstGeom>
                  </pic:spPr>
                </pic:pic>
              </a:graphicData>
            </a:graphic>
          </wp:inline>
        </w:drawing>
      </w:r>
    </w:p>
    <w:p w14:paraId="68E7C52B" w14:textId="4B038111" w:rsidR="00ED589D" w:rsidRPr="00C3239E" w:rsidRDefault="00ED589D" w:rsidP="00ED589D">
      <w:pPr>
        <w:jc w:val="both"/>
        <w:rPr>
          <w:b/>
          <w:sz w:val="22"/>
          <w:szCs w:val="22"/>
          <w:lang w:val="en-US"/>
        </w:rPr>
      </w:pPr>
      <w:r>
        <w:rPr>
          <w:b/>
          <w:sz w:val="22"/>
          <w:szCs w:val="22"/>
          <w:lang w:val="en-US"/>
        </w:rPr>
        <w:t xml:space="preserve">                                    Figure 5.15</w:t>
      </w:r>
      <w:r w:rsidRPr="00C3239E">
        <w:rPr>
          <w:b/>
          <w:sz w:val="22"/>
          <w:szCs w:val="22"/>
          <w:lang w:val="en-US"/>
        </w:rPr>
        <w:t xml:space="preserve">                        </w:t>
      </w:r>
      <w:r>
        <w:rPr>
          <w:b/>
          <w:sz w:val="22"/>
          <w:szCs w:val="22"/>
          <w:lang w:val="en-US"/>
        </w:rPr>
        <w:t xml:space="preserve">                                                     Figure 5.16</w:t>
      </w:r>
    </w:p>
    <w:p w14:paraId="61C1F52E" w14:textId="77777777" w:rsidR="00ED589D" w:rsidRDefault="00ED589D" w:rsidP="00800EB0">
      <w:pPr>
        <w:jc w:val="both"/>
        <w:rPr>
          <w:sz w:val="22"/>
          <w:szCs w:val="22"/>
          <w:lang w:val="en-US"/>
        </w:rPr>
      </w:pPr>
    </w:p>
    <w:p w14:paraId="636023CE" w14:textId="1B22B8AB" w:rsidR="00800EB0" w:rsidRPr="00952A4F" w:rsidRDefault="00800EB0" w:rsidP="00800EB0">
      <w:pPr>
        <w:jc w:val="both"/>
        <w:rPr>
          <w:sz w:val="22"/>
          <w:szCs w:val="22"/>
          <w:lang w:val="en-US"/>
        </w:rPr>
      </w:pPr>
      <w:r w:rsidRPr="00952A4F">
        <w:rPr>
          <w:sz w:val="22"/>
          <w:szCs w:val="22"/>
          <w:lang w:val="en-US"/>
        </w:rPr>
        <w:t xml:space="preserve">We still follow the logic of step 1, first fitting seasonally adjusted data in different window size and then varying the epoch and neuron number under specific time window. The RMSE and standard deviation of RMSE in our models is still quite large at around 200 to 300 million pounds and 12 to 20 </w:t>
      </w:r>
      <w:r w:rsidRPr="00952A4F">
        <w:rPr>
          <w:sz w:val="22"/>
          <w:szCs w:val="22"/>
          <w:lang w:val="en-US"/>
        </w:rPr>
        <w:lastRenderedPageBreak/>
        <w:t xml:space="preserve">million pounds separately. Moreover, from training and cross validation loss plots in </w:t>
      </w:r>
      <w:r w:rsidR="009E6DE1">
        <w:rPr>
          <w:b/>
          <w:sz w:val="22"/>
          <w:szCs w:val="22"/>
          <w:lang w:val="en-US"/>
        </w:rPr>
        <w:t>Figure 5.17</w:t>
      </w:r>
      <w:r w:rsidRPr="00952A4F">
        <w:rPr>
          <w:sz w:val="22"/>
          <w:szCs w:val="22"/>
          <w:lang w:val="en-US"/>
        </w:rPr>
        <w:t>, we can see cross validation loss is even smaller than training loss in these models, which shows that our models behave abnormally. We infer that LSTM overinterpret the seasonally adjusted data and we need to input a more complicated time sequence than seasonally adjusted sequence during the learning process.</w:t>
      </w:r>
    </w:p>
    <w:p w14:paraId="7A4A74EB" w14:textId="25A15D04" w:rsidR="00800EB0" w:rsidRDefault="00800EB0" w:rsidP="00800EB0">
      <w:pPr>
        <w:jc w:val="center"/>
        <w:rPr>
          <w:sz w:val="22"/>
          <w:szCs w:val="22"/>
          <w:lang w:val="en-US"/>
        </w:rPr>
      </w:pPr>
      <w:r w:rsidRPr="00952A4F">
        <w:rPr>
          <w:noProof/>
          <w:sz w:val="22"/>
          <w:szCs w:val="22"/>
        </w:rPr>
        <w:drawing>
          <wp:inline distT="0" distB="0" distL="0" distR="0" wp14:anchorId="4AA2EB46" wp14:editId="6728B78A">
            <wp:extent cx="3607788" cy="2263066"/>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0212" cy="2270859"/>
                    </a:xfrm>
                    <a:prstGeom prst="rect">
                      <a:avLst/>
                    </a:prstGeom>
                  </pic:spPr>
                </pic:pic>
              </a:graphicData>
            </a:graphic>
          </wp:inline>
        </w:drawing>
      </w:r>
    </w:p>
    <w:p w14:paraId="3A7A2C68" w14:textId="46123A92" w:rsidR="009E6DE1" w:rsidRPr="00952A4F" w:rsidRDefault="009E6DE1" w:rsidP="00800EB0">
      <w:pPr>
        <w:jc w:val="center"/>
        <w:rPr>
          <w:sz w:val="22"/>
          <w:szCs w:val="22"/>
          <w:lang w:val="en-US"/>
        </w:rPr>
      </w:pPr>
      <w:r>
        <w:rPr>
          <w:b/>
          <w:sz w:val="22"/>
          <w:szCs w:val="22"/>
          <w:lang w:val="en-US"/>
        </w:rPr>
        <w:t>Figure 5.17</w:t>
      </w:r>
    </w:p>
    <w:p w14:paraId="15744878" w14:textId="77777777" w:rsidR="00800EB0" w:rsidRPr="00952A4F" w:rsidRDefault="00800EB0" w:rsidP="00800EB0">
      <w:pPr>
        <w:jc w:val="both"/>
        <w:rPr>
          <w:sz w:val="22"/>
          <w:szCs w:val="22"/>
          <w:u w:val="single"/>
          <w:lang w:val="en-US"/>
        </w:rPr>
      </w:pPr>
      <w:r w:rsidRPr="00952A4F">
        <w:rPr>
          <w:sz w:val="22"/>
          <w:szCs w:val="22"/>
          <w:u w:val="single"/>
          <w:lang w:val="en-US"/>
        </w:rPr>
        <w:t>Step 3: Introducing Stationarity into data transformation</w:t>
      </w:r>
    </w:p>
    <w:p w14:paraId="290CE90E" w14:textId="77777777" w:rsidR="00800EB0" w:rsidRPr="00952A4F" w:rsidRDefault="00800EB0" w:rsidP="00800EB0">
      <w:pPr>
        <w:jc w:val="both"/>
        <w:rPr>
          <w:sz w:val="22"/>
          <w:szCs w:val="22"/>
        </w:rPr>
      </w:pPr>
      <w:r w:rsidRPr="00952A4F">
        <w:rPr>
          <w:sz w:val="22"/>
          <w:szCs w:val="22"/>
          <w:lang w:val="en-US"/>
        </w:rPr>
        <w:t>Since failing to fit our model successfully, we consider referring the stationarity assumption under traditional Box-Jenkins methods for time series forecasting and use stationary transformation for the sales data. We will try this step by step by first taking the first order difference to see if this works or not and then taking the first order and seasonal first order difference if the first step is not ideal.</w:t>
      </w:r>
    </w:p>
    <w:p w14:paraId="6F55802C" w14:textId="77777777" w:rsidR="00800EB0" w:rsidRPr="00952A4F" w:rsidRDefault="00800EB0" w:rsidP="00800EB0">
      <w:pPr>
        <w:pStyle w:val="ab"/>
        <w:numPr>
          <w:ilvl w:val="0"/>
          <w:numId w:val="23"/>
        </w:numPr>
        <w:jc w:val="both"/>
        <w:rPr>
          <w:sz w:val="22"/>
          <w:szCs w:val="22"/>
          <w:lang w:val="en-US"/>
        </w:rPr>
      </w:pPr>
      <w:r w:rsidRPr="00952A4F">
        <w:rPr>
          <w:sz w:val="22"/>
          <w:szCs w:val="22"/>
          <w:u w:val="single"/>
          <w:lang w:val="en-US"/>
        </w:rPr>
        <w:t>Step 3.1: Using first order differenced sequence as input</w:t>
      </w:r>
      <w:r w:rsidRPr="00952A4F">
        <w:rPr>
          <w:sz w:val="22"/>
          <w:szCs w:val="22"/>
          <w:lang w:val="en-US"/>
        </w:rPr>
        <w:t xml:space="preserve"> </w:t>
      </w:r>
    </w:p>
    <w:p w14:paraId="3E22F9C4" w14:textId="1C2125F9" w:rsidR="00800EB0" w:rsidRPr="00952A4F" w:rsidRDefault="00800EB0" w:rsidP="00800EB0">
      <w:pPr>
        <w:jc w:val="both"/>
        <w:rPr>
          <w:sz w:val="22"/>
          <w:szCs w:val="22"/>
          <w:lang w:val="en-US"/>
        </w:rPr>
      </w:pPr>
      <w:r w:rsidRPr="00952A4F">
        <w:rPr>
          <w:sz w:val="22"/>
          <w:szCs w:val="22"/>
          <w:lang w:val="en-US"/>
        </w:rPr>
        <w:t xml:space="preserve">The first trial in our stationary transformation is to take the first order difference, the sales data after transformation can be seen in </w:t>
      </w:r>
      <w:r w:rsidR="002B6B6D">
        <w:rPr>
          <w:b/>
          <w:sz w:val="22"/>
          <w:szCs w:val="22"/>
          <w:lang w:val="en-US"/>
        </w:rPr>
        <w:t>Figure 5.18</w:t>
      </w:r>
      <w:r w:rsidRPr="00952A4F">
        <w:rPr>
          <w:sz w:val="22"/>
          <w:szCs w:val="22"/>
          <w:lang w:val="en-US"/>
        </w:rPr>
        <w:t>. We can see the data is still non-stationary and there is still seasonality remained in series.</w:t>
      </w:r>
    </w:p>
    <w:p w14:paraId="5ED4AFB0" w14:textId="77777777" w:rsidR="00800EB0" w:rsidRPr="00952A4F" w:rsidRDefault="00800EB0" w:rsidP="00800EB0">
      <w:pPr>
        <w:jc w:val="center"/>
        <w:rPr>
          <w:i/>
          <w:sz w:val="22"/>
          <w:szCs w:val="22"/>
          <w:lang w:val="en-US"/>
        </w:rPr>
      </w:pPr>
      <w:r w:rsidRPr="00952A4F">
        <w:rPr>
          <w:noProof/>
          <w:sz w:val="22"/>
          <w:szCs w:val="22"/>
        </w:rPr>
        <w:drawing>
          <wp:inline distT="0" distB="0" distL="0" distR="0" wp14:anchorId="2016248B" wp14:editId="0C84A232">
            <wp:extent cx="3002932" cy="2001955"/>
            <wp:effectExtent l="0" t="0" r="6985" b="0"/>
            <wp:docPr id="28" name="图片 28" descr="C:\Users\dixu1\AppData\Local\Microsoft\Windows\INetCache\Content.Word\1st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xu1\AppData\Local\Microsoft\Windows\INetCache\Content.Word\1stor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08233" cy="2005489"/>
                    </a:xfrm>
                    <a:prstGeom prst="rect">
                      <a:avLst/>
                    </a:prstGeom>
                    <a:noFill/>
                    <a:ln>
                      <a:noFill/>
                    </a:ln>
                  </pic:spPr>
                </pic:pic>
              </a:graphicData>
            </a:graphic>
          </wp:inline>
        </w:drawing>
      </w:r>
    </w:p>
    <w:p w14:paraId="2DD2B5EF" w14:textId="079A57D0" w:rsidR="002B6B6D" w:rsidRDefault="002B6B6D" w:rsidP="002B6B6D">
      <w:pPr>
        <w:jc w:val="center"/>
        <w:rPr>
          <w:noProof/>
          <w:sz w:val="22"/>
          <w:szCs w:val="22"/>
        </w:rPr>
      </w:pPr>
      <w:r>
        <w:rPr>
          <w:b/>
          <w:sz w:val="22"/>
          <w:szCs w:val="22"/>
          <w:lang w:val="en-US"/>
        </w:rPr>
        <w:t>Figure 5.18</w:t>
      </w:r>
    </w:p>
    <w:p w14:paraId="2064EAD3" w14:textId="72BE03D3" w:rsidR="00800EB0" w:rsidRPr="00952A4F" w:rsidRDefault="00800EB0" w:rsidP="00800EB0">
      <w:pPr>
        <w:jc w:val="both"/>
        <w:rPr>
          <w:noProof/>
          <w:sz w:val="22"/>
          <w:szCs w:val="22"/>
        </w:rPr>
      </w:pPr>
      <w:r w:rsidRPr="00952A4F">
        <w:rPr>
          <w:noProof/>
          <w:sz w:val="22"/>
          <w:szCs w:val="22"/>
        </w:rPr>
        <w:t xml:space="preserve">During tuning neurons and epochs in steps 1-2, we found that they have really mild effects on our model performance, thus, we will only focus on changing window size here and set neuron at 1 and epoch at 100. After fitting the following models in </w:t>
      </w:r>
      <w:r w:rsidR="002B6B6D">
        <w:rPr>
          <w:b/>
          <w:noProof/>
          <w:sz w:val="22"/>
          <w:szCs w:val="22"/>
        </w:rPr>
        <w:t>Table 5.2</w:t>
      </w:r>
      <w:r w:rsidR="002B6B6D">
        <w:rPr>
          <w:noProof/>
          <w:sz w:val="22"/>
          <w:szCs w:val="22"/>
        </w:rPr>
        <w:t>,</w:t>
      </w:r>
      <w:r w:rsidRPr="00952A4F">
        <w:rPr>
          <w:b/>
          <w:noProof/>
          <w:sz w:val="22"/>
          <w:szCs w:val="22"/>
        </w:rPr>
        <w:t xml:space="preserve"> </w:t>
      </w:r>
      <w:r w:rsidRPr="00952A4F">
        <w:rPr>
          <w:noProof/>
          <w:sz w:val="22"/>
          <w:szCs w:val="22"/>
        </w:rPr>
        <w:t>we found the RMSE imporves a lot and the standard deviation of RMSE decreases significantly, which means that our models start to behave stable and we are on the right track.</w:t>
      </w:r>
    </w:p>
    <w:p w14:paraId="5A916C1B" w14:textId="07318C64" w:rsidR="00800EB0" w:rsidRDefault="00800EB0" w:rsidP="00800EB0">
      <w:pPr>
        <w:jc w:val="center"/>
        <w:rPr>
          <w:i/>
          <w:sz w:val="22"/>
          <w:szCs w:val="22"/>
          <w:lang w:val="en-US"/>
        </w:rPr>
      </w:pPr>
      <w:r w:rsidRPr="00952A4F">
        <w:rPr>
          <w:noProof/>
          <w:sz w:val="22"/>
          <w:szCs w:val="22"/>
        </w:rPr>
        <w:drawing>
          <wp:inline distT="0" distB="0" distL="0" distR="0" wp14:anchorId="574F0665" wp14:editId="0DB52D4E">
            <wp:extent cx="5105696" cy="699061"/>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9656" cy="703711"/>
                    </a:xfrm>
                    <a:prstGeom prst="rect">
                      <a:avLst/>
                    </a:prstGeom>
                  </pic:spPr>
                </pic:pic>
              </a:graphicData>
            </a:graphic>
          </wp:inline>
        </w:drawing>
      </w:r>
    </w:p>
    <w:p w14:paraId="12E37ED8" w14:textId="3C85E5E2" w:rsidR="002B6B6D" w:rsidRPr="00952A4F" w:rsidRDefault="002B6B6D" w:rsidP="00800EB0">
      <w:pPr>
        <w:jc w:val="center"/>
        <w:rPr>
          <w:i/>
          <w:sz w:val="22"/>
          <w:szCs w:val="22"/>
          <w:lang w:val="en-US"/>
        </w:rPr>
      </w:pPr>
      <w:r>
        <w:rPr>
          <w:b/>
          <w:noProof/>
          <w:sz w:val="22"/>
          <w:szCs w:val="22"/>
        </w:rPr>
        <w:t>Table 5.2</w:t>
      </w:r>
    </w:p>
    <w:p w14:paraId="3AA20770" w14:textId="77777777" w:rsidR="00A22BEF" w:rsidRDefault="00A22BEF" w:rsidP="00800EB0">
      <w:pPr>
        <w:jc w:val="both"/>
        <w:rPr>
          <w:sz w:val="22"/>
          <w:szCs w:val="22"/>
          <w:lang w:val="en-US"/>
        </w:rPr>
      </w:pPr>
    </w:p>
    <w:p w14:paraId="17ED1E47" w14:textId="0BCFB6BC" w:rsidR="00800EB0" w:rsidRPr="00952A4F" w:rsidRDefault="00800EB0" w:rsidP="00800EB0">
      <w:pPr>
        <w:jc w:val="both"/>
        <w:rPr>
          <w:sz w:val="22"/>
          <w:szCs w:val="22"/>
          <w:lang w:val="en-US"/>
        </w:rPr>
      </w:pPr>
      <w:r w:rsidRPr="00952A4F">
        <w:rPr>
          <w:sz w:val="22"/>
          <w:szCs w:val="22"/>
          <w:lang w:val="en-US"/>
        </w:rPr>
        <w:t xml:space="preserve">The training and cross validation loss plots, example in </w:t>
      </w:r>
      <w:r w:rsidR="00C203AE">
        <w:rPr>
          <w:b/>
          <w:sz w:val="22"/>
          <w:szCs w:val="22"/>
          <w:lang w:val="en-US"/>
        </w:rPr>
        <w:t>Figure 5.19</w:t>
      </w:r>
      <w:r w:rsidRPr="00952A4F">
        <w:rPr>
          <w:sz w:val="22"/>
          <w:szCs w:val="22"/>
          <w:lang w:val="en-US"/>
        </w:rPr>
        <w:t xml:space="preserve">, shows that there is less randomness in our loss lines, which can further interpret the reason why our standard deviation of RMSE improves a lot. However, after changing window size we cannot see any further improvement in our RMSE scores and the training and cross validation loss lines have no trend of convergence, seen in </w:t>
      </w:r>
      <w:r w:rsidR="00C203AE">
        <w:rPr>
          <w:b/>
          <w:sz w:val="22"/>
          <w:szCs w:val="22"/>
          <w:lang w:val="en-US"/>
        </w:rPr>
        <w:t>Figure 5.20</w:t>
      </w:r>
      <w:r w:rsidRPr="00952A4F">
        <w:rPr>
          <w:sz w:val="22"/>
          <w:szCs w:val="22"/>
          <w:lang w:val="en-US"/>
        </w:rPr>
        <w:t>. Plus, we further experiment by varying neuron and epoch  number under different window size, and we also cannot find any noticeable improvement by doing that, which again confirms our conclusion of weak influence from neurons and epochs. Thus, although we are on the right way of finding a suitable model, this data transformation is still not enough.</w:t>
      </w:r>
    </w:p>
    <w:p w14:paraId="7EAF54CB" w14:textId="77777777" w:rsidR="00800EB0" w:rsidRPr="00952A4F" w:rsidRDefault="00800EB0" w:rsidP="00800EB0">
      <w:pPr>
        <w:rPr>
          <w:sz w:val="22"/>
          <w:szCs w:val="22"/>
          <w:lang w:val="en-US"/>
        </w:rPr>
      </w:pPr>
      <w:r w:rsidRPr="00952A4F">
        <w:rPr>
          <w:noProof/>
          <w:sz w:val="22"/>
          <w:szCs w:val="22"/>
        </w:rPr>
        <w:drawing>
          <wp:inline distT="0" distB="0" distL="0" distR="0" wp14:anchorId="7A97D04A" wp14:editId="2D1EA79C">
            <wp:extent cx="5561118" cy="1942076"/>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1033" cy="1945538"/>
                    </a:xfrm>
                    <a:prstGeom prst="rect">
                      <a:avLst/>
                    </a:prstGeom>
                  </pic:spPr>
                </pic:pic>
              </a:graphicData>
            </a:graphic>
          </wp:inline>
        </w:drawing>
      </w:r>
    </w:p>
    <w:p w14:paraId="7824C829" w14:textId="7EC87A58" w:rsidR="00C203AE" w:rsidRDefault="00C203AE" w:rsidP="00C203AE">
      <w:pPr>
        <w:rPr>
          <w:noProof/>
          <w:sz w:val="22"/>
          <w:szCs w:val="22"/>
        </w:rPr>
      </w:pPr>
      <w:r>
        <w:rPr>
          <w:b/>
          <w:sz w:val="22"/>
          <w:szCs w:val="22"/>
          <w:lang w:val="en-US"/>
        </w:rPr>
        <w:t xml:space="preserve">                                     Figure 5.19                                                               Figure 5.20</w:t>
      </w:r>
    </w:p>
    <w:p w14:paraId="2754E922" w14:textId="77777777" w:rsidR="00800EB0" w:rsidRPr="00952A4F" w:rsidRDefault="00800EB0" w:rsidP="00800EB0">
      <w:pPr>
        <w:rPr>
          <w:sz w:val="22"/>
          <w:szCs w:val="22"/>
          <w:u w:val="single"/>
          <w:lang w:val="en-US"/>
        </w:rPr>
      </w:pPr>
    </w:p>
    <w:p w14:paraId="7F807AB7" w14:textId="77777777" w:rsidR="00800EB0" w:rsidRPr="00952A4F" w:rsidRDefault="00800EB0" w:rsidP="00800EB0">
      <w:pPr>
        <w:pStyle w:val="ab"/>
        <w:numPr>
          <w:ilvl w:val="0"/>
          <w:numId w:val="23"/>
        </w:numPr>
        <w:jc w:val="both"/>
        <w:rPr>
          <w:sz w:val="22"/>
          <w:szCs w:val="22"/>
          <w:lang w:val="en-US"/>
        </w:rPr>
      </w:pPr>
      <w:r w:rsidRPr="00952A4F">
        <w:rPr>
          <w:sz w:val="22"/>
          <w:szCs w:val="22"/>
          <w:u w:val="single"/>
          <w:lang w:val="en-US"/>
        </w:rPr>
        <w:t xml:space="preserve">Step 3.2: Improving model with first order and seasonally differenced data </w:t>
      </w:r>
    </w:p>
    <w:p w14:paraId="7EF0B59D" w14:textId="5FCC4DE9" w:rsidR="00800EB0" w:rsidRPr="00952A4F" w:rsidRDefault="00800EB0" w:rsidP="00800EB0">
      <w:pPr>
        <w:jc w:val="both"/>
        <w:rPr>
          <w:sz w:val="22"/>
          <w:szCs w:val="22"/>
          <w:lang w:val="en-US"/>
        </w:rPr>
      </w:pPr>
      <w:r w:rsidRPr="00952A4F">
        <w:rPr>
          <w:sz w:val="22"/>
          <w:szCs w:val="22"/>
          <w:lang w:val="en-US"/>
        </w:rPr>
        <w:t>Our second trail in stationary transformation is to take the first order and seasonal first order difference. After transformation, our data look like the plot</w:t>
      </w:r>
      <w:r w:rsidR="00687270">
        <w:rPr>
          <w:sz w:val="22"/>
          <w:szCs w:val="22"/>
          <w:lang w:val="en-US"/>
        </w:rPr>
        <w:t xml:space="preserve"> in</w:t>
      </w:r>
      <w:r w:rsidRPr="00952A4F">
        <w:rPr>
          <w:b/>
          <w:sz w:val="22"/>
          <w:szCs w:val="22"/>
          <w:lang w:val="en-US"/>
        </w:rPr>
        <w:t xml:space="preserve"> </w:t>
      </w:r>
      <w:r w:rsidR="00687270">
        <w:rPr>
          <w:b/>
          <w:sz w:val="22"/>
          <w:szCs w:val="22"/>
          <w:lang w:val="en-US"/>
        </w:rPr>
        <w:t>Figure 5.21</w:t>
      </w:r>
      <w:r w:rsidRPr="00952A4F">
        <w:rPr>
          <w:sz w:val="22"/>
          <w:szCs w:val="22"/>
          <w:lang w:val="en-US"/>
        </w:rPr>
        <w:t>. We can see although there is one significant outlier, the data is almost stationary.</w:t>
      </w:r>
    </w:p>
    <w:p w14:paraId="7374410B" w14:textId="3BD5C846" w:rsidR="00800EB0" w:rsidRDefault="00800EB0" w:rsidP="00800EB0">
      <w:pPr>
        <w:jc w:val="center"/>
        <w:rPr>
          <w:sz w:val="22"/>
          <w:szCs w:val="22"/>
          <w:lang w:val="en-US"/>
        </w:rPr>
      </w:pPr>
      <w:r w:rsidRPr="00952A4F">
        <w:rPr>
          <w:noProof/>
          <w:sz w:val="22"/>
          <w:szCs w:val="22"/>
        </w:rPr>
        <w:drawing>
          <wp:inline distT="0" distB="0" distL="0" distR="0" wp14:anchorId="0C10E7E9" wp14:editId="7F9DA01F">
            <wp:extent cx="3088324" cy="2058883"/>
            <wp:effectExtent l="0" t="0" r="0" b="0"/>
            <wp:docPr id="29" name="图片 29" descr="C:\Users\dixu1\AppData\Local\Microsoft\Windows\INetCache\Content.Word\2nd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xu1\AppData\Local\Microsoft\Windows\INetCache\Content.Word\2ndor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3006" cy="2062004"/>
                    </a:xfrm>
                    <a:prstGeom prst="rect">
                      <a:avLst/>
                    </a:prstGeom>
                    <a:noFill/>
                    <a:ln>
                      <a:noFill/>
                    </a:ln>
                  </pic:spPr>
                </pic:pic>
              </a:graphicData>
            </a:graphic>
          </wp:inline>
        </w:drawing>
      </w:r>
    </w:p>
    <w:p w14:paraId="70AA6F7C" w14:textId="7FB4D24B" w:rsidR="00687270" w:rsidRDefault="00687270" w:rsidP="00687270">
      <w:pPr>
        <w:jc w:val="center"/>
        <w:rPr>
          <w:noProof/>
          <w:sz w:val="22"/>
          <w:szCs w:val="22"/>
        </w:rPr>
      </w:pPr>
      <w:r>
        <w:rPr>
          <w:b/>
          <w:sz w:val="22"/>
          <w:szCs w:val="22"/>
          <w:lang w:val="en-US"/>
        </w:rPr>
        <w:t>Figure 5.21</w:t>
      </w:r>
    </w:p>
    <w:p w14:paraId="1370FD19" w14:textId="77777777" w:rsidR="00687270" w:rsidRPr="00687270" w:rsidRDefault="00687270" w:rsidP="00800EB0">
      <w:pPr>
        <w:jc w:val="center"/>
        <w:rPr>
          <w:sz w:val="22"/>
          <w:szCs w:val="22"/>
        </w:rPr>
      </w:pPr>
    </w:p>
    <w:p w14:paraId="4DF02A52" w14:textId="05EAF390" w:rsidR="00800EB0" w:rsidRPr="00952A4F" w:rsidRDefault="00800EB0" w:rsidP="00800EB0">
      <w:pPr>
        <w:jc w:val="both"/>
        <w:rPr>
          <w:sz w:val="22"/>
          <w:szCs w:val="22"/>
          <w:lang w:val="en-US"/>
        </w:rPr>
      </w:pPr>
      <w:r w:rsidRPr="00952A4F">
        <w:rPr>
          <w:sz w:val="22"/>
          <w:szCs w:val="22"/>
          <w:lang w:val="en-US"/>
        </w:rPr>
        <w:t xml:space="preserve">To further improve our efficiency, we also want to employ ACF and PACF plot to diagnose the remaining AR effect in the differenced series and use the lags larger than confidence interval in PACF plot as our reference for choosing window size. From the PACF plot in </w:t>
      </w:r>
      <w:r w:rsidR="00946647">
        <w:rPr>
          <w:b/>
          <w:sz w:val="22"/>
          <w:szCs w:val="22"/>
          <w:lang w:val="en-US"/>
        </w:rPr>
        <w:t>Figure 5.23</w:t>
      </w:r>
      <w:r w:rsidRPr="00952A4F">
        <w:rPr>
          <w:sz w:val="22"/>
          <w:szCs w:val="22"/>
          <w:lang w:val="en-US"/>
        </w:rPr>
        <w:t>, we can see there are two lags significantly different from 0 and thus the suggestion for window size given by PACF plot</w:t>
      </w:r>
      <w:r w:rsidR="00946647">
        <w:rPr>
          <w:sz w:val="22"/>
          <w:szCs w:val="22"/>
          <w:lang w:val="en-US"/>
        </w:rPr>
        <w:t>:</w:t>
      </w:r>
      <w:r w:rsidRPr="00952A4F">
        <w:rPr>
          <w:sz w:val="22"/>
          <w:szCs w:val="22"/>
          <w:lang w:val="en-US"/>
        </w:rPr>
        <w:t xml:space="preserve"> </w:t>
      </w:r>
    </w:p>
    <w:p w14:paraId="11947837" w14:textId="77777777" w:rsidR="00800EB0" w:rsidRPr="00952A4F" w:rsidRDefault="00800EB0" w:rsidP="00800EB0">
      <w:pPr>
        <w:rPr>
          <w:sz w:val="22"/>
          <w:szCs w:val="22"/>
          <w:lang w:val="en-US"/>
        </w:rPr>
      </w:pPr>
      <w:r w:rsidRPr="00952A4F">
        <w:rPr>
          <w:noProof/>
          <w:sz w:val="22"/>
          <w:szCs w:val="22"/>
        </w:rPr>
        <w:lastRenderedPageBreak/>
        <w:drawing>
          <wp:inline distT="0" distB="0" distL="0" distR="0" wp14:anchorId="5D14B43B" wp14:editId="7E5315B8">
            <wp:extent cx="5727700" cy="1995170"/>
            <wp:effectExtent l="0" t="0" r="635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995170"/>
                    </a:xfrm>
                    <a:prstGeom prst="rect">
                      <a:avLst/>
                    </a:prstGeom>
                  </pic:spPr>
                </pic:pic>
              </a:graphicData>
            </a:graphic>
          </wp:inline>
        </w:drawing>
      </w:r>
    </w:p>
    <w:p w14:paraId="41A606C1" w14:textId="749DB25F" w:rsidR="00946647" w:rsidRDefault="00946647" w:rsidP="00946647">
      <w:pPr>
        <w:rPr>
          <w:noProof/>
          <w:sz w:val="22"/>
          <w:szCs w:val="22"/>
        </w:rPr>
      </w:pPr>
      <w:r>
        <w:rPr>
          <w:b/>
          <w:sz w:val="22"/>
          <w:szCs w:val="22"/>
          <w:lang w:val="en-US"/>
        </w:rPr>
        <w:t xml:space="preserve">                                     Figure 5.22                                                               Figure 5.23</w:t>
      </w:r>
    </w:p>
    <w:p w14:paraId="013AA3AE" w14:textId="77777777" w:rsidR="00946647" w:rsidRPr="00946647" w:rsidRDefault="00946647" w:rsidP="00800EB0">
      <w:pPr>
        <w:jc w:val="both"/>
        <w:rPr>
          <w:sz w:val="22"/>
          <w:szCs w:val="22"/>
        </w:rPr>
      </w:pPr>
    </w:p>
    <w:p w14:paraId="07D48317" w14:textId="2FD45E83" w:rsidR="00800EB0" w:rsidRPr="00952A4F" w:rsidRDefault="00800EB0" w:rsidP="00800EB0">
      <w:pPr>
        <w:jc w:val="both"/>
        <w:rPr>
          <w:sz w:val="22"/>
          <w:szCs w:val="22"/>
          <w:lang w:val="en-US"/>
        </w:rPr>
      </w:pPr>
      <w:r w:rsidRPr="00952A4F">
        <w:rPr>
          <w:sz w:val="22"/>
          <w:szCs w:val="22"/>
          <w:lang w:val="en-US"/>
        </w:rPr>
        <w:t xml:space="preserve">To confirm our assumption that window size can be inferred from ACF and PACF plot, we run models with fixed neuron of 1 and epochs of 100 and change the number of window size starting from 1. After running models with window size range from 1 to 5, we found that the RMSE score for window size 3 is the lowest, and this is the same with our assumption of choosing window size by PACF plot. The RMSE score for different window size are in </w:t>
      </w:r>
      <w:r w:rsidR="002B6B6D">
        <w:rPr>
          <w:b/>
          <w:noProof/>
          <w:sz w:val="22"/>
          <w:szCs w:val="22"/>
        </w:rPr>
        <w:t>Table 5.3</w:t>
      </w:r>
      <w:r w:rsidRPr="00952A4F">
        <w:rPr>
          <w:b/>
          <w:sz w:val="22"/>
          <w:szCs w:val="22"/>
          <w:lang w:val="en-US"/>
        </w:rPr>
        <w:t>.</w:t>
      </w:r>
    </w:p>
    <w:p w14:paraId="7EB5CA2A" w14:textId="4D73ABCF" w:rsidR="00800EB0" w:rsidRDefault="00800EB0" w:rsidP="00800EB0">
      <w:pPr>
        <w:jc w:val="center"/>
        <w:rPr>
          <w:sz w:val="22"/>
          <w:szCs w:val="22"/>
          <w:lang w:val="en-US"/>
        </w:rPr>
      </w:pPr>
      <w:r w:rsidRPr="00952A4F">
        <w:rPr>
          <w:noProof/>
          <w:sz w:val="22"/>
          <w:szCs w:val="22"/>
        </w:rPr>
        <w:drawing>
          <wp:inline distT="0" distB="0" distL="0" distR="0" wp14:anchorId="54752F53" wp14:editId="2EA56A2E">
            <wp:extent cx="5215994" cy="8622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2343" cy="866556"/>
                    </a:xfrm>
                    <a:prstGeom prst="rect">
                      <a:avLst/>
                    </a:prstGeom>
                  </pic:spPr>
                </pic:pic>
              </a:graphicData>
            </a:graphic>
          </wp:inline>
        </w:drawing>
      </w:r>
    </w:p>
    <w:p w14:paraId="69930D52" w14:textId="73F75A22" w:rsidR="002B6B6D" w:rsidRPr="00952A4F" w:rsidRDefault="002B6B6D" w:rsidP="00800EB0">
      <w:pPr>
        <w:jc w:val="center"/>
        <w:rPr>
          <w:sz w:val="22"/>
          <w:szCs w:val="22"/>
          <w:lang w:val="en-US"/>
        </w:rPr>
      </w:pPr>
      <w:r>
        <w:rPr>
          <w:b/>
          <w:noProof/>
          <w:sz w:val="22"/>
          <w:szCs w:val="22"/>
        </w:rPr>
        <w:t>Table 5.3</w:t>
      </w:r>
    </w:p>
    <w:p w14:paraId="1F19B208" w14:textId="68A195C5" w:rsidR="00800EB0" w:rsidRPr="00952A4F" w:rsidRDefault="00800EB0" w:rsidP="00800EB0">
      <w:pPr>
        <w:jc w:val="both"/>
        <w:rPr>
          <w:sz w:val="22"/>
          <w:szCs w:val="22"/>
          <w:lang w:val="en-US"/>
        </w:rPr>
      </w:pPr>
      <w:r w:rsidRPr="00952A4F">
        <w:rPr>
          <w:sz w:val="22"/>
          <w:szCs w:val="22"/>
          <w:lang w:val="en-US"/>
        </w:rPr>
        <w:t xml:space="preserve">And we can also find that the RMSE score for this model is acceptable and the standard deviation of the RMSE score is again improved. From the training and cross validation loss plots, in </w:t>
      </w:r>
      <w:r w:rsidR="00A22BEF">
        <w:rPr>
          <w:b/>
          <w:sz w:val="22"/>
          <w:szCs w:val="22"/>
          <w:lang w:val="en-US"/>
        </w:rPr>
        <w:t>F</w:t>
      </w:r>
      <w:r w:rsidR="00A22BEF">
        <w:rPr>
          <w:rFonts w:hint="eastAsia"/>
          <w:b/>
          <w:sz w:val="22"/>
          <w:szCs w:val="22"/>
          <w:lang w:val="en-US"/>
        </w:rPr>
        <w:t>igure</w:t>
      </w:r>
      <w:r w:rsidR="00A22BEF">
        <w:rPr>
          <w:b/>
          <w:sz w:val="22"/>
          <w:szCs w:val="22"/>
          <w:lang w:val="en-US"/>
        </w:rPr>
        <w:t xml:space="preserve"> 5.25</w:t>
      </w:r>
      <w:r w:rsidRPr="00952A4F">
        <w:rPr>
          <w:sz w:val="22"/>
          <w:szCs w:val="22"/>
          <w:lang w:val="en-US"/>
        </w:rPr>
        <w:t>, we can also see that model with time window 3 significantly outperforms the one with time window 2. And the cross-validation loss lines in window 3 may converge to training loss line in the future if we can select optimal neurons and epochs number for slight adjustment purpose.</w:t>
      </w:r>
    </w:p>
    <w:p w14:paraId="37CFB1A7" w14:textId="77777777" w:rsidR="00800EB0" w:rsidRPr="00952A4F" w:rsidRDefault="00800EB0" w:rsidP="00800EB0">
      <w:pPr>
        <w:rPr>
          <w:sz w:val="22"/>
          <w:szCs w:val="22"/>
          <w:lang w:val="en-US"/>
        </w:rPr>
      </w:pPr>
      <w:r w:rsidRPr="00952A4F">
        <w:rPr>
          <w:noProof/>
          <w:sz w:val="22"/>
          <w:szCs w:val="22"/>
        </w:rPr>
        <w:drawing>
          <wp:inline distT="0" distB="0" distL="0" distR="0" wp14:anchorId="1AE73730" wp14:editId="333CE310">
            <wp:extent cx="5727700" cy="2200275"/>
            <wp:effectExtent l="0" t="0" r="635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2200275"/>
                    </a:xfrm>
                    <a:prstGeom prst="rect">
                      <a:avLst/>
                    </a:prstGeom>
                  </pic:spPr>
                </pic:pic>
              </a:graphicData>
            </a:graphic>
          </wp:inline>
        </w:drawing>
      </w:r>
    </w:p>
    <w:p w14:paraId="685B61A7" w14:textId="4C6197E0" w:rsidR="00A22BEF" w:rsidRPr="00A22BEF" w:rsidRDefault="00A22BEF" w:rsidP="00AA7369">
      <w:pPr>
        <w:jc w:val="center"/>
        <w:rPr>
          <w:noProof/>
          <w:sz w:val="22"/>
          <w:szCs w:val="22"/>
        </w:rPr>
      </w:pPr>
      <w:r>
        <w:rPr>
          <w:b/>
          <w:sz w:val="22"/>
          <w:szCs w:val="22"/>
          <w:lang w:val="en-US"/>
        </w:rPr>
        <w:t>Figure 5.25</w:t>
      </w:r>
    </w:p>
    <w:p w14:paraId="3C9D0B67" w14:textId="0E3ECE86" w:rsidR="00800EB0" w:rsidRPr="00AA7369" w:rsidRDefault="00800EB0" w:rsidP="00AA7369">
      <w:pPr>
        <w:jc w:val="both"/>
        <w:rPr>
          <w:sz w:val="22"/>
          <w:szCs w:val="22"/>
          <w:lang w:val="en-US"/>
        </w:rPr>
      </w:pPr>
      <w:r w:rsidRPr="00952A4F">
        <w:rPr>
          <w:sz w:val="22"/>
          <w:szCs w:val="22"/>
          <w:lang w:val="en-US"/>
        </w:rPr>
        <w:t>Therefore, we will use first order difference and first order seasonal difference as our data input and use time window 3 as one of hyper-parameters and we will tuning neuron and epoch numbers during model fitting process.</w:t>
      </w:r>
    </w:p>
    <w:p w14:paraId="6BC1983B" w14:textId="2228863C" w:rsidR="00800EB0" w:rsidRDefault="00800EB0" w:rsidP="00800EB0">
      <w:pPr>
        <w:pStyle w:val="3"/>
        <w:numPr>
          <w:ilvl w:val="2"/>
          <w:numId w:val="1"/>
        </w:numPr>
        <w:jc w:val="both"/>
        <w:rPr>
          <w:sz w:val="22"/>
          <w:szCs w:val="22"/>
          <w:lang w:val="en-US"/>
        </w:rPr>
      </w:pPr>
      <w:r>
        <w:rPr>
          <w:sz w:val="22"/>
          <w:szCs w:val="22"/>
          <w:lang w:val="en-US"/>
        </w:rPr>
        <w:t>Model fitting</w:t>
      </w:r>
    </w:p>
    <w:p w14:paraId="2CBCA34E" w14:textId="77777777" w:rsidR="000609BF" w:rsidRPr="000609BF" w:rsidRDefault="000609BF" w:rsidP="000609BF">
      <w:pPr>
        <w:jc w:val="both"/>
        <w:rPr>
          <w:sz w:val="22"/>
          <w:szCs w:val="22"/>
          <w:u w:val="single"/>
          <w:lang w:val="en-SG"/>
        </w:rPr>
      </w:pPr>
      <w:r w:rsidRPr="000609BF">
        <w:rPr>
          <w:sz w:val="22"/>
          <w:szCs w:val="22"/>
          <w:u w:val="single"/>
          <w:lang w:val="en-SG"/>
        </w:rPr>
        <w:t>Step 1: Tuning epoch number</w:t>
      </w:r>
    </w:p>
    <w:p w14:paraId="5BD1C166" w14:textId="0234582C" w:rsidR="000609BF" w:rsidRPr="000609BF" w:rsidRDefault="000609BF" w:rsidP="000609BF">
      <w:pPr>
        <w:jc w:val="both"/>
        <w:rPr>
          <w:sz w:val="22"/>
          <w:szCs w:val="22"/>
          <w:lang w:val="en-SG"/>
        </w:rPr>
      </w:pPr>
      <w:r w:rsidRPr="000609BF">
        <w:rPr>
          <w:sz w:val="22"/>
          <w:szCs w:val="22"/>
          <w:lang w:val="en-SG"/>
        </w:rPr>
        <w:t xml:space="preserve">During our experiment, we find that epoch number has the smallest effect on model performance and optimal epoch numbers are almost the same when varying window sizes and neurons. And based on the above training and cross validation loss plots in our experiment setup process, we observe that </w:t>
      </w:r>
      <w:r w:rsidRPr="000609BF">
        <w:rPr>
          <w:sz w:val="22"/>
          <w:szCs w:val="22"/>
          <w:lang w:val="en-SG"/>
        </w:rPr>
        <w:lastRenderedPageBreak/>
        <w:t xml:space="preserve">epoch equalling to 100 has already been closed to the optimal range. Thus, to find a better epoch number, we will choose the optimal epoch by setting neuron at 1 and window size at 3 and find the number of epoch that can lead to the lowest cross validation loss in our training and cross validation loss plot. From the </w:t>
      </w:r>
      <w:r w:rsidR="003E6F4C">
        <w:rPr>
          <w:b/>
          <w:sz w:val="22"/>
          <w:szCs w:val="22"/>
          <w:lang w:val="en-SG"/>
        </w:rPr>
        <w:t>Figure 5.26</w:t>
      </w:r>
      <w:r w:rsidRPr="000609BF">
        <w:rPr>
          <w:sz w:val="22"/>
          <w:szCs w:val="22"/>
          <w:lang w:val="en-SG"/>
        </w:rPr>
        <w:t xml:space="preserve"> below we can see that the optimal number of epoch is around 300. Therefore, we will use 300 as our optimal epoch in the following neurons tuning process and final forecast model.</w:t>
      </w:r>
    </w:p>
    <w:p w14:paraId="18F54CA2" w14:textId="55654246" w:rsidR="000609BF" w:rsidRDefault="000609BF" w:rsidP="000609BF">
      <w:pPr>
        <w:pStyle w:val="ab"/>
        <w:ind w:left="360"/>
        <w:jc w:val="center"/>
        <w:rPr>
          <w:sz w:val="22"/>
          <w:szCs w:val="22"/>
          <w:lang w:val="en-SG"/>
        </w:rPr>
      </w:pPr>
      <w:r w:rsidRPr="006A449B">
        <w:rPr>
          <w:noProof/>
        </w:rPr>
        <w:drawing>
          <wp:inline distT="0" distB="0" distL="0" distR="0" wp14:anchorId="1024434A" wp14:editId="5A362B66">
            <wp:extent cx="3011240" cy="2120554"/>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7242" cy="2124781"/>
                    </a:xfrm>
                    <a:prstGeom prst="rect">
                      <a:avLst/>
                    </a:prstGeom>
                  </pic:spPr>
                </pic:pic>
              </a:graphicData>
            </a:graphic>
          </wp:inline>
        </w:drawing>
      </w:r>
    </w:p>
    <w:p w14:paraId="28AC649A" w14:textId="789C345E" w:rsidR="003E6F4C" w:rsidRPr="000609BF" w:rsidRDefault="003E6F4C" w:rsidP="000609BF">
      <w:pPr>
        <w:pStyle w:val="ab"/>
        <w:ind w:left="360"/>
        <w:jc w:val="center"/>
        <w:rPr>
          <w:sz w:val="22"/>
          <w:szCs w:val="22"/>
          <w:lang w:val="en-SG"/>
        </w:rPr>
      </w:pPr>
      <w:r>
        <w:rPr>
          <w:b/>
          <w:sz w:val="22"/>
          <w:szCs w:val="22"/>
          <w:lang w:val="en-SG"/>
        </w:rPr>
        <w:t>Figure 5.26</w:t>
      </w:r>
    </w:p>
    <w:p w14:paraId="1589AFE1" w14:textId="77777777" w:rsidR="000609BF" w:rsidRPr="000609BF" w:rsidRDefault="000609BF" w:rsidP="000609BF">
      <w:pPr>
        <w:jc w:val="both"/>
        <w:rPr>
          <w:sz w:val="22"/>
          <w:szCs w:val="22"/>
          <w:u w:val="single"/>
          <w:lang w:val="en-SG"/>
        </w:rPr>
      </w:pPr>
      <w:r w:rsidRPr="000609BF">
        <w:rPr>
          <w:sz w:val="22"/>
          <w:szCs w:val="22"/>
          <w:u w:val="single"/>
          <w:lang w:val="en-SG"/>
        </w:rPr>
        <w:t>Step 2: Tuning neuron number</w:t>
      </w:r>
    </w:p>
    <w:p w14:paraId="5E2D1A16" w14:textId="20B64083" w:rsidR="000609BF" w:rsidRPr="000609BF" w:rsidRDefault="000609BF" w:rsidP="000609BF">
      <w:pPr>
        <w:jc w:val="both"/>
        <w:rPr>
          <w:sz w:val="22"/>
          <w:szCs w:val="22"/>
          <w:lang w:val="en-SG"/>
        </w:rPr>
      </w:pPr>
      <w:r w:rsidRPr="000609BF">
        <w:rPr>
          <w:sz w:val="22"/>
          <w:szCs w:val="22"/>
          <w:lang w:val="en-SG"/>
        </w:rPr>
        <w:t xml:space="preserve">In our experiment set up process, we find that our data only need a small number of neurons and by adding more neurons will tend to induce overfitting issues. Thus, we will find the optimal number of neurons starting from neuron equal to 1 and use epoch equal to 300 and time window equal to 3 as other hyperparameters’ inputs. During our tuning process, we find that neuron equal to one can give us the lowest RMSE and standard deviation of RMSE, as shown in </w:t>
      </w:r>
      <w:r w:rsidR="003E6F4C">
        <w:rPr>
          <w:b/>
          <w:sz w:val="22"/>
          <w:szCs w:val="22"/>
          <w:lang w:val="en-SG"/>
        </w:rPr>
        <w:t>Figure 5.28</w:t>
      </w:r>
      <w:r w:rsidRPr="000609BF">
        <w:rPr>
          <w:b/>
          <w:sz w:val="22"/>
          <w:szCs w:val="22"/>
          <w:lang w:val="en-SG"/>
        </w:rPr>
        <w:t>.</w:t>
      </w:r>
      <w:r w:rsidRPr="000609BF">
        <w:rPr>
          <w:sz w:val="22"/>
          <w:szCs w:val="22"/>
          <w:lang w:val="en-SG"/>
        </w:rPr>
        <w:t xml:space="preserve"> Plus, the training and cross validation loss plot of one neuron has good performance. Thus, we stop tuning the number of neurons after increasing them to 5 and decide to select one neuron as our hyperparameter for final forecast model. We can see our neurons tuning process in </w:t>
      </w:r>
      <w:r w:rsidR="003E6F4C">
        <w:rPr>
          <w:b/>
          <w:sz w:val="22"/>
          <w:szCs w:val="22"/>
          <w:lang w:val="en-SG"/>
        </w:rPr>
        <w:t>Table 5.4</w:t>
      </w:r>
      <w:r w:rsidRPr="000609BF">
        <w:rPr>
          <w:b/>
          <w:sz w:val="22"/>
          <w:szCs w:val="22"/>
          <w:lang w:val="en-SG"/>
        </w:rPr>
        <w:t xml:space="preserve"> </w:t>
      </w:r>
      <w:r w:rsidRPr="000609BF">
        <w:rPr>
          <w:sz w:val="22"/>
          <w:szCs w:val="22"/>
          <w:lang w:val="en-SG"/>
        </w:rPr>
        <w:t xml:space="preserve">and </w:t>
      </w:r>
      <w:r w:rsidR="003E6F4C">
        <w:rPr>
          <w:b/>
          <w:sz w:val="22"/>
          <w:szCs w:val="22"/>
          <w:lang w:val="en-SG"/>
        </w:rPr>
        <w:t>Figure 5.27</w:t>
      </w:r>
      <w:r w:rsidRPr="000609BF">
        <w:rPr>
          <w:sz w:val="22"/>
          <w:szCs w:val="22"/>
          <w:lang w:val="en-SG"/>
        </w:rPr>
        <w:t xml:space="preserve"> below.</w:t>
      </w:r>
    </w:p>
    <w:p w14:paraId="034EA58C" w14:textId="1AF1581B" w:rsidR="000609BF" w:rsidRDefault="000609BF" w:rsidP="000609BF">
      <w:pPr>
        <w:pStyle w:val="ab"/>
        <w:ind w:left="360"/>
        <w:jc w:val="center"/>
        <w:rPr>
          <w:sz w:val="22"/>
          <w:szCs w:val="22"/>
          <w:lang w:val="en-SG"/>
        </w:rPr>
      </w:pPr>
      <w:r w:rsidRPr="006A449B">
        <w:rPr>
          <w:noProof/>
        </w:rPr>
        <w:drawing>
          <wp:inline distT="0" distB="0" distL="0" distR="0" wp14:anchorId="6B2BC6C3" wp14:editId="09751776">
            <wp:extent cx="5450820" cy="2064906"/>
            <wp:effectExtent l="0" t="0" r="0" b="0"/>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9628" cy="2068243"/>
                    </a:xfrm>
                    <a:prstGeom prst="rect">
                      <a:avLst/>
                    </a:prstGeom>
                  </pic:spPr>
                </pic:pic>
              </a:graphicData>
            </a:graphic>
          </wp:inline>
        </w:drawing>
      </w:r>
    </w:p>
    <w:p w14:paraId="69BE0009" w14:textId="4B86E129" w:rsidR="003E6F4C" w:rsidRDefault="003E6F4C" w:rsidP="003E6F4C">
      <w:pPr>
        <w:rPr>
          <w:noProof/>
          <w:sz w:val="22"/>
          <w:szCs w:val="22"/>
        </w:rPr>
      </w:pPr>
      <w:r>
        <w:rPr>
          <w:b/>
          <w:sz w:val="22"/>
          <w:szCs w:val="22"/>
          <w:lang w:val="en-US"/>
        </w:rPr>
        <w:t xml:space="preserve">                                     Figure 5.27                                                               Figure 5.28</w:t>
      </w:r>
    </w:p>
    <w:p w14:paraId="37CDB5A3" w14:textId="77777777" w:rsidR="003E6F4C" w:rsidRPr="000609BF" w:rsidRDefault="003E6F4C" w:rsidP="000609BF">
      <w:pPr>
        <w:pStyle w:val="ab"/>
        <w:ind w:left="360"/>
        <w:jc w:val="center"/>
        <w:rPr>
          <w:sz w:val="22"/>
          <w:szCs w:val="22"/>
          <w:lang w:val="en-SG"/>
        </w:rPr>
      </w:pPr>
    </w:p>
    <w:p w14:paraId="7B31A061" w14:textId="5DCC05E2" w:rsidR="000609BF" w:rsidRDefault="000609BF" w:rsidP="000609BF">
      <w:pPr>
        <w:pStyle w:val="ab"/>
        <w:ind w:left="360"/>
        <w:jc w:val="center"/>
        <w:rPr>
          <w:sz w:val="22"/>
          <w:szCs w:val="22"/>
          <w:lang w:val="en-SG"/>
        </w:rPr>
      </w:pPr>
      <w:r w:rsidRPr="006A449B">
        <w:rPr>
          <w:noProof/>
        </w:rPr>
        <w:drawing>
          <wp:inline distT="0" distB="0" distL="0" distR="0" wp14:anchorId="6C11BDA4" wp14:editId="7FA52A1F">
            <wp:extent cx="4102347" cy="930077"/>
            <wp:effectExtent l="0" t="0" r="0" b="381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4995" cy="948815"/>
                    </a:xfrm>
                    <a:prstGeom prst="rect">
                      <a:avLst/>
                    </a:prstGeom>
                  </pic:spPr>
                </pic:pic>
              </a:graphicData>
            </a:graphic>
          </wp:inline>
        </w:drawing>
      </w:r>
    </w:p>
    <w:p w14:paraId="770A9C58" w14:textId="33B209D2" w:rsidR="003E6F4C" w:rsidRPr="003E6F4C" w:rsidRDefault="003E6F4C" w:rsidP="000609BF">
      <w:pPr>
        <w:pStyle w:val="ab"/>
        <w:ind w:left="360"/>
        <w:jc w:val="center"/>
        <w:rPr>
          <w:b/>
          <w:sz w:val="22"/>
          <w:szCs w:val="22"/>
          <w:lang w:val="en-SG"/>
        </w:rPr>
      </w:pPr>
      <w:r w:rsidRPr="003E6F4C">
        <w:rPr>
          <w:b/>
          <w:sz w:val="22"/>
          <w:szCs w:val="22"/>
          <w:lang w:val="en-SG"/>
        </w:rPr>
        <w:t>Table 5.4</w:t>
      </w:r>
    </w:p>
    <w:p w14:paraId="39E2B61B" w14:textId="77777777" w:rsidR="000609BF" w:rsidRPr="000609BF" w:rsidRDefault="000609BF" w:rsidP="000609BF">
      <w:pPr>
        <w:jc w:val="both"/>
        <w:rPr>
          <w:sz w:val="22"/>
          <w:szCs w:val="22"/>
          <w:u w:val="single"/>
          <w:lang w:val="en-SG"/>
        </w:rPr>
      </w:pPr>
      <w:r w:rsidRPr="000609BF">
        <w:rPr>
          <w:sz w:val="22"/>
          <w:szCs w:val="22"/>
          <w:u w:val="single"/>
          <w:lang w:val="en-SG"/>
        </w:rPr>
        <w:t xml:space="preserve">Step 3: the number of repeats </w:t>
      </w:r>
    </w:p>
    <w:p w14:paraId="75AF93AF" w14:textId="157B3A67" w:rsidR="00800EB0" w:rsidRPr="00AA7369" w:rsidRDefault="000609BF" w:rsidP="00AA7369">
      <w:pPr>
        <w:jc w:val="both"/>
        <w:rPr>
          <w:sz w:val="22"/>
          <w:szCs w:val="22"/>
          <w:lang w:val="en-SG"/>
        </w:rPr>
      </w:pPr>
      <w:r w:rsidRPr="000609BF">
        <w:rPr>
          <w:sz w:val="22"/>
          <w:szCs w:val="22"/>
          <w:lang w:val="en-SG"/>
        </w:rPr>
        <w:lastRenderedPageBreak/>
        <w:t>Assuming stochastic process can generate normally distributed results, we will repeat 30 times for our final forecast model and use the average forecast results as our final forecast so that we can diversify some variance in our forecast model.</w:t>
      </w:r>
    </w:p>
    <w:p w14:paraId="33E50745" w14:textId="36949360" w:rsidR="00800EB0" w:rsidRDefault="00800EB0" w:rsidP="00800EB0">
      <w:pPr>
        <w:pStyle w:val="3"/>
        <w:numPr>
          <w:ilvl w:val="2"/>
          <w:numId w:val="1"/>
        </w:numPr>
        <w:jc w:val="both"/>
        <w:rPr>
          <w:sz w:val="22"/>
          <w:szCs w:val="22"/>
          <w:lang w:val="en-US"/>
        </w:rPr>
      </w:pPr>
      <w:r>
        <w:rPr>
          <w:sz w:val="22"/>
          <w:szCs w:val="22"/>
          <w:lang w:val="en-US"/>
        </w:rPr>
        <w:t>Forecasting</w:t>
      </w:r>
    </w:p>
    <w:p w14:paraId="2267A8FE" w14:textId="77777777" w:rsidR="00800EB0" w:rsidRPr="00952A4F" w:rsidRDefault="00800EB0" w:rsidP="00800EB0">
      <w:pPr>
        <w:jc w:val="both"/>
        <w:rPr>
          <w:sz w:val="22"/>
          <w:szCs w:val="22"/>
          <w:lang w:val="en-US"/>
        </w:rPr>
      </w:pPr>
      <w:r w:rsidRPr="00952A4F">
        <w:rPr>
          <w:sz w:val="22"/>
          <w:szCs w:val="22"/>
          <w:lang w:val="en-US"/>
        </w:rPr>
        <w:t>Setting neurons at 1, epochs at 500, time window at 3, the dynamic and one-step-ahead forecasts are generated and the result is shown below:</w:t>
      </w:r>
    </w:p>
    <w:p w14:paraId="7DCAE84B" w14:textId="77777777" w:rsidR="00800EB0" w:rsidRPr="00952A4F" w:rsidRDefault="00800EB0" w:rsidP="00800EB0">
      <w:pPr>
        <w:jc w:val="center"/>
        <w:rPr>
          <w:sz w:val="22"/>
          <w:szCs w:val="22"/>
          <w:lang w:val="en-US"/>
        </w:rPr>
      </w:pPr>
      <w:r w:rsidRPr="00952A4F">
        <w:rPr>
          <w:noProof/>
          <w:sz w:val="22"/>
          <w:szCs w:val="22"/>
        </w:rPr>
        <w:drawing>
          <wp:inline distT="0" distB="0" distL="0" distR="0" wp14:anchorId="51F5718F" wp14:editId="50124B32">
            <wp:extent cx="3351600" cy="2234400"/>
            <wp:effectExtent l="0" t="0" r="1270" b="0"/>
            <wp:docPr id="22" name="Picture 22" descr="C:\Users\macei\AppData\Local\Microsoft\Windows\INetCache\Content.Word\in sample test 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ei\AppData\Local\Microsoft\Windows\INetCache\Content.Word\in sample test predic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51600" cy="2234400"/>
                    </a:xfrm>
                    <a:prstGeom prst="rect">
                      <a:avLst/>
                    </a:prstGeom>
                    <a:noFill/>
                    <a:ln>
                      <a:noFill/>
                    </a:ln>
                  </pic:spPr>
                </pic:pic>
              </a:graphicData>
            </a:graphic>
          </wp:inline>
        </w:drawing>
      </w:r>
    </w:p>
    <w:p w14:paraId="6C3E8525" w14:textId="55701F75" w:rsidR="00800EB0" w:rsidRPr="00952A4F" w:rsidRDefault="003E6F4C" w:rsidP="00800EB0">
      <w:pPr>
        <w:jc w:val="center"/>
        <w:rPr>
          <w:b/>
          <w:sz w:val="22"/>
          <w:szCs w:val="22"/>
          <w:lang w:val="en-US"/>
        </w:rPr>
      </w:pPr>
      <w:r w:rsidRPr="003E6F4C">
        <w:rPr>
          <w:b/>
          <w:sz w:val="22"/>
          <w:szCs w:val="22"/>
          <w:lang w:val="en-US"/>
        </w:rPr>
        <w:t>Figure 5.29</w:t>
      </w:r>
    </w:p>
    <w:p w14:paraId="3586DF0B" w14:textId="0CC0E7CE" w:rsidR="00800EB0" w:rsidRPr="00952A4F" w:rsidRDefault="00800EB0" w:rsidP="00800EB0">
      <w:pPr>
        <w:jc w:val="both"/>
        <w:rPr>
          <w:sz w:val="22"/>
          <w:szCs w:val="22"/>
          <w:lang w:val="en-US"/>
        </w:rPr>
      </w:pPr>
      <w:r w:rsidRPr="00952A4F">
        <w:rPr>
          <w:sz w:val="22"/>
          <w:szCs w:val="22"/>
          <w:lang w:val="en-US"/>
        </w:rPr>
        <w:t xml:space="preserve">As is shown </w:t>
      </w:r>
      <w:r w:rsidRPr="003E6F4C">
        <w:rPr>
          <w:sz w:val="22"/>
          <w:szCs w:val="22"/>
          <w:lang w:val="en-US"/>
        </w:rPr>
        <w:t xml:space="preserve">in </w:t>
      </w:r>
      <w:r w:rsidRPr="003E6F4C">
        <w:rPr>
          <w:b/>
          <w:sz w:val="22"/>
          <w:szCs w:val="22"/>
          <w:lang w:val="en-US"/>
        </w:rPr>
        <w:t xml:space="preserve">Figure </w:t>
      </w:r>
      <w:r w:rsidR="003E6F4C">
        <w:rPr>
          <w:b/>
          <w:sz w:val="22"/>
          <w:szCs w:val="22"/>
          <w:lang w:val="en-US"/>
        </w:rPr>
        <w:t>5.29</w:t>
      </w:r>
      <w:r w:rsidRPr="003E6F4C">
        <w:rPr>
          <w:sz w:val="22"/>
          <w:szCs w:val="22"/>
          <w:lang w:val="en-US"/>
        </w:rPr>
        <w:t>, the dynamic</w:t>
      </w:r>
      <w:r w:rsidRPr="00952A4F">
        <w:rPr>
          <w:sz w:val="22"/>
          <w:szCs w:val="22"/>
          <w:lang w:val="en-US"/>
        </w:rPr>
        <w:t xml:space="preserve"> and one-step-ahead forecasts are almost overlapped, as the difference of the RMSE for the two forecasts is quite small, with the RMSE of dynamic forecasts slightly higher than that of one-step-ahead forecast. Since the RMSE of LSTM is lower than either that of the benchmark or the Box-Jenkin methods, we conclude that both dynamic and one-step-ahead forecasts perform well. It can be seen that the increase of the sales in 2017 is larger than 2016 and we use the sales in 2017 as a validation set. However, the forecasts of LSTM still perform well, especially for one-step-ahead forecasts, which indicates LSTM’s powerful learning ability in terms of the temporal dependences among the time series.</w:t>
      </w:r>
      <w:r w:rsidR="00F471E2">
        <w:rPr>
          <w:sz w:val="22"/>
          <w:szCs w:val="22"/>
          <w:lang w:val="en-US"/>
        </w:rPr>
        <w:t xml:space="preserve"> </w:t>
      </w:r>
      <w:r w:rsidR="00F471E2" w:rsidRPr="00F471E2">
        <w:rPr>
          <w:sz w:val="22"/>
          <w:szCs w:val="22"/>
          <w:lang w:val="en-US"/>
        </w:rPr>
        <w:t>Note that the RMSEs of the dynamic and one-step-ahead forecasts is much smaller than that of the training results. This is simply because for forecasts, only a year’s RMSE is calculated while for training, about 10 years’ RMSE is calculated.</w:t>
      </w:r>
    </w:p>
    <w:p w14:paraId="1227738E" w14:textId="77777777" w:rsidR="00800EB0" w:rsidRPr="00952A4F" w:rsidRDefault="00800EB0" w:rsidP="00800EB0">
      <w:pPr>
        <w:jc w:val="both"/>
        <w:rPr>
          <w:sz w:val="22"/>
          <w:szCs w:val="22"/>
          <w:lang w:val="en-US"/>
        </w:rPr>
      </w:pPr>
      <w:r w:rsidRPr="00952A4F">
        <w:rPr>
          <w:sz w:val="22"/>
          <w:szCs w:val="22"/>
          <w:lang w:val="en-US"/>
        </w:rPr>
        <w:t>The forecast result of the 1</w:t>
      </w:r>
      <w:r w:rsidRPr="00952A4F">
        <w:rPr>
          <w:sz w:val="22"/>
          <w:szCs w:val="22"/>
          <w:vertAlign w:val="superscript"/>
          <w:lang w:val="en-US"/>
        </w:rPr>
        <w:t>st</w:t>
      </w:r>
      <w:r w:rsidRPr="00952A4F">
        <w:rPr>
          <w:sz w:val="22"/>
          <w:szCs w:val="22"/>
          <w:lang w:val="en-US"/>
        </w:rPr>
        <w:t xml:space="preserve"> order and seasonal difference data are shown below:</w:t>
      </w:r>
    </w:p>
    <w:p w14:paraId="0E88B7CD" w14:textId="77777777" w:rsidR="00800EB0" w:rsidRPr="00952A4F" w:rsidRDefault="00800EB0" w:rsidP="00800EB0">
      <w:pPr>
        <w:jc w:val="center"/>
        <w:rPr>
          <w:sz w:val="22"/>
          <w:szCs w:val="22"/>
          <w:lang w:val="en-US"/>
        </w:rPr>
      </w:pPr>
      <w:r w:rsidRPr="00952A4F">
        <w:rPr>
          <w:noProof/>
          <w:sz w:val="22"/>
          <w:szCs w:val="22"/>
        </w:rPr>
        <w:drawing>
          <wp:inline distT="0" distB="0" distL="0" distR="0" wp14:anchorId="68DBAB9B" wp14:editId="4E534F78">
            <wp:extent cx="3351600" cy="2234400"/>
            <wp:effectExtent l="0" t="0" r="1270" b="0"/>
            <wp:docPr id="23" name="Picture 23" descr="C:\Users\macei\AppData\Local\Microsoft\Windows\INetCache\Content.Word\diffrenc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cei\AppData\Local\Microsoft\Windows\INetCache\Content.Word\diffrence dat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51600" cy="2234400"/>
                    </a:xfrm>
                    <a:prstGeom prst="rect">
                      <a:avLst/>
                    </a:prstGeom>
                    <a:noFill/>
                    <a:ln>
                      <a:noFill/>
                    </a:ln>
                  </pic:spPr>
                </pic:pic>
              </a:graphicData>
            </a:graphic>
          </wp:inline>
        </w:drawing>
      </w:r>
    </w:p>
    <w:p w14:paraId="2DFFE334" w14:textId="5C5547D5" w:rsidR="00800EB0" w:rsidRPr="003E6F4C" w:rsidRDefault="003E6F4C" w:rsidP="00800EB0">
      <w:pPr>
        <w:jc w:val="center"/>
        <w:rPr>
          <w:b/>
          <w:sz w:val="22"/>
          <w:szCs w:val="22"/>
          <w:lang w:val="en-US"/>
        </w:rPr>
      </w:pPr>
      <w:r w:rsidRPr="003E6F4C">
        <w:rPr>
          <w:b/>
          <w:sz w:val="22"/>
          <w:szCs w:val="22"/>
          <w:lang w:val="en-US"/>
        </w:rPr>
        <w:t>Figure 5.30</w:t>
      </w:r>
    </w:p>
    <w:p w14:paraId="4CBC106A" w14:textId="49A23234" w:rsidR="00800EB0" w:rsidRPr="00952A4F" w:rsidRDefault="00800EB0" w:rsidP="00800EB0">
      <w:pPr>
        <w:jc w:val="both"/>
        <w:rPr>
          <w:sz w:val="22"/>
          <w:szCs w:val="22"/>
          <w:lang w:val="en-US"/>
        </w:rPr>
      </w:pPr>
      <w:r w:rsidRPr="003E6F4C">
        <w:rPr>
          <w:sz w:val="22"/>
          <w:szCs w:val="22"/>
          <w:lang w:val="en-US"/>
        </w:rPr>
        <w:t>From</w:t>
      </w:r>
      <w:r w:rsidRPr="003E6F4C">
        <w:rPr>
          <w:b/>
          <w:sz w:val="22"/>
          <w:szCs w:val="22"/>
          <w:lang w:val="en-US"/>
        </w:rPr>
        <w:t xml:space="preserve"> Figure </w:t>
      </w:r>
      <w:r w:rsidR="003E6F4C" w:rsidRPr="003E6F4C">
        <w:rPr>
          <w:b/>
          <w:sz w:val="22"/>
          <w:szCs w:val="22"/>
          <w:lang w:val="en-US"/>
        </w:rPr>
        <w:t>5.30</w:t>
      </w:r>
      <w:r w:rsidRPr="003E6F4C">
        <w:rPr>
          <w:sz w:val="22"/>
          <w:szCs w:val="22"/>
          <w:lang w:val="en-US"/>
        </w:rPr>
        <w:t xml:space="preserve"> we can see that LSTM network picks up the noise in the data with the training prediction following the trend of</w:t>
      </w:r>
      <w:r w:rsidRPr="00952A4F">
        <w:rPr>
          <w:sz w:val="22"/>
          <w:szCs w:val="22"/>
          <w:lang w:val="en-US"/>
        </w:rPr>
        <w:t xml:space="preserve"> the noise in the observations. For dynamic forecast, we can see that after two months it almost stays unchanged, while for one-step-ahead forecast, it can still follow the general trend.</w:t>
      </w:r>
    </w:p>
    <w:p w14:paraId="65CE9A22" w14:textId="77777777" w:rsidR="00800EB0" w:rsidRPr="00952A4F" w:rsidRDefault="00800EB0" w:rsidP="00800EB0">
      <w:pPr>
        <w:jc w:val="both"/>
        <w:rPr>
          <w:sz w:val="22"/>
          <w:szCs w:val="22"/>
          <w:lang w:val="en-US"/>
        </w:rPr>
      </w:pPr>
      <w:r w:rsidRPr="00952A4F">
        <w:rPr>
          <w:sz w:val="22"/>
          <w:szCs w:val="22"/>
          <w:lang w:val="en-US"/>
        </w:rPr>
        <w:t>The training loss and cross-validation loss are plotted together in the graph below:</w:t>
      </w:r>
    </w:p>
    <w:p w14:paraId="41FBEC35" w14:textId="77777777" w:rsidR="00800EB0" w:rsidRPr="00952A4F" w:rsidRDefault="00800EB0" w:rsidP="00800EB0">
      <w:pPr>
        <w:jc w:val="center"/>
        <w:rPr>
          <w:sz w:val="22"/>
          <w:szCs w:val="22"/>
          <w:lang w:val="en-US"/>
        </w:rPr>
      </w:pPr>
      <w:r w:rsidRPr="00952A4F">
        <w:rPr>
          <w:noProof/>
          <w:sz w:val="22"/>
          <w:szCs w:val="22"/>
        </w:rPr>
        <w:lastRenderedPageBreak/>
        <w:drawing>
          <wp:inline distT="0" distB="0" distL="0" distR="0" wp14:anchorId="6D1C9997" wp14:editId="7D3D1E61">
            <wp:extent cx="3351600" cy="2234400"/>
            <wp:effectExtent l="0" t="0" r="1270" b="0"/>
            <wp:docPr id="25" name="Picture 25" descr="C:\Users\macei\AppData\Local\Microsoft\Windows\INetCache\Content.Word\T3N3E500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cei\AppData\Local\Microsoft\Windows\INetCache\Content.Word\T3N3E500_los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1600" cy="2234400"/>
                    </a:xfrm>
                    <a:prstGeom prst="rect">
                      <a:avLst/>
                    </a:prstGeom>
                    <a:noFill/>
                    <a:ln>
                      <a:noFill/>
                    </a:ln>
                  </pic:spPr>
                </pic:pic>
              </a:graphicData>
            </a:graphic>
          </wp:inline>
        </w:drawing>
      </w:r>
    </w:p>
    <w:p w14:paraId="78A18FA2" w14:textId="7ECE7405" w:rsidR="00800EB0" w:rsidRPr="0047118D" w:rsidRDefault="0047118D" w:rsidP="00800EB0">
      <w:pPr>
        <w:jc w:val="center"/>
        <w:rPr>
          <w:b/>
          <w:sz w:val="22"/>
          <w:szCs w:val="22"/>
          <w:lang w:val="en-US"/>
        </w:rPr>
      </w:pPr>
      <w:r>
        <w:rPr>
          <w:b/>
          <w:sz w:val="22"/>
          <w:szCs w:val="22"/>
          <w:lang w:val="en-US"/>
        </w:rPr>
        <w:t>Figure 5.31</w:t>
      </w:r>
    </w:p>
    <w:p w14:paraId="691026A5" w14:textId="2BE81105" w:rsidR="00800EB0" w:rsidRPr="00952A4F" w:rsidRDefault="00800EB0" w:rsidP="00800EB0">
      <w:pPr>
        <w:jc w:val="both"/>
        <w:rPr>
          <w:sz w:val="22"/>
          <w:szCs w:val="22"/>
          <w:lang w:val="en-US"/>
        </w:rPr>
      </w:pPr>
      <w:r w:rsidRPr="0047118D">
        <w:rPr>
          <w:sz w:val="22"/>
          <w:szCs w:val="22"/>
          <w:lang w:val="en-US"/>
        </w:rPr>
        <w:t xml:space="preserve">From </w:t>
      </w:r>
      <w:r w:rsidR="0047118D" w:rsidRPr="0047118D">
        <w:rPr>
          <w:b/>
          <w:sz w:val="22"/>
          <w:szCs w:val="22"/>
          <w:lang w:val="en-US"/>
        </w:rPr>
        <w:t>Figure 5.31</w:t>
      </w:r>
      <w:r w:rsidRPr="0047118D">
        <w:rPr>
          <w:sz w:val="22"/>
          <w:szCs w:val="22"/>
          <w:lang w:val="en-US"/>
        </w:rPr>
        <w:t>, we can see that the difference of the train loss and the cross-validation loss decreases as the number of epoch increases and when</w:t>
      </w:r>
      <w:r w:rsidRPr="00952A4F">
        <w:rPr>
          <w:sz w:val="22"/>
          <w:szCs w:val="22"/>
          <w:lang w:val="en-US"/>
        </w:rPr>
        <w:t xml:space="preserve"> epoch is about 400, the train loss and cross-validation loss are quite close to each other, which indicates that the model is a good fit.</w:t>
      </w:r>
    </w:p>
    <w:p w14:paraId="2BA77E41" w14:textId="44B85329" w:rsidR="00800EB0" w:rsidRPr="00952A4F" w:rsidRDefault="00800EB0" w:rsidP="00800EB0">
      <w:pPr>
        <w:pStyle w:val="3"/>
        <w:numPr>
          <w:ilvl w:val="2"/>
          <w:numId w:val="1"/>
        </w:numPr>
        <w:jc w:val="both"/>
        <w:rPr>
          <w:sz w:val="22"/>
          <w:szCs w:val="22"/>
          <w:lang w:val="en-US"/>
        </w:rPr>
      </w:pPr>
      <w:bookmarkStart w:id="6" w:name="_Toc515158891"/>
      <w:r w:rsidRPr="00952A4F">
        <w:rPr>
          <w:sz w:val="22"/>
          <w:szCs w:val="22"/>
          <w:lang w:val="en-US"/>
        </w:rPr>
        <w:t>Advantages and disadvantages</w:t>
      </w:r>
      <w:bookmarkEnd w:id="6"/>
    </w:p>
    <w:p w14:paraId="53A3562F" w14:textId="11A10F81" w:rsidR="00800EB0" w:rsidRPr="00952A4F" w:rsidRDefault="00800EB0" w:rsidP="00800EB0">
      <w:pPr>
        <w:jc w:val="both"/>
        <w:rPr>
          <w:sz w:val="22"/>
          <w:szCs w:val="22"/>
        </w:rPr>
      </w:pPr>
      <w:r w:rsidRPr="00952A4F">
        <w:rPr>
          <w:sz w:val="22"/>
          <w:szCs w:val="22"/>
        </w:rPr>
        <w:t xml:space="preserve">As is discussed in the motivations, LSTM has many benefits compared with conventional time series forecasting methods, such as no assumptions needed to be made, powerful learning ability of the linear and nonlinear relationships in the data, etc. This introduces a lot convenience and flexibility when fitting the LSTM </w:t>
      </w:r>
      <w:r w:rsidRPr="0047118D">
        <w:rPr>
          <w:sz w:val="22"/>
          <w:szCs w:val="22"/>
        </w:rPr>
        <w:t xml:space="preserve">model as well as high accuracy of forecasting results. Furthermore, neural network is robust to the noise in the data. That is why although with noise and even outliers in the data (which can be seen from </w:t>
      </w:r>
      <w:r w:rsidRPr="0047118D">
        <w:rPr>
          <w:b/>
          <w:sz w:val="22"/>
          <w:szCs w:val="22"/>
        </w:rPr>
        <w:t xml:space="preserve">figure </w:t>
      </w:r>
      <w:r w:rsidR="0047118D" w:rsidRPr="0047118D">
        <w:rPr>
          <w:b/>
          <w:sz w:val="22"/>
          <w:szCs w:val="22"/>
        </w:rPr>
        <w:t>5.30</w:t>
      </w:r>
      <w:r w:rsidRPr="0047118D">
        <w:rPr>
          <w:sz w:val="22"/>
          <w:szCs w:val="22"/>
        </w:rPr>
        <w:t>) the forecasts of LSTM can still outperform traditional forecasting methods.</w:t>
      </w:r>
    </w:p>
    <w:p w14:paraId="12C66B00" w14:textId="48DEB928" w:rsidR="00D847C4" w:rsidRPr="00AA7369" w:rsidRDefault="00800EB0" w:rsidP="00AA7369">
      <w:pPr>
        <w:rPr>
          <w:lang w:val="en-US"/>
        </w:rPr>
      </w:pPr>
      <w:r w:rsidRPr="00952A4F">
        <w:rPr>
          <w:sz w:val="22"/>
          <w:szCs w:val="22"/>
        </w:rPr>
        <w:t>However, the disadvantages of LSTM networks are also obvious. Firstly, the neural networks are generally regarded as “black boxes”. It is difficult to truly understand how the data is processed in the network and how the forecasts are generated. This introduces difficulty to the process of tuning the hyperparameters since there is no golden rules for the optimal values of the parameters. Besides, the tuning process is also time-consuming. In our case, it took us a long time to tune the hyperparameters and fit the model. In addition, LSTM is a stochastic algorithm by its nature, which means that the same model trained on the same data can generate different results. This leads instability to the forecasts. The performance of the model can vary a lot. Therefore, for this set of sample data, we have to repeat fitting the model for 30 times to make the RMSE close to the true value, which is quite time-consuming.</w:t>
      </w:r>
      <w:bookmarkStart w:id="7" w:name="_Toc514415118"/>
    </w:p>
    <w:p w14:paraId="342C4891" w14:textId="5CE8600A" w:rsidR="00D847C4" w:rsidRPr="009F03BB" w:rsidRDefault="00D847C4" w:rsidP="00800EB0">
      <w:pPr>
        <w:pStyle w:val="2"/>
        <w:numPr>
          <w:ilvl w:val="1"/>
          <w:numId w:val="1"/>
        </w:numPr>
        <w:jc w:val="both"/>
        <w:rPr>
          <w:b/>
          <w:color w:val="000000" w:themeColor="text1"/>
          <w:sz w:val="22"/>
          <w:szCs w:val="22"/>
          <w:lang w:val="en-US"/>
        </w:rPr>
      </w:pPr>
      <w:r w:rsidRPr="000F13F1">
        <w:rPr>
          <w:b/>
          <w:color w:val="000000" w:themeColor="text1"/>
          <w:sz w:val="22"/>
          <w:szCs w:val="22"/>
          <w:lang w:val="en-US"/>
        </w:rPr>
        <w:t>Forecast Combinations</w:t>
      </w:r>
      <w:bookmarkEnd w:id="7"/>
    </w:p>
    <w:p w14:paraId="21E8B70C" w14:textId="7C219AC4" w:rsidR="00D847C4" w:rsidRPr="002A2C85" w:rsidRDefault="002A2C85" w:rsidP="00800EB0">
      <w:pPr>
        <w:pStyle w:val="3"/>
        <w:numPr>
          <w:ilvl w:val="2"/>
          <w:numId w:val="1"/>
        </w:numPr>
        <w:jc w:val="both"/>
        <w:rPr>
          <w:sz w:val="22"/>
          <w:szCs w:val="22"/>
          <w:lang w:val="en-US"/>
        </w:rPr>
      </w:pPr>
      <w:r>
        <w:rPr>
          <w:sz w:val="22"/>
          <w:szCs w:val="22"/>
          <w:lang w:val="en-US"/>
        </w:rPr>
        <w:t>Purpose of combining forecasts</w:t>
      </w:r>
    </w:p>
    <w:p w14:paraId="09F5AD05" w14:textId="0E790F80" w:rsidR="002A2C85" w:rsidRPr="002A2C85" w:rsidRDefault="002A2C85" w:rsidP="002A2C85">
      <w:pPr>
        <w:pStyle w:val="ab"/>
        <w:ind w:left="360"/>
        <w:jc w:val="both"/>
        <w:rPr>
          <w:sz w:val="22"/>
          <w:szCs w:val="22"/>
        </w:rPr>
      </w:pPr>
      <w:r>
        <w:rPr>
          <w:sz w:val="22"/>
          <w:szCs w:val="22"/>
        </w:rPr>
        <w:t>The performance of forecasts can be improved</w:t>
      </w:r>
      <w:r w:rsidRPr="00D847C4">
        <w:rPr>
          <w:sz w:val="22"/>
          <w:szCs w:val="22"/>
        </w:rPr>
        <w:t xml:space="preserve"> by forecast combination </w:t>
      </w:r>
      <w:r w:rsidRPr="00F057A5">
        <w:rPr>
          <w:color w:val="000000" w:themeColor="text1"/>
          <w:sz w:val="22"/>
          <w:szCs w:val="22"/>
        </w:rPr>
        <w:t>(</w:t>
      </w:r>
      <w:r>
        <w:rPr>
          <w:color w:val="000000" w:themeColor="text1"/>
          <w:sz w:val="22"/>
          <w:szCs w:val="22"/>
        </w:rPr>
        <w:t>Bates &amp; Granger, 1969</w:t>
      </w:r>
      <w:r w:rsidRPr="00F057A5">
        <w:rPr>
          <w:color w:val="000000" w:themeColor="text1"/>
          <w:sz w:val="22"/>
          <w:szCs w:val="22"/>
        </w:rPr>
        <w:t>)</w:t>
      </w:r>
      <w:r>
        <w:rPr>
          <w:color w:val="000000" w:themeColor="text1"/>
          <w:sz w:val="22"/>
          <w:szCs w:val="22"/>
        </w:rPr>
        <w:t>.</w:t>
      </w:r>
    </w:p>
    <w:p w14:paraId="3670AAFA" w14:textId="77777777" w:rsidR="002A2C85" w:rsidRDefault="002A2C85" w:rsidP="00D847C4">
      <w:pPr>
        <w:pStyle w:val="ab"/>
        <w:ind w:left="360"/>
        <w:jc w:val="both"/>
        <w:rPr>
          <w:sz w:val="22"/>
          <w:szCs w:val="22"/>
        </w:rPr>
      </w:pPr>
    </w:p>
    <w:p w14:paraId="5CE8A0FD" w14:textId="30FB5ECD" w:rsidR="002A2C85" w:rsidRDefault="00D847C4" w:rsidP="00D847C4">
      <w:pPr>
        <w:pStyle w:val="ab"/>
        <w:ind w:left="360"/>
        <w:jc w:val="both"/>
        <w:rPr>
          <w:sz w:val="22"/>
          <w:szCs w:val="22"/>
        </w:rPr>
      </w:pPr>
      <w:r w:rsidRPr="00D847C4">
        <w:rPr>
          <w:rFonts w:hint="eastAsia"/>
          <w:sz w:val="22"/>
          <w:szCs w:val="22"/>
        </w:rPr>
        <w:t>A</w:t>
      </w:r>
      <w:r w:rsidRPr="00D847C4">
        <w:rPr>
          <w:sz w:val="22"/>
          <w:szCs w:val="22"/>
        </w:rPr>
        <w:t>ccording to Bates and Granger</w:t>
      </w:r>
      <w:r w:rsidR="00F057A5">
        <w:rPr>
          <w:color w:val="000000" w:themeColor="text1"/>
          <w:sz w:val="22"/>
          <w:szCs w:val="22"/>
        </w:rPr>
        <w:t xml:space="preserve"> (1969)</w:t>
      </w:r>
      <w:r w:rsidR="002A2C85">
        <w:rPr>
          <w:color w:val="000000" w:themeColor="text1"/>
          <w:sz w:val="22"/>
          <w:szCs w:val="22"/>
        </w:rPr>
        <w:t>,</w:t>
      </w:r>
      <w:r w:rsidR="00F057A5">
        <w:rPr>
          <w:sz w:val="22"/>
          <w:szCs w:val="22"/>
        </w:rPr>
        <w:t xml:space="preserve"> </w:t>
      </w:r>
      <w:r w:rsidRPr="00D847C4">
        <w:rPr>
          <w:sz w:val="22"/>
          <w:szCs w:val="22"/>
        </w:rPr>
        <w:t xml:space="preserve">the main reason of </w:t>
      </w:r>
      <w:r w:rsidR="002A2C85">
        <w:rPr>
          <w:sz w:val="22"/>
          <w:szCs w:val="22"/>
        </w:rPr>
        <w:t xml:space="preserve">using </w:t>
      </w:r>
      <w:r w:rsidRPr="00D847C4">
        <w:rPr>
          <w:sz w:val="22"/>
          <w:szCs w:val="22"/>
        </w:rPr>
        <w:t>forecast combination is that it combines information contained in one forecast that is not considered by the other forecasts</w:t>
      </w:r>
      <w:r w:rsidR="002A2C85">
        <w:rPr>
          <w:sz w:val="22"/>
          <w:szCs w:val="22"/>
        </w:rPr>
        <w:t>, thus make the forecasting more robust</w:t>
      </w:r>
      <w:r w:rsidRPr="00D847C4">
        <w:rPr>
          <w:sz w:val="22"/>
          <w:szCs w:val="22"/>
        </w:rPr>
        <w:t>. For example, as in previous discussion</w:t>
      </w:r>
      <w:r w:rsidR="002A2C85">
        <w:rPr>
          <w:sz w:val="22"/>
          <w:szCs w:val="22"/>
        </w:rPr>
        <w:t>s</w:t>
      </w:r>
      <w:r w:rsidRPr="00D847C4">
        <w:rPr>
          <w:sz w:val="22"/>
          <w:szCs w:val="22"/>
        </w:rPr>
        <w:t xml:space="preserve"> of benchmark models, seasonal Naïve model only captures seasonality while drift method only captures trend. Seasonal and trend information can be gathered into forecast through forecast combination. </w:t>
      </w:r>
    </w:p>
    <w:p w14:paraId="19E1456E" w14:textId="77777777" w:rsidR="002A2C85" w:rsidRDefault="002A2C85" w:rsidP="00D847C4">
      <w:pPr>
        <w:pStyle w:val="ab"/>
        <w:ind w:left="360"/>
        <w:jc w:val="both"/>
        <w:rPr>
          <w:sz w:val="22"/>
          <w:szCs w:val="22"/>
        </w:rPr>
      </w:pPr>
    </w:p>
    <w:p w14:paraId="73092B60" w14:textId="32E9BC7C" w:rsidR="00D847C4" w:rsidRPr="00AA7369" w:rsidRDefault="002A2C85" w:rsidP="00AA7369">
      <w:pPr>
        <w:pStyle w:val="ab"/>
        <w:ind w:left="360"/>
        <w:jc w:val="both"/>
        <w:rPr>
          <w:sz w:val="22"/>
          <w:szCs w:val="22"/>
        </w:rPr>
      </w:pPr>
      <w:r>
        <w:rPr>
          <w:sz w:val="22"/>
          <w:szCs w:val="22"/>
        </w:rPr>
        <w:t xml:space="preserve">Another benefit is the reduction of variance. </w:t>
      </w:r>
      <w:r w:rsidR="00D847C4" w:rsidRPr="00D847C4">
        <w:rPr>
          <w:sz w:val="22"/>
          <w:szCs w:val="22"/>
        </w:rPr>
        <w:t xml:space="preserve">It is shown by Bates and Granger </w:t>
      </w:r>
      <w:r w:rsidR="00F057A5" w:rsidRPr="00F057A5">
        <w:rPr>
          <w:color w:val="000000" w:themeColor="text1"/>
          <w:sz w:val="22"/>
          <w:szCs w:val="22"/>
        </w:rPr>
        <w:t>(</w:t>
      </w:r>
      <w:r w:rsidR="00F057A5">
        <w:rPr>
          <w:color w:val="000000" w:themeColor="text1"/>
          <w:sz w:val="22"/>
          <w:szCs w:val="22"/>
        </w:rPr>
        <w:t>1969</w:t>
      </w:r>
      <w:r w:rsidR="00F057A5" w:rsidRPr="00F057A5">
        <w:rPr>
          <w:color w:val="000000" w:themeColor="text1"/>
          <w:sz w:val="22"/>
          <w:szCs w:val="22"/>
        </w:rPr>
        <w:t>)</w:t>
      </w:r>
      <w:r w:rsidR="00F057A5">
        <w:rPr>
          <w:color w:val="000000" w:themeColor="text1"/>
          <w:sz w:val="22"/>
          <w:szCs w:val="22"/>
        </w:rPr>
        <w:t xml:space="preserve"> </w:t>
      </w:r>
      <w:r w:rsidR="00D847C4" w:rsidRPr="00D847C4">
        <w:rPr>
          <w:sz w:val="22"/>
          <w:szCs w:val="22"/>
        </w:rPr>
        <w:t xml:space="preserve">that the variation of forecast error decreases when forecasts from different method are combined, and the reason for this is </w:t>
      </w:r>
      <w:r w:rsidR="005326C5">
        <w:rPr>
          <w:sz w:val="22"/>
          <w:szCs w:val="22"/>
        </w:rPr>
        <w:t xml:space="preserve">the </w:t>
      </w:r>
      <w:r w:rsidR="00D847C4" w:rsidRPr="00D847C4">
        <w:rPr>
          <w:sz w:val="22"/>
          <w:szCs w:val="22"/>
        </w:rPr>
        <w:t xml:space="preserve">benefit of diversification, which means the variation would decrease when combining different variables as long as they are not perfectly positively correlated. </w:t>
      </w:r>
    </w:p>
    <w:p w14:paraId="701EC3F9" w14:textId="5B48BA23" w:rsidR="002A2C85" w:rsidRPr="002A2C85" w:rsidRDefault="002A2C85" w:rsidP="00800EB0">
      <w:pPr>
        <w:pStyle w:val="3"/>
        <w:numPr>
          <w:ilvl w:val="2"/>
          <w:numId w:val="1"/>
        </w:numPr>
        <w:jc w:val="both"/>
        <w:rPr>
          <w:sz w:val="22"/>
          <w:szCs w:val="22"/>
          <w:lang w:val="en-US"/>
        </w:rPr>
      </w:pPr>
      <w:r>
        <w:rPr>
          <w:sz w:val="22"/>
          <w:szCs w:val="22"/>
          <w:lang w:val="en-US"/>
        </w:rPr>
        <w:lastRenderedPageBreak/>
        <w:t>Assigning weights</w:t>
      </w:r>
    </w:p>
    <w:p w14:paraId="24453FEE" w14:textId="5655A038" w:rsidR="00CA2C41" w:rsidRPr="00AA7369" w:rsidRDefault="00D847C4" w:rsidP="00AA7369">
      <w:pPr>
        <w:pStyle w:val="ab"/>
        <w:ind w:left="360"/>
        <w:jc w:val="both"/>
        <w:rPr>
          <w:sz w:val="22"/>
          <w:szCs w:val="22"/>
        </w:rPr>
      </w:pPr>
      <w:r w:rsidRPr="00D847C4">
        <w:rPr>
          <w:rFonts w:hint="eastAsia"/>
          <w:sz w:val="22"/>
          <w:szCs w:val="22"/>
        </w:rPr>
        <w:t>T</w:t>
      </w:r>
      <w:r w:rsidRPr="00D847C4">
        <w:rPr>
          <w:sz w:val="22"/>
          <w:szCs w:val="22"/>
        </w:rPr>
        <w:t xml:space="preserve">here are many ways to assign weights when combining forecasts and we consider two methods </w:t>
      </w:r>
      <w:r w:rsidR="002832BB">
        <w:rPr>
          <w:sz w:val="22"/>
          <w:szCs w:val="22"/>
        </w:rPr>
        <w:t>that</w:t>
      </w:r>
      <w:r w:rsidRPr="00D847C4">
        <w:rPr>
          <w:sz w:val="22"/>
          <w:szCs w:val="22"/>
        </w:rPr>
        <w:t xml:space="preserve"> are most common and easy to apply—equal weights and </w:t>
      </w:r>
      <w:r w:rsidR="002832BB">
        <w:rPr>
          <w:sz w:val="22"/>
          <w:szCs w:val="22"/>
        </w:rPr>
        <w:t>forecasting errors’ variance-minimising weights.</w:t>
      </w:r>
      <w:r w:rsidRPr="00D847C4">
        <w:rPr>
          <w:sz w:val="22"/>
          <w:szCs w:val="22"/>
        </w:rPr>
        <w:t xml:space="preserve"> </w:t>
      </w:r>
    </w:p>
    <w:p w14:paraId="4F42BC36" w14:textId="2236E086" w:rsidR="0023076E" w:rsidRPr="0023076E" w:rsidRDefault="0023076E" w:rsidP="00D847C4">
      <w:pPr>
        <w:pStyle w:val="ab"/>
        <w:ind w:left="360"/>
        <w:jc w:val="both"/>
        <w:rPr>
          <w:sz w:val="22"/>
          <w:szCs w:val="22"/>
          <w:u w:val="single"/>
        </w:rPr>
      </w:pPr>
      <w:r w:rsidRPr="0023076E">
        <w:rPr>
          <w:sz w:val="22"/>
          <w:szCs w:val="22"/>
          <w:u w:val="single"/>
        </w:rPr>
        <w:t>Equally weighted forecast combination</w:t>
      </w:r>
    </w:p>
    <w:p w14:paraId="1C67A59B" w14:textId="2DF81913" w:rsidR="00D847C4" w:rsidRPr="00D847C4" w:rsidRDefault="00D847C4" w:rsidP="00D847C4">
      <w:pPr>
        <w:pStyle w:val="ab"/>
        <w:ind w:left="360"/>
        <w:jc w:val="both"/>
        <w:rPr>
          <w:sz w:val="22"/>
          <w:szCs w:val="22"/>
        </w:rPr>
      </w:pPr>
      <w:r w:rsidRPr="00D847C4">
        <w:rPr>
          <w:sz w:val="22"/>
          <w:szCs w:val="22"/>
        </w:rPr>
        <w:t xml:space="preserve">Combining forecasts with equal weights simply </w:t>
      </w:r>
      <w:r w:rsidR="00CA2C41">
        <w:rPr>
          <w:sz w:val="22"/>
          <w:szCs w:val="22"/>
        </w:rPr>
        <w:t xml:space="preserve">takes the </w:t>
      </w:r>
      <w:r w:rsidRPr="00D847C4">
        <w:rPr>
          <w:sz w:val="22"/>
          <w:szCs w:val="22"/>
        </w:rPr>
        <w:t>average f</w:t>
      </w:r>
      <w:r w:rsidR="00CA2C41">
        <w:rPr>
          <w:sz w:val="22"/>
          <w:szCs w:val="22"/>
        </w:rPr>
        <w:t>orecasts from different models:</w:t>
      </w:r>
    </w:p>
    <w:p w14:paraId="4F48E4A1" w14:textId="77777777" w:rsidR="00D847C4" w:rsidRPr="00D847C4" w:rsidRDefault="004A4A77" w:rsidP="00D847C4">
      <w:pPr>
        <w:pStyle w:val="ab"/>
        <w:ind w:left="360"/>
        <w:jc w:val="both"/>
        <w:rPr>
          <w:sz w:val="22"/>
          <w:szCs w:val="22"/>
        </w:rPr>
      </w:pPr>
      <m:oMathPara>
        <m:oMath>
          <m:sSubSup>
            <m:sSubSupPr>
              <m:ctrlPr>
                <w:rPr>
                  <w:rFonts w:ascii="Cambria Math" w:hAnsi="Cambria Math"/>
                  <w:sz w:val="22"/>
                  <w:szCs w:val="22"/>
                </w:rPr>
              </m:ctrlPr>
            </m:sSubSupPr>
            <m:e>
              <m:acc>
                <m:accPr>
                  <m:ctrlPr>
                    <w:rPr>
                      <w:rFonts w:ascii="Cambria Math" w:hAnsi="Cambria Math"/>
                      <w:sz w:val="22"/>
                      <w:szCs w:val="22"/>
                    </w:rPr>
                  </m:ctrlPr>
                </m:accPr>
                <m:e>
                  <m:r>
                    <w:rPr>
                      <w:rFonts w:ascii="Cambria Math" w:hAnsi="Cambria Math"/>
                      <w:sz w:val="22"/>
                      <w:szCs w:val="22"/>
                    </w:rPr>
                    <m:t>y</m:t>
                  </m:r>
                </m:e>
              </m:acc>
            </m:e>
            <m:sub>
              <m:r>
                <w:rPr>
                  <w:rFonts w:ascii="Cambria Math" w:hAnsi="Cambria Math"/>
                  <w:sz w:val="22"/>
                  <w:szCs w:val="22"/>
                </w:rPr>
                <m:t>T</m:t>
              </m:r>
              <m:r>
                <m:rPr>
                  <m:sty m:val="p"/>
                </m:rPr>
                <w:rPr>
                  <w:rFonts w:ascii="Cambria Math" w:hAnsi="Cambria Math"/>
                  <w:sz w:val="22"/>
                  <w:szCs w:val="22"/>
                </w:rPr>
                <m:t>+</m:t>
              </m:r>
              <m:r>
                <w:rPr>
                  <w:rFonts w:ascii="Cambria Math" w:hAnsi="Cambria Math"/>
                  <w:sz w:val="22"/>
                  <w:szCs w:val="22"/>
                </w:rPr>
                <m:t>h</m:t>
              </m:r>
            </m:sub>
            <m:sup>
              <m:r>
                <w:rPr>
                  <w:rFonts w:ascii="Cambria Math" w:hAnsi="Cambria Math"/>
                  <w:sz w:val="22"/>
                  <w:szCs w:val="22"/>
                </w:rPr>
                <m:t>C</m:t>
              </m:r>
            </m:sup>
          </m:sSubSup>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w:rPr>
                  <w:rFonts w:ascii="Cambria Math" w:hAnsi="Cambria Math"/>
                  <w:sz w:val="22"/>
                  <w:szCs w:val="22"/>
                </w:rPr>
                <m:t>m</m:t>
              </m:r>
            </m:den>
          </m:f>
          <m:nary>
            <m:naryPr>
              <m:chr m:val="∑"/>
              <m:limLoc m:val="undOvr"/>
              <m:grow m:val="1"/>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=1</m:t>
              </m:r>
            </m:sub>
            <m:sup>
              <m:r>
                <w:rPr>
                  <w:rFonts w:ascii="Cambria Math" w:hAnsi="Cambria Math"/>
                  <w:sz w:val="22"/>
                  <w:szCs w:val="22"/>
                </w:rPr>
                <m:t>m</m:t>
              </m:r>
            </m:sup>
            <m:e>
              <m:sSubSup>
                <m:sSubSupPr>
                  <m:ctrlPr>
                    <w:rPr>
                      <w:rFonts w:ascii="Cambria Math" w:hAnsi="Cambria Math"/>
                      <w:sz w:val="22"/>
                      <w:szCs w:val="22"/>
                    </w:rPr>
                  </m:ctrlPr>
                </m:sSubSupPr>
                <m:e>
                  <m:acc>
                    <m:accPr>
                      <m:ctrlPr>
                        <w:rPr>
                          <w:rFonts w:ascii="Cambria Math" w:hAnsi="Cambria Math"/>
                          <w:sz w:val="22"/>
                          <w:szCs w:val="22"/>
                        </w:rPr>
                      </m:ctrlPr>
                    </m:accPr>
                    <m:e>
                      <m:r>
                        <w:rPr>
                          <w:rFonts w:ascii="Cambria Math" w:hAnsi="Cambria Math"/>
                          <w:sz w:val="22"/>
                          <w:szCs w:val="22"/>
                        </w:rPr>
                        <m:t>y</m:t>
                      </m:r>
                    </m:e>
                  </m:acc>
                </m:e>
                <m:sub>
                  <m:r>
                    <w:rPr>
                      <w:rFonts w:ascii="Cambria Math" w:hAnsi="Cambria Math"/>
                      <w:sz w:val="22"/>
                      <w:szCs w:val="22"/>
                    </w:rPr>
                    <m:t>T</m:t>
                  </m:r>
                  <m:r>
                    <m:rPr>
                      <m:sty m:val="p"/>
                    </m:rPr>
                    <w:rPr>
                      <w:rFonts w:ascii="Cambria Math" w:hAnsi="Cambria Math"/>
                      <w:sz w:val="22"/>
                      <w:szCs w:val="22"/>
                    </w:rPr>
                    <m:t>+</m:t>
                  </m:r>
                  <m:r>
                    <w:rPr>
                      <w:rFonts w:ascii="Cambria Math" w:hAnsi="Cambria Math"/>
                      <w:sz w:val="22"/>
                      <w:szCs w:val="22"/>
                    </w:rPr>
                    <m:t>h</m:t>
                  </m:r>
                </m:sub>
                <m:sup>
                  <m:d>
                    <m:dPr>
                      <m:ctrlPr>
                        <w:rPr>
                          <w:rFonts w:ascii="Cambria Math" w:hAnsi="Cambria Math"/>
                          <w:sz w:val="22"/>
                          <w:szCs w:val="22"/>
                        </w:rPr>
                      </m:ctrlPr>
                    </m:dPr>
                    <m:e>
                      <m:r>
                        <w:rPr>
                          <w:rFonts w:ascii="Cambria Math" w:hAnsi="Cambria Math"/>
                          <w:sz w:val="22"/>
                          <w:szCs w:val="22"/>
                        </w:rPr>
                        <m:t>i</m:t>
                      </m:r>
                    </m:e>
                  </m:d>
                </m:sup>
              </m:sSubSup>
            </m:e>
          </m:nary>
        </m:oMath>
      </m:oMathPara>
    </w:p>
    <w:p w14:paraId="3A77CC9B" w14:textId="2CD5BFC6" w:rsidR="00D847C4" w:rsidRPr="00D847C4" w:rsidRDefault="00D847C4" w:rsidP="00D847C4">
      <w:pPr>
        <w:pStyle w:val="ab"/>
        <w:ind w:left="360"/>
        <w:jc w:val="both"/>
        <w:rPr>
          <w:sz w:val="22"/>
          <w:szCs w:val="22"/>
        </w:rPr>
      </w:pPr>
      <w:r w:rsidRPr="00D847C4">
        <w:rPr>
          <w:sz w:val="22"/>
          <w:szCs w:val="22"/>
        </w:rPr>
        <w:t xml:space="preserve">Where </w:t>
      </w:r>
      <m:oMath>
        <m:sSubSup>
          <m:sSubSupPr>
            <m:ctrlPr>
              <w:rPr>
                <w:rFonts w:ascii="Cambria Math" w:hAnsi="Cambria Math"/>
                <w:sz w:val="22"/>
                <w:szCs w:val="22"/>
              </w:rPr>
            </m:ctrlPr>
          </m:sSubSupPr>
          <m:e>
            <m:acc>
              <m:accPr>
                <m:ctrlPr>
                  <w:rPr>
                    <w:rFonts w:ascii="Cambria Math" w:hAnsi="Cambria Math"/>
                    <w:sz w:val="22"/>
                    <w:szCs w:val="22"/>
                  </w:rPr>
                </m:ctrlPr>
              </m:accPr>
              <m:e>
                <m:r>
                  <w:rPr>
                    <w:rFonts w:ascii="Cambria Math" w:hAnsi="Cambria Math"/>
                    <w:sz w:val="22"/>
                    <w:szCs w:val="22"/>
                  </w:rPr>
                  <m:t>y</m:t>
                </m:r>
              </m:e>
            </m:acc>
          </m:e>
          <m:sub>
            <m:r>
              <w:rPr>
                <w:rFonts w:ascii="Cambria Math" w:hAnsi="Cambria Math"/>
                <w:sz w:val="22"/>
                <w:szCs w:val="22"/>
              </w:rPr>
              <m:t>T</m:t>
            </m:r>
            <m:r>
              <m:rPr>
                <m:sty m:val="p"/>
              </m:rPr>
              <w:rPr>
                <w:rFonts w:ascii="Cambria Math" w:hAnsi="Cambria Math"/>
                <w:sz w:val="22"/>
                <w:szCs w:val="22"/>
              </w:rPr>
              <m:t>+</m:t>
            </m:r>
            <m:r>
              <w:rPr>
                <w:rFonts w:ascii="Cambria Math" w:hAnsi="Cambria Math"/>
                <w:sz w:val="22"/>
                <w:szCs w:val="22"/>
              </w:rPr>
              <m:t>h</m:t>
            </m:r>
          </m:sub>
          <m:sup>
            <m:r>
              <w:rPr>
                <w:rFonts w:ascii="Cambria Math" w:hAnsi="Cambria Math"/>
                <w:sz w:val="22"/>
                <w:szCs w:val="22"/>
              </w:rPr>
              <m:t>C</m:t>
            </m:r>
          </m:sup>
        </m:sSubSup>
      </m:oMath>
      <w:r w:rsidRPr="00D847C4">
        <w:rPr>
          <w:rFonts w:hint="eastAsia"/>
          <w:sz w:val="22"/>
          <w:szCs w:val="22"/>
        </w:rPr>
        <w:t xml:space="preserve"> </w:t>
      </w:r>
      <w:r w:rsidRPr="00D847C4">
        <w:rPr>
          <w:sz w:val="22"/>
          <w:szCs w:val="22"/>
        </w:rPr>
        <w:t xml:space="preserve">is the h-step ahead combined forecast; m is the number of forecasting models and </w:t>
      </w:r>
      <m:oMath>
        <m:sSubSup>
          <m:sSubSupPr>
            <m:ctrlPr>
              <w:rPr>
                <w:rFonts w:ascii="Cambria Math" w:hAnsi="Cambria Math"/>
                <w:sz w:val="22"/>
                <w:szCs w:val="22"/>
              </w:rPr>
            </m:ctrlPr>
          </m:sSubSupPr>
          <m:e>
            <m:acc>
              <m:accPr>
                <m:ctrlPr>
                  <w:rPr>
                    <w:rFonts w:ascii="Cambria Math" w:hAnsi="Cambria Math"/>
                    <w:sz w:val="22"/>
                    <w:szCs w:val="22"/>
                  </w:rPr>
                </m:ctrlPr>
              </m:accPr>
              <m:e>
                <m:r>
                  <w:rPr>
                    <w:rFonts w:ascii="Cambria Math" w:hAnsi="Cambria Math"/>
                    <w:sz w:val="22"/>
                    <w:szCs w:val="22"/>
                  </w:rPr>
                  <m:t>y</m:t>
                </m:r>
              </m:e>
            </m:acc>
          </m:e>
          <m:sub>
            <m:r>
              <w:rPr>
                <w:rFonts w:ascii="Cambria Math" w:hAnsi="Cambria Math"/>
                <w:sz w:val="22"/>
                <w:szCs w:val="22"/>
              </w:rPr>
              <m:t>T</m:t>
            </m:r>
            <m:r>
              <m:rPr>
                <m:sty m:val="p"/>
              </m:rPr>
              <w:rPr>
                <w:rFonts w:ascii="Cambria Math" w:hAnsi="Cambria Math"/>
                <w:sz w:val="22"/>
                <w:szCs w:val="22"/>
              </w:rPr>
              <m:t>+</m:t>
            </m:r>
            <m:r>
              <w:rPr>
                <w:rFonts w:ascii="Cambria Math" w:hAnsi="Cambria Math"/>
                <w:sz w:val="22"/>
                <w:szCs w:val="22"/>
              </w:rPr>
              <m:t>h</m:t>
            </m:r>
          </m:sub>
          <m:sup>
            <m:d>
              <m:dPr>
                <m:ctrlPr>
                  <w:rPr>
                    <w:rFonts w:ascii="Cambria Math" w:hAnsi="Cambria Math"/>
                    <w:sz w:val="22"/>
                    <w:szCs w:val="22"/>
                  </w:rPr>
                </m:ctrlPr>
              </m:dPr>
              <m:e>
                <m:r>
                  <w:rPr>
                    <w:rFonts w:ascii="Cambria Math" w:hAnsi="Cambria Math"/>
                    <w:sz w:val="22"/>
                    <w:szCs w:val="22"/>
                  </w:rPr>
                  <m:t>i</m:t>
                </m:r>
              </m:e>
            </m:d>
          </m:sup>
        </m:sSubSup>
      </m:oMath>
      <w:r w:rsidRPr="00D847C4">
        <w:rPr>
          <w:rFonts w:hint="eastAsia"/>
          <w:sz w:val="22"/>
          <w:szCs w:val="22"/>
        </w:rPr>
        <w:t xml:space="preserve"> </w:t>
      </w:r>
      <w:r w:rsidRPr="00D847C4">
        <w:rPr>
          <w:sz w:val="22"/>
          <w:szCs w:val="22"/>
        </w:rPr>
        <w:t xml:space="preserve">is the h-step ahead forecast from </w:t>
      </w:r>
      <m:oMath>
        <m:r>
          <w:rPr>
            <w:rFonts w:ascii="Cambria Math" w:hAnsi="Cambria Math"/>
            <w:sz w:val="22"/>
            <w:szCs w:val="22"/>
          </w:rPr>
          <m:t xml:space="preserve">i-th </m:t>
        </m:r>
      </m:oMath>
      <w:r w:rsidRPr="00D847C4">
        <w:rPr>
          <w:sz w:val="22"/>
          <w:szCs w:val="22"/>
        </w:rPr>
        <w:t xml:space="preserve">model. </w:t>
      </w:r>
    </w:p>
    <w:p w14:paraId="546934F8" w14:textId="5EE342E3" w:rsidR="0023076E" w:rsidRPr="00AA7369" w:rsidRDefault="00D847C4" w:rsidP="00AA7369">
      <w:pPr>
        <w:pStyle w:val="ab"/>
        <w:ind w:left="360"/>
        <w:jc w:val="both"/>
        <w:rPr>
          <w:sz w:val="22"/>
          <w:szCs w:val="22"/>
        </w:rPr>
      </w:pPr>
      <w:r w:rsidRPr="00D847C4">
        <w:rPr>
          <w:sz w:val="22"/>
          <w:szCs w:val="22"/>
        </w:rPr>
        <w:t>Combining forecasts by simple average is very easy to apply and often works surprisingly well comparing with complex techniques</w:t>
      </w:r>
      <w:r w:rsidR="00483D07">
        <w:rPr>
          <w:color w:val="70AD47" w:themeColor="accent6"/>
          <w:sz w:val="22"/>
          <w:szCs w:val="22"/>
        </w:rPr>
        <w:t xml:space="preserve"> </w:t>
      </w:r>
      <w:r w:rsidRPr="00D847C4">
        <w:rPr>
          <w:sz w:val="22"/>
          <w:szCs w:val="22"/>
        </w:rPr>
        <w:t xml:space="preserve">and equal weighting method allows to combine as many models as we want. However, this method might be oversimplified and it cannot assign higher weight to models having higher forecasting </w:t>
      </w:r>
      <w:r w:rsidR="003B7512">
        <w:rPr>
          <w:sz w:val="22"/>
          <w:szCs w:val="22"/>
        </w:rPr>
        <w:t>accuracy (</w:t>
      </w:r>
      <w:r w:rsidR="003B7512" w:rsidRPr="003B7512">
        <w:rPr>
          <w:sz w:val="22"/>
          <w:szCs w:val="22"/>
        </w:rPr>
        <w:t>Assigning weights to an averaged forecast</w:t>
      </w:r>
      <w:r w:rsidR="003B7512">
        <w:rPr>
          <w:sz w:val="22"/>
          <w:szCs w:val="22"/>
        </w:rPr>
        <w:t>, 2016).</w:t>
      </w:r>
      <w:r w:rsidRPr="00D847C4">
        <w:rPr>
          <w:sz w:val="22"/>
          <w:szCs w:val="22"/>
        </w:rPr>
        <w:t xml:space="preserve"> Equal weighted combination performs well when forecasting models perform roughly the same based on similar time series</w:t>
      </w:r>
      <w:r w:rsidR="003B7512">
        <w:rPr>
          <w:sz w:val="22"/>
          <w:szCs w:val="22"/>
        </w:rPr>
        <w:t xml:space="preserve"> (</w:t>
      </w:r>
      <w:r w:rsidR="003B7512" w:rsidRPr="003B7512">
        <w:rPr>
          <w:sz w:val="22"/>
          <w:szCs w:val="22"/>
        </w:rPr>
        <w:t>Timmermann</w:t>
      </w:r>
      <w:r w:rsidR="00AA7369">
        <w:rPr>
          <w:sz w:val="22"/>
          <w:szCs w:val="22"/>
        </w:rPr>
        <w:t>, A., 2013).</w:t>
      </w:r>
    </w:p>
    <w:p w14:paraId="28891974" w14:textId="34F3D1AC" w:rsidR="0023076E" w:rsidRPr="0023076E" w:rsidRDefault="0023076E" w:rsidP="00D847C4">
      <w:pPr>
        <w:pStyle w:val="ab"/>
        <w:ind w:left="360"/>
        <w:jc w:val="both"/>
        <w:rPr>
          <w:sz w:val="22"/>
          <w:szCs w:val="22"/>
          <w:u w:val="single"/>
        </w:rPr>
      </w:pPr>
      <w:r w:rsidRPr="0023076E">
        <w:rPr>
          <w:sz w:val="22"/>
          <w:szCs w:val="22"/>
          <w:u w:val="single"/>
        </w:rPr>
        <w:t>Variance-minimising forecast combination</w:t>
      </w:r>
    </w:p>
    <w:p w14:paraId="5D920D57" w14:textId="67C9D281" w:rsidR="00D847C4" w:rsidRPr="00D847C4" w:rsidRDefault="00D847C4" w:rsidP="00D847C4">
      <w:pPr>
        <w:pStyle w:val="ab"/>
        <w:ind w:left="360"/>
        <w:jc w:val="both"/>
        <w:rPr>
          <w:sz w:val="22"/>
          <w:szCs w:val="22"/>
        </w:rPr>
      </w:pPr>
      <w:r w:rsidRPr="00D847C4">
        <w:rPr>
          <w:rFonts w:hint="eastAsia"/>
          <w:sz w:val="22"/>
          <w:szCs w:val="22"/>
        </w:rPr>
        <w:t>A</w:t>
      </w:r>
      <w:r w:rsidRPr="00D847C4">
        <w:rPr>
          <w:sz w:val="22"/>
          <w:szCs w:val="22"/>
        </w:rPr>
        <w:t xml:space="preserve">nother method used is assigning weight </w:t>
      </w:r>
      <w:r w:rsidR="00CB384B">
        <w:rPr>
          <w:sz w:val="22"/>
          <w:szCs w:val="22"/>
        </w:rPr>
        <w:t>that minimis</w:t>
      </w:r>
      <w:r w:rsidRPr="00D847C4">
        <w:rPr>
          <w:sz w:val="22"/>
          <w:szCs w:val="22"/>
        </w:rPr>
        <w:t>ing mean square</w:t>
      </w:r>
      <w:r w:rsidR="003A3141">
        <w:rPr>
          <w:sz w:val="22"/>
          <w:szCs w:val="22"/>
        </w:rPr>
        <w:t>d</w:t>
      </w:r>
      <w:r w:rsidRPr="00D847C4">
        <w:rPr>
          <w:sz w:val="22"/>
          <w:szCs w:val="22"/>
        </w:rPr>
        <w:t xml:space="preserve"> error</w:t>
      </w:r>
      <w:r w:rsidR="003A3141">
        <w:rPr>
          <w:sz w:val="22"/>
          <w:szCs w:val="22"/>
        </w:rPr>
        <w:t>s</w:t>
      </w:r>
      <w:r w:rsidRPr="00D847C4">
        <w:rPr>
          <w:sz w:val="22"/>
          <w:szCs w:val="22"/>
        </w:rPr>
        <w:t xml:space="preserve"> of combined forecast. The underline principle</w:t>
      </w:r>
      <w:r w:rsidR="003A3141">
        <w:rPr>
          <w:sz w:val="22"/>
          <w:szCs w:val="22"/>
        </w:rPr>
        <w:t xml:space="preserve"> is similar to portfolio optimis</w:t>
      </w:r>
      <w:r w:rsidRPr="00D847C4">
        <w:rPr>
          <w:sz w:val="22"/>
          <w:szCs w:val="22"/>
        </w:rPr>
        <w:t>ation minimizing risk (variance of return) through diversification. More specifically, the process of assigning weights is as follow:</w:t>
      </w:r>
    </w:p>
    <w:p w14:paraId="4716AE94" w14:textId="77777777" w:rsidR="00D847C4" w:rsidRPr="00D847C4" w:rsidRDefault="004A4A77" w:rsidP="00D847C4">
      <w:pPr>
        <w:pStyle w:val="ab"/>
        <w:ind w:left="360"/>
        <w:jc w:val="both"/>
        <w:rPr>
          <w:sz w:val="22"/>
          <w:szCs w:val="22"/>
        </w:rPr>
      </w:pPr>
      <m:oMathPara>
        <m:oMath>
          <m:sSubSup>
            <m:sSubSupPr>
              <m:ctrlPr>
                <w:rPr>
                  <w:rFonts w:ascii="Cambria Math" w:hAnsi="Cambria Math"/>
                  <w:sz w:val="22"/>
                  <w:szCs w:val="22"/>
                </w:rPr>
              </m:ctrlPr>
            </m:sSubSupPr>
            <m:e>
              <m:acc>
                <m:accPr>
                  <m:ctrlPr>
                    <w:rPr>
                      <w:rFonts w:ascii="Cambria Math" w:hAnsi="Cambria Math"/>
                      <w:sz w:val="22"/>
                      <w:szCs w:val="22"/>
                    </w:rPr>
                  </m:ctrlPr>
                </m:accPr>
                <m:e>
                  <m:r>
                    <w:rPr>
                      <w:rFonts w:ascii="Cambria Math" w:hAnsi="Cambria Math"/>
                      <w:sz w:val="22"/>
                      <w:szCs w:val="22"/>
                    </w:rPr>
                    <m:t>y</m:t>
                  </m:r>
                </m:e>
              </m:acc>
            </m:e>
            <m:sub>
              <m:r>
                <w:rPr>
                  <w:rFonts w:ascii="Cambria Math" w:hAnsi="Cambria Math"/>
                  <w:sz w:val="22"/>
                  <w:szCs w:val="22"/>
                </w:rPr>
                <m:t>T</m:t>
              </m:r>
              <m:r>
                <m:rPr>
                  <m:sty m:val="p"/>
                </m:rPr>
                <w:rPr>
                  <w:rFonts w:ascii="Cambria Math" w:hAnsi="Cambria Math"/>
                  <w:sz w:val="22"/>
                  <w:szCs w:val="22"/>
                </w:rPr>
                <m:t>+</m:t>
              </m:r>
              <m:r>
                <w:rPr>
                  <w:rFonts w:ascii="Cambria Math" w:hAnsi="Cambria Math"/>
                  <w:sz w:val="22"/>
                  <w:szCs w:val="22"/>
                </w:rPr>
                <m:t>h</m:t>
              </m:r>
            </m:sub>
            <m:sup>
              <m:r>
                <w:rPr>
                  <w:rFonts w:ascii="Cambria Math" w:hAnsi="Cambria Math"/>
                  <w:sz w:val="22"/>
                  <w:szCs w:val="22"/>
                </w:rPr>
                <m:t>c</m:t>
              </m:r>
            </m:sup>
          </m:sSubSup>
          <m:r>
            <m:rPr>
              <m:sty m:val="p"/>
            </m:rPr>
            <w:rPr>
              <w:rFonts w:ascii="Cambria Math" w:hAnsi="Cambria Math"/>
              <w:sz w:val="22"/>
              <w:szCs w:val="22"/>
            </w:rPr>
            <m:t>=</m:t>
          </m:r>
          <m:nary>
            <m:naryPr>
              <m:chr m:val="∑"/>
              <m:limLoc m:val="undOvr"/>
              <m:grow m:val="1"/>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=1</m:t>
              </m:r>
            </m:sub>
            <m:sup>
              <m:r>
                <w:rPr>
                  <w:rFonts w:ascii="Cambria Math" w:hAnsi="Cambria Math"/>
                  <w:sz w:val="22"/>
                  <w:szCs w:val="22"/>
                </w:rPr>
                <m:t>m</m:t>
              </m:r>
            </m:sup>
            <m:e>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i</m:t>
                  </m:r>
                </m:sub>
              </m:sSub>
              <m:sSubSup>
                <m:sSubSupPr>
                  <m:ctrlPr>
                    <w:rPr>
                      <w:rFonts w:ascii="Cambria Math" w:hAnsi="Cambria Math"/>
                      <w:sz w:val="22"/>
                      <w:szCs w:val="22"/>
                    </w:rPr>
                  </m:ctrlPr>
                </m:sSubSupPr>
                <m:e>
                  <m:r>
                    <w:rPr>
                      <w:rFonts w:ascii="Cambria Math" w:hAnsi="Cambria Math"/>
                      <w:sz w:val="22"/>
                      <w:szCs w:val="22"/>
                    </w:rPr>
                    <m:t>y</m:t>
                  </m:r>
                </m:e>
                <m:sub>
                  <m:r>
                    <w:rPr>
                      <w:rFonts w:ascii="Cambria Math" w:hAnsi="Cambria Math"/>
                      <w:sz w:val="22"/>
                      <w:szCs w:val="22"/>
                    </w:rPr>
                    <m:t>T</m:t>
                  </m:r>
                  <m:r>
                    <m:rPr>
                      <m:sty m:val="p"/>
                    </m:rPr>
                    <w:rPr>
                      <w:rFonts w:ascii="Cambria Math" w:hAnsi="Cambria Math"/>
                      <w:sz w:val="22"/>
                      <w:szCs w:val="22"/>
                    </w:rPr>
                    <m:t>+</m:t>
                  </m:r>
                  <m:r>
                    <w:rPr>
                      <w:rFonts w:ascii="Cambria Math" w:hAnsi="Cambria Math"/>
                      <w:sz w:val="22"/>
                      <w:szCs w:val="22"/>
                    </w:rPr>
                    <m:t>h</m:t>
                  </m:r>
                </m:sub>
                <m:sup>
                  <m:d>
                    <m:dPr>
                      <m:ctrlPr>
                        <w:rPr>
                          <w:rFonts w:ascii="Cambria Math" w:hAnsi="Cambria Math"/>
                          <w:sz w:val="22"/>
                          <w:szCs w:val="22"/>
                        </w:rPr>
                      </m:ctrlPr>
                    </m:dPr>
                    <m:e>
                      <m:r>
                        <w:rPr>
                          <w:rFonts w:ascii="Cambria Math" w:hAnsi="Cambria Math"/>
                          <w:sz w:val="22"/>
                          <w:szCs w:val="22"/>
                        </w:rPr>
                        <m:t>i</m:t>
                      </m:r>
                    </m:e>
                  </m:d>
                </m:sup>
              </m:sSubSup>
            </m:e>
          </m:nary>
        </m:oMath>
      </m:oMathPara>
    </w:p>
    <w:p w14:paraId="4C3433CA" w14:textId="77777777" w:rsidR="00D847C4" w:rsidRPr="00D847C4" w:rsidRDefault="00D847C4" w:rsidP="00D847C4">
      <w:pPr>
        <w:pStyle w:val="ab"/>
        <w:ind w:left="360"/>
        <w:jc w:val="both"/>
        <w:rPr>
          <w:sz w:val="22"/>
          <w:szCs w:val="22"/>
        </w:rPr>
      </w:pPr>
      <m:oMathPara>
        <m:oMath>
          <m:r>
            <m:rPr>
              <m:sty m:val="p"/>
            </m:rPr>
            <w:rPr>
              <w:rFonts w:ascii="Cambria Math" w:hAnsi="Cambria Math"/>
              <w:sz w:val="22"/>
              <w:szCs w:val="22"/>
            </w:rPr>
            <m:t xml:space="preserve"> 0≤</m:t>
          </m:r>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i</m:t>
              </m:r>
            </m:sub>
          </m:sSub>
          <m:r>
            <m:rPr>
              <m:sty m:val="p"/>
            </m:rPr>
            <w:rPr>
              <w:rFonts w:ascii="Cambria Math" w:hAnsi="Cambria Math"/>
              <w:sz w:val="22"/>
              <w:szCs w:val="22"/>
            </w:rPr>
            <m:t xml:space="preserve">≤1,  </m:t>
          </m:r>
          <m:nary>
            <m:naryPr>
              <m:chr m:val="∑"/>
              <m:limLoc m:val="undOvr"/>
              <m:grow m:val="1"/>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=1</m:t>
              </m:r>
            </m:sub>
            <m:sup>
              <m:r>
                <w:rPr>
                  <w:rFonts w:ascii="Cambria Math" w:hAnsi="Cambria Math"/>
                  <w:sz w:val="22"/>
                  <w:szCs w:val="22"/>
                </w:rPr>
                <m:t>m</m:t>
              </m:r>
            </m:sup>
            <m:e>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i</m:t>
                  </m:r>
                </m:sub>
              </m:sSub>
            </m:e>
          </m:nary>
          <m:r>
            <m:rPr>
              <m:sty m:val="p"/>
            </m:rPr>
            <w:rPr>
              <w:rFonts w:ascii="Cambria Math" w:hAnsi="Cambria Math"/>
              <w:sz w:val="22"/>
              <w:szCs w:val="22"/>
            </w:rPr>
            <m:t xml:space="preserve">=1,      </m:t>
          </m:r>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i</m:t>
              </m:r>
            </m:sub>
          </m:sSub>
          <m:r>
            <m:rPr>
              <m:sty m:val="p"/>
            </m:rPr>
            <w:rPr>
              <w:rFonts w:ascii="Cambria Math" w:hAnsi="Cambria Math"/>
              <w:sz w:val="22"/>
              <w:szCs w:val="22"/>
            </w:rPr>
            <m:t>=</m:t>
          </m:r>
          <m:limLow>
            <m:limLowPr>
              <m:ctrlPr>
                <w:rPr>
                  <w:rFonts w:ascii="Cambria Math" w:hAnsi="Cambria Math"/>
                  <w:sz w:val="22"/>
                  <w:szCs w:val="22"/>
                </w:rPr>
              </m:ctrlPr>
            </m:limLowPr>
            <m:e>
              <m:r>
                <w:rPr>
                  <w:rFonts w:ascii="Cambria Math" w:hAnsi="Cambria Math"/>
                  <w:sz w:val="22"/>
                  <w:szCs w:val="22"/>
                </w:rPr>
                <m:t>argmin</m:t>
              </m:r>
            </m:e>
            <m:lim>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i</m:t>
                  </m:r>
                </m:sub>
              </m:sSub>
            </m:lim>
          </m:limLow>
          <m:d>
            <m:dPr>
              <m:ctrlPr>
                <w:rPr>
                  <w:rFonts w:ascii="Cambria Math" w:hAnsi="Cambria Math"/>
                  <w:sz w:val="22"/>
                  <w:szCs w:val="22"/>
                </w:rPr>
              </m:ctrlPr>
            </m:dPr>
            <m:e>
              <m:sSubSup>
                <m:sSubSupPr>
                  <m:ctrlPr>
                    <w:rPr>
                      <w:rFonts w:ascii="Cambria Math" w:hAnsi="Cambria Math"/>
                      <w:sz w:val="22"/>
                      <w:szCs w:val="22"/>
                    </w:rPr>
                  </m:ctrlPr>
                </m:sSubSupPr>
                <m:e>
                  <m:r>
                    <w:rPr>
                      <w:rFonts w:ascii="Cambria Math" w:hAnsi="Cambria Math"/>
                      <w:sz w:val="22"/>
                      <w:szCs w:val="22"/>
                    </w:rPr>
                    <m:t>σ</m:t>
                  </m:r>
                </m:e>
                <m:sub>
                  <m:r>
                    <w:rPr>
                      <w:rFonts w:ascii="Cambria Math" w:hAnsi="Cambria Math"/>
                      <w:sz w:val="22"/>
                      <w:szCs w:val="22"/>
                    </w:rPr>
                    <m:t>c</m:t>
                  </m:r>
                </m:sub>
                <m:sup>
                  <m:r>
                    <m:rPr>
                      <m:sty m:val="p"/>
                    </m:rPr>
                    <w:rPr>
                      <w:rFonts w:ascii="Cambria Math" w:hAnsi="Cambria Math"/>
                      <w:sz w:val="22"/>
                      <w:szCs w:val="22"/>
                    </w:rPr>
                    <m:t>2</m:t>
                  </m:r>
                </m:sup>
              </m:sSubSup>
            </m:e>
          </m:d>
        </m:oMath>
      </m:oMathPara>
    </w:p>
    <w:p w14:paraId="09B3A5ED" w14:textId="7E84DB11" w:rsidR="00D847C4" w:rsidRPr="00D847C4" w:rsidRDefault="00D847C4" w:rsidP="00D847C4">
      <w:pPr>
        <w:pStyle w:val="ab"/>
        <w:ind w:left="360"/>
        <w:jc w:val="both"/>
        <w:rPr>
          <w:sz w:val="22"/>
          <w:szCs w:val="22"/>
        </w:rPr>
      </w:pPr>
      <w:r w:rsidRPr="00D847C4">
        <w:rPr>
          <w:sz w:val="22"/>
          <w:szCs w:val="22"/>
        </w:rPr>
        <w:t xml:space="preserve">Where </w:t>
      </w:r>
      <m:oMath>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i</m:t>
            </m:r>
          </m:sub>
        </m:sSub>
      </m:oMath>
      <w:r w:rsidRPr="00D847C4">
        <w:rPr>
          <w:rFonts w:hint="eastAsia"/>
          <w:sz w:val="22"/>
          <w:szCs w:val="22"/>
        </w:rPr>
        <w:t xml:space="preserve"> </w:t>
      </w:r>
      <w:r w:rsidRPr="00D847C4">
        <w:rPr>
          <w:sz w:val="22"/>
          <w:szCs w:val="22"/>
        </w:rPr>
        <w:t xml:space="preserve">is weight assigned to forecast of </w:t>
      </w:r>
      <m:oMath>
        <m:r>
          <w:rPr>
            <w:rFonts w:ascii="Cambria Math" w:hAnsi="Cambria Math"/>
            <w:sz w:val="22"/>
            <w:szCs w:val="22"/>
          </w:rPr>
          <m:t xml:space="preserve">i-th </m:t>
        </m:r>
      </m:oMath>
      <w:r w:rsidRPr="00D847C4">
        <w:rPr>
          <w:sz w:val="22"/>
          <w:szCs w:val="22"/>
        </w:rPr>
        <w:t>model, and it is equal to weights minimizing variance of combined forecast error (</w:t>
      </w:r>
      <m:oMath>
        <m:sSubSup>
          <m:sSubSupPr>
            <m:ctrlPr>
              <w:rPr>
                <w:rFonts w:ascii="Cambria Math" w:hAnsi="Cambria Math"/>
                <w:sz w:val="22"/>
                <w:szCs w:val="22"/>
              </w:rPr>
            </m:ctrlPr>
          </m:sSubSupPr>
          <m:e>
            <m:r>
              <w:rPr>
                <w:rFonts w:ascii="Cambria Math" w:hAnsi="Cambria Math"/>
                <w:sz w:val="22"/>
                <w:szCs w:val="22"/>
              </w:rPr>
              <m:t>σ</m:t>
            </m:r>
          </m:e>
          <m:sub>
            <m:r>
              <w:rPr>
                <w:rFonts w:ascii="Cambria Math" w:hAnsi="Cambria Math"/>
                <w:sz w:val="22"/>
                <w:szCs w:val="22"/>
              </w:rPr>
              <m:t>c</m:t>
            </m:r>
          </m:sub>
          <m:sup>
            <m:r>
              <m:rPr>
                <m:sty m:val="p"/>
              </m:rPr>
              <w:rPr>
                <w:rFonts w:ascii="Cambria Math" w:hAnsi="Cambria Math"/>
                <w:sz w:val="22"/>
                <w:szCs w:val="22"/>
              </w:rPr>
              <m:t>2</m:t>
            </m:r>
          </m:sup>
        </m:sSubSup>
      </m:oMath>
      <w:r w:rsidRPr="00D847C4">
        <w:rPr>
          <w:rFonts w:hint="eastAsia"/>
          <w:sz w:val="22"/>
          <w:szCs w:val="22"/>
        </w:rPr>
        <w:t>)</w:t>
      </w:r>
      <w:r w:rsidRPr="00D847C4">
        <w:rPr>
          <w:sz w:val="22"/>
          <w:szCs w:val="22"/>
        </w:rPr>
        <w:t>. When there is only two models to be combined, the variance of combined forecast error and weight formula can be written as:</w:t>
      </w:r>
    </w:p>
    <w:p w14:paraId="4BF12AE5" w14:textId="77777777" w:rsidR="00D847C4" w:rsidRPr="00D847C4" w:rsidRDefault="004A4A77" w:rsidP="00D847C4">
      <w:pPr>
        <w:pStyle w:val="ab"/>
        <w:ind w:left="360"/>
        <w:jc w:val="both"/>
        <w:rPr>
          <w:sz w:val="22"/>
          <w:szCs w:val="22"/>
        </w:rPr>
      </w:pPr>
      <m:oMathPara>
        <m:oMath>
          <m:sSubSup>
            <m:sSubSupPr>
              <m:ctrlPr>
                <w:rPr>
                  <w:rFonts w:ascii="Cambria Math" w:hAnsi="Cambria Math"/>
                  <w:sz w:val="22"/>
                  <w:szCs w:val="22"/>
                </w:rPr>
              </m:ctrlPr>
            </m:sSubSupPr>
            <m:e>
              <m:r>
                <w:rPr>
                  <w:rFonts w:ascii="Cambria Math" w:hAnsi="Cambria Math"/>
                  <w:sz w:val="22"/>
                  <w:szCs w:val="22"/>
                </w:rPr>
                <m:t>σ</m:t>
              </m:r>
            </m:e>
            <m:sub>
              <m:r>
                <w:rPr>
                  <w:rFonts w:ascii="Cambria Math" w:hAnsi="Cambria Math"/>
                  <w:sz w:val="22"/>
                  <w:szCs w:val="22"/>
                </w:rPr>
                <m:t>c</m:t>
              </m:r>
            </m:sub>
            <m:sup>
              <m:r>
                <m:rPr>
                  <m:sty m:val="p"/>
                </m:rPr>
                <w:rPr>
                  <w:rFonts w:ascii="Cambria Math" w:hAnsi="Cambria Math"/>
                  <w:sz w:val="22"/>
                  <w:szCs w:val="22"/>
                </w:rPr>
                <m:t>2</m:t>
              </m:r>
            </m:sup>
          </m:sSubSup>
          <m:r>
            <m:rPr>
              <m:sty m:val="p"/>
            </m:rPr>
            <w:rPr>
              <w:rFonts w:ascii="Cambria Math" w:hAnsi="Cambria Math"/>
              <w:sz w:val="22"/>
              <w:szCs w:val="22"/>
            </w:rPr>
            <m:t>=</m:t>
          </m:r>
          <m:sSubSup>
            <m:sSubSupPr>
              <m:ctrlPr>
                <w:rPr>
                  <w:rFonts w:ascii="Cambria Math" w:hAnsi="Cambria Math"/>
                  <w:sz w:val="22"/>
                  <w:szCs w:val="22"/>
                </w:rPr>
              </m:ctrlPr>
            </m:sSubSupPr>
            <m:e>
              <m:r>
                <w:rPr>
                  <w:rFonts w:ascii="Cambria Math" w:hAnsi="Cambria Math"/>
                  <w:sz w:val="22"/>
                  <w:szCs w:val="22"/>
                </w:rPr>
                <m:t>w</m:t>
              </m:r>
            </m:e>
            <m:sub>
              <m:r>
                <m:rPr>
                  <m:sty m:val="p"/>
                </m:rPr>
                <w:rPr>
                  <w:rFonts w:ascii="Cambria Math" w:hAnsi="Cambria Math"/>
                  <w:sz w:val="22"/>
                  <w:szCs w:val="22"/>
                </w:rPr>
                <m:t>1</m:t>
              </m:r>
            </m:sub>
            <m:sup>
              <m:r>
                <m:rPr>
                  <m:sty m:val="p"/>
                </m:rPr>
                <w:rPr>
                  <w:rFonts w:ascii="Cambria Math" w:hAnsi="Cambria Math"/>
                  <w:sz w:val="22"/>
                  <w:szCs w:val="22"/>
                </w:rPr>
                <m:t>2</m:t>
              </m:r>
            </m:sup>
          </m:sSubSup>
          <m:sSup>
            <m:sSupPr>
              <m:ctrlPr>
                <w:rPr>
                  <w:rFonts w:ascii="Cambria Math" w:hAnsi="Cambria Math"/>
                  <w:sz w:val="22"/>
                  <w:szCs w:val="22"/>
                </w:rPr>
              </m:ctrlPr>
            </m:sSupPr>
            <m:e>
              <m:sSub>
                <m:sSubPr>
                  <m:ctrlPr>
                    <w:rPr>
                      <w:rFonts w:ascii="Cambria Math" w:hAnsi="Cambria Math"/>
                      <w:sz w:val="22"/>
                      <w:szCs w:val="22"/>
                    </w:rPr>
                  </m:ctrlPr>
                </m:sSubPr>
                <m:e>
                  <m:r>
                    <w:rPr>
                      <w:rFonts w:ascii="Cambria Math" w:hAnsi="Cambria Math"/>
                      <w:sz w:val="22"/>
                      <w:szCs w:val="22"/>
                    </w:rPr>
                    <m:t>σ</m:t>
                  </m:r>
                </m:e>
                <m:sub>
                  <m:r>
                    <m:rPr>
                      <m:sty m:val="p"/>
                    </m:rPr>
                    <w:rPr>
                      <w:rFonts w:ascii="Cambria Math" w:hAnsi="Cambria Math"/>
                      <w:sz w:val="22"/>
                      <w:szCs w:val="22"/>
                    </w:rPr>
                    <m:t>1</m:t>
                  </m:r>
                </m:sub>
              </m:sSub>
            </m:e>
            <m:sup>
              <m:r>
                <m:rPr>
                  <m:sty m:val="p"/>
                </m:rPr>
                <w:rPr>
                  <w:rFonts w:ascii="Cambria Math" w:hAnsi="Cambria Math"/>
                  <w:sz w:val="22"/>
                  <w:szCs w:val="22"/>
                </w:rPr>
                <m:t>2</m:t>
              </m:r>
            </m:sup>
          </m:sSup>
          <m:r>
            <m:rPr>
              <m:sty m:val="p"/>
            </m:rPr>
            <w:rPr>
              <w:rFonts w:ascii="Cambria Math" w:hAnsi="Cambria Math"/>
              <w:sz w:val="22"/>
              <w:szCs w:val="22"/>
            </w:rPr>
            <m:t>+</m:t>
          </m:r>
          <m:sSubSup>
            <m:sSubSupPr>
              <m:ctrlPr>
                <w:rPr>
                  <w:rFonts w:ascii="Cambria Math" w:hAnsi="Cambria Math"/>
                  <w:sz w:val="22"/>
                  <w:szCs w:val="22"/>
                </w:rPr>
              </m:ctrlPr>
            </m:sSubSupPr>
            <m:e>
              <m:r>
                <w:rPr>
                  <w:rFonts w:ascii="Cambria Math" w:hAnsi="Cambria Math"/>
                  <w:sz w:val="22"/>
                  <w:szCs w:val="22"/>
                </w:rPr>
                <m:t>w</m:t>
              </m:r>
            </m:e>
            <m:sub>
              <m:r>
                <m:rPr>
                  <m:sty m:val="p"/>
                </m:rPr>
                <w:rPr>
                  <w:rFonts w:ascii="Cambria Math" w:hAnsi="Cambria Math"/>
                  <w:sz w:val="22"/>
                  <w:szCs w:val="22"/>
                </w:rPr>
                <m:t>2</m:t>
              </m:r>
            </m:sub>
            <m:sup>
              <m:r>
                <m:rPr>
                  <m:sty m:val="p"/>
                </m:rPr>
                <w:rPr>
                  <w:rFonts w:ascii="Cambria Math" w:hAnsi="Cambria Math"/>
                  <w:sz w:val="22"/>
                  <w:szCs w:val="22"/>
                </w:rPr>
                <m:t>2</m:t>
              </m:r>
            </m:sup>
          </m:sSubSup>
          <m:sSubSup>
            <m:sSubSupPr>
              <m:ctrlPr>
                <w:rPr>
                  <w:rFonts w:ascii="Cambria Math" w:hAnsi="Cambria Math"/>
                  <w:sz w:val="22"/>
                  <w:szCs w:val="22"/>
                </w:rPr>
              </m:ctrlPr>
            </m:sSubSupPr>
            <m:e>
              <m:r>
                <w:rPr>
                  <w:rFonts w:ascii="Cambria Math" w:hAnsi="Cambria Math"/>
                  <w:sz w:val="22"/>
                  <w:szCs w:val="22"/>
                </w:rPr>
                <m:t>σ</m:t>
              </m:r>
            </m:e>
            <m:sub>
              <m:r>
                <m:rPr>
                  <m:sty m:val="p"/>
                </m:rPr>
                <w:rPr>
                  <w:rFonts w:ascii="Cambria Math" w:hAnsi="Cambria Math"/>
                  <w:sz w:val="22"/>
                  <w:szCs w:val="22"/>
                </w:rPr>
                <m:t>2</m:t>
              </m:r>
            </m:sub>
            <m:sup>
              <m:r>
                <m:rPr>
                  <m:sty m:val="p"/>
                </m:rPr>
                <w:rPr>
                  <w:rFonts w:ascii="Cambria Math" w:hAnsi="Cambria Math"/>
                  <w:sz w:val="22"/>
                  <w:szCs w:val="22"/>
                </w:rPr>
                <m:t>2</m:t>
              </m:r>
            </m:sup>
          </m:sSubSup>
          <m:r>
            <m:rPr>
              <m:sty m:val="p"/>
            </m:rPr>
            <w:rPr>
              <w:rFonts w:ascii="Cambria Math" w:hAnsi="Cambria Math"/>
              <w:sz w:val="22"/>
              <w:szCs w:val="22"/>
            </w:rPr>
            <m:t>+2</m:t>
          </m:r>
          <m:r>
            <w:rPr>
              <w:rFonts w:ascii="Cambria Math" w:hAnsi="Cambria Math"/>
              <w:sz w:val="22"/>
              <w:szCs w:val="22"/>
            </w:rPr>
            <m:t>ρ</m:t>
          </m:r>
          <m:sSub>
            <m:sSubPr>
              <m:ctrlPr>
                <w:rPr>
                  <w:rFonts w:ascii="Cambria Math" w:hAnsi="Cambria Math"/>
                  <w:sz w:val="22"/>
                  <w:szCs w:val="22"/>
                </w:rPr>
              </m:ctrlPr>
            </m:sSubPr>
            <m:e>
              <m:r>
                <w:rPr>
                  <w:rFonts w:ascii="Cambria Math" w:hAnsi="Cambria Math"/>
                  <w:sz w:val="22"/>
                  <w:szCs w:val="22"/>
                </w:rPr>
                <m:t>w</m:t>
              </m:r>
            </m:e>
            <m:sub>
              <m:r>
                <m:rPr>
                  <m:sty m:val="p"/>
                </m:rPr>
                <w:rPr>
                  <w:rFonts w:ascii="Cambria Math" w:hAnsi="Cambria Math"/>
                  <w:sz w:val="22"/>
                  <w:szCs w:val="22"/>
                </w:rPr>
                <m:t>1</m:t>
              </m:r>
            </m:sub>
          </m:sSub>
          <m:sSub>
            <m:sSubPr>
              <m:ctrlPr>
                <w:rPr>
                  <w:rFonts w:ascii="Cambria Math" w:hAnsi="Cambria Math"/>
                  <w:sz w:val="22"/>
                  <w:szCs w:val="22"/>
                </w:rPr>
              </m:ctrlPr>
            </m:sSubPr>
            <m:e>
              <m:r>
                <w:rPr>
                  <w:rFonts w:ascii="Cambria Math" w:hAnsi="Cambria Math"/>
                  <w:sz w:val="22"/>
                  <w:szCs w:val="22"/>
                </w:rPr>
                <m:t>w</m:t>
              </m:r>
            </m:e>
            <m:sub>
              <m:r>
                <m:rPr>
                  <m:sty m:val="p"/>
                </m:rPr>
                <w:rPr>
                  <w:rFonts w:ascii="Cambria Math" w:hAnsi="Cambria Math"/>
                  <w:sz w:val="22"/>
                  <w:szCs w:val="22"/>
                </w:rPr>
                <m:t>2</m:t>
              </m:r>
            </m:sub>
          </m:sSub>
          <m:sSub>
            <m:sSubPr>
              <m:ctrlPr>
                <w:rPr>
                  <w:rFonts w:ascii="Cambria Math" w:hAnsi="Cambria Math"/>
                  <w:sz w:val="22"/>
                  <w:szCs w:val="22"/>
                </w:rPr>
              </m:ctrlPr>
            </m:sSubPr>
            <m:e>
              <m:r>
                <w:rPr>
                  <w:rFonts w:ascii="Cambria Math" w:hAnsi="Cambria Math"/>
                  <w:sz w:val="22"/>
                  <w:szCs w:val="22"/>
                </w:rPr>
                <m:t>σ</m:t>
              </m:r>
            </m:e>
            <m:sub>
              <m:r>
                <m:rPr>
                  <m:sty m:val="p"/>
                </m:rPr>
                <w:rPr>
                  <w:rFonts w:ascii="Cambria Math" w:hAnsi="Cambria Math"/>
                  <w:sz w:val="22"/>
                  <w:szCs w:val="22"/>
                </w:rPr>
                <m:t>1</m:t>
              </m:r>
            </m:sub>
          </m:sSub>
          <m:sSub>
            <m:sSubPr>
              <m:ctrlPr>
                <w:rPr>
                  <w:rFonts w:ascii="Cambria Math" w:hAnsi="Cambria Math"/>
                  <w:sz w:val="22"/>
                  <w:szCs w:val="22"/>
                </w:rPr>
              </m:ctrlPr>
            </m:sSubPr>
            <m:e>
              <m:r>
                <w:rPr>
                  <w:rFonts w:ascii="Cambria Math" w:hAnsi="Cambria Math"/>
                  <w:sz w:val="22"/>
                  <w:szCs w:val="22"/>
                </w:rPr>
                <m:t>σ</m:t>
              </m:r>
            </m:e>
            <m:sub>
              <m:r>
                <m:rPr>
                  <m:sty m:val="p"/>
                </m:rPr>
                <w:rPr>
                  <w:rFonts w:ascii="Cambria Math" w:hAnsi="Cambria Math"/>
                  <w:sz w:val="22"/>
                  <w:szCs w:val="22"/>
                </w:rPr>
                <m:t>2</m:t>
              </m:r>
            </m:sub>
          </m:sSub>
        </m:oMath>
      </m:oMathPara>
    </w:p>
    <w:p w14:paraId="7E077D10" w14:textId="77777777" w:rsidR="00D847C4" w:rsidRPr="00D847C4" w:rsidRDefault="004A4A77" w:rsidP="00D847C4">
      <w:pPr>
        <w:pStyle w:val="ab"/>
        <w:ind w:left="360"/>
        <w:jc w:val="both"/>
        <w:rPr>
          <w:sz w:val="22"/>
          <w:szCs w:val="22"/>
        </w:rPr>
      </w:pPr>
      <m:oMathPara>
        <m:oMath>
          <m:sSub>
            <m:sSubPr>
              <m:ctrlPr>
                <w:rPr>
                  <w:rFonts w:ascii="Cambria Math" w:hAnsi="Cambria Math"/>
                  <w:sz w:val="22"/>
                  <w:szCs w:val="22"/>
                </w:rPr>
              </m:ctrlPr>
            </m:sSubPr>
            <m:e>
              <m:r>
                <w:rPr>
                  <w:rFonts w:ascii="Cambria Math" w:hAnsi="Cambria Math"/>
                  <w:sz w:val="22"/>
                  <w:szCs w:val="22"/>
                </w:rPr>
                <m:t>w</m:t>
              </m:r>
            </m:e>
            <m:sub>
              <m:r>
                <m:rPr>
                  <m:sty m:val="p"/>
                </m:rPr>
                <w:rPr>
                  <w:rFonts w:ascii="Cambria Math" w:hAnsi="Cambria Math"/>
                  <w:sz w:val="22"/>
                  <w:szCs w:val="22"/>
                </w:rPr>
                <m:t>1</m:t>
              </m:r>
            </m:sub>
          </m:sSub>
          <m:r>
            <m:rPr>
              <m:sty m:val="p"/>
            </m:rPr>
            <w:rPr>
              <w:rFonts w:ascii="Cambria Math" w:hAnsi="Cambria Math"/>
              <w:sz w:val="22"/>
              <w:szCs w:val="22"/>
            </w:rPr>
            <m:t>=</m:t>
          </m:r>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σ</m:t>
                  </m:r>
                </m:e>
                <m:sub>
                  <m:r>
                    <m:rPr>
                      <m:sty m:val="p"/>
                    </m:rPr>
                    <w:rPr>
                      <w:rFonts w:ascii="Cambria Math" w:hAnsi="Cambria Math"/>
                      <w:sz w:val="22"/>
                      <w:szCs w:val="22"/>
                    </w:rPr>
                    <m:t>2</m:t>
                  </m:r>
                </m:sub>
                <m:sup>
                  <m:r>
                    <m:rPr>
                      <m:sty m:val="p"/>
                    </m:rPr>
                    <w:rPr>
                      <w:rFonts w:ascii="Cambria Math" w:hAnsi="Cambria Math"/>
                      <w:sz w:val="22"/>
                      <w:szCs w:val="22"/>
                    </w:rPr>
                    <m:t>2</m:t>
                  </m:r>
                </m:sup>
              </m:sSubSup>
              <m:r>
                <m:rPr>
                  <m:sty m:val="p"/>
                </m:rPr>
                <w:rPr>
                  <w:rFonts w:ascii="Cambria Math" w:hAnsi="Cambria Math"/>
                  <w:sz w:val="22"/>
                  <w:szCs w:val="22"/>
                </w:rPr>
                <m:t>-</m:t>
              </m:r>
              <m:r>
                <w:rPr>
                  <w:rFonts w:ascii="Cambria Math" w:hAnsi="Cambria Math"/>
                  <w:sz w:val="22"/>
                  <w:szCs w:val="22"/>
                </w:rPr>
                <m:t>ρ</m:t>
              </m:r>
              <m:sSub>
                <m:sSubPr>
                  <m:ctrlPr>
                    <w:rPr>
                      <w:rFonts w:ascii="Cambria Math" w:hAnsi="Cambria Math"/>
                      <w:sz w:val="22"/>
                      <w:szCs w:val="22"/>
                    </w:rPr>
                  </m:ctrlPr>
                </m:sSubPr>
                <m:e>
                  <m:r>
                    <w:rPr>
                      <w:rFonts w:ascii="Cambria Math" w:hAnsi="Cambria Math"/>
                      <w:sz w:val="22"/>
                      <w:szCs w:val="22"/>
                    </w:rPr>
                    <m:t>σ</m:t>
                  </m:r>
                </m:e>
                <m:sub>
                  <m:r>
                    <m:rPr>
                      <m:sty m:val="p"/>
                    </m:rPr>
                    <w:rPr>
                      <w:rFonts w:ascii="Cambria Math" w:hAnsi="Cambria Math"/>
                      <w:sz w:val="22"/>
                      <w:szCs w:val="22"/>
                    </w:rPr>
                    <m:t>1</m:t>
                  </m:r>
                </m:sub>
              </m:sSub>
              <m:sSub>
                <m:sSubPr>
                  <m:ctrlPr>
                    <w:rPr>
                      <w:rFonts w:ascii="Cambria Math" w:hAnsi="Cambria Math"/>
                      <w:sz w:val="22"/>
                      <w:szCs w:val="22"/>
                    </w:rPr>
                  </m:ctrlPr>
                </m:sSubPr>
                <m:e>
                  <m:r>
                    <w:rPr>
                      <w:rFonts w:ascii="Cambria Math" w:hAnsi="Cambria Math"/>
                      <w:sz w:val="22"/>
                      <w:szCs w:val="22"/>
                    </w:rPr>
                    <m:t>σ</m:t>
                  </m:r>
                </m:e>
                <m:sub>
                  <m:r>
                    <m:rPr>
                      <m:sty m:val="p"/>
                    </m:rPr>
                    <w:rPr>
                      <w:rFonts w:ascii="Cambria Math" w:hAnsi="Cambria Math"/>
                      <w:sz w:val="22"/>
                      <w:szCs w:val="22"/>
                    </w:rPr>
                    <m:t>2</m:t>
                  </m:r>
                </m:sub>
              </m:sSub>
            </m:num>
            <m:den>
              <m:sSubSup>
                <m:sSubSupPr>
                  <m:ctrlPr>
                    <w:rPr>
                      <w:rFonts w:ascii="Cambria Math" w:hAnsi="Cambria Math"/>
                      <w:sz w:val="22"/>
                      <w:szCs w:val="22"/>
                    </w:rPr>
                  </m:ctrlPr>
                </m:sSubSupPr>
                <m:e>
                  <m:r>
                    <w:rPr>
                      <w:rFonts w:ascii="Cambria Math" w:hAnsi="Cambria Math"/>
                      <w:sz w:val="22"/>
                      <w:szCs w:val="22"/>
                    </w:rPr>
                    <m:t>σ</m:t>
                  </m:r>
                </m:e>
                <m:sub>
                  <m:r>
                    <m:rPr>
                      <m:sty m:val="p"/>
                    </m:rPr>
                    <w:rPr>
                      <w:rFonts w:ascii="Cambria Math" w:hAnsi="Cambria Math"/>
                      <w:sz w:val="22"/>
                      <w:szCs w:val="22"/>
                    </w:rPr>
                    <m:t>1</m:t>
                  </m:r>
                </m:sub>
                <m:sup>
                  <m:r>
                    <m:rPr>
                      <m:sty m:val="p"/>
                    </m:rPr>
                    <w:rPr>
                      <w:rFonts w:ascii="Cambria Math" w:hAnsi="Cambria Math"/>
                      <w:sz w:val="22"/>
                      <w:szCs w:val="22"/>
                    </w:rPr>
                    <m:t>2</m:t>
                  </m:r>
                </m:sup>
              </m:sSubSup>
              <m:r>
                <m:rPr>
                  <m:sty m:val="p"/>
                </m:rPr>
                <w:rPr>
                  <w:rFonts w:ascii="Cambria Math" w:hAnsi="Cambria Math"/>
                  <w:sz w:val="22"/>
                  <w:szCs w:val="22"/>
                </w:rPr>
                <m:t>+</m:t>
              </m:r>
              <m:sSubSup>
                <m:sSubSupPr>
                  <m:ctrlPr>
                    <w:rPr>
                      <w:rFonts w:ascii="Cambria Math" w:hAnsi="Cambria Math"/>
                      <w:sz w:val="22"/>
                      <w:szCs w:val="22"/>
                    </w:rPr>
                  </m:ctrlPr>
                </m:sSubSupPr>
                <m:e>
                  <m:r>
                    <w:rPr>
                      <w:rFonts w:ascii="Cambria Math" w:hAnsi="Cambria Math"/>
                      <w:sz w:val="22"/>
                      <w:szCs w:val="22"/>
                    </w:rPr>
                    <m:t>σ</m:t>
                  </m:r>
                </m:e>
                <m:sub>
                  <m:r>
                    <m:rPr>
                      <m:sty m:val="p"/>
                    </m:rPr>
                    <w:rPr>
                      <w:rFonts w:ascii="Cambria Math" w:hAnsi="Cambria Math"/>
                      <w:sz w:val="22"/>
                      <w:szCs w:val="22"/>
                    </w:rPr>
                    <m:t>2</m:t>
                  </m:r>
                </m:sub>
                <m:sup>
                  <m:r>
                    <m:rPr>
                      <m:sty m:val="p"/>
                    </m:rPr>
                    <w:rPr>
                      <w:rFonts w:ascii="Cambria Math" w:hAnsi="Cambria Math"/>
                      <w:sz w:val="22"/>
                      <w:szCs w:val="22"/>
                    </w:rPr>
                    <m:t>2</m:t>
                  </m:r>
                </m:sup>
              </m:sSubSup>
              <m:r>
                <m:rPr>
                  <m:sty m:val="p"/>
                </m:rPr>
                <w:rPr>
                  <w:rFonts w:ascii="Cambria Math" w:hAnsi="Cambria Math"/>
                  <w:sz w:val="22"/>
                  <w:szCs w:val="22"/>
                </w:rPr>
                <m:t>-2</m:t>
              </m:r>
              <m:r>
                <w:rPr>
                  <w:rFonts w:ascii="Cambria Math" w:hAnsi="Cambria Math"/>
                  <w:sz w:val="22"/>
                  <w:szCs w:val="22"/>
                </w:rPr>
                <m:t>ρ</m:t>
              </m:r>
              <m:sSub>
                <m:sSubPr>
                  <m:ctrlPr>
                    <w:rPr>
                      <w:rFonts w:ascii="Cambria Math" w:hAnsi="Cambria Math"/>
                      <w:sz w:val="22"/>
                      <w:szCs w:val="22"/>
                    </w:rPr>
                  </m:ctrlPr>
                </m:sSubPr>
                <m:e>
                  <m:r>
                    <w:rPr>
                      <w:rFonts w:ascii="Cambria Math" w:hAnsi="Cambria Math"/>
                      <w:sz w:val="22"/>
                      <w:szCs w:val="22"/>
                    </w:rPr>
                    <m:t>σ</m:t>
                  </m:r>
                </m:e>
                <m:sub>
                  <m:r>
                    <m:rPr>
                      <m:sty m:val="p"/>
                    </m:rPr>
                    <w:rPr>
                      <w:rFonts w:ascii="Cambria Math" w:hAnsi="Cambria Math"/>
                      <w:sz w:val="22"/>
                      <w:szCs w:val="22"/>
                    </w:rPr>
                    <m:t>1</m:t>
                  </m:r>
                </m:sub>
              </m:sSub>
              <m:sSub>
                <m:sSubPr>
                  <m:ctrlPr>
                    <w:rPr>
                      <w:rFonts w:ascii="Cambria Math" w:hAnsi="Cambria Math"/>
                      <w:sz w:val="22"/>
                      <w:szCs w:val="22"/>
                    </w:rPr>
                  </m:ctrlPr>
                </m:sSubPr>
                <m:e>
                  <m:r>
                    <w:rPr>
                      <w:rFonts w:ascii="Cambria Math" w:hAnsi="Cambria Math"/>
                      <w:sz w:val="22"/>
                      <w:szCs w:val="22"/>
                    </w:rPr>
                    <m:t>σ</m:t>
                  </m:r>
                </m:e>
                <m:sub>
                  <m:r>
                    <m:rPr>
                      <m:sty m:val="p"/>
                    </m:rPr>
                    <w:rPr>
                      <w:rFonts w:ascii="Cambria Math" w:hAnsi="Cambria Math"/>
                      <w:sz w:val="22"/>
                      <w:szCs w:val="22"/>
                    </w:rPr>
                    <m:t>2</m:t>
                  </m:r>
                </m:sub>
              </m:sSub>
            </m:den>
          </m:f>
          <m:r>
            <m:rPr>
              <m:sty m:val="p"/>
            </m:rPr>
            <w:rPr>
              <w:rFonts w:ascii="Cambria Math" w:hAnsi="Cambria Math"/>
              <w:sz w:val="22"/>
              <w:szCs w:val="22"/>
            </w:rPr>
            <m:t xml:space="preserve">  ,  </m:t>
          </m:r>
          <m:sSub>
            <m:sSubPr>
              <m:ctrlPr>
                <w:rPr>
                  <w:rFonts w:ascii="Cambria Math" w:hAnsi="Cambria Math"/>
                  <w:sz w:val="22"/>
                  <w:szCs w:val="22"/>
                </w:rPr>
              </m:ctrlPr>
            </m:sSubPr>
            <m:e>
              <m:r>
                <w:rPr>
                  <w:rFonts w:ascii="Cambria Math" w:hAnsi="Cambria Math"/>
                  <w:sz w:val="22"/>
                  <w:szCs w:val="22"/>
                </w:rPr>
                <m:t>w</m:t>
              </m:r>
            </m:e>
            <m:sub>
              <m:r>
                <m:rPr>
                  <m:sty m:val="p"/>
                </m:rPr>
                <w:rPr>
                  <w:rFonts w:ascii="Cambria Math" w:hAnsi="Cambria Math"/>
                  <w:sz w:val="22"/>
                  <w:szCs w:val="22"/>
                </w:rPr>
                <m:t>2</m:t>
              </m:r>
            </m:sub>
          </m:sSub>
          <m:r>
            <m:rPr>
              <m:sty m:val="p"/>
            </m:rPr>
            <w:rPr>
              <w:rFonts w:ascii="Cambria Math" w:hAnsi="Cambria Math"/>
              <w:sz w:val="22"/>
              <w:szCs w:val="22"/>
            </w:rPr>
            <m:t>=1-</m:t>
          </m:r>
          <m:sSub>
            <m:sSubPr>
              <m:ctrlPr>
                <w:rPr>
                  <w:rFonts w:ascii="Cambria Math" w:hAnsi="Cambria Math"/>
                  <w:sz w:val="22"/>
                  <w:szCs w:val="22"/>
                </w:rPr>
              </m:ctrlPr>
            </m:sSubPr>
            <m:e>
              <m:r>
                <w:rPr>
                  <w:rFonts w:ascii="Cambria Math" w:hAnsi="Cambria Math"/>
                  <w:sz w:val="22"/>
                  <w:szCs w:val="22"/>
                </w:rPr>
                <m:t>w</m:t>
              </m:r>
            </m:e>
            <m:sub>
              <m:r>
                <m:rPr>
                  <m:sty m:val="p"/>
                </m:rPr>
                <w:rPr>
                  <w:rFonts w:ascii="Cambria Math" w:hAnsi="Cambria Math"/>
                  <w:sz w:val="22"/>
                  <w:szCs w:val="22"/>
                </w:rPr>
                <m:t>1</m:t>
              </m:r>
            </m:sub>
          </m:sSub>
          <m:r>
            <m:rPr>
              <m:sty m:val="p"/>
            </m:rPr>
            <w:rPr>
              <w:rFonts w:ascii="Cambria Math" w:hAnsi="Cambria Math"/>
              <w:sz w:val="22"/>
              <w:szCs w:val="22"/>
            </w:rPr>
            <m:t xml:space="preserve"> </m:t>
          </m:r>
        </m:oMath>
      </m:oMathPara>
    </w:p>
    <w:p w14:paraId="0055C1E8" w14:textId="110B3BF6" w:rsidR="00D847C4" w:rsidRPr="00E46220" w:rsidRDefault="00D847C4" w:rsidP="00D847C4">
      <w:pPr>
        <w:pStyle w:val="ab"/>
        <w:ind w:left="360"/>
        <w:jc w:val="both"/>
        <w:rPr>
          <w:sz w:val="22"/>
          <w:szCs w:val="22"/>
        </w:rPr>
      </w:pPr>
      <w:r w:rsidRPr="00E46220">
        <w:rPr>
          <w:sz w:val="22"/>
          <w:szCs w:val="22"/>
        </w:rPr>
        <w:t>Where</w:t>
      </w:r>
      <w:r w:rsidRPr="00E46220">
        <w:rPr>
          <w:rFonts w:ascii="Cambria Math" w:hAnsi="Cambria Math"/>
          <w:sz w:val="22"/>
          <w:szCs w:val="22"/>
        </w:rPr>
        <w:t xml:space="preserve"> </w:t>
      </w:r>
      <m:oMath>
        <m:sSubSup>
          <m:sSubSupPr>
            <m:ctrlPr>
              <w:rPr>
                <w:rFonts w:ascii="Cambria Math" w:hAnsi="Cambria Math"/>
                <w:sz w:val="22"/>
                <w:szCs w:val="22"/>
              </w:rPr>
            </m:ctrlPr>
          </m:sSubSupPr>
          <m:e>
            <m:r>
              <w:rPr>
                <w:rFonts w:ascii="Cambria Math" w:hAnsi="Cambria Math"/>
                <w:sz w:val="22"/>
                <w:szCs w:val="22"/>
              </w:rPr>
              <m:t>σ</m:t>
            </m:r>
          </m:e>
          <m:sub>
            <m:r>
              <m:rPr>
                <m:sty m:val="p"/>
              </m:rPr>
              <w:rPr>
                <w:rFonts w:ascii="Cambria Math" w:hAnsi="Cambria Math"/>
                <w:sz w:val="22"/>
                <w:szCs w:val="22"/>
              </w:rPr>
              <m:t>1</m:t>
            </m:r>
          </m:sub>
          <m:sup>
            <m:r>
              <m:rPr>
                <m:sty m:val="p"/>
              </m:rPr>
              <w:rPr>
                <w:rFonts w:ascii="Cambria Math" w:hAnsi="Cambria Math"/>
                <w:sz w:val="22"/>
                <w:szCs w:val="22"/>
              </w:rPr>
              <m:t>2</m:t>
            </m:r>
          </m:sup>
        </m:sSubSup>
      </m:oMath>
      <w:r w:rsidRPr="00E46220">
        <w:rPr>
          <w:rFonts w:ascii="Cambria Math" w:hAnsi="Cambria Math" w:hint="eastAsia"/>
          <w:sz w:val="22"/>
          <w:szCs w:val="22"/>
        </w:rPr>
        <w:t>,</w:t>
      </w:r>
      <w:r w:rsidRPr="00E46220">
        <w:rPr>
          <w:rFonts w:ascii="Cambria Math" w:hAnsi="Cambria Math"/>
          <w:sz w:val="22"/>
          <w:szCs w:val="22"/>
        </w:rPr>
        <w:t xml:space="preserve"> </w:t>
      </w:r>
      <m:oMath>
        <m:sSubSup>
          <m:sSubSupPr>
            <m:ctrlPr>
              <w:rPr>
                <w:rFonts w:ascii="Cambria Math" w:hAnsi="Cambria Math"/>
                <w:sz w:val="22"/>
                <w:szCs w:val="22"/>
              </w:rPr>
            </m:ctrlPr>
          </m:sSubSupPr>
          <m:e>
            <m:r>
              <w:rPr>
                <w:rFonts w:ascii="Cambria Math" w:hAnsi="Cambria Math"/>
                <w:sz w:val="22"/>
                <w:szCs w:val="22"/>
              </w:rPr>
              <m:t>σ</m:t>
            </m:r>
          </m:e>
          <m:sub>
            <m:r>
              <m:rPr>
                <m:sty m:val="p"/>
              </m:rPr>
              <w:rPr>
                <w:rFonts w:ascii="Cambria Math" w:hAnsi="Cambria Math"/>
                <w:sz w:val="22"/>
                <w:szCs w:val="22"/>
              </w:rPr>
              <m:t>2</m:t>
            </m:r>
          </m:sub>
          <m:sup>
            <m:r>
              <m:rPr>
                <m:sty m:val="p"/>
              </m:rPr>
              <w:rPr>
                <w:rFonts w:ascii="Cambria Math" w:hAnsi="Cambria Math"/>
                <w:sz w:val="22"/>
                <w:szCs w:val="22"/>
              </w:rPr>
              <m:t>2</m:t>
            </m:r>
          </m:sup>
        </m:sSubSup>
      </m:oMath>
      <w:r w:rsidRPr="00E46220">
        <w:rPr>
          <w:rFonts w:ascii="Cambria Math" w:hAnsi="Cambria Math" w:hint="eastAsia"/>
          <w:sz w:val="22"/>
          <w:szCs w:val="22"/>
        </w:rPr>
        <w:t xml:space="preserve"> </w:t>
      </w:r>
      <w:r w:rsidRPr="00E46220">
        <w:rPr>
          <w:sz w:val="22"/>
          <w:szCs w:val="22"/>
        </w:rPr>
        <w:t>are variance of forecasting errors from model 1 and 2 respectively, and</w:t>
      </w:r>
      <w:r w:rsidRPr="00E46220">
        <w:rPr>
          <w:rFonts w:ascii="Cambria Math" w:hAnsi="Cambria Math"/>
          <w:sz w:val="22"/>
          <w:szCs w:val="22"/>
        </w:rPr>
        <w:t xml:space="preserve"> </w:t>
      </w:r>
      <m:oMath>
        <m:r>
          <w:rPr>
            <w:rFonts w:ascii="Cambria Math" w:hAnsi="Cambria Math"/>
            <w:sz w:val="22"/>
            <w:szCs w:val="22"/>
          </w:rPr>
          <m:t>ρ</m:t>
        </m:r>
      </m:oMath>
      <w:r w:rsidRPr="00E46220">
        <w:rPr>
          <w:rFonts w:ascii="Cambria Math" w:hAnsi="Cambria Math" w:hint="eastAsia"/>
          <w:sz w:val="22"/>
          <w:szCs w:val="22"/>
        </w:rPr>
        <w:t xml:space="preserve"> </w:t>
      </w:r>
      <w:r w:rsidRPr="00E46220">
        <w:rPr>
          <w:sz w:val="22"/>
          <w:szCs w:val="22"/>
        </w:rPr>
        <w:t>is the correlation coefficient of two series of forecasting errors.</w:t>
      </w:r>
    </w:p>
    <w:p w14:paraId="77080AB4" w14:textId="467A4817" w:rsidR="00E62F78" w:rsidRDefault="00E62F78" w:rsidP="00D847C4">
      <w:pPr>
        <w:pStyle w:val="ab"/>
        <w:ind w:left="360"/>
        <w:jc w:val="both"/>
        <w:rPr>
          <w:sz w:val="22"/>
          <w:szCs w:val="22"/>
        </w:rPr>
      </w:pPr>
    </w:p>
    <w:p w14:paraId="31AEA59C" w14:textId="77777777" w:rsidR="00E62F78" w:rsidRPr="00E46220" w:rsidRDefault="00E62F78" w:rsidP="00E46220">
      <w:pPr>
        <w:pStyle w:val="ab"/>
        <w:ind w:left="360"/>
        <w:jc w:val="both"/>
        <w:rPr>
          <w:rFonts w:ascii="Cambria Math" w:hAnsi="Cambria Math"/>
          <w:sz w:val="22"/>
          <w:szCs w:val="22"/>
        </w:rPr>
      </w:pPr>
      <w:r w:rsidRPr="00E46220">
        <w:rPr>
          <w:rFonts w:hint="eastAsia"/>
          <w:sz w:val="22"/>
          <w:szCs w:val="22"/>
        </w:rPr>
        <w:t>A</w:t>
      </w:r>
      <w:r w:rsidRPr="00E46220">
        <w:rPr>
          <w:sz w:val="22"/>
          <w:szCs w:val="22"/>
        </w:rPr>
        <w:t>s for combining 3 models, Lagrange Multiplier is used to calculate the optimal weights</w:t>
      </w:r>
      <w:r w:rsidRPr="00E46220">
        <w:rPr>
          <w:rFonts w:ascii="Cambria Math" w:hAnsi="Cambria Math"/>
          <w:sz w:val="22"/>
          <w:szCs w:val="22"/>
        </w:rPr>
        <w:t>.</w:t>
      </w:r>
    </w:p>
    <w:p w14:paraId="1414321C" w14:textId="77777777" w:rsidR="00E62F78" w:rsidRPr="00E46220" w:rsidRDefault="00E62F78" w:rsidP="00E46220">
      <w:pPr>
        <w:pStyle w:val="ab"/>
        <w:ind w:left="360"/>
        <w:jc w:val="both"/>
        <w:rPr>
          <w:rFonts w:ascii="Cambria Math" w:hAnsi="Cambria Math"/>
          <w:sz w:val="22"/>
          <w:szCs w:val="22"/>
        </w:rPr>
      </w:pPr>
      <m:oMathPara>
        <m:oMath>
          <m:r>
            <w:rPr>
              <w:rFonts w:ascii="Cambria Math" w:hAnsi="Cambria Math"/>
              <w:sz w:val="22"/>
              <w:szCs w:val="22"/>
            </w:rPr>
            <m:t>w</m:t>
          </m:r>
          <m:r>
            <m:rPr>
              <m:sty m:val="p"/>
            </m:rPr>
            <w:rPr>
              <w:rFonts w:ascii="Cambria Math" w:hAnsi="Cambria Math"/>
              <w:sz w:val="22"/>
              <w:szCs w:val="22"/>
            </w:rPr>
            <m:t>=</m:t>
          </m:r>
          <m:d>
            <m:dPr>
              <m:begChr m:val="["/>
              <m:endChr m:val="]"/>
              <m:ctrlPr>
                <w:rPr>
                  <w:rFonts w:ascii="Cambria Math" w:hAnsi="Cambria Math"/>
                  <w:sz w:val="22"/>
                  <w:szCs w:val="22"/>
                </w:rPr>
              </m:ctrlPr>
            </m:dPr>
            <m:e>
              <m:eqArr>
                <m:eqArrPr>
                  <m:ctrlPr>
                    <w:rPr>
                      <w:rFonts w:ascii="Cambria Math" w:hAnsi="Cambria Math"/>
                      <w:sz w:val="22"/>
                      <w:szCs w:val="22"/>
                    </w:rPr>
                  </m:ctrlPr>
                </m:eqArrPr>
                <m:e>
                  <m:sSub>
                    <m:sSubPr>
                      <m:ctrlPr>
                        <w:rPr>
                          <w:rFonts w:ascii="Cambria Math" w:hAnsi="Cambria Math"/>
                          <w:sz w:val="22"/>
                          <w:szCs w:val="22"/>
                        </w:rPr>
                      </m:ctrlPr>
                    </m:sSubPr>
                    <m:e>
                      <m:r>
                        <w:rPr>
                          <w:rFonts w:ascii="Cambria Math" w:hAnsi="Cambria Math"/>
                          <w:sz w:val="22"/>
                          <w:szCs w:val="22"/>
                        </w:rPr>
                        <m:t>w</m:t>
                      </m:r>
                    </m:e>
                    <m:sub>
                      <m:r>
                        <m:rPr>
                          <m:sty m:val="p"/>
                        </m:rPr>
                        <w:rPr>
                          <w:rFonts w:ascii="Cambria Math" w:hAnsi="Cambria Math"/>
                          <w:sz w:val="22"/>
                          <w:szCs w:val="22"/>
                        </w:rPr>
                        <m:t>1</m:t>
                      </m:r>
                    </m:sub>
                  </m:sSub>
                </m:e>
                <m:e>
                  <m:sSub>
                    <m:sSubPr>
                      <m:ctrlPr>
                        <w:rPr>
                          <w:rFonts w:ascii="Cambria Math" w:hAnsi="Cambria Math"/>
                          <w:sz w:val="22"/>
                          <w:szCs w:val="22"/>
                        </w:rPr>
                      </m:ctrlPr>
                    </m:sSubPr>
                    <m:e>
                      <m:r>
                        <w:rPr>
                          <w:rFonts w:ascii="Cambria Math" w:hAnsi="Cambria Math"/>
                          <w:sz w:val="22"/>
                          <w:szCs w:val="22"/>
                        </w:rPr>
                        <m:t>w</m:t>
                      </m:r>
                    </m:e>
                    <m:sub>
                      <m:r>
                        <m:rPr>
                          <m:sty m:val="p"/>
                        </m:rPr>
                        <w:rPr>
                          <w:rFonts w:ascii="Cambria Math" w:hAnsi="Cambria Math"/>
                          <w:sz w:val="22"/>
                          <w:szCs w:val="22"/>
                        </w:rPr>
                        <m:t>2</m:t>
                      </m:r>
                    </m:sub>
                  </m:sSub>
                </m:e>
                <m:e>
                  <m:sSub>
                    <m:sSubPr>
                      <m:ctrlPr>
                        <w:rPr>
                          <w:rFonts w:ascii="Cambria Math" w:hAnsi="Cambria Math"/>
                          <w:sz w:val="22"/>
                          <w:szCs w:val="22"/>
                        </w:rPr>
                      </m:ctrlPr>
                    </m:sSubPr>
                    <m:e>
                      <m:r>
                        <w:rPr>
                          <w:rFonts w:ascii="Cambria Math" w:hAnsi="Cambria Math"/>
                          <w:sz w:val="22"/>
                          <w:szCs w:val="22"/>
                        </w:rPr>
                        <m:t>w</m:t>
                      </m:r>
                    </m:e>
                    <m:sub>
                      <m:r>
                        <m:rPr>
                          <m:sty m:val="p"/>
                        </m:rPr>
                        <w:rPr>
                          <w:rFonts w:ascii="Cambria Math" w:hAnsi="Cambria Math"/>
                          <w:sz w:val="22"/>
                          <w:szCs w:val="22"/>
                        </w:rPr>
                        <m:t>3</m:t>
                      </m:r>
                    </m:sub>
                  </m:sSub>
                </m:e>
              </m:eqArr>
            </m:e>
          </m:d>
          <m:r>
            <m:rPr>
              <m:sty m:val="p"/>
            </m:rPr>
            <w:rPr>
              <w:rFonts w:ascii="Cambria Math" w:hAnsi="Cambria Math"/>
              <w:sz w:val="22"/>
              <w:szCs w:val="22"/>
            </w:rPr>
            <m:t>,  Σ=</m:t>
          </m:r>
          <m:d>
            <m:dPr>
              <m:begChr m:val="["/>
              <m:endChr m:val="]"/>
              <m:ctrlPr>
                <w:rPr>
                  <w:rFonts w:ascii="Cambria Math" w:hAnsi="Cambria Math"/>
                  <w:sz w:val="22"/>
                  <w:szCs w:val="22"/>
                </w:rPr>
              </m:ctrlPr>
            </m:dPr>
            <m:e>
              <m:m>
                <m:mPr>
                  <m:plcHide m:val="1"/>
                  <m:mcs>
                    <m:mc>
                      <m:mcPr>
                        <m:count m:val="3"/>
                        <m:mcJc m:val="center"/>
                      </m:mcPr>
                    </m:mc>
                  </m:mcs>
                  <m:ctrlPr>
                    <w:rPr>
                      <w:rFonts w:ascii="Cambria Math" w:hAnsi="Cambria Math"/>
                      <w:sz w:val="22"/>
                      <w:szCs w:val="22"/>
                    </w:rPr>
                  </m:ctrlPr>
                </m:mPr>
                <m:mr>
                  <m:e>
                    <m:sSubSup>
                      <m:sSubSupPr>
                        <m:ctrlPr>
                          <w:rPr>
                            <w:rFonts w:ascii="Cambria Math" w:hAnsi="Cambria Math"/>
                            <w:sz w:val="22"/>
                            <w:szCs w:val="22"/>
                          </w:rPr>
                        </m:ctrlPr>
                      </m:sSubSupPr>
                      <m:e>
                        <m:r>
                          <m:rPr>
                            <m:sty m:val="p"/>
                          </m:rPr>
                          <w:rPr>
                            <w:rFonts w:ascii="Cambria Math" w:hAnsi="Cambria Math"/>
                            <w:sz w:val="22"/>
                            <w:szCs w:val="22"/>
                          </w:rPr>
                          <m:t>σ</m:t>
                        </m:r>
                      </m:e>
                      <m:sub>
                        <m:r>
                          <m:rPr>
                            <m:sty m:val="p"/>
                          </m:rPr>
                          <w:rPr>
                            <w:rFonts w:ascii="Cambria Math" w:hAnsi="Cambria Math"/>
                            <w:sz w:val="22"/>
                            <w:szCs w:val="22"/>
                          </w:rPr>
                          <m:t>1</m:t>
                        </m:r>
                      </m:sub>
                      <m:sup>
                        <m:r>
                          <m:rPr>
                            <m:sty m:val="p"/>
                          </m:rPr>
                          <w:rPr>
                            <w:rFonts w:ascii="Cambria Math" w:hAnsi="Cambria Math"/>
                            <w:sz w:val="22"/>
                            <w:szCs w:val="22"/>
                          </w:rPr>
                          <m:t>2</m:t>
                        </m:r>
                      </m:sup>
                    </m:sSubSup>
                  </m:e>
                  <m:e>
                    <m:sSub>
                      <m:sSubPr>
                        <m:ctrlPr>
                          <w:rPr>
                            <w:rFonts w:ascii="Cambria Math" w:hAnsi="Cambria Math"/>
                            <w:sz w:val="22"/>
                            <w:szCs w:val="22"/>
                          </w:rPr>
                        </m:ctrlPr>
                      </m:sSubPr>
                      <m:e>
                        <m:r>
                          <m:rPr>
                            <m:sty m:val="p"/>
                          </m:rPr>
                          <w:rPr>
                            <w:rFonts w:ascii="Cambria Math" w:hAnsi="Cambria Math"/>
                            <w:sz w:val="22"/>
                            <w:szCs w:val="22"/>
                          </w:rPr>
                          <m:t>σ</m:t>
                        </m:r>
                      </m:e>
                      <m:sub>
                        <m:r>
                          <m:rPr>
                            <m:sty m:val="p"/>
                          </m:rPr>
                          <w:rPr>
                            <w:rFonts w:ascii="Cambria Math" w:hAnsi="Cambria Math"/>
                            <w:sz w:val="22"/>
                            <w:szCs w:val="22"/>
                          </w:rPr>
                          <m:t>12</m:t>
                        </m:r>
                      </m:sub>
                    </m:sSub>
                  </m:e>
                  <m:e>
                    <m:sSub>
                      <m:sSubPr>
                        <m:ctrlPr>
                          <w:rPr>
                            <w:rFonts w:ascii="Cambria Math" w:hAnsi="Cambria Math"/>
                            <w:sz w:val="22"/>
                            <w:szCs w:val="22"/>
                          </w:rPr>
                        </m:ctrlPr>
                      </m:sSubPr>
                      <m:e>
                        <m:r>
                          <m:rPr>
                            <m:sty m:val="p"/>
                          </m:rPr>
                          <w:rPr>
                            <w:rFonts w:ascii="Cambria Math" w:hAnsi="Cambria Math"/>
                            <w:sz w:val="22"/>
                            <w:szCs w:val="22"/>
                          </w:rPr>
                          <m:t>σ</m:t>
                        </m:r>
                      </m:e>
                      <m:sub>
                        <m:r>
                          <m:rPr>
                            <m:sty m:val="p"/>
                          </m:rPr>
                          <w:rPr>
                            <w:rFonts w:ascii="Cambria Math" w:hAnsi="Cambria Math"/>
                            <w:sz w:val="22"/>
                            <w:szCs w:val="22"/>
                          </w:rPr>
                          <m:t>13</m:t>
                        </m:r>
                      </m:sub>
                    </m:sSub>
                  </m:e>
                </m:mr>
                <m:mr>
                  <m:e>
                    <m:sSub>
                      <m:sSubPr>
                        <m:ctrlPr>
                          <w:rPr>
                            <w:rFonts w:ascii="Cambria Math" w:hAnsi="Cambria Math"/>
                            <w:sz w:val="22"/>
                            <w:szCs w:val="22"/>
                          </w:rPr>
                        </m:ctrlPr>
                      </m:sSubPr>
                      <m:e>
                        <m:r>
                          <m:rPr>
                            <m:sty m:val="p"/>
                          </m:rPr>
                          <w:rPr>
                            <w:rFonts w:ascii="Cambria Math" w:hAnsi="Cambria Math"/>
                            <w:sz w:val="22"/>
                            <w:szCs w:val="22"/>
                          </w:rPr>
                          <m:t>σ</m:t>
                        </m:r>
                      </m:e>
                      <m:sub>
                        <m:r>
                          <m:rPr>
                            <m:sty m:val="p"/>
                          </m:rPr>
                          <w:rPr>
                            <w:rFonts w:ascii="Cambria Math" w:hAnsi="Cambria Math"/>
                            <w:sz w:val="22"/>
                            <w:szCs w:val="22"/>
                          </w:rPr>
                          <m:t>21</m:t>
                        </m:r>
                      </m:sub>
                    </m:sSub>
                  </m:e>
                  <m:e>
                    <m:sSubSup>
                      <m:sSubSupPr>
                        <m:ctrlPr>
                          <w:rPr>
                            <w:rFonts w:ascii="Cambria Math" w:hAnsi="Cambria Math"/>
                            <w:sz w:val="22"/>
                            <w:szCs w:val="22"/>
                          </w:rPr>
                        </m:ctrlPr>
                      </m:sSubSupPr>
                      <m:e>
                        <m:r>
                          <m:rPr>
                            <m:sty m:val="p"/>
                          </m:rPr>
                          <w:rPr>
                            <w:rFonts w:ascii="Cambria Math" w:hAnsi="Cambria Math"/>
                            <w:sz w:val="22"/>
                            <w:szCs w:val="22"/>
                          </w:rPr>
                          <m:t>σ</m:t>
                        </m:r>
                      </m:e>
                      <m:sub>
                        <m:r>
                          <m:rPr>
                            <m:sty m:val="p"/>
                          </m:rPr>
                          <w:rPr>
                            <w:rFonts w:ascii="Cambria Math" w:hAnsi="Cambria Math"/>
                            <w:sz w:val="22"/>
                            <w:szCs w:val="22"/>
                          </w:rPr>
                          <m:t>2</m:t>
                        </m:r>
                      </m:sub>
                      <m:sup>
                        <m:r>
                          <m:rPr>
                            <m:sty m:val="p"/>
                          </m:rPr>
                          <w:rPr>
                            <w:rFonts w:ascii="Cambria Math" w:hAnsi="Cambria Math"/>
                            <w:sz w:val="22"/>
                            <w:szCs w:val="22"/>
                          </w:rPr>
                          <m:t>2</m:t>
                        </m:r>
                      </m:sup>
                    </m:sSubSup>
                  </m:e>
                  <m:e>
                    <m:sSub>
                      <m:sSubPr>
                        <m:ctrlPr>
                          <w:rPr>
                            <w:rFonts w:ascii="Cambria Math" w:hAnsi="Cambria Math"/>
                            <w:sz w:val="22"/>
                            <w:szCs w:val="22"/>
                          </w:rPr>
                        </m:ctrlPr>
                      </m:sSubPr>
                      <m:e>
                        <m:r>
                          <m:rPr>
                            <m:sty m:val="p"/>
                          </m:rPr>
                          <w:rPr>
                            <w:rFonts w:ascii="Cambria Math" w:hAnsi="Cambria Math"/>
                            <w:sz w:val="22"/>
                            <w:szCs w:val="22"/>
                          </w:rPr>
                          <m:t>σ</m:t>
                        </m:r>
                      </m:e>
                      <m:sub>
                        <m:r>
                          <m:rPr>
                            <m:sty m:val="p"/>
                          </m:rPr>
                          <w:rPr>
                            <w:rFonts w:ascii="Cambria Math" w:hAnsi="Cambria Math"/>
                            <w:sz w:val="22"/>
                            <w:szCs w:val="22"/>
                          </w:rPr>
                          <m:t>23</m:t>
                        </m:r>
                      </m:sub>
                    </m:sSub>
                  </m:e>
                </m:mr>
                <m:mr>
                  <m:e>
                    <m:sSub>
                      <m:sSubPr>
                        <m:ctrlPr>
                          <w:rPr>
                            <w:rFonts w:ascii="Cambria Math" w:hAnsi="Cambria Math"/>
                            <w:sz w:val="22"/>
                            <w:szCs w:val="22"/>
                          </w:rPr>
                        </m:ctrlPr>
                      </m:sSubPr>
                      <m:e>
                        <m:r>
                          <m:rPr>
                            <m:sty m:val="p"/>
                          </m:rPr>
                          <w:rPr>
                            <w:rFonts w:ascii="Cambria Math" w:hAnsi="Cambria Math"/>
                            <w:sz w:val="22"/>
                            <w:szCs w:val="22"/>
                          </w:rPr>
                          <m:t>σ</m:t>
                        </m:r>
                      </m:e>
                      <m:sub>
                        <m:r>
                          <m:rPr>
                            <m:sty m:val="p"/>
                          </m:rPr>
                          <w:rPr>
                            <w:rFonts w:ascii="Cambria Math" w:hAnsi="Cambria Math"/>
                            <w:sz w:val="22"/>
                            <w:szCs w:val="22"/>
                          </w:rPr>
                          <m:t>31</m:t>
                        </m:r>
                      </m:sub>
                    </m:sSub>
                  </m:e>
                  <m:e>
                    <m:sSub>
                      <m:sSubPr>
                        <m:ctrlPr>
                          <w:rPr>
                            <w:rFonts w:ascii="Cambria Math" w:hAnsi="Cambria Math"/>
                            <w:sz w:val="22"/>
                            <w:szCs w:val="22"/>
                          </w:rPr>
                        </m:ctrlPr>
                      </m:sSubPr>
                      <m:e>
                        <m:r>
                          <m:rPr>
                            <m:sty m:val="p"/>
                          </m:rPr>
                          <w:rPr>
                            <w:rFonts w:ascii="Cambria Math" w:hAnsi="Cambria Math"/>
                            <w:sz w:val="22"/>
                            <w:szCs w:val="22"/>
                          </w:rPr>
                          <m:t>σ</m:t>
                        </m:r>
                      </m:e>
                      <m:sub>
                        <m:r>
                          <m:rPr>
                            <m:sty m:val="p"/>
                          </m:rPr>
                          <w:rPr>
                            <w:rFonts w:ascii="Cambria Math" w:hAnsi="Cambria Math"/>
                            <w:sz w:val="22"/>
                            <w:szCs w:val="22"/>
                          </w:rPr>
                          <m:t>32</m:t>
                        </m:r>
                      </m:sub>
                    </m:sSub>
                  </m:e>
                  <m:e>
                    <m:sSubSup>
                      <m:sSubSupPr>
                        <m:ctrlPr>
                          <w:rPr>
                            <w:rFonts w:ascii="Cambria Math" w:hAnsi="Cambria Math"/>
                            <w:sz w:val="22"/>
                            <w:szCs w:val="22"/>
                          </w:rPr>
                        </m:ctrlPr>
                      </m:sSubSupPr>
                      <m:e>
                        <m:r>
                          <m:rPr>
                            <m:sty m:val="p"/>
                          </m:rPr>
                          <w:rPr>
                            <w:rFonts w:ascii="Cambria Math" w:hAnsi="Cambria Math"/>
                            <w:sz w:val="22"/>
                            <w:szCs w:val="22"/>
                          </w:rPr>
                          <m:t>σ</m:t>
                        </m:r>
                      </m:e>
                      <m:sub>
                        <m:r>
                          <m:rPr>
                            <m:sty m:val="p"/>
                          </m:rPr>
                          <w:rPr>
                            <w:rFonts w:ascii="Cambria Math" w:hAnsi="Cambria Math"/>
                            <w:sz w:val="22"/>
                            <w:szCs w:val="22"/>
                          </w:rPr>
                          <m:t>3</m:t>
                        </m:r>
                      </m:sub>
                      <m:sup>
                        <m:r>
                          <m:rPr>
                            <m:sty m:val="p"/>
                          </m:rPr>
                          <w:rPr>
                            <w:rFonts w:ascii="Cambria Math" w:hAnsi="Cambria Math"/>
                            <w:sz w:val="22"/>
                            <w:szCs w:val="22"/>
                          </w:rPr>
                          <m:t>2</m:t>
                        </m:r>
                      </m:sup>
                    </m:sSubSup>
                  </m:e>
                </m:mr>
              </m:m>
            </m:e>
          </m:d>
          <m:r>
            <m:rPr>
              <m:sty m:val="p"/>
            </m:rPr>
            <w:rPr>
              <w:rFonts w:ascii="Cambria Math" w:hAnsi="Cambria Math"/>
              <w:sz w:val="22"/>
              <w:szCs w:val="22"/>
            </w:rPr>
            <m:t>,      1=</m:t>
          </m:r>
          <m:d>
            <m:dPr>
              <m:begChr m:val="["/>
              <m:endChr m:val="]"/>
              <m:ctrlPr>
                <w:rPr>
                  <w:rFonts w:ascii="Cambria Math" w:hAnsi="Cambria Math"/>
                  <w:sz w:val="22"/>
                  <w:szCs w:val="22"/>
                </w:rPr>
              </m:ctrlPr>
            </m:dPr>
            <m:e>
              <m:eqArr>
                <m:eqArrPr>
                  <m:ctrlPr>
                    <w:rPr>
                      <w:rFonts w:ascii="Cambria Math" w:hAnsi="Cambria Math"/>
                      <w:sz w:val="22"/>
                      <w:szCs w:val="22"/>
                    </w:rPr>
                  </m:ctrlPr>
                </m:eqArrPr>
                <m:e>
                  <m:r>
                    <m:rPr>
                      <m:sty m:val="p"/>
                    </m:rPr>
                    <w:rPr>
                      <w:rFonts w:ascii="Cambria Math" w:hAnsi="Cambria Math"/>
                      <w:sz w:val="22"/>
                      <w:szCs w:val="22"/>
                    </w:rPr>
                    <m:t>1</m:t>
                  </m:r>
                </m:e>
                <m:e>
                  <m:r>
                    <m:rPr>
                      <m:sty m:val="p"/>
                    </m:rPr>
                    <w:rPr>
                      <w:rFonts w:ascii="Cambria Math" w:hAnsi="Cambria Math"/>
                      <w:sz w:val="22"/>
                      <w:szCs w:val="22"/>
                    </w:rPr>
                    <m:t>1</m:t>
                  </m:r>
                </m:e>
                <m:e>
                  <m:r>
                    <m:rPr>
                      <m:sty m:val="p"/>
                    </m:rPr>
                    <w:rPr>
                      <w:rFonts w:ascii="Cambria Math" w:hAnsi="Cambria Math"/>
                      <w:sz w:val="22"/>
                      <w:szCs w:val="22"/>
                    </w:rPr>
                    <m:t>1</m:t>
                  </m:r>
                </m:e>
              </m:eqArr>
            </m:e>
          </m:d>
        </m:oMath>
      </m:oMathPara>
    </w:p>
    <w:p w14:paraId="65D306E1" w14:textId="77777777" w:rsidR="00E62F78" w:rsidRPr="00E46220" w:rsidRDefault="00E62F78" w:rsidP="00E46220">
      <w:pPr>
        <w:pStyle w:val="ab"/>
        <w:ind w:left="360"/>
        <w:jc w:val="both"/>
        <w:rPr>
          <w:rFonts w:ascii="Cambria Math" w:hAnsi="Cambria Math"/>
          <w:sz w:val="22"/>
          <w:szCs w:val="22"/>
        </w:rPr>
      </w:pPr>
      <w:r w:rsidRPr="00E46220">
        <w:rPr>
          <w:sz w:val="22"/>
          <w:szCs w:val="22"/>
        </w:rPr>
        <w:t xml:space="preserve">Where w is the vector of weights, and </w:t>
      </w:r>
      <m:oMath>
        <m:r>
          <m:rPr>
            <m:sty m:val="p"/>
          </m:rPr>
          <w:rPr>
            <w:rFonts w:ascii="Cambria Math" w:hAnsi="Cambria Math"/>
            <w:sz w:val="22"/>
            <w:szCs w:val="22"/>
          </w:rPr>
          <m:t>Σ</m:t>
        </m:r>
      </m:oMath>
      <w:r w:rsidRPr="00E46220">
        <w:rPr>
          <w:rFonts w:ascii="Cambria Math" w:hAnsi="Cambria Math" w:hint="eastAsia"/>
          <w:sz w:val="22"/>
          <w:szCs w:val="22"/>
        </w:rPr>
        <w:t xml:space="preserve"> </w:t>
      </w:r>
      <w:r w:rsidRPr="00E46220">
        <w:rPr>
          <w:sz w:val="22"/>
          <w:szCs w:val="22"/>
        </w:rPr>
        <w:t>is the variance-covariance matrix of forecasting errors</w:t>
      </w:r>
      <w:r w:rsidRPr="00E46220">
        <w:rPr>
          <w:rFonts w:ascii="Cambria Math" w:hAnsi="Cambria Math"/>
          <w:sz w:val="22"/>
          <w:szCs w:val="22"/>
        </w:rPr>
        <w:t>.</w:t>
      </w:r>
    </w:p>
    <w:p w14:paraId="6BBBD41B" w14:textId="77777777" w:rsidR="00E62F78" w:rsidRPr="00E46220" w:rsidRDefault="00E62F78" w:rsidP="00E46220">
      <w:pPr>
        <w:pStyle w:val="ab"/>
        <w:ind w:left="360"/>
        <w:jc w:val="both"/>
        <w:rPr>
          <w:rFonts w:ascii="Cambria Math" w:hAnsi="Cambria Math"/>
          <w:sz w:val="22"/>
          <w:szCs w:val="22"/>
        </w:rPr>
      </w:pPr>
      <m:oMathPara>
        <m:oMath>
          <m:r>
            <w:rPr>
              <w:rFonts w:ascii="Cambria Math" w:hAnsi="Cambria Math"/>
              <w:sz w:val="22"/>
              <w:szCs w:val="22"/>
            </w:rPr>
            <m:t>M</m:t>
          </m:r>
          <m:r>
            <m:rPr>
              <m:sty m:val="p"/>
            </m:rPr>
            <w:rPr>
              <w:rFonts w:ascii="Cambria Math" w:hAnsi="Cambria Math"/>
              <w:sz w:val="22"/>
              <w:szCs w:val="22"/>
            </w:rPr>
            <m:t>ⅈ</m:t>
          </m:r>
          <m:r>
            <w:rPr>
              <w:rFonts w:ascii="Cambria Math" w:hAnsi="Cambria Math"/>
              <w:sz w:val="22"/>
              <w:szCs w:val="22"/>
            </w:rPr>
            <m:t>n</m:t>
          </m:r>
          <m:r>
            <m:rPr>
              <m:sty m:val="p"/>
            </m:rPr>
            <w:rPr>
              <w:rFonts w:ascii="Cambria Math" w:hAnsi="Cambria Math"/>
              <w:sz w:val="22"/>
              <w:szCs w:val="22"/>
            </w:rPr>
            <m:t xml:space="preserve">  </m:t>
          </m:r>
          <m:sSubSup>
            <m:sSubSupPr>
              <m:ctrlPr>
                <w:rPr>
                  <w:rFonts w:ascii="Cambria Math" w:hAnsi="Cambria Math"/>
                  <w:sz w:val="22"/>
                  <w:szCs w:val="22"/>
                </w:rPr>
              </m:ctrlPr>
            </m:sSubSupPr>
            <m:e>
              <m:r>
                <w:rPr>
                  <w:rFonts w:ascii="Cambria Math" w:hAnsi="Cambria Math"/>
                  <w:sz w:val="22"/>
                  <w:szCs w:val="22"/>
                </w:rPr>
                <m:t>σ</m:t>
              </m:r>
            </m:e>
            <m:sub>
              <m:r>
                <w:rPr>
                  <w:rFonts w:ascii="Cambria Math" w:hAnsi="Cambria Math"/>
                  <w:sz w:val="22"/>
                  <w:szCs w:val="22"/>
                </w:rPr>
                <m:t>c</m:t>
              </m:r>
            </m:sub>
            <m:sup>
              <m:r>
                <m:rPr>
                  <m:sty m:val="p"/>
                </m:rPr>
                <w:rPr>
                  <w:rFonts w:ascii="Cambria Math" w:hAnsi="Cambria Math"/>
                  <w:sz w:val="22"/>
                  <w:szCs w:val="22"/>
                </w:rPr>
                <m:t>2</m:t>
              </m:r>
            </m:sup>
          </m:sSubSup>
          <m:r>
            <m:rPr>
              <m:sty m:val="p"/>
            </m:rP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w</m:t>
              </m:r>
            </m:e>
            <m:sup>
              <m:r>
                <m:rPr>
                  <m:sty m:val="p"/>
                </m:rPr>
                <w:rPr>
                  <w:rFonts w:ascii="Cambria Math" w:hAnsi="Cambria Math"/>
                  <w:sz w:val="22"/>
                  <w:szCs w:val="22"/>
                </w:rPr>
                <m:t>'</m:t>
              </m:r>
            </m:sup>
          </m:sSup>
          <m:r>
            <m:rPr>
              <m:sty m:val="p"/>
            </m:rPr>
            <w:rPr>
              <w:rFonts w:ascii="Cambria Math" w:hAnsi="Cambria Math"/>
              <w:sz w:val="22"/>
              <w:szCs w:val="22"/>
            </w:rPr>
            <m:t>∑</m:t>
          </m:r>
          <m:r>
            <w:rPr>
              <w:rFonts w:ascii="Cambria Math" w:hAnsi="Cambria Math"/>
              <w:sz w:val="22"/>
              <w:szCs w:val="22"/>
            </w:rPr>
            <m:t>w</m:t>
          </m:r>
        </m:oMath>
      </m:oMathPara>
    </w:p>
    <w:p w14:paraId="1FC4FF01" w14:textId="77777777" w:rsidR="00E62F78" w:rsidRPr="00E46220" w:rsidRDefault="00E62F78" w:rsidP="00E46220">
      <w:pPr>
        <w:pStyle w:val="ab"/>
        <w:ind w:left="360"/>
        <w:jc w:val="both"/>
        <w:rPr>
          <w:rFonts w:ascii="Cambria Math" w:hAnsi="Cambria Math"/>
          <w:sz w:val="22"/>
          <w:szCs w:val="22"/>
        </w:rPr>
      </w:pPr>
      <m:oMathPara>
        <m:oMath>
          <m:r>
            <w:rPr>
              <w:rFonts w:ascii="Cambria Math" w:hAnsi="Cambria Math"/>
              <w:sz w:val="22"/>
              <w:szCs w:val="22"/>
            </w:rPr>
            <m:t>subject</m:t>
          </m:r>
          <m:r>
            <m:rPr>
              <m:sty m:val="p"/>
            </m:rPr>
            <w:rPr>
              <w:rFonts w:ascii="Cambria Math" w:hAnsi="Cambria Math"/>
              <w:sz w:val="22"/>
              <w:szCs w:val="22"/>
            </w:rPr>
            <m:t xml:space="preserve"> </m:t>
          </m:r>
          <m:r>
            <w:rPr>
              <w:rFonts w:ascii="Cambria Math" w:hAnsi="Cambria Math"/>
              <w:sz w:val="22"/>
              <w:szCs w:val="22"/>
            </w:rPr>
            <m:t>to</m:t>
          </m:r>
          <m:r>
            <m:rPr>
              <m:sty m:val="p"/>
            </m:rPr>
            <w:rPr>
              <w:rFonts w:ascii="Cambria Math" w:hAnsi="Cambria Math"/>
              <w:sz w:val="22"/>
              <w:szCs w:val="22"/>
            </w:rPr>
            <m:t xml:space="preserve"> 1'</m:t>
          </m:r>
          <m:r>
            <w:rPr>
              <w:rFonts w:ascii="Cambria Math" w:hAnsi="Cambria Math"/>
              <w:sz w:val="22"/>
              <w:szCs w:val="22"/>
            </w:rPr>
            <m:t>w</m:t>
          </m:r>
          <m:r>
            <m:rPr>
              <m:sty m:val="p"/>
            </m:rPr>
            <w:rPr>
              <w:rFonts w:ascii="Cambria Math" w:hAnsi="Cambria Math"/>
              <w:sz w:val="22"/>
              <w:szCs w:val="22"/>
            </w:rPr>
            <m:t>=1</m:t>
          </m:r>
        </m:oMath>
      </m:oMathPara>
    </w:p>
    <w:p w14:paraId="6377921E" w14:textId="77777777" w:rsidR="00E62F78" w:rsidRPr="00E46220" w:rsidRDefault="00E62F78" w:rsidP="00E46220">
      <w:pPr>
        <w:pStyle w:val="ab"/>
        <w:ind w:left="360"/>
        <w:jc w:val="both"/>
        <w:rPr>
          <w:sz w:val="22"/>
          <w:szCs w:val="22"/>
        </w:rPr>
      </w:pPr>
      <w:r w:rsidRPr="00E46220">
        <w:rPr>
          <w:rFonts w:hint="eastAsia"/>
          <w:sz w:val="22"/>
          <w:szCs w:val="22"/>
        </w:rPr>
        <w:t>T</w:t>
      </w:r>
      <w:r w:rsidRPr="00E46220">
        <w:rPr>
          <w:sz w:val="22"/>
          <w:szCs w:val="22"/>
        </w:rPr>
        <w:t>o solve this optimization problem, Lagrange Multiplier is used:</w:t>
      </w:r>
    </w:p>
    <w:p w14:paraId="7D2D710C" w14:textId="77777777" w:rsidR="00E62F78" w:rsidRPr="00E46220" w:rsidRDefault="00E62F78" w:rsidP="00E46220">
      <w:pPr>
        <w:pStyle w:val="ab"/>
        <w:ind w:left="360"/>
        <w:jc w:val="both"/>
        <w:rPr>
          <w:rFonts w:ascii="Cambria Math" w:hAnsi="Cambria Math"/>
          <w:sz w:val="22"/>
          <w:szCs w:val="22"/>
        </w:rPr>
      </w:pPr>
      <m:oMathPara>
        <m:oMath>
          <m:r>
            <w:rPr>
              <w:rFonts w:ascii="Cambria Math" w:hAnsi="Cambria Math"/>
              <w:sz w:val="22"/>
              <w:szCs w:val="22"/>
            </w:rPr>
            <m:t>L</m:t>
          </m:r>
          <m:r>
            <m:rPr>
              <m:sty m:val="p"/>
            </m:rP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w</m:t>
              </m:r>
            </m:e>
            <m:sup>
              <m:r>
                <m:rPr>
                  <m:sty m:val="p"/>
                </m:rPr>
                <w:rPr>
                  <w:rFonts w:ascii="Cambria Math" w:hAnsi="Cambria Math"/>
                  <w:sz w:val="22"/>
                  <w:szCs w:val="22"/>
                </w:rPr>
                <m:t>'</m:t>
              </m:r>
            </m:sup>
          </m:sSup>
          <m:r>
            <m:rPr>
              <m:sty m:val="p"/>
            </m:rPr>
            <w:rPr>
              <w:rFonts w:ascii="Cambria Math" w:hAnsi="Cambria Math"/>
              <w:sz w:val="22"/>
              <w:szCs w:val="22"/>
            </w:rPr>
            <m:t>∑</m:t>
          </m:r>
          <m:r>
            <w:rPr>
              <w:rFonts w:ascii="Cambria Math" w:hAnsi="Cambria Math"/>
              <w:sz w:val="22"/>
              <w:szCs w:val="22"/>
            </w:rPr>
            <m:t>w</m:t>
          </m:r>
          <m:r>
            <m:rPr>
              <m:sty m:val="p"/>
            </m:rPr>
            <w:rPr>
              <w:rFonts w:ascii="Cambria Math" w:hAnsi="Cambria Math"/>
              <w:sz w:val="22"/>
              <w:szCs w:val="22"/>
            </w:rPr>
            <m:t>+</m:t>
          </m:r>
          <m:r>
            <w:rPr>
              <w:rFonts w:ascii="Cambria Math" w:hAnsi="Cambria Math"/>
              <w:sz w:val="22"/>
              <w:szCs w:val="22"/>
            </w:rPr>
            <m:t>λ</m:t>
          </m:r>
          <m:d>
            <m:dPr>
              <m:ctrlPr>
                <w:rPr>
                  <w:rFonts w:ascii="Cambria Math" w:hAnsi="Cambria Math"/>
                  <w:sz w:val="22"/>
                  <w:szCs w:val="22"/>
                </w:rPr>
              </m:ctrlPr>
            </m:dPr>
            <m:e>
              <m:r>
                <m:rPr>
                  <m:sty m:val="p"/>
                </m:rPr>
                <w:rPr>
                  <w:rFonts w:ascii="Cambria Math" w:hAnsi="Cambria Math"/>
                  <w:sz w:val="22"/>
                  <w:szCs w:val="22"/>
                </w:rPr>
                <m:t>1'</m:t>
              </m:r>
              <m:r>
                <w:rPr>
                  <w:rFonts w:ascii="Cambria Math" w:hAnsi="Cambria Math"/>
                  <w:sz w:val="22"/>
                  <w:szCs w:val="22"/>
                </w:rPr>
                <m:t>w</m:t>
              </m:r>
              <m:r>
                <m:rPr>
                  <m:sty m:val="p"/>
                </m:rPr>
                <w:rPr>
                  <w:rFonts w:ascii="Cambria Math" w:hAnsi="Cambria Math"/>
                  <w:sz w:val="22"/>
                  <w:szCs w:val="22"/>
                </w:rPr>
                <m:t>-1</m:t>
              </m:r>
            </m:e>
          </m:d>
        </m:oMath>
      </m:oMathPara>
    </w:p>
    <w:p w14:paraId="5356C5A1" w14:textId="77777777" w:rsidR="00E62F78" w:rsidRPr="00E46220" w:rsidRDefault="004A4A77" w:rsidP="00E46220">
      <w:pPr>
        <w:pStyle w:val="ab"/>
        <w:ind w:left="360"/>
        <w:jc w:val="both"/>
        <w:rPr>
          <w:rFonts w:ascii="Cambria Math" w:hAnsi="Cambria Math"/>
          <w:sz w:val="22"/>
          <w:szCs w:val="22"/>
        </w:rPr>
      </w:pPr>
      <m:oMathPara>
        <m:oMath>
          <m:d>
            <m:dPr>
              <m:begChr m:val="{"/>
              <m:endChr m:val=""/>
              <m:ctrlPr>
                <w:rPr>
                  <w:rFonts w:ascii="Cambria Math" w:hAnsi="Cambria Math"/>
                  <w:sz w:val="22"/>
                  <w:szCs w:val="22"/>
                </w:rPr>
              </m:ctrlPr>
            </m:dPr>
            <m:e>
              <m:eqArr>
                <m:eqArrPr>
                  <m:ctrlPr>
                    <w:rPr>
                      <w:rFonts w:ascii="Cambria Math" w:hAnsi="Cambria Math"/>
                      <w:sz w:val="22"/>
                      <w:szCs w:val="22"/>
                    </w:rPr>
                  </m:ctrlPr>
                </m:eqArrPr>
                <m:e>
                  <m:f>
                    <m:fPr>
                      <m:ctrlPr>
                        <w:rPr>
                          <w:rFonts w:ascii="Cambria Math" w:hAnsi="Cambria Math"/>
                          <w:sz w:val="22"/>
                          <w:szCs w:val="22"/>
                        </w:rPr>
                      </m:ctrlPr>
                    </m:fPr>
                    <m:num>
                      <m:r>
                        <w:rPr>
                          <w:rFonts w:ascii="Cambria Math" w:hAnsi="Cambria Math"/>
                          <w:sz w:val="22"/>
                          <w:szCs w:val="22"/>
                        </w:rPr>
                        <m:t>∂L</m:t>
                      </m:r>
                    </m:num>
                    <m:den>
                      <m:r>
                        <w:rPr>
                          <w:rFonts w:ascii="Cambria Math" w:hAnsi="Cambria Math"/>
                          <w:sz w:val="22"/>
                          <w:szCs w:val="22"/>
                        </w:rPr>
                        <m:t>∂w</m:t>
                      </m:r>
                    </m:den>
                  </m:f>
                  <m:r>
                    <m:rPr>
                      <m:sty m:val="p"/>
                    </m:rPr>
                    <w:rPr>
                      <w:rFonts w:ascii="Cambria Math" w:hAnsi="Cambria Math"/>
                      <w:sz w:val="22"/>
                      <w:szCs w:val="22"/>
                    </w:rPr>
                    <m:t>=2</m:t>
                  </m:r>
                  <m:r>
                    <w:rPr>
                      <w:rFonts w:ascii="Cambria Math" w:hAnsi="Cambria Math"/>
                      <w:sz w:val="22"/>
                      <w:szCs w:val="22"/>
                    </w:rPr>
                    <m:t>Σw</m:t>
                  </m:r>
                  <m:r>
                    <m:rPr>
                      <m:sty m:val="p"/>
                    </m:rPr>
                    <w:rPr>
                      <w:rFonts w:ascii="Cambria Math" w:hAnsi="Cambria Math"/>
                      <w:sz w:val="22"/>
                      <w:szCs w:val="22"/>
                    </w:rPr>
                    <m:t>+</m:t>
                  </m:r>
                  <m:r>
                    <w:rPr>
                      <w:rFonts w:ascii="Cambria Math" w:hAnsi="Cambria Math"/>
                      <w:sz w:val="22"/>
                      <w:szCs w:val="22"/>
                    </w:rPr>
                    <m:t>λ</m:t>
                  </m:r>
                  <m:r>
                    <m:rPr>
                      <m:sty m:val="p"/>
                    </m:rPr>
                    <w:rPr>
                      <w:rFonts w:ascii="Cambria Math" w:hAnsi="Cambria Math"/>
                      <w:sz w:val="22"/>
                      <w:szCs w:val="22"/>
                    </w:rPr>
                    <m:t>⋅1=0</m:t>
                  </m:r>
                </m:e>
                <m:e>
                  <m:f>
                    <m:fPr>
                      <m:ctrlPr>
                        <w:rPr>
                          <w:rFonts w:ascii="Cambria Math" w:hAnsi="Cambria Math"/>
                          <w:sz w:val="22"/>
                          <w:szCs w:val="22"/>
                        </w:rPr>
                      </m:ctrlPr>
                    </m:fPr>
                    <m:num>
                      <m:r>
                        <w:rPr>
                          <w:rFonts w:ascii="Cambria Math" w:hAnsi="Cambria Math"/>
                          <w:sz w:val="22"/>
                          <w:szCs w:val="22"/>
                        </w:rPr>
                        <m:t>∂L</m:t>
                      </m:r>
                    </m:num>
                    <m:den>
                      <m:r>
                        <w:rPr>
                          <w:rFonts w:ascii="Cambria Math" w:hAnsi="Cambria Math"/>
                          <w:sz w:val="22"/>
                          <w:szCs w:val="22"/>
                        </w:rPr>
                        <m:t>∂λ</m:t>
                      </m:r>
                    </m:den>
                  </m:f>
                  <m:r>
                    <m:rPr>
                      <m:sty m:val="p"/>
                    </m:rPr>
                    <w:rPr>
                      <w:rFonts w:ascii="Cambria Math" w:hAnsi="Cambria Math"/>
                      <w:sz w:val="22"/>
                      <w:szCs w:val="22"/>
                    </w:rPr>
                    <m:t>=</m:t>
                  </m:r>
                  <m:sSup>
                    <m:sSupPr>
                      <m:ctrlPr>
                        <w:rPr>
                          <w:rFonts w:ascii="Cambria Math" w:hAnsi="Cambria Math"/>
                          <w:sz w:val="22"/>
                          <w:szCs w:val="22"/>
                        </w:rPr>
                      </m:ctrlPr>
                    </m:sSupPr>
                    <m:e>
                      <m:r>
                        <m:rPr>
                          <m:sty m:val="p"/>
                        </m:rPr>
                        <w:rPr>
                          <w:rFonts w:ascii="Cambria Math" w:hAnsi="Cambria Math"/>
                          <w:sz w:val="22"/>
                          <w:szCs w:val="22"/>
                        </w:rPr>
                        <m:t>1</m:t>
                      </m:r>
                    </m:e>
                    <m:sup>
                      <m:r>
                        <m:rPr>
                          <m:sty m:val="p"/>
                        </m:rPr>
                        <w:rPr>
                          <w:rFonts w:ascii="Cambria Math" w:hAnsi="Cambria Math"/>
                          <w:sz w:val="22"/>
                          <w:szCs w:val="22"/>
                        </w:rPr>
                        <m:t>'</m:t>
                      </m:r>
                    </m:sup>
                  </m:sSup>
                  <m:r>
                    <w:rPr>
                      <w:rFonts w:ascii="Cambria Math" w:hAnsi="Cambria Math"/>
                      <w:sz w:val="22"/>
                      <w:szCs w:val="22"/>
                    </w:rPr>
                    <m:t>w</m:t>
                  </m:r>
                  <m:r>
                    <m:rPr>
                      <m:sty m:val="p"/>
                    </m:rPr>
                    <w:rPr>
                      <w:rFonts w:ascii="Cambria Math" w:hAnsi="Cambria Math"/>
                      <w:sz w:val="22"/>
                      <w:szCs w:val="22"/>
                    </w:rPr>
                    <m:t xml:space="preserve">-1=0        </m:t>
                  </m:r>
                </m:e>
              </m:eqArr>
            </m:e>
          </m:d>
          <m:r>
            <m:rPr>
              <m:sty m:val="p"/>
            </m:rPr>
            <w:rPr>
              <w:rFonts w:ascii="Cambria Math" w:hAnsi="Cambria Math"/>
              <w:sz w:val="22"/>
              <w:szCs w:val="22"/>
            </w:rPr>
            <m:t xml:space="preserve">                       </m:t>
          </m:r>
          <m:d>
            <m:dPr>
              <m:begChr m:val="{"/>
              <m:endChr m:val=""/>
              <m:ctrlPr>
                <w:rPr>
                  <w:rFonts w:ascii="Cambria Math" w:hAnsi="Cambria Math"/>
                  <w:sz w:val="22"/>
                  <w:szCs w:val="22"/>
                </w:rPr>
              </m:ctrlPr>
            </m:dPr>
            <m:e>
              <m:eqArr>
                <m:eqArrPr>
                  <m:ctrlPr>
                    <w:rPr>
                      <w:rFonts w:ascii="Cambria Math" w:hAnsi="Cambria Math"/>
                      <w:sz w:val="22"/>
                      <w:szCs w:val="22"/>
                    </w:rPr>
                  </m:ctrlPr>
                </m:eqArrPr>
                <m:e>
                  <m:r>
                    <w:rPr>
                      <w:rFonts w:ascii="Cambria Math" w:hAnsi="Cambria Math"/>
                      <w:sz w:val="22"/>
                      <w:szCs w:val="22"/>
                    </w:rPr>
                    <m:t>w</m:t>
                  </m:r>
                  <m:r>
                    <m:rPr>
                      <m:sty m:val="p"/>
                    </m:rPr>
                    <w:rPr>
                      <w:rFonts w:ascii="Cambria Math" w:hAnsi="Cambria Math"/>
                      <w:sz w:val="22"/>
                      <w:szCs w:val="22"/>
                    </w:rPr>
                    <m:t>=</m:t>
                  </m:r>
                  <m:f>
                    <m:fPr>
                      <m:ctrlPr>
                        <w:rPr>
                          <w:rFonts w:ascii="Cambria Math" w:hAnsi="Cambria Math"/>
                          <w:sz w:val="22"/>
                          <w:szCs w:val="22"/>
                        </w:rPr>
                      </m:ctrlPr>
                    </m:fPr>
                    <m:num>
                      <m:sSup>
                        <m:sSupPr>
                          <m:ctrlPr>
                            <w:rPr>
                              <w:rFonts w:ascii="Cambria Math" w:hAnsi="Cambria Math"/>
                              <w:sz w:val="22"/>
                              <w:szCs w:val="22"/>
                            </w:rPr>
                          </m:ctrlPr>
                        </m:sSupPr>
                        <m:e>
                          <m:r>
                            <w:rPr>
                              <w:rFonts w:ascii="Cambria Math" w:hAnsi="Cambria Math"/>
                              <w:sz w:val="22"/>
                              <w:szCs w:val="22"/>
                            </w:rPr>
                            <m:t>Σ</m:t>
                          </m:r>
                        </m:e>
                        <m:sup>
                          <m:r>
                            <m:rPr>
                              <m:sty m:val="p"/>
                            </m:rPr>
                            <w:rPr>
                              <w:rFonts w:ascii="Cambria Math" w:hAnsi="Cambria Math"/>
                              <w:sz w:val="22"/>
                              <w:szCs w:val="22"/>
                            </w:rPr>
                            <m:t>-1</m:t>
                          </m:r>
                        </m:sup>
                      </m:sSup>
                      <m:r>
                        <m:rPr>
                          <m:sty m:val="p"/>
                        </m:rPr>
                        <w:rPr>
                          <w:rFonts w:ascii="Cambria Math" w:hAnsi="Cambria Math"/>
                          <w:sz w:val="22"/>
                          <w:szCs w:val="22"/>
                        </w:rPr>
                        <m:t>1</m:t>
                      </m:r>
                    </m:num>
                    <m:den>
                      <m:sSup>
                        <m:sSupPr>
                          <m:ctrlPr>
                            <w:rPr>
                              <w:rFonts w:ascii="Cambria Math" w:hAnsi="Cambria Math"/>
                              <w:sz w:val="22"/>
                              <w:szCs w:val="22"/>
                            </w:rPr>
                          </m:ctrlPr>
                        </m:sSupPr>
                        <m:e>
                          <m:r>
                            <m:rPr>
                              <m:sty m:val="p"/>
                            </m:rPr>
                            <w:rPr>
                              <w:rFonts w:ascii="Cambria Math" w:hAnsi="Cambria Math"/>
                              <w:sz w:val="22"/>
                              <w:szCs w:val="22"/>
                            </w:rPr>
                            <m:t>1</m:t>
                          </m:r>
                        </m:e>
                        <m:sup>
                          <m:r>
                            <m:rPr>
                              <m:sty m:val="p"/>
                            </m:rPr>
                            <w:rPr>
                              <w:rFonts w:ascii="Cambria Math" w:hAnsi="Cambria Math"/>
                              <w:sz w:val="22"/>
                              <w:szCs w:val="22"/>
                            </w:rPr>
                            <m:t>'</m:t>
                          </m:r>
                        </m:sup>
                      </m:sSup>
                      <m:sSup>
                        <m:sSupPr>
                          <m:ctrlPr>
                            <w:rPr>
                              <w:rFonts w:ascii="Cambria Math" w:hAnsi="Cambria Math"/>
                              <w:sz w:val="22"/>
                              <w:szCs w:val="22"/>
                            </w:rPr>
                          </m:ctrlPr>
                        </m:sSupPr>
                        <m:e>
                          <m:r>
                            <w:rPr>
                              <w:rFonts w:ascii="Cambria Math" w:hAnsi="Cambria Math"/>
                              <w:sz w:val="22"/>
                              <w:szCs w:val="22"/>
                            </w:rPr>
                            <m:t>Σ</m:t>
                          </m:r>
                        </m:e>
                        <m:sup>
                          <m:r>
                            <m:rPr>
                              <m:sty m:val="p"/>
                            </m:rPr>
                            <w:rPr>
                              <w:rFonts w:ascii="Cambria Math" w:hAnsi="Cambria Math"/>
                              <w:sz w:val="22"/>
                              <w:szCs w:val="22"/>
                            </w:rPr>
                            <m:t>-1</m:t>
                          </m:r>
                        </m:sup>
                      </m:sSup>
                      <m:r>
                        <m:rPr>
                          <m:sty m:val="p"/>
                        </m:rPr>
                        <w:rPr>
                          <w:rFonts w:ascii="Cambria Math" w:hAnsi="Cambria Math"/>
                          <w:sz w:val="22"/>
                          <w:szCs w:val="22"/>
                        </w:rPr>
                        <m:t>1</m:t>
                      </m:r>
                    </m:den>
                  </m:f>
                </m:e>
                <m:e>
                  <m:r>
                    <w:rPr>
                      <w:rFonts w:ascii="Cambria Math" w:hAnsi="Cambria Math"/>
                      <w:sz w:val="22"/>
                      <w:szCs w:val="22"/>
                    </w:rPr>
                    <m:t>λ</m:t>
                  </m:r>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2</m:t>
                      </m:r>
                    </m:num>
                    <m:den>
                      <m:r>
                        <m:rPr>
                          <m:sty m:val="p"/>
                        </m:rPr>
                        <w:rPr>
                          <w:rFonts w:ascii="Cambria Math" w:hAnsi="Cambria Math"/>
                          <w:sz w:val="22"/>
                          <w:szCs w:val="22"/>
                        </w:rPr>
                        <m:t>1'</m:t>
                      </m:r>
                      <m:sSup>
                        <m:sSupPr>
                          <m:ctrlPr>
                            <w:rPr>
                              <w:rFonts w:ascii="Cambria Math" w:hAnsi="Cambria Math"/>
                              <w:sz w:val="22"/>
                              <w:szCs w:val="22"/>
                            </w:rPr>
                          </m:ctrlPr>
                        </m:sSupPr>
                        <m:e>
                          <m:r>
                            <w:rPr>
                              <w:rFonts w:ascii="Cambria Math" w:hAnsi="Cambria Math"/>
                              <w:sz w:val="22"/>
                              <w:szCs w:val="22"/>
                            </w:rPr>
                            <m:t>Σ</m:t>
                          </m:r>
                        </m:e>
                        <m:sup>
                          <m:r>
                            <m:rPr>
                              <m:sty m:val="p"/>
                            </m:rPr>
                            <w:rPr>
                              <w:rFonts w:ascii="Cambria Math" w:hAnsi="Cambria Math"/>
                              <w:sz w:val="22"/>
                              <w:szCs w:val="22"/>
                            </w:rPr>
                            <m:t>-1</m:t>
                          </m:r>
                        </m:sup>
                      </m:sSup>
                      <m:r>
                        <m:rPr>
                          <m:sty m:val="p"/>
                        </m:rPr>
                        <w:rPr>
                          <w:rFonts w:ascii="Cambria Math" w:hAnsi="Cambria Math"/>
                          <w:sz w:val="22"/>
                          <w:szCs w:val="22"/>
                        </w:rPr>
                        <m:t>1</m:t>
                      </m:r>
                    </m:den>
                  </m:f>
                </m:e>
              </m:eqArr>
            </m:e>
          </m:d>
        </m:oMath>
      </m:oMathPara>
    </w:p>
    <w:p w14:paraId="4308DFB0" w14:textId="7F9010B8" w:rsidR="00E62F78" w:rsidRPr="00C32677" w:rsidRDefault="00E62F78" w:rsidP="00C32677">
      <w:pPr>
        <w:pStyle w:val="ab"/>
        <w:ind w:left="360"/>
        <w:jc w:val="both"/>
        <w:rPr>
          <w:sz w:val="22"/>
          <w:szCs w:val="22"/>
        </w:rPr>
      </w:pPr>
      <w:r w:rsidRPr="00E46220">
        <w:rPr>
          <w:sz w:val="22"/>
          <w:szCs w:val="22"/>
        </w:rPr>
        <w:t xml:space="preserve">Where </w:t>
      </w:r>
      <m:oMath>
        <m:r>
          <w:rPr>
            <w:rFonts w:ascii="Cambria Math" w:hAnsi="Cambria Math"/>
            <w:sz w:val="22"/>
            <w:szCs w:val="22"/>
          </w:rPr>
          <m:t>λ</m:t>
        </m:r>
      </m:oMath>
      <w:r w:rsidRPr="00E46220">
        <w:rPr>
          <w:rFonts w:ascii="Cambria Math" w:hAnsi="Cambria Math" w:hint="eastAsia"/>
          <w:sz w:val="22"/>
          <w:szCs w:val="22"/>
        </w:rPr>
        <w:t xml:space="preserve"> </w:t>
      </w:r>
      <w:r w:rsidRPr="00E46220">
        <w:rPr>
          <w:sz w:val="22"/>
          <w:szCs w:val="22"/>
        </w:rPr>
        <w:t>is the Lagrange Multiplier.</w:t>
      </w:r>
    </w:p>
    <w:p w14:paraId="579679CF" w14:textId="034143EC" w:rsidR="00B75C8A" w:rsidRPr="00C32677" w:rsidRDefault="00D847C4" w:rsidP="00C32677">
      <w:pPr>
        <w:pStyle w:val="ab"/>
        <w:ind w:left="360"/>
        <w:jc w:val="both"/>
        <w:rPr>
          <w:sz w:val="22"/>
          <w:szCs w:val="22"/>
        </w:rPr>
      </w:pPr>
      <w:r w:rsidRPr="00E46220">
        <w:rPr>
          <w:sz w:val="22"/>
          <w:szCs w:val="22"/>
        </w:rPr>
        <w:t>This weight assigning method</w:t>
      </w:r>
      <w:r w:rsidRPr="00D847C4">
        <w:rPr>
          <w:sz w:val="22"/>
          <w:szCs w:val="22"/>
        </w:rPr>
        <w:t xml:space="preserve"> has </w:t>
      </w:r>
      <w:r w:rsidR="00901EC4">
        <w:rPr>
          <w:sz w:val="22"/>
          <w:szCs w:val="22"/>
        </w:rPr>
        <w:t>solid</w:t>
      </w:r>
      <w:r w:rsidRPr="00D847C4">
        <w:rPr>
          <w:sz w:val="22"/>
          <w:szCs w:val="22"/>
        </w:rPr>
        <w:t xml:space="preserve"> theo</w:t>
      </w:r>
      <w:r w:rsidR="00901EC4">
        <w:rPr>
          <w:sz w:val="22"/>
          <w:szCs w:val="22"/>
        </w:rPr>
        <w:t>retical support which is minimis</w:t>
      </w:r>
      <w:r w:rsidRPr="00D847C4">
        <w:rPr>
          <w:sz w:val="22"/>
          <w:szCs w:val="22"/>
        </w:rPr>
        <w:t xml:space="preserve">ing variance of combined forecast errors. In addition, this method is easy to understand as well and is used as </w:t>
      </w:r>
      <w:r w:rsidRPr="00D847C4">
        <w:rPr>
          <w:sz w:val="22"/>
          <w:szCs w:val="22"/>
        </w:rPr>
        <w:lastRenderedPageBreak/>
        <w:t>basis for some of advanced combining techniques. However, some of forecasts combined might be changing over time resulting in changes of error variance of themselves. In this case, variance of combined forecasting errors would change accordingly and weights should be adjusted</w:t>
      </w:r>
      <w:r w:rsidRPr="00E46220">
        <w:rPr>
          <w:sz w:val="22"/>
          <w:szCs w:val="22"/>
        </w:rPr>
        <w:t xml:space="preserve"> </w:t>
      </w:r>
      <w:r w:rsidR="00F057A5" w:rsidRPr="00E46220">
        <w:rPr>
          <w:sz w:val="22"/>
          <w:szCs w:val="22"/>
        </w:rPr>
        <w:t xml:space="preserve">(Bates &amp; Granger, 1969). </w:t>
      </w:r>
      <w:r w:rsidRPr="00D847C4">
        <w:rPr>
          <w:sz w:val="22"/>
          <w:szCs w:val="22"/>
        </w:rPr>
        <w:t>In addition, the weights calculated through this method is not guaranteed positive. Thus, additional constraint is needed which increases computational difficulty especially when combining more than two models. This method is suitable for unbiased forecasts due to its assumptions</w:t>
      </w:r>
      <w:r w:rsidRPr="00E46220">
        <w:rPr>
          <w:sz w:val="22"/>
          <w:szCs w:val="22"/>
        </w:rPr>
        <w:t xml:space="preserve"> </w:t>
      </w:r>
      <w:r w:rsidR="00F057A5" w:rsidRPr="00E46220">
        <w:rPr>
          <w:sz w:val="22"/>
          <w:szCs w:val="22"/>
        </w:rPr>
        <w:t>(Bates &amp; Granger, 1969).</w:t>
      </w:r>
    </w:p>
    <w:p w14:paraId="70B6A194" w14:textId="0DE07D8B" w:rsidR="00D847C4" w:rsidRPr="00D847C4" w:rsidRDefault="00D62991" w:rsidP="00800EB0">
      <w:pPr>
        <w:pStyle w:val="3"/>
        <w:numPr>
          <w:ilvl w:val="2"/>
          <w:numId w:val="1"/>
        </w:numPr>
        <w:jc w:val="both"/>
        <w:rPr>
          <w:sz w:val="22"/>
          <w:szCs w:val="22"/>
        </w:rPr>
      </w:pPr>
      <w:r>
        <w:rPr>
          <w:sz w:val="22"/>
          <w:szCs w:val="22"/>
          <w:lang w:val="en-US"/>
        </w:rPr>
        <w:t>Analysing r</w:t>
      </w:r>
      <w:r w:rsidR="00D847C4" w:rsidRPr="00B41F47">
        <w:rPr>
          <w:sz w:val="22"/>
          <w:szCs w:val="22"/>
          <w:lang w:val="en-US"/>
        </w:rPr>
        <w:t>esults of forecast combinations</w:t>
      </w:r>
    </w:p>
    <w:p w14:paraId="29619A8F" w14:textId="2AB6A605" w:rsidR="00D847C4" w:rsidRDefault="00D847C4" w:rsidP="00D847C4">
      <w:pPr>
        <w:pStyle w:val="ab"/>
        <w:ind w:left="360"/>
        <w:jc w:val="both"/>
        <w:rPr>
          <w:sz w:val="22"/>
          <w:szCs w:val="22"/>
        </w:rPr>
      </w:pPr>
      <w:r w:rsidRPr="00D847C4">
        <w:rPr>
          <w:rFonts w:hint="eastAsia"/>
          <w:sz w:val="22"/>
          <w:szCs w:val="22"/>
        </w:rPr>
        <w:t>F</w:t>
      </w:r>
      <w:r w:rsidRPr="00D847C4">
        <w:rPr>
          <w:sz w:val="22"/>
          <w:szCs w:val="22"/>
        </w:rPr>
        <w:t xml:space="preserve">irstly, we have to assign weights to each model in different combinations. In </w:t>
      </w:r>
      <w:r w:rsidR="003D2434" w:rsidRPr="003D2434">
        <w:rPr>
          <w:b/>
          <w:sz w:val="22"/>
          <w:szCs w:val="22"/>
        </w:rPr>
        <w:t>Table 5.</w:t>
      </w:r>
      <w:r w:rsidR="003E6F4C">
        <w:rPr>
          <w:b/>
          <w:sz w:val="22"/>
          <w:szCs w:val="22"/>
        </w:rPr>
        <w:t>5</w:t>
      </w:r>
      <w:r w:rsidR="003D2434">
        <w:rPr>
          <w:sz w:val="22"/>
          <w:szCs w:val="22"/>
        </w:rPr>
        <w:t xml:space="preserve"> </w:t>
      </w:r>
      <w:r w:rsidRPr="00D847C4">
        <w:rPr>
          <w:sz w:val="22"/>
          <w:szCs w:val="22"/>
        </w:rPr>
        <w:t xml:space="preserve">below, w1, w2, w3 represent weights assigned </w:t>
      </w:r>
      <w:r w:rsidR="001E455B">
        <w:rPr>
          <w:sz w:val="22"/>
          <w:szCs w:val="22"/>
        </w:rPr>
        <w:t xml:space="preserve">to forecasts from Holt-Winters </w:t>
      </w:r>
      <w:r w:rsidRPr="00D847C4">
        <w:rPr>
          <w:sz w:val="22"/>
          <w:szCs w:val="22"/>
        </w:rPr>
        <w:t>smoothing model (HW), seasonal ARIMA model</w:t>
      </w:r>
      <w:r w:rsidR="00E80F4B">
        <w:rPr>
          <w:sz w:val="22"/>
          <w:szCs w:val="22"/>
        </w:rPr>
        <w:t xml:space="preserve"> (SARIMA) and Neural Network (LSTM</w:t>
      </w:r>
      <w:r w:rsidRPr="00D847C4">
        <w:rPr>
          <w:sz w:val="22"/>
          <w:szCs w:val="22"/>
        </w:rPr>
        <w:t>) respectively.</w:t>
      </w:r>
    </w:p>
    <w:tbl>
      <w:tblPr>
        <w:tblW w:w="52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4"/>
        <w:gridCol w:w="485"/>
        <w:gridCol w:w="1610"/>
        <w:gridCol w:w="1341"/>
        <w:gridCol w:w="1830"/>
        <w:gridCol w:w="2368"/>
      </w:tblGrid>
      <w:tr w:rsidR="00E46220" w:rsidRPr="00E46220" w14:paraId="542D4D85" w14:textId="77777777" w:rsidTr="00FC0237">
        <w:trPr>
          <w:trHeight w:val="185"/>
        </w:trPr>
        <w:tc>
          <w:tcPr>
            <w:tcW w:w="1319" w:type="pct"/>
            <w:tcBorders>
              <w:bottom w:val="double" w:sz="6" w:space="0" w:color="auto"/>
            </w:tcBorders>
            <w:shd w:val="clear" w:color="auto" w:fill="auto"/>
            <w:noWrap/>
            <w:vAlign w:val="bottom"/>
            <w:hideMark/>
          </w:tcPr>
          <w:p w14:paraId="1BB7B154" w14:textId="77777777" w:rsidR="00E62F78" w:rsidRPr="00E46220" w:rsidRDefault="00E62F78" w:rsidP="00A01107">
            <w:pPr>
              <w:rPr>
                <w:rFonts w:ascii="Times New Roman" w:eastAsia="SimSun" w:hAnsi="Times New Roman" w:cs="Times New Roman"/>
                <w:color w:val="000000" w:themeColor="text1"/>
              </w:rPr>
            </w:pPr>
          </w:p>
        </w:tc>
        <w:tc>
          <w:tcPr>
            <w:tcW w:w="234" w:type="pct"/>
            <w:tcBorders>
              <w:bottom w:val="double" w:sz="6" w:space="0" w:color="auto"/>
            </w:tcBorders>
            <w:shd w:val="clear" w:color="auto" w:fill="auto"/>
            <w:noWrap/>
            <w:vAlign w:val="bottom"/>
            <w:hideMark/>
          </w:tcPr>
          <w:p w14:paraId="711A9A10" w14:textId="77777777" w:rsidR="00E62F78" w:rsidRPr="00E46220" w:rsidRDefault="00E62F78" w:rsidP="00A01107">
            <w:pPr>
              <w:jc w:val="center"/>
              <w:rPr>
                <w:rFonts w:ascii="Times New Roman" w:eastAsia="Times New Roman" w:hAnsi="Times New Roman" w:cs="Times New Roman"/>
                <w:color w:val="000000" w:themeColor="text1"/>
                <w:sz w:val="20"/>
                <w:szCs w:val="20"/>
              </w:rPr>
            </w:pPr>
          </w:p>
        </w:tc>
        <w:tc>
          <w:tcPr>
            <w:tcW w:w="776" w:type="pct"/>
            <w:tcBorders>
              <w:bottom w:val="double" w:sz="6" w:space="0" w:color="auto"/>
            </w:tcBorders>
            <w:shd w:val="clear" w:color="auto" w:fill="auto"/>
            <w:noWrap/>
            <w:vAlign w:val="bottom"/>
            <w:hideMark/>
          </w:tcPr>
          <w:p w14:paraId="24953AA5"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HW&amp;SARIMA</w:t>
            </w:r>
          </w:p>
        </w:tc>
        <w:tc>
          <w:tcPr>
            <w:tcW w:w="647" w:type="pct"/>
            <w:tcBorders>
              <w:bottom w:val="double" w:sz="6" w:space="0" w:color="auto"/>
            </w:tcBorders>
            <w:shd w:val="clear" w:color="auto" w:fill="auto"/>
            <w:noWrap/>
            <w:vAlign w:val="bottom"/>
            <w:hideMark/>
          </w:tcPr>
          <w:p w14:paraId="0BF795E6" w14:textId="34F0A116" w:rsidR="00E62F78" w:rsidRPr="00E46220" w:rsidRDefault="00E80F4B" w:rsidP="00A01107">
            <w:pPr>
              <w:jc w:val="center"/>
              <w:rPr>
                <w:rFonts w:ascii="Times New Roman" w:eastAsia="DengXian" w:hAnsi="Times New Roman" w:cs="Times New Roman"/>
                <w:color w:val="000000" w:themeColor="text1"/>
                <w:sz w:val="22"/>
              </w:rPr>
            </w:pPr>
            <w:r>
              <w:rPr>
                <w:rFonts w:ascii="Times New Roman" w:eastAsia="DengXian" w:hAnsi="Times New Roman" w:cs="Times New Roman"/>
                <w:color w:val="000000" w:themeColor="text1"/>
                <w:sz w:val="22"/>
              </w:rPr>
              <w:t>HW&amp;LSTM</w:t>
            </w:r>
          </w:p>
        </w:tc>
        <w:tc>
          <w:tcPr>
            <w:tcW w:w="883" w:type="pct"/>
            <w:tcBorders>
              <w:bottom w:val="double" w:sz="6" w:space="0" w:color="auto"/>
            </w:tcBorders>
            <w:shd w:val="clear" w:color="auto" w:fill="auto"/>
            <w:noWrap/>
            <w:vAlign w:val="bottom"/>
            <w:hideMark/>
          </w:tcPr>
          <w:p w14:paraId="343E56BF" w14:textId="72B7AF47" w:rsidR="00E62F78" w:rsidRPr="00E46220" w:rsidRDefault="00E80F4B" w:rsidP="00A01107">
            <w:pPr>
              <w:jc w:val="center"/>
              <w:rPr>
                <w:rFonts w:ascii="Times New Roman" w:eastAsia="DengXian" w:hAnsi="Times New Roman" w:cs="Times New Roman"/>
                <w:color w:val="000000" w:themeColor="text1"/>
                <w:sz w:val="22"/>
              </w:rPr>
            </w:pPr>
            <w:r>
              <w:rPr>
                <w:rFonts w:ascii="Times New Roman" w:eastAsia="DengXian" w:hAnsi="Times New Roman" w:cs="Times New Roman"/>
                <w:color w:val="000000" w:themeColor="text1"/>
                <w:sz w:val="22"/>
              </w:rPr>
              <w:t>SARIMA&amp;LSTM</w:t>
            </w:r>
          </w:p>
        </w:tc>
        <w:tc>
          <w:tcPr>
            <w:tcW w:w="1142" w:type="pct"/>
            <w:tcBorders>
              <w:bottom w:val="double" w:sz="6" w:space="0" w:color="auto"/>
            </w:tcBorders>
            <w:shd w:val="clear" w:color="auto" w:fill="auto"/>
            <w:noWrap/>
            <w:vAlign w:val="bottom"/>
            <w:hideMark/>
          </w:tcPr>
          <w:p w14:paraId="5692AE15" w14:textId="1550950B" w:rsidR="00E62F78" w:rsidRPr="00E46220" w:rsidRDefault="00E80F4B" w:rsidP="00A01107">
            <w:pPr>
              <w:jc w:val="center"/>
              <w:rPr>
                <w:rFonts w:ascii="Times New Roman" w:eastAsia="DengXian" w:hAnsi="Times New Roman" w:cs="Times New Roman"/>
                <w:color w:val="000000" w:themeColor="text1"/>
                <w:sz w:val="22"/>
              </w:rPr>
            </w:pPr>
            <w:r>
              <w:rPr>
                <w:rFonts w:ascii="Times New Roman" w:eastAsia="DengXian" w:hAnsi="Times New Roman" w:cs="Times New Roman"/>
                <w:color w:val="000000" w:themeColor="text1"/>
                <w:sz w:val="22"/>
              </w:rPr>
              <w:t>HW&amp;SARIMA&amp;LSTM</w:t>
            </w:r>
          </w:p>
        </w:tc>
      </w:tr>
      <w:tr w:rsidR="00E46220" w:rsidRPr="00E46220" w14:paraId="47CD6C91" w14:textId="77777777" w:rsidTr="00FC0237">
        <w:trPr>
          <w:trHeight w:val="185"/>
        </w:trPr>
        <w:tc>
          <w:tcPr>
            <w:tcW w:w="1319" w:type="pct"/>
            <w:vMerge w:val="restart"/>
            <w:tcBorders>
              <w:top w:val="double" w:sz="6" w:space="0" w:color="auto"/>
            </w:tcBorders>
            <w:shd w:val="clear" w:color="auto" w:fill="auto"/>
            <w:noWrap/>
            <w:vAlign w:val="center"/>
            <w:hideMark/>
          </w:tcPr>
          <w:p w14:paraId="6903C4C0"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equal weight</w:t>
            </w:r>
          </w:p>
        </w:tc>
        <w:tc>
          <w:tcPr>
            <w:tcW w:w="234" w:type="pct"/>
            <w:tcBorders>
              <w:top w:val="double" w:sz="6" w:space="0" w:color="auto"/>
            </w:tcBorders>
            <w:shd w:val="clear" w:color="auto" w:fill="auto"/>
            <w:noWrap/>
            <w:vAlign w:val="bottom"/>
            <w:hideMark/>
          </w:tcPr>
          <w:p w14:paraId="509FE6FF"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w1</w:t>
            </w:r>
          </w:p>
        </w:tc>
        <w:tc>
          <w:tcPr>
            <w:tcW w:w="776" w:type="pct"/>
            <w:tcBorders>
              <w:top w:val="double" w:sz="6" w:space="0" w:color="auto"/>
            </w:tcBorders>
            <w:shd w:val="clear" w:color="auto" w:fill="auto"/>
            <w:noWrap/>
            <w:vAlign w:val="bottom"/>
            <w:hideMark/>
          </w:tcPr>
          <w:p w14:paraId="216D9809"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 xml:space="preserve"> 1/2</w:t>
            </w:r>
          </w:p>
        </w:tc>
        <w:tc>
          <w:tcPr>
            <w:tcW w:w="647" w:type="pct"/>
            <w:tcBorders>
              <w:top w:val="double" w:sz="6" w:space="0" w:color="auto"/>
            </w:tcBorders>
            <w:shd w:val="clear" w:color="auto" w:fill="auto"/>
            <w:noWrap/>
            <w:vAlign w:val="bottom"/>
            <w:hideMark/>
          </w:tcPr>
          <w:p w14:paraId="046E4B1E"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 xml:space="preserve"> 1/2</w:t>
            </w:r>
          </w:p>
        </w:tc>
        <w:tc>
          <w:tcPr>
            <w:tcW w:w="883" w:type="pct"/>
            <w:tcBorders>
              <w:top w:val="double" w:sz="6" w:space="0" w:color="auto"/>
            </w:tcBorders>
            <w:shd w:val="clear" w:color="auto" w:fill="auto"/>
            <w:noWrap/>
            <w:vAlign w:val="bottom"/>
            <w:hideMark/>
          </w:tcPr>
          <w:p w14:paraId="16447A12" w14:textId="77777777" w:rsidR="00E62F78" w:rsidRPr="00E46220" w:rsidRDefault="00E62F78" w:rsidP="00A01107">
            <w:pPr>
              <w:jc w:val="center"/>
              <w:rPr>
                <w:rFonts w:ascii="Times New Roman" w:eastAsia="DengXian" w:hAnsi="Times New Roman" w:cs="Times New Roman"/>
                <w:color w:val="000000" w:themeColor="text1"/>
                <w:sz w:val="22"/>
              </w:rPr>
            </w:pPr>
          </w:p>
        </w:tc>
        <w:tc>
          <w:tcPr>
            <w:tcW w:w="1142" w:type="pct"/>
            <w:tcBorders>
              <w:top w:val="double" w:sz="6" w:space="0" w:color="auto"/>
            </w:tcBorders>
            <w:shd w:val="clear" w:color="auto" w:fill="auto"/>
            <w:noWrap/>
            <w:vAlign w:val="bottom"/>
            <w:hideMark/>
          </w:tcPr>
          <w:p w14:paraId="5C0BB28B"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 xml:space="preserve"> 1/3</w:t>
            </w:r>
          </w:p>
        </w:tc>
      </w:tr>
      <w:tr w:rsidR="00E46220" w:rsidRPr="00E46220" w14:paraId="25D9C197" w14:textId="77777777" w:rsidTr="00FC0237">
        <w:trPr>
          <w:trHeight w:val="185"/>
        </w:trPr>
        <w:tc>
          <w:tcPr>
            <w:tcW w:w="1319" w:type="pct"/>
            <w:vMerge/>
            <w:vAlign w:val="center"/>
            <w:hideMark/>
          </w:tcPr>
          <w:p w14:paraId="2ECAC9FF" w14:textId="77777777" w:rsidR="00E62F78" w:rsidRPr="00E46220" w:rsidRDefault="00E62F78" w:rsidP="00A01107">
            <w:pPr>
              <w:rPr>
                <w:rFonts w:ascii="Times New Roman" w:eastAsia="DengXian" w:hAnsi="Times New Roman" w:cs="Times New Roman"/>
                <w:color w:val="000000" w:themeColor="text1"/>
                <w:sz w:val="22"/>
              </w:rPr>
            </w:pPr>
          </w:p>
        </w:tc>
        <w:tc>
          <w:tcPr>
            <w:tcW w:w="234" w:type="pct"/>
            <w:shd w:val="clear" w:color="auto" w:fill="auto"/>
            <w:noWrap/>
            <w:vAlign w:val="bottom"/>
            <w:hideMark/>
          </w:tcPr>
          <w:p w14:paraId="34B414E1"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w2</w:t>
            </w:r>
          </w:p>
        </w:tc>
        <w:tc>
          <w:tcPr>
            <w:tcW w:w="776" w:type="pct"/>
            <w:shd w:val="clear" w:color="auto" w:fill="auto"/>
            <w:noWrap/>
            <w:vAlign w:val="bottom"/>
            <w:hideMark/>
          </w:tcPr>
          <w:p w14:paraId="7B91BC06"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 xml:space="preserve"> 1/2</w:t>
            </w:r>
          </w:p>
        </w:tc>
        <w:tc>
          <w:tcPr>
            <w:tcW w:w="647" w:type="pct"/>
            <w:shd w:val="clear" w:color="auto" w:fill="auto"/>
            <w:noWrap/>
            <w:vAlign w:val="bottom"/>
            <w:hideMark/>
          </w:tcPr>
          <w:p w14:paraId="20E72C8A" w14:textId="77777777" w:rsidR="00E62F78" w:rsidRPr="00E46220" w:rsidRDefault="00E62F78" w:rsidP="00A01107">
            <w:pPr>
              <w:jc w:val="center"/>
              <w:rPr>
                <w:rFonts w:ascii="Times New Roman" w:eastAsia="DengXian" w:hAnsi="Times New Roman" w:cs="Times New Roman"/>
                <w:color w:val="000000" w:themeColor="text1"/>
                <w:sz w:val="22"/>
              </w:rPr>
            </w:pPr>
          </w:p>
        </w:tc>
        <w:tc>
          <w:tcPr>
            <w:tcW w:w="883" w:type="pct"/>
            <w:shd w:val="clear" w:color="auto" w:fill="auto"/>
            <w:noWrap/>
            <w:vAlign w:val="bottom"/>
            <w:hideMark/>
          </w:tcPr>
          <w:p w14:paraId="5FA4756F"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 xml:space="preserve"> 1/2</w:t>
            </w:r>
          </w:p>
        </w:tc>
        <w:tc>
          <w:tcPr>
            <w:tcW w:w="1142" w:type="pct"/>
            <w:shd w:val="clear" w:color="auto" w:fill="auto"/>
            <w:noWrap/>
            <w:vAlign w:val="bottom"/>
            <w:hideMark/>
          </w:tcPr>
          <w:p w14:paraId="433A1238"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 xml:space="preserve"> 1/3</w:t>
            </w:r>
          </w:p>
        </w:tc>
      </w:tr>
      <w:tr w:rsidR="00E46220" w:rsidRPr="00E46220" w14:paraId="7AB0A91A" w14:textId="77777777" w:rsidTr="00FC0237">
        <w:trPr>
          <w:trHeight w:val="185"/>
        </w:trPr>
        <w:tc>
          <w:tcPr>
            <w:tcW w:w="1319" w:type="pct"/>
            <w:vMerge/>
            <w:tcBorders>
              <w:bottom w:val="double" w:sz="6" w:space="0" w:color="auto"/>
            </w:tcBorders>
            <w:vAlign w:val="center"/>
            <w:hideMark/>
          </w:tcPr>
          <w:p w14:paraId="2DE49021" w14:textId="77777777" w:rsidR="00E62F78" w:rsidRPr="00E46220" w:rsidRDefault="00E62F78" w:rsidP="00A01107">
            <w:pPr>
              <w:rPr>
                <w:rFonts w:ascii="Times New Roman" w:eastAsia="DengXian" w:hAnsi="Times New Roman" w:cs="Times New Roman"/>
                <w:color w:val="000000" w:themeColor="text1"/>
                <w:sz w:val="22"/>
              </w:rPr>
            </w:pPr>
          </w:p>
        </w:tc>
        <w:tc>
          <w:tcPr>
            <w:tcW w:w="234" w:type="pct"/>
            <w:tcBorders>
              <w:bottom w:val="double" w:sz="6" w:space="0" w:color="auto"/>
            </w:tcBorders>
            <w:shd w:val="clear" w:color="auto" w:fill="auto"/>
            <w:noWrap/>
            <w:vAlign w:val="bottom"/>
            <w:hideMark/>
          </w:tcPr>
          <w:p w14:paraId="347A0666"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w3</w:t>
            </w:r>
          </w:p>
        </w:tc>
        <w:tc>
          <w:tcPr>
            <w:tcW w:w="776" w:type="pct"/>
            <w:tcBorders>
              <w:bottom w:val="double" w:sz="6" w:space="0" w:color="auto"/>
            </w:tcBorders>
            <w:shd w:val="clear" w:color="auto" w:fill="auto"/>
            <w:noWrap/>
            <w:vAlign w:val="bottom"/>
            <w:hideMark/>
          </w:tcPr>
          <w:p w14:paraId="48544AAD" w14:textId="77777777" w:rsidR="00E62F78" w:rsidRPr="00E46220" w:rsidRDefault="00E62F78" w:rsidP="00A01107">
            <w:pPr>
              <w:jc w:val="center"/>
              <w:rPr>
                <w:rFonts w:ascii="Times New Roman" w:eastAsia="DengXian" w:hAnsi="Times New Roman" w:cs="Times New Roman"/>
                <w:color w:val="000000" w:themeColor="text1"/>
                <w:sz w:val="22"/>
              </w:rPr>
            </w:pPr>
          </w:p>
        </w:tc>
        <w:tc>
          <w:tcPr>
            <w:tcW w:w="647" w:type="pct"/>
            <w:tcBorders>
              <w:bottom w:val="double" w:sz="6" w:space="0" w:color="auto"/>
            </w:tcBorders>
            <w:shd w:val="clear" w:color="auto" w:fill="auto"/>
            <w:noWrap/>
            <w:vAlign w:val="bottom"/>
            <w:hideMark/>
          </w:tcPr>
          <w:p w14:paraId="64C19D98"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 xml:space="preserve"> 1/2</w:t>
            </w:r>
          </w:p>
        </w:tc>
        <w:tc>
          <w:tcPr>
            <w:tcW w:w="883" w:type="pct"/>
            <w:tcBorders>
              <w:bottom w:val="double" w:sz="6" w:space="0" w:color="auto"/>
            </w:tcBorders>
            <w:shd w:val="clear" w:color="auto" w:fill="auto"/>
            <w:noWrap/>
            <w:vAlign w:val="bottom"/>
            <w:hideMark/>
          </w:tcPr>
          <w:p w14:paraId="72C7CCBF"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 xml:space="preserve"> 1/2</w:t>
            </w:r>
          </w:p>
        </w:tc>
        <w:tc>
          <w:tcPr>
            <w:tcW w:w="1142" w:type="pct"/>
            <w:tcBorders>
              <w:bottom w:val="double" w:sz="6" w:space="0" w:color="auto"/>
            </w:tcBorders>
            <w:shd w:val="clear" w:color="auto" w:fill="auto"/>
            <w:noWrap/>
            <w:vAlign w:val="bottom"/>
            <w:hideMark/>
          </w:tcPr>
          <w:p w14:paraId="7606B73D"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 xml:space="preserve"> 1/3</w:t>
            </w:r>
          </w:p>
        </w:tc>
      </w:tr>
      <w:tr w:rsidR="00E46220" w:rsidRPr="00E46220" w14:paraId="49C8687D" w14:textId="77777777" w:rsidTr="00FC0237">
        <w:trPr>
          <w:trHeight w:val="185"/>
        </w:trPr>
        <w:tc>
          <w:tcPr>
            <w:tcW w:w="1319" w:type="pct"/>
            <w:vMerge w:val="restart"/>
            <w:tcBorders>
              <w:top w:val="double" w:sz="6" w:space="0" w:color="auto"/>
            </w:tcBorders>
            <w:shd w:val="clear" w:color="auto" w:fill="auto"/>
            <w:noWrap/>
            <w:vAlign w:val="center"/>
            <w:hideMark/>
          </w:tcPr>
          <w:p w14:paraId="665433B8" w14:textId="006CA446" w:rsidR="00E62F78" w:rsidRPr="00254C4F" w:rsidRDefault="00E62F78" w:rsidP="00A01107">
            <w:pPr>
              <w:jc w:val="center"/>
              <w:rPr>
                <w:rFonts w:ascii="Times New Roman" w:eastAsia="DengXian" w:hAnsi="Times New Roman" w:cs="Times New Roman"/>
                <w:color w:val="000000" w:themeColor="text1"/>
                <w:sz w:val="22"/>
                <w:lang w:val="en-US"/>
              </w:rPr>
            </w:pPr>
            <w:r w:rsidRPr="00E46220">
              <w:rPr>
                <w:rFonts w:ascii="Times New Roman" w:eastAsia="DengXian" w:hAnsi="Times New Roman" w:cs="Times New Roman"/>
                <w:color w:val="000000" w:themeColor="text1"/>
                <w:sz w:val="22"/>
              </w:rPr>
              <w:t xml:space="preserve">weight minimizing </w:t>
            </w:r>
            <w:r w:rsidR="00254C4F">
              <w:rPr>
                <w:rFonts w:ascii="Times New Roman" w:eastAsia="DengXian" w:hAnsi="Times New Roman" w:cs="Times New Roman" w:hint="eastAsia"/>
                <w:color w:val="000000" w:themeColor="text1"/>
                <w:sz w:val="22"/>
              </w:rPr>
              <w:t>Variance</w:t>
            </w:r>
          </w:p>
          <w:p w14:paraId="4750FBA0"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(Dynamic)</w:t>
            </w:r>
          </w:p>
        </w:tc>
        <w:tc>
          <w:tcPr>
            <w:tcW w:w="234" w:type="pct"/>
            <w:tcBorders>
              <w:top w:val="double" w:sz="6" w:space="0" w:color="auto"/>
            </w:tcBorders>
            <w:shd w:val="clear" w:color="auto" w:fill="auto"/>
            <w:noWrap/>
            <w:vAlign w:val="bottom"/>
            <w:hideMark/>
          </w:tcPr>
          <w:p w14:paraId="08D2048B"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w1</w:t>
            </w:r>
          </w:p>
        </w:tc>
        <w:tc>
          <w:tcPr>
            <w:tcW w:w="776" w:type="pct"/>
            <w:tcBorders>
              <w:top w:val="double" w:sz="6" w:space="0" w:color="auto"/>
            </w:tcBorders>
            <w:shd w:val="clear" w:color="auto" w:fill="auto"/>
            <w:noWrap/>
            <w:vAlign w:val="bottom"/>
            <w:hideMark/>
          </w:tcPr>
          <w:p w14:paraId="7C04ECAF"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0.7899</w:t>
            </w:r>
          </w:p>
        </w:tc>
        <w:tc>
          <w:tcPr>
            <w:tcW w:w="647" w:type="pct"/>
            <w:tcBorders>
              <w:top w:val="double" w:sz="6" w:space="0" w:color="auto"/>
            </w:tcBorders>
            <w:shd w:val="clear" w:color="auto" w:fill="auto"/>
            <w:noWrap/>
            <w:vAlign w:val="bottom"/>
            <w:hideMark/>
          </w:tcPr>
          <w:p w14:paraId="63F8EB82" w14:textId="77777777" w:rsidR="00E62F78" w:rsidRPr="00E46220" w:rsidRDefault="00E62F78" w:rsidP="00A01107">
            <w:pPr>
              <w:jc w:val="center"/>
              <w:rPr>
                <w:rFonts w:ascii="Times New Roman" w:hAnsi="Times New Roman" w:cs="Times New Roman"/>
                <w:color w:val="000000" w:themeColor="text1"/>
                <w:sz w:val="20"/>
                <w:szCs w:val="20"/>
              </w:rPr>
            </w:pPr>
            <w:r w:rsidRPr="00E46220">
              <w:rPr>
                <w:rFonts w:ascii="Times New Roman" w:hAnsi="Times New Roman" w:cs="Times New Roman"/>
                <w:color w:val="000000" w:themeColor="text1"/>
                <w:sz w:val="20"/>
                <w:szCs w:val="20"/>
              </w:rPr>
              <w:t>0.5235</w:t>
            </w:r>
          </w:p>
        </w:tc>
        <w:tc>
          <w:tcPr>
            <w:tcW w:w="883" w:type="pct"/>
            <w:tcBorders>
              <w:top w:val="double" w:sz="6" w:space="0" w:color="auto"/>
            </w:tcBorders>
            <w:shd w:val="clear" w:color="auto" w:fill="auto"/>
            <w:noWrap/>
            <w:vAlign w:val="bottom"/>
            <w:hideMark/>
          </w:tcPr>
          <w:p w14:paraId="5F6FD6D5" w14:textId="77777777" w:rsidR="00E62F78" w:rsidRPr="00E46220" w:rsidRDefault="00E62F78" w:rsidP="00A01107">
            <w:pPr>
              <w:jc w:val="center"/>
              <w:rPr>
                <w:rFonts w:ascii="Times New Roman" w:eastAsia="Times New Roman" w:hAnsi="Times New Roman" w:cs="Times New Roman"/>
                <w:color w:val="000000" w:themeColor="text1"/>
                <w:sz w:val="20"/>
                <w:szCs w:val="20"/>
              </w:rPr>
            </w:pPr>
          </w:p>
        </w:tc>
        <w:tc>
          <w:tcPr>
            <w:tcW w:w="1142" w:type="pct"/>
            <w:tcBorders>
              <w:top w:val="double" w:sz="6" w:space="0" w:color="auto"/>
            </w:tcBorders>
            <w:shd w:val="clear" w:color="auto" w:fill="auto"/>
            <w:noWrap/>
            <w:vAlign w:val="bottom"/>
            <w:hideMark/>
          </w:tcPr>
          <w:p w14:paraId="609185D7" w14:textId="77777777" w:rsidR="00E62F78" w:rsidRPr="00E46220" w:rsidRDefault="00E62F78" w:rsidP="00A01107">
            <w:pPr>
              <w:jc w:val="center"/>
              <w:rPr>
                <w:rFonts w:ascii="Times New Roman" w:hAnsi="Times New Roman" w:cs="Times New Roman"/>
                <w:color w:val="000000" w:themeColor="text1"/>
                <w:sz w:val="20"/>
                <w:szCs w:val="20"/>
              </w:rPr>
            </w:pPr>
            <w:r w:rsidRPr="00E46220">
              <w:rPr>
                <w:rFonts w:ascii="Times New Roman" w:hAnsi="Times New Roman" w:cs="Times New Roman"/>
                <w:color w:val="000000" w:themeColor="text1"/>
                <w:sz w:val="20"/>
                <w:szCs w:val="20"/>
              </w:rPr>
              <w:t>0.4692</w:t>
            </w:r>
          </w:p>
        </w:tc>
      </w:tr>
      <w:tr w:rsidR="00E46220" w:rsidRPr="00E46220" w14:paraId="2B70F5A5" w14:textId="77777777" w:rsidTr="00FC0237">
        <w:trPr>
          <w:trHeight w:val="185"/>
        </w:trPr>
        <w:tc>
          <w:tcPr>
            <w:tcW w:w="1319" w:type="pct"/>
            <w:vMerge/>
            <w:vAlign w:val="center"/>
            <w:hideMark/>
          </w:tcPr>
          <w:p w14:paraId="285D6604" w14:textId="77777777" w:rsidR="00E62F78" w:rsidRPr="00E46220" w:rsidRDefault="00E62F78" w:rsidP="00A01107">
            <w:pPr>
              <w:rPr>
                <w:rFonts w:ascii="Times New Roman" w:eastAsia="DengXian" w:hAnsi="Times New Roman" w:cs="Times New Roman"/>
                <w:color w:val="000000" w:themeColor="text1"/>
                <w:sz w:val="22"/>
              </w:rPr>
            </w:pPr>
          </w:p>
        </w:tc>
        <w:tc>
          <w:tcPr>
            <w:tcW w:w="234" w:type="pct"/>
            <w:shd w:val="clear" w:color="auto" w:fill="auto"/>
            <w:noWrap/>
            <w:vAlign w:val="bottom"/>
            <w:hideMark/>
          </w:tcPr>
          <w:p w14:paraId="221F82CB"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w2</w:t>
            </w:r>
          </w:p>
        </w:tc>
        <w:tc>
          <w:tcPr>
            <w:tcW w:w="776" w:type="pct"/>
            <w:shd w:val="clear" w:color="auto" w:fill="auto"/>
            <w:noWrap/>
            <w:vAlign w:val="bottom"/>
            <w:hideMark/>
          </w:tcPr>
          <w:p w14:paraId="2DE96955"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0.2101</w:t>
            </w:r>
          </w:p>
        </w:tc>
        <w:tc>
          <w:tcPr>
            <w:tcW w:w="647" w:type="pct"/>
            <w:shd w:val="clear" w:color="auto" w:fill="auto"/>
            <w:noWrap/>
            <w:vAlign w:val="bottom"/>
            <w:hideMark/>
          </w:tcPr>
          <w:p w14:paraId="6E7AB592" w14:textId="77777777" w:rsidR="00E62F78" w:rsidRPr="00E46220" w:rsidRDefault="00E62F78" w:rsidP="00A01107">
            <w:pPr>
              <w:jc w:val="center"/>
              <w:rPr>
                <w:rFonts w:ascii="Times New Roman" w:hAnsi="Times New Roman" w:cs="Times New Roman"/>
                <w:color w:val="000000" w:themeColor="text1"/>
                <w:sz w:val="20"/>
                <w:szCs w:val="20"/>
              </w:rPr>
            </w:pPr>
          </w:p>
        </w:tc>
        <w:tc>
          <w:tcPr>
            <w:tcW w:w="883" w:type="pct"/>
            <w:shd w:val="clear" w:color="auto" w:fill="auto"/>
            <w:noWrap/>
            <w:vAlign w:val="bottom"/>
            <w:hideMark/>
          </w:tcPr>
          <w:p w14:paraId="74949E1E" w14:textId="77777777" w:rsidR="00E62F78" w:rsidRPr="00E46220" w:rsidRDefault="00E62F78" w:rsidP="00A01107">
            <w:pPr>
              <w:jc w:val="center"/>
              <w:rPr>
                <w:rFonts w:ascii="Times New Roman" w:hAnsi="Times New Roman" w:cs="Times New Roman"/>
                <w:color w:val="000000" w:themeColor="text1"/>
                <w:sz w:val="20"/>
                <w:szCs w:val="20"/>
              </w:rPr>
            </w:pPr>
            <w:r w:rsidRPr="00E46220">
              <w:rPr>
                <w:rFonts w:ascii="Times New Roman" w:hAnsi="Times New Roman" w:cs="Times New Roman"/>
                <w:color w:val="000000" w:themeColor="text1"/>
                <w:sz w:val="20"/>
                <w:szCs w:val="20"/>
              </w:rPr>
              <w:t>0.1939</w:t>
            </w:r>
          </w:p>
        </w:tc>
        <w:tc>
          <w:tcPr>
            <w:tcW w:w="1142" w:type="pct"/>
            <w:shd w:val="clear" w:color="auto" w:fill="auto"/>
            <w:noWrap/>
            <w:vAlign w:val="bottom"/>
            <w:hideMark/>
          </w:tcPr>
          <w:p w14:paraId="0482DD50" w14:textId="77777777" w:rsidR="00E62F78" w:rsidRPr="00E46220" w:rsidRDefault="00E62F78" w:rsidP="00A01107">
            <w:pPr>
              <w:jc w:val="center"/>
              <w:rPr>
                <w:rFonts w:ascii="Times New Roman" w:hAnsi="Times New Roman" w:cs="Times New Roman"/>
                <w:color w:val="000000" w:themeColor="text1"/>
                <w:sz w:val="20"/>
                <w:szCs w:val="20"/>
              </w:rPr>
            </w:pPr>
            <w:r w:rsidRPr="00E46220">
              <w:rPr>
                <w:rFonts w:ascii="Times New Roman" w:hAnsi="Times New Roman" w:cs="Times New Roman" w:hint="eastAsia"/>
                <w:color w:val="000000" w:themeColor="text1"/>
                <w:sz w:val="20"/>
                <w:szCs w:val="20"/>
              </w:rPr>
              <w:t>-</w:t>
            </w:r>
            <w:r w:rsidRPr="00E46220">
              <w:rPr>
                <w:rFonts w:ascii="Times New Roman" w:hAnsi="Times New Roman" w:cs="Times New Roman"/>
                <w:color w:val="000000" w:themeColor="text1"/>
                <w:sz w:val="20"/>
                <w:szCs w:val="20"/>
              </w:rPr>
              <w:t>0.0242</w:t>
            </w:r>
          </w:p>
        </w:tc>
      </w:tr>
      <w:tr w:rsidR="00E46220" w:rsidRPr="00E46220" w14:paraId="554D85C4" w14:textId="77777777" w:rsidTr="00FC0237">
        <w:trPr>
          <w:trHeight w:val="185"/>
        </w:trPr>
        <w:tc>
          <w:tcPr>
            <w:tcW w:w="1319" w:type="pct"/>
            <w:vMerge/>
            <w:tcBorders>
              <w:bottom w:val="double" w:sz="6" w:space="0" w:color="auto"/>
            </w:tcBorders>
            <w:vAlign w:val="center"/>
            <w:hideMark/>
          </w:tcPr>
          <w:p w14:paraId="278C7B88" w14:textId="77777777" w:rsidR="00E62F78" w:rsidRPr="00E46220" w:rsidRDefault="00E62F78" w:rsidP="00A01107">
            <w:pPr>
              <w:rPr>
                <w:rFonts w:ascii="Times New Roman" w:eastAsia="DengXian" w:hAnsi="Times New Roman" w:cs="Times New Roman"/>
                <w:color w:val="000000" w:themeColor="text1"/>
                <w:sz w:val="22"/>
              </w:rPr>
            </w:pPr>
          </w:p>
        </w:tc>
        <w:tc>
          <w:tcPr>
            <w:tcW w:w="234" w:type="pct"/>
            <w:tcBorders>
              <w:bottom w:val="double" w:sz="6" w:space="0" w:color="auto"/>
            </w:tcBorders>
            <w:shd w:val="clear" w:color="auto" w:fill="auto"/>
            <w:noWrap/>
            <w:vAlign w:val="bottom"/>
            <w:hideMark/>
          </w:tcPr>
          <w:p w14:paraId="536BD9E9"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w3</w:t>
            </w:r>
          </w:p>
        </w:tc>
        <w:tc>
          <w:tcPr>
            <w:tcW w:w="776" w:type="pct"/>
            <w:tcBorders>
              <w:bottom w:val="double" w:sz="6" w:space="0" w:color="auto"/>
            </w:tcBorders>
            <w:shd w:val="clear" w:color="auto" w:fill="auto"/>
            <w:noWrap/>
            <w:vAlign w:val="bottom"/>
            <w:hideMark/>
          </w:tcPr>
          <w:p w14:paraId="6B93A0C0" w14:textId="77777777" w:rsidR="00E62F78" w:rsidRPr="00E46220" w:rsidRDefault="00E62F78" w:rsidP="00A01107">
            <w:pPr>
              <w:jc w:val="center"/>
              <w:rPr>
                <w:rFonts w:ascii="Times New Roman" w:eastAsia="DengXian" w:hAnsi="Times New Roman" w:cs="Times New Roman"/>
                <w:color w:val="000000" w:themeColor="text1"/>
                <w:sz w:val="22"/>
              </w:rPr>
            </w:pPr>
          </w:p>
        </w:tc>
        <w:tc>
          <w:tcPr>
            <w:tcW w:w="647" w:type="pct"/>
            <w:tcBorders>
              <w:bottom w:val="double" w:sz="6" w:space="0" w:color="auto"/>
            </w:tcBorders>
            <w:shd w:val="clear" w:color="auto" w:fill="auto"/>
            <w:noWrap/>
            <w:vAlign w:val="bottom"/>
            <w:hideMark/>
          </w:tcPr>
          <w:p w14:paraId="198ACF2D" w14:textId="77777777" w:rsidR="00E62F78" w:rsidRPr="00E46220" w:rsidRDefault="00E62F78" w:rsidP="00A01107">
            <w:pPr>
              <w:jc w:val="center"/>
              <w:rPr>
                <w:rFonts w:ascii="Times New Roman" w:hAnsi="Times New Roman" w:cs="Times New Roman"/>
                <w:color w:val="000000" w:themeColor="text1"/>
                <w:sz w:val="20"/>
                <w:szCs w:val="20"/>
              </w:rPr>
            </w:pPr>
            <w:r w:rsidRPr="00E46220">
              <w:rPr>
                <w:rFonts w:ascii="Times New Roman" w:hAnsi="Times New Roman" w:cs="Times New Roman"/>
                <w:color w:val="000000" w:themeColor="text1"/>
                <w:sz w:val="20"/>
                <w:szCs w:val="20"/>
              </w:rPr>
              <w:t>0.4765</w:t>
            </w:r>
          </w:p>
        </w:tc>
        <w:tc>
          <w:tcPr>
            <w:tcW w:w="883" w:type="pct"/>
            <w:tcBorders>
              <w:bottom w:val="double" w:sz="6" w:space="0" w:color="auto"/>
            </w:tcBorders>
            <w:shd w:val="clear" w:color="auto" w:fill="auto"/>
            <w:noWrap/>
            <w:vAlign w:val="bottom"/>
            <w:hideMark/>
          </w:tcPr>
          <w:p w14:paraId="7D3ABAB3" w14:textId="77777777" w:rsidR="00E62F78" w:rsidRPr="00E46220" w:rsidRDefault="00E62F78" w:rsidP="00A01107">
            <w:pPr>
              <w:jc w:val="center"/>
              <w:rPr>
                <w:rFonts w:ascii="Times New Roman" w:hAnsi="Times New Roman" w:cs="Times New Roman"/>
                <w:color w:val="000000" w:themeColor="text1"/>
                <w:sz w:val="20"/>
                <w:szCs w:val="20"/>
              </w:rPr>
            </w:pPr>
            <w:r w:rsidRPr="00E46220">
              <w:rPr>
                <w:rFonts w:ascii="Times New Roman" w:hAnsi="Times New Roman" w:cs="Times New Roman"/>
                <w:color w:val="000000" w:themeColor="text1"/>
                <w:sz w:val="20"/>
                <w:szCs w:val="20"/>
              </w:rPr>
              <w:t>0.8061</w:t>
            </w:r>
          </w:p>
        </w:tc>
        <w:tc>
          <w:tcPr>
            <w:tcW w:w="1142" w:type="pct"/>
            <w:tcBorders>
              <w:bottom w:val="double" w:sz="6" w:space="0" w:color="auto"/>
            </w:tcBorders>
            <w:shd w:val="clear" w:color="auto" w:fill="auto"/>
            <w:noWrap/>
            <w:vAlign w:val="bottom"/>
            <w:hideMark/>
          </w:tcPr>
          <w:p w14:paraId="51195E8F" w14:textId="77777777" w:rsidR="00E62F78" w:rsidRPr="00E46220" w:rsidRDefault="00E62F78" w:rsidP="00A01107">
            <w:pPr>
              <w:keepNext/>
              <w:jc w:val="center"/>
              <w:rPr>
                <w:rFonts w:ascii="Times New Roman" w:hAnsi="Times New Roman" w:cs="Times New Roman"/>
                <w:color w:val="000000" w:themeColor="text1"/>
                <w:sz w:val="20"/>
                <w:szCs w:val="20"/>
              </w:rPr>
            </w:pPr>
            <w:r w:rsidRPr="00E46220">
              <w:rPr>
                <w:rFonts w:ascii="Times New Roman" w:hAnsi="Times New Roman" w:cs="Times New Roman"/>
                <w:color w:val="000000" w:themeColor="text1"/>
                <w:sz w:val="20"/>
                <w:szCs w:val="20"/>
              </w:rPr>
              <w:t>0.5549</w:t>
            </w:r>
          </w:p>
        </w:tc>
      </w:tr>
      <w:tr w:rsidR="00E46220" w:rsidRPr="00E46220" w14:paraId="7DB87FC4" w14:textId="77777777" w:rsidTr="00FC0237">
        <w:trPr>
          <w:trHeight w:val="185"/>
        </w:trPr>
        <w:tc>
          <w:tcPr>
            <w:tcW w:w="1319" w:type="pct"/>
            <w:vMerge w:val="restart"/>
            <w:tcBorders>
              <w:top w:val="double" w:sz="6" w:space="0" w:color="auto"/>
            </w:tcBorders>
            <w:vAlign w:val="center"/>
          </w:tcPr>
          <w:p w14:paraId="1A1186AC" w14:textId="265FE309"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 xml:space="preserve">weight minimizing </w:t>
            </w:r>
            <w:r w:rsidR="00254C4F">
              <w:rPr>
                <w:rFonts w:ascii="Times New Roman" w:eastAsia="DengXian" w:hAnsi="Times New Roman" w:cs="Times New Roman"/>
                <w:color w:val="000000" w:themeColor="text1"/>
                <w:sz w:val="22"/>
              </w:rPr>
              <w:t>Variance</w:t>
            </w:r>
          </w:p>
          <w:p w14:paraId="2D683F7D"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(One-step)</w:t>
            </w:r>
          </w:p>
        </w:tc>
        <w:tc>
          <w:tcPr>
            <w:tcW w:w="234" w:type="pct"/>
            <w:tcBorders>
              <w:top w:val="double" w:sz="6" w:space="0" w:color="auto"/>
            </w:tcBorders>
            <w:shd w:val="clear" w:color="auto" w:fill="auto"/>
            <w:noWrap/>
            <w:vAlign w:val="bottom"/>
          </w:tcPr>
          <w:p w14:paraId="1358716F"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w1</w:t>
            </w:r>
          </w:p>
        </w:tc>
        <w:tc>
          <w:tcPr>
            <w:tcW w:w="776" w:type="pct"/>
            <w:tcBorders>
              <w:top w:val="double" w:sz="6" w:space="0" w:color="auto"/>
            </w:tcBorders>
            <w:shd w:val="clear" w:color="auto" w:fill="auto"/>
            <w:noWrap/>
            <w:vAlign w:val="bottom"/>
          </w:tcPr>
          <w:p w14:paraId="43046CB1"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0.5095</w:t>
            </w:r>
          </w:p>
        </w:tc>
        <w:tc>
          <w:tcPr>
            <w:tcW w:w="647" w:type="pct"/>
            <w:tcBorders>
              <w:top w:val="double" w:sz="6" w:space="0" w:color="auto"/>
            </w:tcBorders>
            <w:shd w:val="clear" w:color="auto" w:fill="auto"/>
            <w:noWrap/>
            <w:vAlign w:val="bottom"/>
          </w:tcPr>
          <w:p w14:paraId="1BCA9313" w14:textId="77777777" w:rsidR="00E62F78" w:rsidRPr="00E46220" w:rsidRDefault="00E62F78" w:rsidP="00A01107">
            <w:pPr>
              <w:jc w:val="center"/>
              <w:rPr>
                <w:rFonts w:ascii="Times New Roman" w:hAnsi="Times New Roman" w:cs="Times New Roman"/>
                <w:color w:val="000000" w:themeColor="text1"/>
                <w:sz w:val="20"/>
                <w:szCs w:val="20"/>
              </w:rPr>
            </w:pPr>
            <w:r w:rsidRPr="00E46220">
              <w:rPr>
                <w:rFonts w:ascii="Times New Roman" w:hAnsi="Times New Roman" w:cs="Times New Roman"/>
                <w:color w:val="000000" w:themeColor="text1"/>
                <w:sz w:val="20"/>
                <w:szCs w:val="20"/>
              </w:rPr>
              <w:t>0.4579</w:t>
            </w:r>
          </w:p>
        </w:tc>
        <w:tc>
          <w:tcPr>
            <w:tcW w:w="883" w:type="pct"/>
            <w:tcBorders>
              <w:top w:val="double" w:sz="6" w:space="0" w:color="auto"/>
            </w:tcBorders>
            <w:shd w:val="clear" w:color="auto" w:fill="auto"/>
            <w:noWrap/>
            <w:vAlign w:val="bottom"/>
          </w:tcPr>
          <w:p w14:paraId="45791266" w14:textId="77777777" w:rsidR="00E62F78" w:rsidRPr="00E46220" w:rsidRDefault="00E62F78" w:rsidP="00A01107">
            <w:pPr>
              <w:jc w:val="center"/>
              <w:rPr>
                <w:rFonts w:ascii="Times New Roman" w:eastAsia="Times New Roman" w:hAnsi="Times New Roman" w:cs="Times New Roman"/>
                <w:color w:val="000000" w:themeColor="text1"/>
                <w:sz w:val="20"/>
                <w:szCs w:val="20"/>
              </w:rPr>
            </w:pPr>
          </w:p>
        </w:tc>
        <w:tc>
          <w:tcPr>
            <w:tcW w:w="1142" w:type="pct"/>
            <w:tcBorders>
              <w:top w:val="double" w:sz="6" w:space="0" w:color="auto"/>
            </w:tcBorders>
            <w:shd w:val="clear" w:color="auto" w:fill="auto"/>
            <w:noWrap/>
            <w:vAlign w:val="bottom"/>
          </w:tcPr>
          <w:p w14:paraId="50C3AC5E" w14:textId="77777777" w:rsidR="00E62F78" w:rsidRPr="00E46220" w:rsidRDefault="00E62F78" w:rsidP="00A01107">
            <w:pPr>
              <w:keepNext/>
              <w:jc w:val="center"/>
              <w:rPr>
                <w:rFonts w:ascii="Times New Roman" w:hAnsi="Times New Roman" w:cs="Times New Roman"/>
                <w:color w:val="000000" w:themeColor="text1"/>
                <w:sz w:val="20"/>
                <w:szCs w:val="20"/>
              </w:rPr>
            </w:pPr>
            <w:r w:rsidRPr="00E46220">
              <w:rPr>
                <w:rFonts w:ascii="Times New Roman" w:hAnsi="Times New Roman" w:cs="Times New Roman"/>
                <w:color w:val="000000" w:themeColor="text1"/>
                <w:sz w:val="20"/>
                <w:szCs w:val="20"/>
              </w:rPr>
              <w:t>0.4789</w:t>
            </w:r>
          </w:p>
        </w:tc>
      </w:tr>
      <w:tr w:rsidR="00E46220" w:rsidRPr="00E46220" w14:paraId="16739615" w14:textId="77777777" w:rsidTr="00FC0237">
        <w:trPr>
          <w:trHeight w:val="185"/>
        </w:trPr>
        <w:tc>
          <w:tcPr>
            <w:tcW w:w="1319" w:type="pct"/>
            <w:vMerge/>
            <w:vAlign w:val="center"/>
          </w:tcPr>
          <w:p w14:paraId="2A0A7871" w14:textId="77777777" w:rsidR="00E62F78" w:rsidRPr="00E46220" w:rsidRDefault="00E62F78" w:rsidP="00A01107">
            <w:pPr>
              <w:rPr>
                <w:rFonts w:ascii="Times New Roman" w:eastAsia="DengXian" w:hAnsi="Times New Roman" w:cs="Times New Roman"/>
                <w:color w:val="000000" w:themeColor="text1"/>
                <w:sz w:val="22"/>
              </w:rPr>
            </w:pPr>
          </w:p>
        </w:tc>
        <w:tc>
          <w:tcPr>
            <w:tcW w:w="234" w:type="pct"/>
            <w:shd w:val="clear" w:color="auto" w:fill="auto"/>
            <w:noWrap/>
            <w:vAlign w:val="bottom"/>
          </w:tcPr>
          <w:p w14:paraId="6EBB52CD"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w2</w:t>
            </w:r>
          </w:p>
        </w:tc>
        <w:tc>
          <w:tcPr>
            <w:tcW w:w="776" w:type="pct"/>
            <w:shd w:val="clear" w:color="auto" w:fill="auto"/>
            <w:noWrap/>
            <w:vAlign w:val="bottom"/>
          </w:tcPr>
          <w:p w14:paraId="236474D1"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0.4905</w:t>
            </w:r>
          </w:p>
        </w:tc>
        <w:tc>
          <w:tcPr>
            <w:tcW w:w="647" w:type="pct"/>
            <w:shd w:val="clear" w:color="auto" w:fill="auto"/>
            <w:noWrap/>
            <w:vAlign w:val="bottom"/>
          </w:tcPr>
          <w:p w14:paraId="5FE23098" w14:textId="77777777" w:rsidR="00E62F78" w:rsidRPr="00E46220" w:rsidRDefault="00E62F78" w:rsidP="00A01107">
            <w:pPr>
              <w:jc w:val="center"/>
              <w:rPr>
                <w:rFonts w:ascii="Times New Roman" w:hAnsi="Times New Roman" w:cs="Times New Roman"/>
                <w:color w:val="000000" w:themeColor="text1"/>
                <w:sz w:val="20"/>
                <w:szCs w:val="20"/>
              </w:rPr>
            </w:pPr>
          </w:p>
        </w:tc>
        <w:tc>
          <w:tcPr>
            <w:tcW w:w="883" w:type="pct"/>
            <w:shd w:val="clear" w:color="auto" w:fill="auto"/>
            <w:noWrap/>
            <w:vAlign w:val="bottom"/>
          </w:tcPr>
          <w:p w14:paraId="036F19AE" w14:textId="77777777" w:rsidR="00E62F78" w:rsidRPr="00E46220" w:rsidRDefault="00E62F78" w:rsidP="00A01107">
            <w:pPr>
              <w:jc w:val="center"/>
              <w:rPr>
                <w:rFonts w:ascii="Times New Roman" w:hAnsi="Times New Roman" w:cs="Times New Roman"/>
                <w:color w:val="000000" w:themeColor="text1"/>
                <w:sz w:val="20"/>
                <w:szCs w:val="20"/>
              </w:rPr>
            </w:pPr>
            <w:r w:rsidRPr="00E46220">
              <w:rPr>
                <w:rFonts w:ascii="Times New Roman" w:hAnsi="Times New Roman" w:cs="Times New Roman"/>
                <w:color w:val="000000" w:themeColor="text1"/>
                <w:sz w:val="20"/>
                <w:szCs w:val="20"/>
              </w:rPr>
              <w:t>0.4066</w:t>
            </w:r>
          </w:p>
        </w:tc>
        <w:tc>
          <w:tcPr>
            <w:tcW w:w="1142" w:type="pct"/>
            <w:shd w:val="clear" w:color="auto" w:fill="auto"/>
            <w:noWrap/>
            <w:vAlign w:val="bottom"/>
          </w:tcPr>
          <w:p w14:paraId="5838CF3F" w14:textId="77777777" w:rsidR="00E62F78" w:rsidRPr="00E46220" w:rsidRDefault="00E62F78" w:rsidP="00A01107">
            <w:pPr>
              <w:keepNext/>
              <w:jc w:val="center"/>
              <w:rPr>
                <w:rFonts w:ascii="Times New Roman" w:hAnsi="Times New Roman" w:cs="Times New Roman"/>
                <w:color w:val="000000" w:themeColor="text1"/>
                <w:sz w:val="20"/>
                <w:szCs w:val="20"/>
              </w:rPr>
            </w:pPr>
            <w:r w:rsidRPr="00E46220">
              <w:rPr>
                <w:rFonts w:ascii="Times New Roman" w:hAnsi="Times New Roman" w:cs="Times New Roman"/>
                <w:color w:val="000000" w:themeColor="text1"/>
                <w:sz w:val="20"/>
                <w:szCs w:val="20"/>
              </w:rPr>
              <w:t>0.1131</w:t>
            </w:r>
          </w:p>
        </w:tc>
      </w:tr>
      <w:tr w:rsidR="00E46220" w:rsidRPr="00E46220" w14:paraId="545E1A69" w14:textId="77777777" w:rsidTr="00FC0237">
        <w:trPr>
          <w:trHeight w:val="185"/>
        </w:trPr>
        <w:tc>
          <w:tcPr>
            <w:tcW w:w="1319" w:type="pct"/>
            <w:vMerge/>
            <w:tcBorders>
              <w:bottom w:val="double" w:sz="6" w:space="0" w:color="auto"/>
            </w:tcBorders>
            <w:vAlign w:val="center"/>
          </w:tcPr>
          <w:p w14:paraId="6B515035" w14:textId="77777777" w:rsidR="00E62F78" w:rsidRPr="00E46220" w:rsidRDefault="00E62F78" w:rsidP="00A01107">
            <w:pPr>
              <w:rPr>
                <w:rFonts w:ascii="Times New Roman" w:eastAsia="DengXian" w:hAnsi="Times New Roman" w:cs="Times New Roman"/>
                <w:color w:val="000000" w:themeColor="text1"/>
                <w:sz w:val="22"/>
              </w:rPr>
            </w:pPr>
          </w:p>
        </w:tc>
        <w:tc>
          <w:tcPr>
            <w:tcW w:w="234" w:type="pct"/>
            <w:tcBorders>
              <w:bottom w:val="double" w:sz="6" w:space="0" w:color="auto"/>
            </w:tcBorders>
            <w:shd w:val="clear" w:color="auto" w:fill="auto"/>
            <w:noWrap/>
            <w:vAlign w:val="bottom"/>
          </w:tcPr>
          <w:p w14:paraId="297F0461" w14:textId="77777777" w:rsidR="00E62F78" w:rsidRPr="00E46220" w:rsidRDefault="00E62F78" w:rsidP="00A01107">
            <w:pPr>
              <w:jc w:val="center"/>
              <w:rPr>
                <w:rFonts w:ascii="Times New Roman" w:eastAsia="DengXian" w:hAnsi="Times New Roman" w:cs="Times New Roman"/>
                <w:color w:val="000000" w:themeColor="text1"/>
                <w:sz w:val="22"/>
              </w:rPr>
            </w:pPr>
            <w:r w:rsidRPr="00E46220">
              <w:rPr>
                <w:rFonts w:ascii="Times New Roman" w:eastAsia="DengXian" w:hAnsi="Times New Roman" w:cs="Times New Roman"/>
                <w:color w:val="000000" w:themeColor="text1"/>
                <w:sz w:val="22"/>
              </w:rPr>
              <w:t>w3</w:t>
            </w:r>
          </w:p>
        </w:tc>
        <w:tc>
          <w:tcPr>
            <w:tcW w:w="776" w:type="pct"/>
            <w:tcBorders>
              <w:bottom w:val="double" w:sz="6" w:space="0" w:color="auto"/>
            </w:tcBorders>
            <w:shd w:val="clear" w:color="auto" w:fill="auto"/>
            <w:noWrap/>
            <w:vAlign w:val="bottom"/>
          </w:tcPr>
          <w:p w14:paraId="08D7D249" w14:textId="77777777" w:rsidR="00E62F78" w:rsidRPr="00E46220" w:rsidRDefault="00E62F78" w:rsidP="00A01107">
            <w:pPr>
              <w:jc w:val="center"/>
              <w:rPr>
                <w:rFonts w:ascii="Times New Roman" w:eastAsia="DengXian" w:hAnsi="Times New Roman" w:cs="Times New Roman"/>
                <w:color w:val="000000" w:themeColor="text1"/>
                <w:sz w:val="22"/>
              </w:rPr>
            </w:pPr>
          </w:p>
        </w:tc>
        <w:tc>
          <w:tcPr>
            <w:tcW w:w="647" w:type="pct"/>
            <w:tcBorders>
              <w:bottom w:val="double" w:sz="6" w:space="0" w:color="auto"/>
            </w:tcBorders>
            <w:shd w:val="clear" w:color="auto" w:fill="auto"/>
            <w:noWrap/>
            <w:vAlign w:val="bottom"/>
          </w:tcPr>
          <w:p w14:paraId="5AAAF437" w14:textId="77777777" w:rsidR="00E62F78" w:rsidRPr="00E46220" w:rsidRDefault="00E62F78" w:rsidP="00A01107">
            <w:pPr>
              <w:jc w:val="center"/>
              <w:rPr>
                <w:rFonts w:ascii="Times New Roman" w:hAnsi="Times New Roman" w:cs="Times New Roman"/>
                <w:color w:val="000000" w:themeColor="text1"/>
                <w:sz w:val="20"/>
                <w:szCs w:val="20"/>
              </w:rPr>
            </w:pPr>
            <w:r w:rsidRPr="00E46220">
              <w:rPr>
                <w:rFonts w:ascii="Times New Roman" w:hAnsi="Times New Roman" w:cs="Times New Roman"/>
                <w:color w:val="000000" w:themeColor="text1"/>
                <w:sz w:val="20"/>
                <w:szCs w:val="20"/>
              </w:rPr>
              <w:t>0.5421</w:t>
            </w:r>
          </w:p>
        </w:tc>
        <w:tc>
          <w:tcPr>
            <w:tcW w:w="883" w:type="pct"/>
            <w:tcBorders>
              <w:bottom w:val="double" w:sz="6" w:space="0" w:color="auto"/>
            </w:tcBorders>
            <w:shd w:val="clear" w:color="auto" w:fill="auto"/>
            <w:noWrap/>
            <w:vAlign w:val="bottom"/>
          </w:tcPr>
          <w:p w14:paraId="6B67B692" w14:textId="77777777" w:rsidR="00E62F78" w:rsidRPr="00E46220" w:rsidRDefault="00E62F78" w:rsidP="00A01107">
            <w:pPr>
              <w:jc w:val="center"/>
              <w:rPr>
                <w:rFonts w:ascii="Times New Roman" w:hAnsi="Times New Roman" w:cs="Times New Roman"/>
                <w:color w:val="000000" w:themeColor="text1"/>
                <w:sz w:val="20"/>
                <w:szCs w:val="20"/>
              </w:rPr>
            </w:pPr>
            <w:r w:rsidRPr="00E46220">
              <w:rPr>
                <w:rFonts w:ascii="Times New Roman" w:hAnsi="Times New Roman" w:cs="Times New Roman"/>
                <w:color w:val="000000" w:themeColor="text1"/>
                <w:sz w:val="20"/>
                <w:szCs w:val="20"/>
              </w:rPr>
              <w:t>0.5934</w:t>
            </w:r>
          </w:p>
        </w:tc>
        <w:tc>
          <w:tcPr>
            <w:tcW w:w="1142" w:type="pct"/>
            <w:tcBorders>
              <w:bottom w:val="double" w:sz="6" w:space="0" w:color="auto"/>
            </w:tcBorders>
            <w:shd w:val="clear" w:color="auto" w:fill="auto"/>
            <w:noWrap/>
            <w:vAlign w:val="bottom"/>
          </w:tcPr>
          <w:p w14:paraId="04D40205" w14:textId="77777777" w:rsidR="00E62F78" w:rsidRPr="00E46220" w:rsidRDefault="00E62F78" w:rsidP="00A01107">
            <w:pPr>
              <w:keepNext/>
              <w:jc w:val="center"/>
              <w:rPr>
                <w:rFonts w:ascii="Times New Roman" w:hAnsi="Times New Roman" w:cs="Times New Roman"/>
                <w:color w:val="000000" w:themeColor="text1"/>
                <w:sz w:val="20"/>
                <w:szCs w:val="20"/>
              </w:rPr>
            </w:pPr>
            <w:r w:rsidRPr="00E46220">
              <w:rPr>
                <w:rFonts w:ascii="Times New Roman" w:hAnsi="Times New Roman" w:cs="Times New Roman"/>
                <w:color w:val="000000" w:themeColor="text1"/>
                <w:sz w:val="20"/>
                <w:szCs w:val="20"/>
              </w:rPr>
              <w:t>0.4080</w:t>
            </w:r>
          </w:p>
        </w:tc>
      </w:tr>
    </w:tbl>
    <w:p w14:paraId="51301FB6" w14:textId="77777777" w:rsidR="00B75C8A" w:rsidRPr="00D847C4" w:rsidRDefault="00B75C8A" w:rsidP="00D847C4">
      <w:pPr>
        <w:pStyle w:val="ab"/>
        <w:ind w:left="360"/>
        <w:jc w:val="both"/>
        <w:rPr>
          <w:sz w:val="22"/>
          <w:szCs w:val="22"/>
        </w:rPr>
      </w:pPr>
    </w:p>
    <w:p w14:paraId="05319626" w14:textId="6F346677" w:rsidR="00D847C4" w:rsidRPr="003D2434" w:rsidRDefault="002B6B6D" w:rsidP="003D2434">
      <w:pPr>
        <w:jc w:val="center"/>
        <w:rPr>
          <w:b/>
          <w:sz w:val="22"/>
          <w:szCs w:val="22"/>
          <w:lang w:val="en-US"/>
        </w:rPr>
      </w:pPr>
      <w:r>
        <w:rPr>
          <w:b/>
          <w:sz w:val="22"/>
          <w:szCs w:val="22"/>
          <w:lang w:val="en-US"/>
        </w:rPr>
        <w:t>Table 5.</w:t>
      </w:r>
      <w:r w:rsidR="003E6F4C">
        <w:rPr>
          <w:b/>
          <w:sz w:val="22"/>
          <w:szCs w:val="22"/>
          <w:lang w:val="en-US"/>
        </w:rPr>
        <w:t>5</w:t>
      </w:r>
    </w:p>
    <w:p w14:paraId="0D03CD55" w14:textId="4C09D047" w:rsidR="009204C4" w:rsidRDefault="00E46220" w:rsidP="009204C4">
      <w:pPr>
        <w:rPr>
          <w:sz w:val="22"/>
          <w:szCs w:val="22"/>
        </w:rPr>
      </w:pPr>
      <w:r w:rsidRPr="00E46220">
        <w:rPr>
          <w:b/>
          <w:sz w:val="22"/>
          <w:szCs w:val="22"/>
        </w:rPr>
        <w:t>Table 5.5</w:t>
      </w:r>
      <w:r w:rsidR="009204C4" w:rsidRPr="00E46220">
        <w:rPr>
          <w:sz w:val="22"/>
          <w:szCs w:val="22"/>
        </w:rPr>
        <w:t xml:space="preserve"> shows that in dynamic forecasting, Holt-Winters model and Neural Network model play more important roles than seasonal ARIMA model becau</w:t>
      </w:r>
      <w:r w:rsidR="00E80F4B">
        <w:rPr>
          <w:sz w:val="22"/>
          <w:szCs w:val="22"/>
        </w:rPr>
        <w:t>se weights assigned to HW and LSTM</w:t>
      </w:r>
      <w:r w:rsidR="009204C4" w:rsidRPr="00E46220">
        <w:rPr>
          <w:sz w:val="22"/>
          <w:szCs w:val="22"/>
        </w:rPr>
        <w:t xml:space="preserve"> are higher than weight assigned to SARIMA. However, in one-step forecasting, similar weights are assigned to each model in two model combination, while SARIMA still has smallest weight in three model combination.</w:t>
      </w:r>
    </w:p>
    <w:p w14:paraId="6F7AE3DA" w14:textId="77777777" w:rsidR="00262E3D" w:rsidRPr="00E46220" w:rsidRDefault="00262E3D" w:rsidP="009204C4">
      <w:pPr>
        <w:rPr>
          <w:sz w:val="22"/>
          <w:szCs w:val="22"/>
        </w:rPr>
      </w:pPr>
    </w:p>
    <w:p w14:paraId="0CBABD48" w14:textId="7918F907" w:rsidR="00377141" w:rsidRPr="00AA7369" w:rsidRDefault="009204C4" w:rsidP="003D2434">
      <w:pPr>
        <w:rPr>
          <w:sz w:val="22"/>
          <w:szCs w:val="22"/>
        </w:rPr>
      </w:pPr>
      <w:r w:rsidRPr="00E46220">
        <w:rPr>
          <w:rFonts w:hint="eastAsia"/>
          <w:sz w:val="22"/>
          <w:szCs w:val="22"/>
        </w:rPr>
        <w:t>A</w:t>
      </w:r>
      <w:r w:rsidRPr="00E46220">
        <w:rPr>
          <w:sz w:val="22"/>
          <w:szCs w:val="22"/>
        </w:rPr>
        <w:t>s illustrated before, it is possible to have negative weight when doing error variance minimizing and there is a negative weight assigned to dynamic SARIMA forecasts when combing three models. Assessment of forecast combinations will be discussed in assessment part.</w:t>
      </w:r>
    </w:p>
    <w:p w14:paraId="6137A58E" w14:textId="787D01FA" w:rsidR="00D847C4" w:rsidRPr="00967485" w:rsidRDefault="00D847C4" w:rsidP="00800EB0">
      <w:pPr>
        <w:pStyle w:val="2"/>
        <w:numPr>
          <w:ilvl w:val="1"/>
          <w:numId w:val="1"/>
        </w:numPr>
        <w:jc w:val="both"/>
        <w:rPr>
          <w:b/>
          <w:color w:val="000000" w:themeColor="text1"/>
          <w:sz w:val="22"/>
          <w:szCs w:val="22"/>
          <w:lang w:val="en-US"/>
        </w:rPr>
      </w:pPr>
      <w:bookmarkStart w:id="8" w:name="_Toc514415119"/>
      <w:r w:rsidRPr="000F13F1">
        <w:rPr>
          <w:b/>
          <w:color w:val="000000" w:themeColor="text1"/>
          <w:sz w:val="22"/>
          <w:szCs w:val="22"/>
          <w:lang w:val="en-US"/>
        </w:rPr>
        <w:t>Model Assessments</w:t>
      </w:r>
      <w:bookmarkEnd w:id="8"/>
    </w:p>
    <w:p w14:paraId="2ED72F80" w14:textId="37BFBFE1" w:rsidR="00D847C4" w:rsidRPr="00D847C4" w:rsidRDefault="00D847C4" w:rsidP="00800EB0">
      <w:pPr>
        <w:pStyle w:val="3"/>
        <w:numPr>
          <w:ilvl w:val="2"/>
          <w:numId w:val="1"/>
        </w:numPr>
        <w:jc w:val="both"/>
        <w:rPr>
          <w:sz w:val="22"/>
          <w:szCs w:val="22"/>
        </w:rPr>
      </w:pPr>
      <w:r w:rsidRPr="00D847C4">
        <w:rPr>
          <w:sz w:val="22"/>
          <w:szCs w:val="22"/>
        </w:rPr>
        <w:t>Descriptions of the performance measures</w:t>
      </w:r>
    </w:p>
    <w:p w14:paraId="1045FF18" w14:textId="5230DB2D" w:rsidR="00D847C4" w:rsidRPr="00D847C4" w:rsidRDefault="00D847C4" w:rsidP="00D847C4">
      <w:pPr>
        <w:jc w:val="both"/>
        <w:rPr>
          <w:sz w:val="22"/>
          <w:szCs w:val="22"/>
        </w:rPr>
      </w:pPr>
      <w:r w:rsidRPr="00D847C4">
        <w:rPr>
          <w:rFonts w:hint="eastAsia"/>
          <w:sz w:val="22"/>
          <w:szCs w:val="22"/>
        </w:rPr>
        <w:t>I</w:t>
      </w:r>
      <w:r w:rsidRPr="00D847C4">
        <w:rPr>
          <w:sz w:val="22"/>
          <w:szCs w:val="22"/>
        </w:rPr>
        <w:t xml:space="preserve">n order to find the optimal forecasting model, assessment criteria are crucial. There are four commonly used criteria—Mean Error (ME), Mean Absolute Deviation (MAD), Mean Squared Error (MSE) and Mean Absolute Percentage Error (MAPE). </w:t>
      </w:r>
    </w:p>
    <w:p w14:paraId="6857FB08" w14:textId="77777777" w:rsidR="00D847C4" w:rsidRPr="00D847C4" w:rsidRDefault="00D847C4" w:rsidP="00D847C4">
      <w:pPr>
        <w:jc w:val="both"/>
        <w:rPr>
          <w:sz w:val="22"/>
          <w:szCs w:val="22"/>
        </w:rPr>
      </w:pPr>
    </w:p>
    <w:p w14:paraId="12464E68" w14:textId="55E19817" w:rsidR="00D847C4" w:rsidRPr="00154EE8" w:rsidRDefault="00D847C4" w:rsidP="00154EE8">
      <w:pPr>
        <w:pStyle w:val="ab"/>
        <w:numPr>
          <w:ilvl w:val="0"/>
          <w:numId w:val="27"/>
        </w:numPr>
        <w:jc w:val="both"/>
        <w:rPr>
          <w:sz w:val="22"/>
          <w:szCs w:val="22"/>
        </w:rPr>
      </w:pPr>
      <w:r w:rsidRPr="00154EE8">
        <w:rPr>
          <w:sz w:val="22"/>
          <w:szCs w:val="22"/>
        </w:rPr>
        <w:t xml:space="preserve">ME is the simplest one calculated by averaging forecast errors which are differences between true observations and corresponding forecasts. The formula of ME </w:t>
      </w:r>
      <w:r w:rsidR="00C558F3" w:rsidRPr="00154EE8">
        <w:rPr>
          <w:sz w:val="22"/>
          <w:szCs w:val="22"/>
        </w:rPr>
        <w:t>is:</w:t>
      </w:r>
    </w:p>
    <w:p w14:paraId="6F3B0810" w14:textId="77777777" w:rsidR="00154EE8" w:rsidRDefault="00D847C4" w:rsidP="00D847C4">
      <w:pPr>
        <w:jc w:val="both"/>
        <w:rPr>
          <w:sz w:val="22"/>
          <w:szCs w:val="22"/>
        </w:rPr>
      </w:pPr>
      <m:oMathPara>
        <m:oMath>
          <m:r>
            <w:rPr>
              <w:rFonts w:ascii="Cambria Math" w:hAnsi="Cambria Math"/>
              <w:sz w:val="22"/>
              <w:szCs w:val="22"/>
            </w:rPr>
            <m:t>ME</m:t>
          </m:r>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w:rPr>
                  <w:rFonts w:ascii="Cambria Math" w:hAnsi="Cambria Math"/>
                  <w:sz w:val="22"/>
                  <w:szCs w:val="22"/>
                </w:rPr>
                <m:t>h</m:t>
              </m:r>
            </m:den>
          </m:f>
          <m:nary>
            <m:naryPr>
              <m:chr m:val="∑"/>
              <m:limLoc m:val="undOvr"/>
              <m:grow m:val="1"/>
              <m:ctrlPr>
                <w:rPr>
                  <w:rFonts w:ascii="Cambria Math" w:hAnsi="Cambria Math"/>
                  <w:sz w:val="22"/>
                  <w:szCs w:val="22"/>
                </w:rPr>
              </m:ctrlPr>
            </m:naryPr>
            <m:sub>
              <m:r>
                <w:rPr>
                  <w:rFonts w:ascii="Cambria Math" w:hAnsi="Cambria Math"/>
                  <w:sz w:val="22"/>
                  <w:szCs w:val="22"/>
                </w:rPr>
                <m:t>t</m:t>
              </m:r>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T</m:t>
                  </m:r>
                </m:e>
              </m:acc>
              <m:r>
                <m:rPr>
                  <m:sty m:val="p"/>
                </m:rPr>
                <w:rPr>
                  <w:rFonts w:ascii="Cambria Math" w:hAnsi="Cambria Math"/>
                  <w:sz w:val="22"/>
                  <w:szCs w:val="22"/>
                </w:rPr>
                <m:t>+1</m:t>
              </m:r>
            </m:sub>
            <m:sup>
              <m:r>
                <w:rPr>
                  <w:rFonts w:ascii="Cambria Math" w:hAnsi="Cambria Math"/>
                  <w:sz w:val="22"/>
                  <w:szCs w:val="22"/>
                </w:rPr>
                <m:t>T</m:t>
              </m:r>
              <m:r>
                <m:rPr>
                  <m:sty m:val="p"/>
                </m:rPr>
                <w:rPr>
                  <w:rFonts w:ascii="Cambria Math" w:hAnsi="Cambria Math"/>
                  <w:sz w:val="22"/>
                  <w:szCs w:val="22"/>
                </w:rPr>
                <m:t>+</m:t>
              </m:r>
              <m:r>
                <w:rPr>
                  <w:rFonts w:ascii="Cambria Math" w:hAnsi="Cambria Math"/>
                  <w:sz w:val="22"/>
                  <w:szCs w:val="22"/>
                </w:rPr>
                <m:t>h</m:t>
              </m:r>
            </m:sup>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t</m:t>
                      </m:r>
                    </m:sub>
                  </m:sSub>
                  <m:r>
                    <m:rPr>
                      <m:sty m:val="p"/>
                    </m:rPr>
                    <w:rPr>
                      <w:rFonts w:ascii="Cambria Math" w:hAnsi="Cambria Math"/>
                      <w:sz w:val="22"/>
                      <w:szCs w:val="22"/>
                    </w:rPr>
                    <m:t>-</m:t>
                  </m:r>
                  <m:sSub>
                    <m:sSubPr>
                      <m:ctrlPr>
                        <w:rPr>
                          <w:rFonts w:ascii="Cambria Math" w:hAnsi="Cambria Math"/>
                          <w:sz w:val="22"/>
                          <w:szCs w:val="22"/>
                        </w:rPr>
                      </m:ctrlPr>
                    </m:sSubPr>
                    <m:e>
                      <m:acc>
                        <m:accPr>
                          <m:ctrlPr>
                            <w:rPr>
                              <w:rFonts w:ascii="Cambria Math" w:hAnsi="Cambria Math"/>
                              <w:sz w:val="22"/>
                              <w:szCs w:val="22"/>
                            </w:rPr>
                          </m:ctrlPr>
                        </m:accPr>
                        <m:e>
                          <m:r>
                            <w:rPr>
                              <w:rFonts w:ascii="Cambria Math" w:hAnsi="Cambria Math"/>
                              <w:sz w:val="22"/>
                              <w:szCs w:val="22"/>
                            </w:rPr>
                            <m:t>Y</m:t>
                          </m:r>
                        </m:e>
                      </m:acc>
                    </m:e>
                    <m:sub>
                      <m:r>
                        <w:rPr>
                          <w:rFonts w:ascii="Cambria Math" w:hAnsi="Cambria Math"/>
                          <w:sz w:val="22"/>
                          <w:szCs w:val="22"/>
                        </w:rPr>
                        <m:t>t</m:t>
                      </m:r>
                    </m:sub>
                  </m:sSub>
                </m:e>
              </m:d>
            </m:e>
          </m:nary>
        </m:oMath>
      </m:oMathPara>
    </w:p>
    <w:p w14:paraId="56E67547" w14:textId="77777777" w:rsidR="00154EE8" w:rsidRDefault="00D847C4" w:rsidP="00154EE8">
      <w:pPr>
        <w:pStyle w:val="ab"/>
        <w:jc w:val="both"/>
        <w:rPr>
          <w:sz w:val="22"/>
          <w:szCs w:val="22"/>
        </w:rPr>
      </w:pPr>
      <w:r w:rsidRPr="00154EE8">
        <w:rPr>
          <w:sz w:val="22"/>
          <w:szCs w:val="22"/>
        </w:rPr>
        <w:t xml:space="preserve">Where </w:t>
      </w:r>
      <m:oMath>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t</m:t>
            </m:r>
          </m:sub>
        </m:sSub>
      </m:oMath>
      <w:r w:rsidRPr="00154EE8">
        <w:rPr>
          <w:rFonts w:hint="eastAsia"/>
          <w:sz w:val="22"/>
          <w:szCs w:val="22"/>
        </w:rPr>
        <w:t xml:space="preserve"> </w:t>
      </w:r>
      <w:r w:rsidRPr="00154EE8">
        <w:rPr>
          <w:sz w:val="22"/>
          <w:szCs w:val="22"/>
        </w:rPr>
        <w:t xml:space="preserve">is the true observation and </w:t>
      </w:r>
      <m:oMath>
        <m:sSub>
          <m:sSubPr>
            <m:ctrlPr>
              <w:rPr>
                <w:rFonts w:ascii="Cambria Math" w:hAnsi="Cambria Math"/>
                <w:sz w:val="22"/>
                <w:szCs w:val="22"/>
              </w:rPr>
            </m:ctrlPr>
          </m:sSubPr>
          <m:e>
            <m:acc>
              <m:accPr>
                <m:ctrlPr>
                  <w:rPr>
                    <w:rFonts w:ascii="Cambria Math" w:hAnsi="Cambria Math"/>
                    <w:sz w:val="22"/>
                    <w:szCs w:val="22"/>
                  </w:rPr>
                </m:ctrlPr>
              </m:accPr>
              <m:e>
                <m:r>
                  <w:rPr>
                    <w:rFonts w:ascii="Cambria Math" w:hAnsi="Cambria Math"/>
                    <w:sz w:val="22"/>
                    <w:szCs w:val="22"/>
                  </w:rPr>
                  <m:t>Y</m:t>
                </m:r>
              </m:e>
            </m:acc>
          </m:e>
          <m:sub>
            <m:r>
              <w:rPr>
                <w:rFonts w:ascii="Cambria Math" w:hAnsi="Cambria Math"/>
                <w:sz w:val="22"/>
                <w:szCs w:val="22"/>
              </w:rPr>
              <m:t>t</m:t>
            </m:r>
          </m:sub>
        </m:sSub>
      </m:oMath>
      <w:r w:rsidRPr="00154EE8">
        <w:rPr>
          <w:rFonts w:hint="eastAsia"/>
          <w:sz w:val="22"/>
          <w:szCs w:val="22"/>
        </w:rPr>
        <w:t xml:space="preserve"> </w:t>
      </w:r>
      <w:r w:rsidRPr="00154EE8">
        <w:rPr>
          <w:sz w:val="22"/>
          <w:szCs w:val="22"/>
        </w:rPr>
        <w:t>is the forecast at time t.</w:t>
      </w:r>
    </w:p>
    <w:p w14:paraId="6B9DA7FE" w14:textId="77777777" w:rsidR="00154EE8" w:rsidRDefault="00D847C4" w:rsidP="00154EE8">
      <w:pPr>
        <w:pStyle w:val="ab"/>
        <w:jc w:val="both"/>
        <w:rPr>
          <w:sz w:val="22"/>
          <w:szCs w:val="22"/>
        </w:rPr>
      </w:pPr>
      <w:r w:rsidRPr="00D847C4">
        <w:rPr>
          <w:sz w:val="22"/>
          <w:szCs w:val="22"/>
        </w:rPr>
        <w:t>Mean error being equal to zero implies that forecast model is unbiased. However, ME might not be a good criteria assessing forecast accuracy because when it is equal to zero, there might still be large variation in errors and positive and negative errors cancel each other out by computing average. Thus, this criteria is more suitable when forecasts bias is considered more important than typical size of errors</w:t>
      </w:r>
      <w:r w:rsidR="00C558F3">
        <w:rPr>
          <w:color w:val="000000" w:themeColor="text1"/>
          <w:sz w:val="22"/>
          <w:szCs w:val="22"/>
        </w:rPr>
        <w:t>.</w:t>
      </w:r>
      <w:r w:rsidRPr="00D847C4">
        <w:rPr>
          <w:sz w:val="22"/>
          <w:szCs w:val="22"/>
        </w:rPr>
        <w:t xml:space="preserve"> Including ME in our assessment helps to check whether there is forecast bias or not.</w:t>
      </w:r>
    </w:p>
    <w:p w14:paraId="082E41F9" w14:textId="77777777" w:rsidR="00154EE8" w:rsidRDefault="00154EE8" w:rsidP="00154EE8">
      <w:pPr>
        <w:pStyle w:val="ab"/>
        <w:jc w:val="both"/>
        <w:rPr>
          <w:sz w:val="22"/>
          <w:szCs w:val="22"/>
        </w:rPr>
      </w:pPr>
    </w:p>
    <w:p w14:paraId="628A9C88" w14:textId="2C9DD56F" w:rsidR="00D847C4" w:rsidRPr="00D847C4" w:rsidRDefault="00D847C4" w:rsidP="00154EE8">
      <w:pPr>
        <w:pStyle w:val="ab"/>
        <w:numPr>
          <w:ilvl w:val="0"/>
          <w:numId w:val="27"/>
        </w:numPr>
        <w:jc w:val="both"/>
        <w:rPr>
          <w:sz w:val="22"/>
          <w:szCs w:val="22"/>
        </w:rPr>
      </w:pPr>
      <w:r w:rsidRPr="00D847C4">
        <w:rPr>
          <w:sz w:val="22"/>
          <w:szCs w:val="22"/>
        </w:rPr>
        <w:lastRenderedPageBreak/>
        <w:t>MAD makes a modification based on ME:</w:t>
      </w:r>
    </w:p>
    <w:p w14:paraId="7AA3F46E" w14:textId="77777777" w:rsidR="00D847C4" w:rsidRPr="00D847C4" w:rsidRDefault="00D847C4" w:rsidP="00D847C4">
      <w:pPr>
        <w:jc w:val="both"/>
        <w:rPr>
          <w:sz w:val="22"/>
          <w:szCs w:val="22"/>
        </w:rPr>
      </w:pPr>
      <m:oMathPara>
        <m:oMath>
          <m:r>
            <w:rPr>
              <w:rFonts w:ascii="Cambria Math" w:hAnsi="Cambria Math"/>
              <w:sz w:val="22"/>
              <w:szCs w:val="22"/>
            </w:rPr>
            <m:t>MAD</m:t>
          </m:r>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w:rPr>
                  <w:rFonts w:ascii="Cambria Math" w:hAnsi="Cambria Math"/>
                  <w:sz w:val="22"/>
                  <w:szCs w:val="22"/>
                </w:rPr>
                <m:t>h</m:t>
              </m:r>
            </m:den>
          </m:f>
          <m:nary>
            <m:naryPr>
              <m:chr m:val="∑"/>
              <m:limLoc m:val="undOvr"/>
              <m:grow m:val="1"/>
              <m:ctrlPr>
                <w:rPr>
                  <w:rFonts w:ascii="Cambria Math" w:hAnsi="Cambria Math"/>
                  <w:sz w:val="22"/>
                  <w:szCs w:val="22"/>
                </w:rPr>
              </m:ctrlPr>
            </m:naryPr>
            <m:sub>
              <m:r>
                <w:rPr>
                  <w:rFonts w:ascii="Cambria Math" w:hAnsi="Cambria Math"/>
                  <w:sz w:val="22"/>
                  <w:szCs w:val="22"/>
                </w:rPr>
                <m:t>t</m:t>
              </m:r>
              <m:r>
                <m:rPr>
                  <m:sty m:val="p"/>
                </m:rPr>
                <w:rPr>
                  <w:rFonts w:ascii="Cambria Math" w:hAnsi="Cambria Math"/>
                  <w:sz w:val="22"/>
                  <w:szCs w:val="22"/>
                </w:rPr>
                <m:t>=</m:t>
              </m:r>
              <m:r>
                <w:rPr>
                  <w:rFonts w:ascii="Cambria Math" w:hAnsi="Cambria Math"/>
                  <w:sz w:val="22"/>
                  <w:szCs w:val="22"/>
                </w:rPr>
                <m:t>T</m:t>
              </m:r>
              <m:r>
                <m:rPr>
                  <m:sty m:val="p"/>
                </m:rPr>
                <w:rPr>
                  <w:rFonts w:ascii="Cambria Math" w:hAnsi="Cambria Math"/>
                  <w:sz w:val="22"/>
                  <w:szCs w:val="22"/>
                </w:rPr>
                <m:t>+1</m:t>
              </m:r>
            </m:sub>
            <m:sup>
              <m:r>
                <w:rPr>
                  <w:rFonts w:ascii="Cambria Math" w:hAnsi="Cambria Math"/>
                  <w:sz w:val="22"/>
                  <w:szCs w:val="22"/>
                </w:rPr>
                <m:t>T</m:t>
              </m:r>
              <m:r>
                <m:rPr>
                  <m:sty m:val="p"/>
                </m:rPr>
                <w:rPr>
                  <w:rFonts w:ascii="Cambria Math" w:hAnsi="Cambria Math"/>
                  <w:sz w:val="22"/>
                  <w:szCs w:val="22"/>
                </w:rPr>
                <m:t>+</m:t>
              </m:r>
              <m:r>
                <w:rPr>
                  <w:rFonts w:ascii="Cambria Math" w:hAnsi="Cambria Math"/>
                  <w:sz w:val="22"/>
                  <w:szCs w:val="22"/>
                </w:rPr>
                <m:t>h</m:t>
              </m:r>
            </m:sup>
            <m:e>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t</m:t>
                      </m:r>
                    </m:sub>
                  </m:sSub>
                  <m:r>
                    <m:rPr>
                      <m:sty m:val="p"/>
                    </m:rPr>
                    <w:rPr>
                      <w:rFonts w:ascii="Cambria Math" w:hAnsi="Cambria Math"/>
                      <w:sz w:val="22"/>
                      <w:szCs w:val="22"/>
                    </w:rPr>
                    <m:t>-</m:t>
                  </m:r>
                  <m:sSub>
                    <m:sSubPr>
                      <m:ctrlPr>
                        <w:rPr>
                          <w:rFonts w:ascii="Cambria Math" w:hAnsi="Cambria Math"/>
                          <w:sz w:val="22"/>
                          <w:szCs w:val="22"/>
                        </w:rPr>
                      </m:ctrlPr>
                    </m:sSubPr>
                    <m:e>
                      <m:acc>
                        <m:accPr>
                          <m:ctrlPr>
                            <w:rPr>
                              <w:rFonts w:ascii="Cambria Math" w:hAnsi="Cambria Math"/>
                              <w:sz w:val="22"/>
                              <w:szCs w:val="22"/>
                            </w:rPr>
                          </m:ctrlPr>
                        </m:accPr>
                        <m:e>
                          <m:r>
                            <w:rPr>
                              <w:rFonts w:ascii="Cambria Math" w:hAnsi="Cambria Math"/>
                              <w:sz w:val="22"/>
                              <w:szCs w:val="22"/>
                            </w:rPr>
                            <m:t>Y</m:t>
                          </m:r>
                        </m:e>
                      </m:acc>
                    </m:e>
                    <m:sub>
                      <m:r>
                        <w:rPr>
                          <w:rFonts w:ascii="Cambria Math" w:hAnsi="Cambria Math"/>
                          <w:sz w:val="22"/>
                          <w:szCs w:val="22"/>
                        </w:rPr>
                        <m:t>t</m:t>
                      </m:r>
                    </m:sub>
                  </m:sSub>
                </m:e>
              </m:d>
            </m:e>
          </m:nary>
        </m:oMath>
      </m:oMathPara>
    </w:p>
    <w:p w14:paraId="7EE516CB" w14:textId="395EDE24" w:rsidR="00D847C4" w:rsidRPr="00154EE8" w:rsidRDefault="00D847C4" w:rsidP="00154EE8">
      <w:pPr>
        <w:pStyle w:val="ab"/>
        <w:jc w:val="both"/>
        <w:rPr>
          <w:sz w:val="22"/>
          <w:szCs w:val="22"/>
        </w:rPr>
      </w:pPr>
      <w:r w:rsidRPr="00154EE8">
        <w:rPr>
          <w:sz w:val="22"/>
          <w:szCs w:val="22"/>
        </w:rPr>
        <w:t xml:space="preserve">MAD calculates average of absolute errors instead of errors and this modification does not allow positive and negative errors to cancel each other out. MAD is easy to calculate, understand and interpret and minimizing MAD leads to forecasts of median </w:t>
      </w:r>
      <w:r w:rsidR="00483D07" w:rsidRPr="00154EE8">
        <w:rPr>
          <w:sz w:val="22"/>
          <w:szCs w:val="22"/>
        </w:rPr>
        <w:t>(</w:t>
      </w:r>
      <w:r w:rsidR="00483D07" w:rsidRPr="00154EE8">
        <w:rPr>
          <w:sz w:val="22"/>
          <w:szCs w:val="22"/>
          <w:lang w:val="en-US"/>
        </w:rPr>
        <w:t>Hyndman &amp; Athanasopoulos, 2014).</w:t>
      </w:r>
    </w:p>
    <w:p w14:paraId="35A86D3F" w14:textId="77777777" w:rsidR="00D847C4" w:rsidRPr="00D847C4" w:rsidRDefault="00D847C4" w:rsidP="00D847C4">
      <w:pPr>
        <w:jc w:val="both"/>
        <w:rPr>
          <w:sz w:val="22"/>
          <w:szCs w:val="22"/>
        </w:rPr>
      </w:pPr>
    </w:p>
    <w:p w14:paraId="1973DB56" w14:textId="694D5E71" w:rsidR="00D847C4" w:rsidRPr="00154EE8" w:rsidRDefault="00154EE8" w:rsidP="00154EE8">
      <w:pPr>
        <w:pStyle w:val="ab"/>
        <w:numPr>
          <w:ilvl w:val="0"/>
          <w:numId w:val="27"/>
        </w:numPr>
        <w:jc w:val="both"/>
        <w:rPr>
          <w:sz w:val="22"/>
          <w:szCs w:val="22"/>
        </w:rPr>
      </w:pPr>
      <w:r w:rsidRPr="00154EE8">
        <w:rPr>
          <w:sz w:val="22"/>
          <w:szCs w:val="22"/>
        </w:rPr>
        <w:t xml:space="preserve"> MSE s</w:t>
      </w:r>
      <w:r w:rsidR="00D847C4" w:rsidRPr="00154EE8">
        <w:rPr>
          <w:sz w:val="22"/>
          <w:szCs w:val="22"/>
        </w:rPr>
        <w:t>quares errors rather than taking absolute values in MAD:</w:t>
      </w:r>
    </w:p>
    <w:p w14:paraId="0CB236BB" w14:textId="77777777" w:rsidR="00D847C4" w:rsidRPr="00D847C4" w:rsidRDefault="00D847C4" w:rsidP="00D847C4">
      <w:pPr>
        <w:jc w:val="both"/>
        <w:rPr>
          <w:sz w:val="22"/>
          <w:szCs w:val="22"/>
        </w:rPr>
      </w:pPr>
      <m:oMathPara>
        <m:oMath>
          <m:r>
            <w:rPr>
              <w:rFonts w:ascii="Cambria Math" w:hAnsi="Cambria Math"/>
              <w:sz w:val="22"/>
              <w:szCs w:val="22"/>
            </w:rPr>
            <m:t>MSE</m:t>
          </m:r>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w:rPr>
                  <w:rFonts w:ascii="Cambria Math" w:hAnsi="Cambria Math"/>
                  <w:sz w:val="22"/>
                  <w:szCs w:val="22"/>
                </w:rPr>
                <m:t>h</m:t>
              </m:r>
            </m:den>
          </m:f>
          <m:nary>
            <m:naryPr>
              <m:chr m:val="∑"/>
              <m:limLoc m:val="undOvr"/>
              <m:grow m:val="1"/>
              <m:ctrlPr>
                <w:rPr>
                  <w:rFonts w:ascii="Cambria Math" w:hAnsi="Cambria Math"/>
                  <w:sz w:val="22"/>
                  <w:szCs w:val="22"/>
                </w:rPr>
              </m:ctrlPr>
            </m:naryPr>
            <m:sub>
              <m:r>
                <w:rPr>
                  <w:rFonts w:ascii="Cambria Math" w:hAnsi="Cambria Math"/>
                  <w:sz w:val="22"/>
                  <w:szCs w:val="22"/>
                </w:rPr>
                <m:t>t</m:t>
              </m:r>
              <m:r>
                <m:rPr>
                  <m:sty m:val="p"/>
                </m:rPr>
                <w:rPr>
                  <w:rFonts w:ascii="Cambria Math" w:hAnsi="Cambria Math"/>
                  <w:sz w:val="22"/>
                  <w:szCs w:val="22"/>
                </w:rPr>
                <m:t>=</m:t>
              </m:r>
              <m:r>
                <w:rPr>
                  <w:rFonts w:ascii="Cambria Math" w:hAnsi="Cambria Math"/>
                  <w:sz w:val="22"/>
                  <w:szCs w:val="22"/>
                </w:rPr>
                <m:t>T</m:t>
              </m:r>
              <m:r>
                <m:rPr>
                  <m:sty m:val="p"/>
                </m:rPr>
                <w:rPr>
                  <w:rFonts w:ascii="Cambria Math" w:hAnsi="Cambria Math"/>
                  <w:sz w:val="22"/>
                  <w:szCs w:val="22"/>
                </w:rPr>
                <m:t>+1</m:t>
              </m:r>
            </m:sub>
            <m:sup>
              <m:r>
                <w:rPr>
                  <w:rFonts w:ascii="Cambria Math" w:hAnsi="Cambria Math"/>
                  <w:sz w:val="22"/>
                  <w:szCs w:val="22"/>
                </w:rPr>
                <m:t>T</m:t>
              </m:r>
              <m:r>
                <m:rPr>
                  <m:sty m:val="p"/>
                </m:rPr>
                <w:rPr>
                  <w:rFonts w:ascii="Cambria Math" w:hAnsi="Cambria Math"/>
                  <w:sz w:val="22"/>
                  <w:szCs w:val="22"/>
                </w:rPr>
                <m:t>+</m:t>
              </m:r>
              <m:r>
                <w:rPr>
                  <w:rFonts w:ascii="Cambria Math" w:hAnsi="Cambria Math"/>
                  <w:sz w:val="22"/>
                  <w:szCs w:val="22"/>
                </w:rPr>
                <m:t>h</m:t>
              </m:r>
            </m:sup>
            <m:e>
              <m:sSup>
                <m:sSupPr>
                  <m:ctrlPr>
                    <w:rPr>
                      <w:rFonts w:ascii="Cambria Math" w:hAnsi="Cambria Math"/>
                      <w:sz w:val="22"/>
                      <w:szCs w:val="22"/>
                    </w:rPr>
                  </m:ctrlPr>
                </m:sSupPr>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t</m:t>
                          </m:r>
                        </m:sub>
                      </m:sSub>
                      <m:r>
                        <m:rPr>
                          <m:sty m:val="p"/>
                        </m:rPr>
                        <w:rPr>
                          <w:rFonts w:ascii="Cambria Math" w:hAnsi="Cambria Math"/>
                          <w:sz w:val="22"/>
                          <w:szCs w:val="22"/>
                        </w:rPr>
                        <m:t>-</m:t>
                      </m:r>
                      <m:sSub>
                        <m:sSubPr>
                          <m:ctrlPr>
                            <w:rPr>
                              <w:rFonts w:ascii="Cambria Math" w:hAnsi="Cambria Math"/>
                              <w:sz w:val="22"/>
                              <w:szCs w:val="22"/>
                            </w:rPr>
                          </m:ctrlPr>
                        </m:sSubPr>
                        <m:e>
                          <m:acc>
                            <m:accPr>
                              <m:ctrlPr>
                                <w:rPr>
                                  <w:rFonts w:ascii="Cambria Math" w:hAnsi="Cambria Math"/>
                                  <w:sz w:val="22"/>
                                  <w:szCs w:val="22"/>
                                </w:rPr>
                              </m:ctrlPr>
                            </m:accPr>
                            <m:e>
                              <m:r>
                                <w:rPr>
                                  <w:rFonts w:ascii="Cambria Math" w:hAnsi="Cambria Math"/>
                                  <w:sz w:val="22"/>
                                  <w:szCs w:val="22"/>
                                </w:rPr>
                                <m:t>Y</m:t>
                              </m:r>
                            </m:e>
                          </m:acc>
                        </m:e>
                        <m:sub>
                          <m:r>
                            <w:rPr>
                              <w:rFonts w:ascii="Cambria Math" w:hAnsi="Cambria Math"/>
                              <w:sz w:val="22"/>
                              <w:szCs w:val="22"/>
                            </w:rPr>
                            <m:t>t</m:t>
                          </m:r>
                        </m:sub>
                      </m:sSub>
                    </m:e>
                  </m:d>
                </m:e>
                <m:sup>
                  <m:r>
                    <m:rPr>
                      <m:sty m:val="p"/>
                    </m:rPr>
                    <w:rPr>
                      <w:rFonts w:ascii="Cambria Math" w:hAnsi="Cambria Math"/>
                      <w:sz w:val="22"/>
                      <w:szCs w:val="22"/>
                    </w:rPr>
                    <m:t>2</m:t>
                  </m:r>
                </m:sup>
              </m:sSup>
            </m:e>
          </m:nary>
        </m:oMath>
      </m:oMathPara>
    </w:p>
    <w:p w14:paraId="2BEA5829" w14:textId="72795618" w:rsidR="00D847C4" w:rsidRPr="00154EE8" w:rsidRDefault="00D847C4" w:rsidP="00154EE8">
      <w:pPr>
        <w:pStyle w:val="ab"/>
        <w:jc w:val="both"/>
        <w:rPr>
          <w:sz w:val="22"/>
          <w:szCs w:val="22"/>
        </w:rPr>
      </w:pPr>
      <w:r w:rsidRPr="00154EE8">
        <w:rPr>
          <w:sz w:val="22"/>
          <w:szCs w:val="22"/>
        </w:rPr>
        <w:t>Since Mean Squared Error has different scale with other criteria and is hard to interpret, we use RMSE which is the square root of MSE as the third criterion instead of using MSE.</w:t>
      </w:r>
    </w:p>
    <w:p w14:paraId="5844E786" w14:textId="77777777" w:rsidR="00D847C4" w:rsidRPr="00D847C4" w:rsidRDefault="00D847C4" w:rsidP="00D847C4">
      <w:pPr>
        <w:jc w:val="both"/>
        <w:rPr>
          <w:sz w:val="22"/>
          <w:szCs w:val="22"/>
        </w:rPr>
      </w:pPr>
      <m:oMathPara>
        <m:oMath>
          <m:r>
            <w:rPr>
              <w:rFonts w:ascii="Cambria Math" w:hAnsi="Cambria Math"/>
              <w:sz w:val="22"/>
              <w:szCs w:val="22"/>
            </w:rPr>
            <m:t>RMSE</m:t>
          </m:r>
          <m:r>
            <m:rPr>
              <m:sty m:val="p"/>
            </m:rPr>
            <w:rPr>
              <w:rFonts w:ascii="Cambria Math" w:hAnsi="Cambria Math"/>
              <w:sz w:val="22"/>
              <w:szCs w:val="22"/>
            </w:rPr>
            <m:t>=</m:t>
          </m:r>
          <m:rad>
            <m:radPr>
              <m:degHide m:val="1"/>
              <m:ctrlPr>
                <w:rPr>
                  <w:rFonts w:ascii="Cambria Math" w:hAnsi="Cambria Math"/>
                  <w:sz w:val="22"/>
                  <w:szCs w:val="22"/>
                </w:rPr>
              </m:ctrlPr>
            </m:radPr>
            <m:deg/>
            <m:e>
              <m:r>
                <w:rPr>
                  <w:rFonts w:ascii="Cambria Math" w:hAnsi="Cambria Math"/>
                  <w:sz w:val="22"/>
                  <w:szCs w:val="22"/>
                </w:rPr>
                <m:t>MSE</m:t>
              </m:r>
            </m:e>
          </m:rad>
        </m:oMath>
      </m:oMathPara>
    </w:p>
    <w:p w14:paraId="6672D638" w14:textId="73C0BB1E" w:rsidR="00D847C4" w:rsidRPr="00154EE8" w:rsidRDefault="00D847C4" w:rsidP="00154EE8">
      <w:pPr>
        <w:pStyle w:val="ab"/>
        <w:jc w:val="both"/>
        <w:rPr>
          <w:sz w:val="22"/>
          <w:szCs w:val="22"/>
        </w:rPr>
      </w:pPr>
      <w:r w:rsidRPr="00154EE8">
        <w:rPr>
          <w:sz w:val="22"/>
          <w:szCs w:val="22"/>
        </w:rPr>
        <w:t>Squaring errors makes MSE penalize more on large errors no matter they are positive or negative. As a result, RMSE is usually larger than MAD. While forecast of median is led by minimizing MAD, minimizing RMSE leads to forecasts of the mean</w:t>
      </w:r>
      <w:r w:rsidR="00483D07" w:rsidRPr="00154EE8">
        <w:rPr>
          <w:sz w:val="22"/>
          <w:szCs w:val="22"/>
        </w:rPr>
        <w:t xml:space="preserve"> (</w:t>
      </w:r>
      <w:r w:rsidR="00483D07" w:rsidRPr="00154EE8">
        <w:rPr>
          <w:sz w:val="22"/>
          <w:szCs w:val="22"/>
          <w:lang w:val="en-US"/>
        </w:rPr>
        <w:t>Hyndman &amp; Athanasopoulos, 2014).</w:t>
      </w:r>
    </w:p>
    <w:p w14:paraId="5E911AAD" w14:textId="77777777" w:rsidR="00D847C4" w:rsidRPr="00D847C4" w:rsidRDefault="00D847C4" w:rsidP="00D847C4">
      <w:pPr>
        <w:jc w:val="both"/>
        <w:rPr>
          <w:sz w:val="22"/>
          <w:szCs w:val="22"/>
        </w:rPr>
      </w:pPr>
    </w:p>
    <w:p w14:paraId="7FB9541B" w14:textId="0699E135" w:rsidR="00D847C4" w:rsidRPr="00154EE8" w:rsidRDefault="00D847C4" w:rsidP="00154EE8">
      <w:pPr>
        <w:pStyle w:val="ab"/>
        <w:numPr>
          <w:ilvl w:val="0"/>
          <w:numId w:val="27"/>
        </w:numPr>
        <w:jc w:val="both"/>
        <w:rPr>
          <w:sz w:val="22"/>
          <w:szCs w:val="22"/>
        </w:rPr>
      </w:pPr>
      <w:r w:rsidRPr="00154EE8">
        <w:rPr>
          <w:sz w:val="22"/>
          <w:szCs w:val="22"/>
        </w:rPr>
        <w:t xml:space="preserve"> MAPE is a very popular assessment criterion in business </w:t>
      </w:r>
      <w:r w:rsidR="00C558F3" w:rsidRPr="00154EE8">
        <w:rPr>
          <w:sz w:val="22"/>
          <w:szCs w:val="22"/>
        </w:rPr>
        <w:t>forecasting.</w:t>
      </w:r>
    </w:p>
    <w:p w14:paraId="03DC9A48" w14:textId="77777777" w:rsidR="00D847C4" w:rsidRPr="00D847C4" w:rsidRDefault="00D847C4" w:rsidP="00D847C4">
      <w:pPr>
        <w:jc w:val="both"/>
        <w:rPr>
          <w:sz w:val="22"/>
          <w:szCs w:val="22"/>
        </w:rPr>
      </w:pPr>
      <m:oMathPara>
        <m:oMath>
          <m:r>
            <w:rPr>
              <w:rFonts w:ascii="Cambria Math" w:hAnsi="Cambria Math"/>
              <w:sz w:val="22"/>
              <w:szCs w:val="22"/>
            </w:rPr>
            <m:t>MAPE</m:t>
          </m:r>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w:rPr>
                  <w:rFonts w:ascii="Cambria Math" w:hAnsi="Cambria Math"/>
                  <w:sz w:val="22"/>
                  <w:szCs w:val="22"/>
                </w:rPr>
                <m:t>h</m:t>
              </m:r>
            </m:den>
          </m:f>
          <m:nary>
            <m:naryPr>
              <m:chr m:val="∑"/>
              <m:limLoc m:val="undOvr"/>
              <m:grow m:val="1"/>
              <m:ctrlPr>
                <w:rPr>
                  <w:rFonts w:ascii="Cambria Math" w:hAnsi="Cambria Math"/>
                  <w:sz w:val="22"/>
                  <w:szCs w:val="22"/>
                </w:rPr>
              </m:ctrlPr>
            </m:naryPr>
            <m:sub>
              <m:r>
                <w:rPr>
                  <w:rFonts w:ascii="Cambria Math" w:hAnsi="Cambria Math"/>
                  <w:sz w:val="22"/>
                  <w:szCs w:val="22"/>
                </w:rPr>
                <m:t>t</m:t>
              </m:r>
              <m:r>
                <m:rPr>
                  <m:sty m:val="p"/>
                </m:rPr>
                <w:rPr>
                  <w:rFonts w:ascii="Cambria Math" w:hAnsi="Cambria Math"/>
                  <w:sz w:val="22"/>
                  <w:szCs w:val="22"/>
                </w:rPr>
                <m:t>=</m:t>
              </m:r>
              <m:r>
                <w:rPr>
                  <w:rFonts w:ascii="Cambria Math" w:hAnsi="Cambria Math"/>
                  <w:sz w:val="22"/>
                  <w:szCs w:val="22"/>
                </w:rPr>
                <m:t>T</m:t>
              </m:r>
              <m:r>
                <m:rPr>
                  <m:sty m:val="p"/>
                </m:rPr>
                <w:rPr>
                  <w:rFonts w:ascii="Cambria Math" w:hAnsi="Cambria Math"/>
                  <w:sz w:val="22"/>
                  <w:szCs w:val="22"/>
                </w:rPr>
                <m:t>+1</m:t>
              </m:r>
            </m:sub>
            <m:sup>
              <m:r>
                <w:rPr>
                  <w:rFonts w:ascii="Cambria Math" w:hAnsi="Cambria Math"/>
                  <w:sz w:val="22"/>
                  <w:szCs w:val="22"/>
                </w:rPr>
                <m:t>T</m:t>
              </m:r>
              <m:r>
                <m:rPr>
                  <m:sty m:val="p"/>
                </m:rPr>
                <w:rPr>
                  <w:rFonts w:ascii="Cambria Math" w:hAnsi="Cambria Math"/>
                  <w:sz w:val="22"/>
                  <w:szCs w:val="22"/>
                </w:rPr>
                <m:t>+</m:t>
              </m:r>
              <m:r>
                <w:rPr>
                  <w:rFonts w:ascii="Cambria Math" w:hAnsi="Cambria Math"/>
                  <w:sz w:val="22"/>
                  <w:szCs w:val="22"/>
                </w:rPr>
                <m:t>h</m:t>
              </m:r>
            </m:sup>
            <m:e>
              <m:f>
                <m:fPr>
                  <m:ctrlPr>
                    <w:rPr>
                      <w:rFonts w:ascii="Cambria Math" w:hAnsi="Cambria Math"/>
                      <w:sz w:val="22"/>
                      <w:szCs w:val="22"/>
                    </w:rPr>
                  </m:ctrlPr>
                </m:fPr>
                <m:num>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t</m:t>
                          </m:r>
                        </m:sub>
                      </m:sSub>
                      <m:r>
                        <m:rPr>
                          <m:sty m:val="p"/>
                        </m:rPr>
                        <w:rPr>
                          <w:rFonts w:ascii="Cambria Math" w:hAnsi="Cambria Math"/>
                          <w:sz w:val="22"/>
                          <w:szCs w:val="22"/>
                        </w:rPr>
                        <m:t>-</m:t>
                      </m:r>
                      <m:sSub>
                        <m:sSubPr>
                          <m:ctrlPr>
                            <w:rPr>
                              <w:rFonts w:ascii="Cambria Math" w:hAnsi="Cambria Math"/>
                              <w:sz w:val="22"/>
                              <w:szCs w:val="22"/>
                            </w:rPr>
                          </m:ctrlPr>
                        </m:sSubPr>
                        <m:e>
                          <m:acc>
                            <m:accPr>
                              <m:ctrlPr>
                                <w:rPr>
                                  <w:rFonts w:ascii="Cambria Math" w:hAnsi="Cambria Math"/>
                                  <w:sz w:val="22"/>
                                  <w:szCs w:val="22"/>
                                </w:rPr>
                              </m:ctrlPr>
                            </m:accPr>
                            <m:e>
                              <m:r>
                                <w:rPr>
                                  <w:rFonts w:ascii="Cambria Math" w:hAnsi="Cambria Math"/>
                                  <w:sz w:val="22"/>
                                  <w:szCs w:val="22"/>
                                </w:rPr>
                                <m:t>Y</m:t>
                              </m:r>
                            </m:e>
                          </m:acc>
                        </m:e>
                        <m:sub>
                          <m:r>
                            <w:rPr>
                              <w:rFonts w:ascii="Cambria Math" w:hAnsi="Cambria Math"/>
                              <w:sz w:val="22"/>
                              <w:szCs w:val="22"/>
                            </w:rPr>
                            <m:t>t</m:t>
                          </m:r>
                        </m:sub>
                      </m:sSub>
                    </m:e>
                  </m:d>
                </m:num>
                <m:den>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t</m:t>
                      </m:r>
                    </m:sub>
                  </m:sSub>
                </m:den>
              </m:f>
            </m:e>
          </m:nary>
          <m:r>
            <m:rPr>
              <m:sty m:val="p"/>
            </m:rPr>
            <w:rPr>
              <w:rFonts w:ascii="Cambria Math" w:hAnsi="Cambria Math"/>
              <w:sz w:val="22"/>
              <w:szCs w:val="22"/>
            </w:rPr>
            <m:t>×100</m:t>
          </m:r>
        </m:oMath>
      </m:oMathPara>
    </w:p>
    <w:p w14:paraId="4117630B" w14:textId="77F1E0CB" w:rsidR="00D847C4" w:rsidRPr="00154EE8" w:rsidRDefault="00D847C4" w:rsidP="00154EE8">
      <w:pPr>
        <w:pStyle w:val="ab"/>
        <w:jc w:val="both"/>
        <w:rPr>
          <w:sz w:val="22"/>
          <w:szCs w:val="22"/>
        </w:rPr>
      </w:pPr>
      <w:r w:rsidRPr="00154EE8">
        <w:rPr>
          <w:rFonts w:hint="eastAsia"/>
          <w:sz w:val="22"/>
          <w:szCs w:val="22"/>
        </w:rPr>
        <w:t>A</w:t>
      </w:r>
      <w:r w:rsidRPr="00154EE8">
        <w:rPr>
          <w:sz w:val="22"/>
          <w:szCs w:val="22"/>
        </w:rPr>
        <w:t xml:space="preserve">s shown in formula above, MAPE is a scale-free criterion presented in percentage form which is suitable when comparing forecast performance between different data sets. However, drawbacks of MAPE are obvious. The observation at time t is used as denominator in the formula indicating that this criterion cannot be used if any </w:t>
      </w:r>
      <m:oMath>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=0</m:t>
        </m:r>
      </m:oMath>
      <w:r w:rsidRPr="00154EE8">
        <w:rPr>
          <w:sz w:val="22"/>
          <w:szCs w:val="22"/>
        </w:rPr>
        <w:t xml:space="preserve">. Also, MAPE will have extreme value when any </w:t>
      </w:r>
      <m:oMath>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t</m:t>
            </m:r>
          </m:sub>
        </m:sSub>
      </m:oMath>
      <w:r w:rsidRPr="00154EE8">
        <w:rPr>
          <w:rFonts w:hint="eastAsia"/>
          <w:sz w:val="22"/>
          <w:szCs w:val="22"/>
        </w:rPr>
        <w:t xml:space="preserve"> </w:t>
      </w:r>
      <w:r w:rsidRPr="00154EE8">
        <w:rPr>
          <w:sz w:val="22"/>
          <w:szCs w:val="22"/>
        </w:rPr>
        <w:t>is close to zero. As a result, MAPE cannot be used when assessing forecast accuracy of time series like stock returns.</w:t>
      </w:r>
    </w:p>
    <w:p w14:paraId="393F8140" w14:textId="4A8CBBA6" w:rsidR="00D847C4" w:rsidRDefault="00D847C4" w:rsidP="00D847C4">
      <w:pPr>
        <w:jc w:val="both"/>
        <w:rPr>
          <w:sz w:val="22"/>
          <w:szCs w:val="22"/>
        </w:rPr>
      </w:pPr>
    </w:p>
    <w:p w14:paraId="4B3FFE3F" w14:textId="5FC352E8" w:rsidR="00777DBB" w:rsidRDefault="00777DBB" w:rsidP="00800EB0">
      <w:pPr>
        <w:pStyle w:val="3"/>
        <w:numPr>
          <w:ilvl w:val="2"/>
          <w:numId w:val="1"/>
        </w:numPr>
        <w:jc w:val="both"/>
        <w:rPr>
          <w:sz w:val="22"/>
          <w:szCs w:val="22"/>
        </w:rPr>
      </w:pPr>
      <w:r>
        <w:rPr>
          <w:sz w:val="22"/>
          <w:szCs w:val="22"/>
        </w:rPr>
        <w:t>Comparisons between models</w:t>
      </w:r>
    </w:p>
    <w:p w14:paraId="296B5454" w14:textId="539C3D32" w:rsidR="00C32677" w:rsidRDefault="00C32677" w:rsidP="00C32677">
      <w:pPr>
        <w:rPr>
          <w:rFonts w:ascii="Calibri" w:hAnsi="Calibri"/>
          <w:sz w:val="22"/>
          <w:szCs w:val="22"/>
        </w:rPr>
      </w:pPr>
      <w:r w:rsidRPr="00C32677">
        <w:rPr>
          <w:rFonts w:ascii="Calibri" w:hAnsi="Calibri"/>
          <w:sz w:val="22"/>
          <w:szCs w:val="22"/>
        </w:rPr>
        <w:t>First of all, the best forecast combination is selected and then we compare it with benchmark models as well as individual models.</w:t>
      </w:r>
    </w:p>
    <w:p w14:paraId="55D457CD" w14:textId="5C399DE5" w:rsidR="00C32677" w:rsidRPr="00C32677" w:rsidRDefault="00C32677" w:rsidP="00C32677">
      <w:pPr>
        <w:rPr>
          <w:rFonts w:ascii="Calibri" w:hAnsi="Calibri"/>
          <w:sz w:val="22"/>
          <w:szCs w:val="22"/>
        </w:rPr>
      </w:pPr>
      <w:r>
        <w:rPr>
          <w:rFonts w:ascii="Calibri" w:hAnsi="Calibri"/>
          <w:sz w:val="22"/>
          <w:szCs w:val="22"/>
        </w:rPr>
        <w:t>F</w:t>
      </w:r>
      <w:r w:rsidRPr="00C32677">
        <w:rPr>
          <w:rFonts w:ascii="Calibri" w:hAnsi="Calibri"/>
          <w:sz w:val="22"/>
          <w:szCs w:val="22"/>
        </w:rPr>
        <w:t>or dynamic forecasting, values of four criteria discussed above are listed:</w:t>
      </w:r>
    </w:p>
    <w:tbl>
      <w:tblPr>
        <w:tblW w:w="4981" w:type="pct"/>
        <w:tblLook w:val="04A0" w:firstRow="1" w:lastRow="0" w:firstColumn="1" w:lastColumn="0" w:noHBand="0" w:noVBand="1"/>
      </w:tblPr>
      <w:tblGrid>
        <w:gridCol w:w="1950"/>
        <w:gridCol w:w="1895"/>
        <w:gridCol w:w="1008"/>
        <w:gridCol w:w="1317"/>
        <w:gridCol w:w="1835"/>
        <w:gridCol w:w="971"/>
      </w:tblGrid>
      <w:tr w:rsidR="00C32677" w:rsidRPr="00593338" w14:paraId="4EFB2B7C" w14:textId="77777777" w:rsidTr="00AA7369">
        <w:trPr>
          <w:trHeight w:val="265"/>
        </w:trPr>
        <w:tc>
          <w:tcPr>
            <w:tcW w:w="1087" w:type="pct"/>
            <w:tcBorders>
              <w:top w:val="single" w:sz="4" w:space="0" w:color="auto"/>
              <w:left w:val="single" w:sz="4" w:space="0" w:color="auto"/>
              <w:bottom w:val="nil"/>
              <w:right w:val="single" w:sz="4" w:space="0" w:color="auto"/>
            </w:tcBorders>
            <w:shd w:val="clear" w:color="auto" w:fill="auto"/>
            <w:noWrap/>
            <w:vAlign w:val="bottom"/>
            <w:hideMark/>
          </w:tcPr>
          <w:p w14:paraId="4E39242B" w14:textId="77777777" w:rsidR="00C32677" w:rsidRPr="00593338" w:rsidRDefault="00C32677" w:rsidP="00AA7369">
            <w:pPr>
              <w:jc w:val="center"/>
              <w:rPr>
                <w:rFonts w:ascii="Calibri" w:eastAsia="DengXian" w:hAnsi="Calibri" w:cs="SimSun"/>
                <w:color w:val="000000"/>
                <w:sz w:val="22"/>
                <w:szCs w:val="22"/>
              </w:rPr>
            </w:pPr>
            <w:r w:rsidRPr="00593338">
              <w:rPr>
                <w:rFonts w:ascii="Calibri" w:eastAsia="DengXian" w:hAnsi="Calibri" w:cs="SimSun"/>
                <w:color w:val="000000"/>
                <w:sz w:val="22"/>
                <w:szCs w:val="22"/>
              </w:rPr>
              <w:t>Dynamic</w:t>
            </w:r>
          </w:p>
        </w:tc>
        <w:tc>
          <w:tcPr>
            <w:tcW w:w="1056" w:type="pct"/>
            <w:tcBorders>
              <w:top w:val="single" w:sz="4" w:space="0" w:color="auto"/>
              <w:left w:val="nil"/>
              <w:bottom w:val="nil"/>
              <w:right w:val="single" w:sz="4" w:space="0" w:color="auto"/>
            </w:tcBorders>
            <w:shd w:val="clear" w:color="auto" w:fill="auto"/>
            <w:noWrap/>
            <w:vAlign w:val="bottom"/>
            <w:hideMark/>
          </w:tcPr>
          <w:p w14:paraId="012D7784"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 xml:space="preserve">　</w:t>
            </w:r>
          </w:p>
        </w:tc>
        <w:tc>
          <w:tcPr>
            <w:tcW w:w="559" w:type="pct"/>
            <w:tcBorders>
              <w:top w:val="single" w:sz="4" w:space="0" w:color="auto"/>
              <w:left w:val="nil"/>
              <w:bottom w:val="nil"/>
              <w:right w:val="single" w:sz="4" w:space="0" w:color="auto"/>
            </w:tcBorders>
            <w:shd w:val="clear" w:color="auto" w:fill="auto"/>
            <w:noWrap/>
            <w:vAlign w:val="bottom"/>
            <w:hideMark/>
          </w:tcPr>
          <w:p w14:paraId="484EBA06"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ME</w:t>
            </w:r>
          </w:p>
        </w:tc>
        <w:tc>
          <w:tcPr>
            <w:tcW w:w="734" w:type="pct"/>
            <w:tcBorders>
              <w:top w:val="single" w:sz="4" w:space="0" w:color="auto"/>
              <w:left w:val="nil"/>
              <w:bottom w:val="nil"/>
              <w:right w:val="single" w:sz="4" w:space="0" w:color="auto"/>
            </w:tcBorders>
            <w:shd w:val="clear" w:color="auto" w:fill="auto"/>
            <w:noWrap/>
            <w:vAlign w:val="bottom"/>
            <w:hideMark/>
          </w:tcPr>
          <w:p w14:paraId="0F43656E"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MAD</w:t>
            </w:r>
          </w:p>
        </w:tc>
        <w:tc>
          <w:tcPr>
            <w:tcW w:w="1023" w:type="pct"/>
            <w:tcBorders>
              <w:top w:val="single" w:sz="4" w:space="0" w:color="auto"/>
              <w:left w:val="nil"/>
              <w:bottom w:val="nil"/>
              <w:right w:val="single" w:sz="4" w:space="0" w:color="auto"/>
            </w:tcBorders>
            <w:shd w:val="clear" w:color="auto" w:fill="auto"/>
            <w:noWrap/>
            <w:vAlign w:val="bottom"/>
            <w:hideMark/>
          </w:tcPr>
          <w:p w14:paraId="2796E575"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RMSE</w:t>
            </w:r>
          </w:p>
        </w:tc>
        <w:tc>
          <w:tcPr>
            <w:tcW w:w="541" w:type="pct"/>
            <w:tcBorders>
              <w:top w:val="single" w:sz="4" w:space="0" w:color="auto"/>
              <w:left w:val="nil"/>
              <w:bottom w:val="nil"/>
              <w:right w:val="single" w:sz="4" w:space="0" w:color="auto"/>
            </w:tcBorders>
            <w:shd w:val="clear" w:color="auto" w:fill="auto"/>
            <w:noWrap/>
            <w:vAlign w:val="bottom"/>
            <w:hideMark/>
          </w:tcPr>
          <w:p w14:paraId="62ED91B1"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MAPE</w:t>
            </w:r>
          </w:p>
        </w:tc>
      </w:tr>
      <w:tr w:rsidR="00C32677" w:rsidRPr="00593338" w14:paraId="6362EF5D" w14:textId="77777777" w:rsidTr="00AA7369">
        <w:trPr>
          <w:trHeight w:val="265"/>
        </w:trPr>
        <w:tc>
          <w:tcPr>
            <w:tcW w:w="1087" w:type="pct"/>
            <w:vMerge w:val="restart"/>
            <w:tcBorders>
              <w:top w:val="double" w:sz="6" w:space="0" w:color="auto"/>
              <w:left w:val="single" w:sz="4" w:space="0" w:color="auto"/>
              <w:bottom w:val="single" w:sz="4" w:space="0" w:color="auto"/>
              <w:right w:val="single" w:sz="4" w:space="0" w:color="auto"/>
            </w:tcBorders>
            <w:shd w:val="clear" w:color="auto" w:fill="auto"/>
            <w:noWrap/>
            <w:vAlign w:val="center"/>
            <w:hideMark/>
          </w:tcPr>
          <w:p w14:paraId="14C01B60" w14:textId="77777777" w:rsidR="00C32677" w:rsidRPr="00593338" w:rsidRDefault="00C32677" w:rsidP="00AA7369">
            <w:pPr>
              <w:jc w:val="center"/>
              <w:rPr>
                <w:rFonts w:ascii="Calibri" w:eastAsia="DengXian" w:hAnsi="Calibri" w:cs="SimSun"/>
                <w:color w:val="000000"/>
                <w:sz w:val="22"/>
                <w:szCs w:val="22"/>
              </w:rPr>
            </w:pPr>
            <w:r w:rsidRPr="00593338">
              <w:rPr>
                <w:rFonts w:ascii="Calibri" w:eastAsia="DengXian" w:hAnsi="Calibri" w:cs="SimSun"/>
                <w:color w:val="000000"/>
                <w:sz w:val="22"/>
                <w:szCs w:val="22"/>
              </w:rPr>
              <w:t>Equal weight</w:t>
            </w:r>
          </w:p>
        </w:tc>
        <w:tc>
          <w:tcPr>
            <w:tcW w:w="1056" w:type="pct"/>
            <w:tcBorders>
              <w:top w:val="double" w:sz="6" w:space="0" w:color="auto"/>
              <w:left w:val="nil"/>
              <w:bottom w:val="single" w:sz="4" w:space="0" w:color="auto"/>
              <w:right w:val="single" w:sz="4" w:space="0" w:color="auto"/>
            </w:tcBorders>
            <w:shd w:val="clear" w:color="auto" w:fill="auto"/>
            <w:noWrap/>
            <w:vAlign w:val="bottom"/>
            <w:hideMark/>
          </w:tcPr>
          <w:p w14:paraId="28E6F7DC"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HW&amp;SARIMA</w:t>
            </w:r>
          </w:p>
        </w:tc>
        <w:tc>
          <w:tcPr>
            <w:tcW w:w="559" w:type="pct"/>
            <w:tcBorders>
              <w:top w:val="double" w:sz="6" w:space="0" w:color="auto"/>
              <w:left w:val="nil"/>
              <w:bottom w:val="single" w:sz="4" w:space="0" w:color="auto"/>
              <w:right w:val="single" w:sz="4" w:space="0" w:color="auto"/>
            </w:tcBorders>
            <w:shd w:val="clear" w:color="auto" w:fill="auto"/>
            <w:noWrap/>
            <w:vAlign w:val="bottom"/>
            <w:hideMark/>
          </w:tcPr>
          <w:p w14:paraId="3FBF7F6D"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-31.1855</w:t>
            </w:r>
          </w:p>
        </w:tc>
        <w:tc>
          <w:tcPr>
            <w:tcW w:w="734" w:type="pct"/>
            <w:tcBorders>
              <w:top w:val="double" w:sz="6" w:space="0" w:color="auto"/>
              <w:left w:val="nil"/>
              <w:bottom w:val="single" w:sz="4" w:space="0" w:color="auto"/>
              <w:right w:val="single" w:sz="4" w:space="0" w:color="auto"/>
            </w:tcBorders>
            <w:shd w:val="clear" w:color="auto" w:fill="auto"/>
            <w:noWrap/>
            <w:vAlign w:val="bottom"/>
            <w:hideMark/>
          </w:tcPr>
          <w:p w14:paraId="30883D88"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31.1855</w:t>
            </w:r>
          </w:p>
        </w:tc>
        <w:tc>
          <w:tcPr>
            <w:tcW w:w="1023" w:type="pct"/>
            <w:tcBorders>
              <w:top w:val="double" w:sz="6" w:space="0" w:color="auto"/>
              <w:left w:val="nil"/>
              <w:bottom w:val="single" w:sz="4" w:space="0" w:color="auto"/>
              <w:right w:val="single" w:sz="4" w:space="0" w:color="auto"/>
            </w:tcBorders>
            <w:shd w:val="clear" w:color="auto" w:fill="auto"/>
            <w:noWrap/>
            <w:vAlign w:val="bottom"/>
            <w:hideMark/>
          </w:tcPr>
          <w:p w14:paraId="75AD6870"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39.3947</w:t>
            </w:r>
          </w:p>
        </w:tc>
        <w:tc>
          <w:tcPr>
            <w:tcW w:w="541" w:type="pct"/>
            <w:tcBorders>
              <w:top w:val="double" w:sz="6" w:space="0" w:color="auto"/>
              <w:left w:val="nil"/>
              <w:bottom w:val="single" w:sz="4" w:space="0" w:color="auto"/>
              <w:right w:val="single" w:sz="4" w:space="0" w:color="auto"/>
            </w:tcBorders>
            <w:shd w:val="clear" w:color="auto" w:fill="auto"/>
            <w:noWrap/>
            <w:vAlign w:val="bottom"/>
            <w:hideMark/>
          </w:tcPr>
          <w:p w14:paraId="188C8F52"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2.5040</w:t>
            </w:r>
          </w:p>
        </w:tc>
      </w:tr>
      <w:tr w:rsidR="00C32677" w:rsidRPr="00593338" w14:paraId="0A76C3E9" w14:textId="77777777" w:rsidTr="00AA7369">
        <w:trPr>
          <w:trHeight w:val="259"/>
        </w:trPr>
        <w:tc>
          <w:tcPr>
            <w:tcW w:w="1087" w:type="pct"/>
            <w:vMerge/>
            <w:tcBorders>
              <w:top w:val="double" w:sz="6" w:space="0" w:color="auto"/>
              <w:left w:val="single" w:sz="4" w:space="0" w:color="auto"/>
              <w:bottom w:val="single" w:sz="4" w:space="0" w:color="auto"/>
              <w:right w:val="single" w:sz="4" w:space="0" w:color="auto"/>
            </w:tcBorders>
            <w:vAlign w:val="center"/>
            <w:hideMark/>
          </w:tcPr>
          <w:p w14:paraId="6585B3ED" w14:textId="77777777" w:rsidR="00C32677" w:rsidRPr="00593338" w:rsidRDefault="00C32677" w:rsidP="00AA7369">
            <w:pPr>
              <w:rPr>
                <w:rFonts w:ascii="Calibri" w:eastAsia="DengXian" w:hAnsi="Calibri" w:cs="SimSun"/>
                <w:color w:val="000000"/>
                <w:sz w:val="22"/>
                <w:szCs w:val="22"/>
              </w:rPr>
            </w:pPr>
          </w:p>
        </w:tc>
        <w:tc>
          <w:tcPr>
            <w:tcW w:w="1056" w:type="pct"/>
            <w:tcBorders>
              <w:top w:val="nil"/>
              <w:left w:val="nil"/>
              <w:bottom w:val="single" w:sz="4" w:space="0" w:color="auto"/>
              <w:right w:val="single" w:sz="4" w:space="0" w:color="auto"/>
            </w:tcBorders>
            <w:shd w:val="clear" w:color="auto" w:fill="auto"/>
            <w:noWrap/>
            <w:vAlign w:val="bottom"/>
            <w:hideMark/>
          </w:tcPr>
          <w:p w14:paraId="55546F93"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HW&amp;LSTM</w:t>
            </w:r>
          </w:p>
        </w:tc>
        <w:tc>
          <w:tcPr>
            <w:tcW w:w="559" w:type="pct"/>
            <w:tcBorders>
              <w:top w:val="nil"/>
              <w:left w:val="nil"/>
              <w:bottom w:val="single" w:sz="4" w:space="0" w:color="auto"/>
              <w:right w:val="single" w:sz="4" w:space="0" w:color="auto"/>
            </w:tcBorders>
            <w:shd w:val="clear" w:color="auto" w:fill="auto"/>
            <w:noWrap/>
            <w:vAlign w:val="bottom"/>
            <w:hideMark/>
          </w:tcPr>
          <w:p w14:paraId="23494A7F"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-8.3778</w:t>
            </w:r>
          </w:p>
        </w:tc>
        <w:tc>
          <w:tcPr>
            <w:tcW w:w="734" w:type="pct"/>
            <w:tcBorders>
              <w:top w:val="nil"/>
              <w:left w:val="nil"/>
              <w:bottom w:val="single" w:sz="4" w:space="0" w:color="auto"/>
              <w:right w:val="single" w:sz="4" w:space="0" w:color="auto"/>
            </w:tcBorders>
            <w:shd w:val="clear" w:color="000000" w:fill="FFFF00"/>
            <w:noWrap/>
            <w:vAlign w:val="bottom"/>
            <w:hideMark/>
          </w:tcPr>
          <w:p w14:paraId="4DBBB9C9"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15.5756</w:t>
            </w:r>
          </w:p>
        </w:tc>
        <w:tc>
          <w:tcPr>
            <w:tcW w:w="1023" w:type="pct"/>
            <w:tcBorders>
              <w:top w:val="nil"/>
              <w:left w:val="nil"/>
              <w:bottom w:val="single" w:sz="4" w:space="0" w:color="auto"/>
              <w:right w:val="single" w:sz="4" w:space="0" w:color="auto"/>
            </w:tcBorders>
            <w:shd w:val="clear" w:color="000000" w:fill="FFFF00"/>
            <w:noWrap/>
            <w:vAlign w:val="bottom"/>
            <w:hideMark/>
          </w:tcPr>
          <w:p w14:paraId="35D33115"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19.7580</w:t>
            </w:r>
          </w:p>
        </w:tc>
        <w:tc>
          <w:tcPr>
            <w:tcW w:w="541" w:type="pct"/>
            <w:tcBorders>
              <w:top w:val="nil"/>
              <w:left w:val="nil"/>
              <w:bottom w:val="single" w:sz="4" w:space="0" w:color="auto"/>
              <w:right w:val="single" w:sz="4" w:space="0" w:color="auto"/>
            </w:tcBorders>
            <w:shd w:val="clear" w:color="000000" w:fill="FFFF00"/>
            <w:noWrap/>
            <w:vAlign w:val="bottom"/>
            <w:hideMark/>
          </w:tcPr>
          <w:p w14:paraId="020EBD09"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1.3728</w:t>
            </w:r>
          </w:p>
        </w:tc>
      </w:tr>
      <w:tr w:rsidR="00C32677" w:rsidRPr="00593338" w14:paraId="24678094" w14:textId="77777777" w:rsidTr="00AA7369">
        <w:trPr>
          <w:trHeight w:val="259"/>
        </w:trPr>
        <w:tc>
          <w:tcPr>
            <w:tcW w:w="1087" w:type="pct"/>
            <w:vMerge/>
            <w:tcBorders>
              <w:top w:val="double" w:sz="6" w:space="0" w:color="auto"/>
              <w:left w:val="single" w:sz="4" w:space="0" w:color="auto"/>
              <w:bottom w:val="single" w:sz="4" w:space="0" w:color="auto"/>
              <w:right w:val="single" w:sz="4" w:space="0" w:color="auto"/>
            </w:tcBorders>
            <w:vAlign w:val="center"/>
            <w:hideMark/>
          </w:tcPr>
          <w:p w14:paraId="0946799F" w14:textId="77777777" w:rsidR="00C32677" w:rsidRPr="00593338" w:rsidRDefault="00C32677" w:rsidP="00AA7369">
            <w:pPr>
              <w:rPr>
                <w:rFonts w:ascii="Calibri" w:eastAsia="DengXian" w:hAnsi="Calibri" w:cs="SimSun"/>
                <w:color w:val="000000"/>
                <w:sz w:val="22"/>
                <w:szCs w:val="22"/>
              </w:rPr>
            </w:pPr>
          </w:p>
        </w:tc>
        <w:tc>
          <w:tcPr>
            <w:tcW w:w="1056" w:type="pct"/>
            <w:tcBorders>
              <w:top w:val="nil"/>
              <w:left w:val="nil"/>
              <w:bottom w:val="single" w:sz="4" w:space="0" w:color="auto"/>
              <w:right w:val="single" w:sz="4" w:space="0" w:color="auto"/>
            </w:tcBorders>
            <w:shd w:val="clear" w:color="auto" w:fill="auto"/>
            <w:noWrap/>
            <w:vAlign w:val="bottom"/>
            <w:hideMark/>
          </w:tcPr>
          <w:p w14:paraId="6FB4872A"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SARIMA&amp;LSTM</w:t>
            </w:r>
          </w:p>
        </w:tc>
        <w:tc>
          <w:tcPr>
            <w:tcW w:w="559" w:type="pct"/>
            <w:tcBorders>
              <w:top w:val="nil"/>
              <w:left w:val="nil"/>
              <w:bottom w:val="single" w:sz="4" w:space="0" w:color="auto"/>
              <w:right w:val="single" w:sz="4" w:space="0" w:color="auto"/>
            </w:tcBorders>
            <w:shd w:val="clear" w:color="auto" w:fill="auto"/>
            <w:noWrap/>
            <w:vAlign w:val="bottom"/>
            <w:hideMark/>
          </w:tcPr>
          <w:p w14:paraId="7BB252F7"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-24.4043</w:t>
            </w:r>
          </w:p>
        </w:tc>
        <w:tc>
          <w:tcPr>
            <w:tcW w:w="734" w:type="pct"/>
            <w:tcBorders>
              <w:top w:val="nil"/>
              <w:left w:val="nil"/>
              <w:bottom w:val="single" w:sz="4" w:space="0" w:color="auto"/>
              <w:right w:val="single" w:sz="4" w:space="0" w:color="auto"/>
            </w:tcBorders>
            <w:shd w:val="clear" w:color="auto" w:fill="auto"/>
            <w:noWrap/>
            <w:vAlign w:val="bottom"/>
            <w:hideMark/>
          </w:tcPr>
          <w:p w14:paraId="0325B8A8"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28.0743</w:t>
            </w:r>
          </w:p>
        </w:tc>
        <w:tc>
          <w:tcPr>
            <w:tcW w:w="1023" w:type="pct"/>
            <w:tcBorders>
              <w:top w:val="nil"/>
              <w:left w:val="nil"/>
              <w:bottom w:val="single" w:sz="4" w:space="0" w:color="auto"/>
              <w:right w:val="single" w:sz="4" w:space="0" w:color="auto"/>
            </w:tcBorders>
            <w:shd w:val="clear" w:color="auto" w:fill="auto"/>
            <w:noWrap/>
            <w:vAlign w:val="bottom"/>
            <w:hideMark/>
          </w:tcPr>
          <w:p w14:paraId="5929C04C"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35.1482</w:t>
            </w:r>
          </w:p>
        </w:tc>
        <w:tc>
          <w:tcPr>
            <w:tcW w:w="541" w:type="pct"/>
            <w:tcBorders>
              <w:top w:val="nil"/>
              <w:left w:val="nil"/>
              <w:bottom w:val="single" w:sz="4" w:space="0" w:color="auto"/>
              <w:right w:val="single" w:sz="4" w:space="0" w:color="auto"/>
            </w:tcBorders>
            <w:shd w:val="clear" w:color="auto" w:fill="auto"/>
            <w:noWrap/>
            <w:vAlign w:val="bottom"/>
            <w:hideMark/>
          </w:tcPr>
          <w:p w14:paraId="31C31774"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2.3022</w:t>
            </w:r>
          </w:p>
        </w:tc>
      </w:tr>
      <w:tr w:rsidR="00C32677" w:rsidRPr="00593338" w14:paraId="53380D23" w14:textId="77777777" w:rsidTr="00AA7369">
        <w:trPr>
          <w:trHeight w:val="265"/>
        </w:trPr>
        <w:tc>
          <w:tcPr>
            <w:tcW w:w="1087" w:type="pct"/>
            <w:vMerge/>
            <w:tcBorders>
              <w:top w:val="double" w:sz="6" w:space="0" w:color="auto"/>
              <w:left w:val="single" w:sz="4" w:space="0" w:color="auto"/>
              <w:bottom w:val="single" w:sz="4" w:space="0" w:color="auto"/>
              <w:right w:val="single" w:sz="4" w:space="0" w:color="auto"/>
            </w:tcBorders>
            <w:vAlign w:val="center"/>
            <w:hideMark/>
          </w:tcPr>
          <w:p w14:paraId="31BC7386" w14:textId="77777777" w:rsidR="00C32677" w:rsidRPr="00593338" w:rsidRDefault="00C32677" w:rsidP="00AA7369">
            <w:pPr>
              <w:rPr>
                <w:rFonts w:ascii="Calibri" w:eastAsia="DengXian" w:hAnsi="Calibri" w:cs="SimSun"/>
                <w:color w:val="000000"/>
                <w:sz w:val="22"/>
                <w:szCs w:val="22"/>
              </w:rPr>
            </w:pPr>
          </w:p>
        </w:tc>
        <w:tc>
          <w:tcPr>
            <w:tcW w:w="1056" w:type="pct"/>
            <w:tcBorders>
              <w:top w:val="nil"/>
              <w:left w:val="nil"/>
              <w:bottom w:val="nil"/>
              <w:right w:val="single" w:sz="4" w:space="0" w:color="auto"/>
            </w:tcBorders>
            <w:shd w:val="clear" w:color="auto" w:fill="auto"/>
            <w:noWrap/>
            <w:vAlign w:val="bottom"/>
            <w:hideMark/>
          </w:tcPr>
          <w:p w14:paraId="25A8B9A4"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3 MODELS</w:t>
            </w:r>
          </w:p>
        </w:tc>
        <w:tc>
          <w:tcPr>
            <w:tcW w:w="559" w:type="pct"/>
            <w:tcBorders>
              <w:top w:val="nil"/>
              <w:left w:val="nil"/>
              <w:bottom w:val="nil"/>
              <w:right w:val="single" w:sz="4" w:space="0" w:color="auto"/>
            </w:tcBorders>
            <w:shd w:val="clear" w:color="auto" w:fill="auto"/>
            <w:noWrap/>
            <w:vAlign w:val="bottom"/>
            <w:hideMark/>
          </w:tcPr>
          <w:p w14:paraId="54E699E0"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-21.3225</w:t>
            </w:r>
          </w:p>
        </w:tc>
        <w:tc>
          <w:tcPr>
            <w:tcW w:w="734" w:type="pct"/>
            <w:tcBorders>
              <w:top w:val="nil"/>
              <w:left w:val="nil"/>
              <w:bottom w:val="nil"/>
              <w:right w:val="single" w:sz="4" w:space="0" w:color="auto"/>
            </w:tcBorders>
            <w:shd w:val="clear" w:color="auto" w:fill="auto"/>
            <w:noWrap/>
            <w:vAlign w:val="bottom"/>
            <w:hideMark/>
          </w:tcPr>
          <w:p w14:paraId="2DAA034A"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21.9273</w:t>
            </w:r>
          </w:p>
        </w:tc>
        <w:tc>
          <w:tcPr>
            <w:tcW w:w="1023" w:type="pct"/>
            <w:tcBorders>
              <w:top w:val="nil"/>
              <w:left w:val="nil"/>
              <w:bottom w:val="nil"/>
              <w:right w:val="single" w:sz="4" w:space="0" w:color="auto"/>
            </w:tcBorders>
            <w:shd w:val="clear" w:color="auto" w:fill="auto"/>
            <w:noWrap/>
            <w:vAlign w:val="bottom"/>
            <w:hideMark/>
          </w:tcPr>
          <w:p w14:paraId="6E4CEA59"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28.9595</w:t>
            </w:r>
          </w:p>
        </w:tc>
        <w:tc>
          <w:tcPr>
            <w:tcW w:w="541" w:type="pct"/>
            <w:tcBorders>
              <w:top w:val="nil"/>
              <w:left w:val="nil"/>
              <w:bottom w:val="nil"/>
              <w:right w:val="single" w:sz="4" w:space="0" w:color="auto"/>
            </w:tcBorders>
            <w:shd w:val="clear" w:color="auto" w:fill="auto"/>
            <w:noWrap/>
            <w:vAlign w:val="bottom"/>
            <w:hideMark/>
          </w:tcPr>
          <w:p w14:paraId="17C74894"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1.7851</w:t>
            </w:r>
          </w:p>
        </w:tc>
      </w:tr>
      <w:tr w:rsidR="00C32677" w:rsidRPr="00593338" w14:paraId="32D89B63" w14:textId="77777777" w:rsidTr="00AA7369">
        <w:trPr>
          <w:trHeight w:val="265"/>
        </w:trPr>
        <w:tc>
          <w:tcPr>
            <w:tcW w:w="1087" w:type="pct"/>
            <w:vMerge w:val="restart"/>
            <w:tcBorders>
              <w:top w:val="double" w:sz="6" w:space="0" w:color="auto"/>
              <w:left w:val="single" w:sz="4" w:space="0" w:color="auto"/>
              <w:bottom w:val="double" w:sz="6" w:space="0" w:color="000000"/>
              <w:right w:val="single" w:sz="4" w:space="0" w:color="auto"/>
            </w:tcBorders>
            <w:shd w:val="clear" w:color="auto" w:fill="auto"/>
            <w:noWrap/>
            <w:vAlign w:val="center"/>
            <w:hideMark/>
          </w:tcPr>
          <w:p w14:paraId="285CDA79" w14:textId="77777777" w:rsidR="00C32677" w:rsidRPr="00593338" w:rsidRDefault="00C32677" w:rsidP="00AA7369">
            <w:pPr>
              <w:jc w:val="center"/>
              <w:rPr>
                <w:rFonts w:ascii="Calibri" w:eastAsia="DengXian" w:hAnsi="Calibri" w:cs="SimSun"/>
                <w:color w:val="000000"/>
                <w:sz w:val="22"/>
                <w:szCs w:val="22"/>
              </w:rPr>
            </w:pPr>
            <w:r w:rsidRPr="00593338">
              <w:rPr>
                <w:rFonts w:ascii="Calibri" w:eastAsia="DengXian" w:hAnsi="Calibri" w:cs="SimSun"/>
                <w:color w:val="000000"/>
                <w:sz w:val="22"/>
                <w:szCs w:val="22"/>
              </w:rPr>
              <w:t>Min Variance</w:t>
            </w:r>
          </w:p>
        </w:tc>
        <w:tc>
          <w:tcPr>
            <w:tcW w:w="1056" w:type="pct"/>
            <w:tcBorders>
              <w:top w:val="double" w:sz="6" w:space="0" w:color="auto"/>
              <w:left w:val="nil"/>
              <w:bottom w:val="single" w:sz="4" w:space="0" w:color="auto"/>
              <w:right w:val="single" w:sz="4" w:space="0" w:color="auto"/>
            </w:tcBorders>
            <w:shd w:val="clear" w:color="auto" w:fill="auto"/>
            <w:noWrap/>
            <w:vAlign w:val="bottom"/>
            <w:hideMark/>
          </w:tcPr>
          <w:p w14:paraId="0D3616DF"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HW&amp;SARIMA</w:t>
            </w:r>
          </w:p>
        </w:tc>
        <w:tc>
          <w:tcPr>
            <w:tcW w:w="559" w:type="pct"/>
            <w:tcBorders>
              <w:top w:val="double" w:sz="6" w:space="0" w:color="auto"/>
              <w:left w:val="nil"/>
              <w:bottom w:val="single" w:sz="4" w:space="0" w:color="auto"/>
              <w:right w:val="single" w:sz="4" w:space="0" w:color="auto"/>
            </w:tcBorders>
            <w:shd w:val="clear" w:color="auto" w:fill="auto"/>
            <w:noWrap/>
            <w:vAlign w:val="bottom"/>
            <w:hideMark/>
          </w:tcPr>
          <w:p w14:paraId="6F18245A"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-21.8937</w:t>
            </w:r>
          </w:p>
        </w:tc>
        <w:tc>
          <w:tcPr>
            <w:tcW w:w="734" w:type="pct"/>
            <w:tcBorders>
              <w:top w:val="double" w:sz="6" w:space="0" w:color="auto"/>
              <w:left w:val="nil"/>
              <w:bottom w:val="single" w:sz="4" w:space="0" w:color="auto"/>
              <w:right w:val="single" w:sz="4" w:space="0" w:color="auto"/>
            </w:tcBorders>
            <w:shd w:val="clear" w:color="auto" w:fill="auto"/>
            <w:noWrap/>
            <w:vAlign w:val="bottom"/>
            <w:hideMark/>
          </w:tcPr>
          <w:p w14:paraId="0C378B82"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23.8889</w:t>
            </w:r>
          </w:p>
        </w:tc>
        <w:tc>
          <w:tcPr>
            <w:tcW w:w="1023" w:type="pct"/>
            <w:tcBorders>
              <w:top w:val="double" w:sz="6" w:space="0" w:color="auto"/>
              <w:left w:val="nil"/>
              <w:bottom w:val="single" w:sz="4" w:space="0" w:color="auto"/>
              <w:right w:val="single" w:sz="4" w:space="0" w:color="auto"/>
            </w:tcBorders>
            <w:shd w:val="clear" w:color="auto" w:fill="auto"/>
            <w:noWrap/>
            <w:vAlign w:val="bottom"/>
            <w:hideMark/>
          </w:tcPr>
          <w:p w14:paraId="49EFA29D"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29.8254</w:t>
            </w:r>
          </w:p>
        </w:tc>
        <w:tc>
          <w:tcPr>
            <w:tcW w:w="541" w:type="pct"/>
            <w:tcBorders>
              <w:top w:val="double" w:sz="6" w:space="0" w:color="auto"/>
              <w:left w:val="nil"/>
              <w:bottom w:val="single" w:sz="4" w:space="0" w:color="auto"/>
              <w:right w:val="single" w:sz="4" w:space="0" w:color="auto"/>
            </w:tcBorders>
            <w:shd w:val="clear" w:color="auto" w:fill="auto"/>
            <w:noWrap/>
            <w:vAlign w:val="bottom"/>
            <w:hideMark/>
          </w:tcPr>
          <w:p w14:paraId="093E3735"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1.9680</w:t>
            </w:r>
          </w:p>
        </w:tc>
      </w:tr>
      <w:tr w:rsidR="00C32677" w:rsidRPr="00593338" w14:paraId="2DF2CF35" w14:textId="77777777" w:rsidTr="00AA7369">
        <w:trPr>
          <w:trHeight w:val="259"/>
        </w:trPr>
        <w:tc>
          <w:tcPr>
            <w:tcW w:w="1087" w:type="pct"/>
            <w:vMerge/>
            <w:tcBorders>
              <w:top w:val="double" w:sz="6" w:space="0" w:color="auto"/>
              <w:left w:val="single" w:sz="4" w:space="0" w:color="auto"/>
              <w:bottom w:val="double" w:sz="6" w:space="0" w:color="000000"/>
              <w:right w:val="single" w:sz="4" w:space="0" w:color="auto"/>
            </w:tcBorders>
            <w:vAlign w:val="center"/>
            <w:hideMark/>
          </w:tcPr>
          <w:p w14:paraId="3ACDE21B" w14:textId="77777777" w:rsidR="00C32677" w:rsidRPr="00593338" w:rsidRDefault="00C32677" w:rsidP="00AA7369">
            <w:pPr>
              <w:rPr>
                <w:rFonts w:ascii="Calibri" w:eastAsia="DengXian" w:hAnsi="Calibri" w:cs="SimSun"/>
                <w:color w:val="000000"/>
                <w:sz w:val="22"/>
                <w:szCs w:val="22"/>
              </w:rPr>
            </w:pPr>
          </w:p>
        </w:tc>
        <w:tc>
          <w:tcPr>
            <w:tcW w:w="1056" w:type="pct"/>
            <w:tcBorders>
              <w:top w:val="nil"/>
              <w:left w:val="nil"/>
              <w:bottom w:val="single" w:sz="4" w:space="0" w:color="auto"/>
              <w:right w:val="single" w:sz="4" w:space="0" w:color="auto"/>
            </w:tcBorders>
            <w:shd w:val="clear" w:color="auto" w:fill="auto"/>
            <w:noWrap/>
            <w:vAlign w:val="bottom"/>
            <w:hideMark/>
          </w:tcPr>
          <w:p w14:paraId="0768080B"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HW&amp;LSTM</w:t>
            </w:r>
          </w:p>
        </w:tc>
        <w:tc>
          <w:tcPr>
            <w:tcW w:w="559" w:type="pct"/>
            <w:tcBorders>
              <w:top w:val="nil"/>
              <w:left w:val="nil"/>
              <w:bottom w:val="single" w:sz="4" w:space="0" w:color="auto"/>
              <w:right w:val="single" w:sz="4" w:space="0" w:color="auto"/>
            </w:tcBorders>
            <w:shd w:val="clear" w:color="auto" w:fill="auto"/>
            <w:noWrap/>
            <w:vAlign w:val="bottom"/>
            <w:hideMark/>
          </w:tcPr>
          <w:p w14:paraId="3D09467E"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-8.6963</w:t>
            </w:r>
          </w:p>
        </w:tc>
        <w:tc>
          <w:tcPr>
            <w:tcW w:w="734" w:type="pct"/>
            <w:tcBorders>
              <w:top w:val="nil"/>
              <w:left w:val="nil"/>
              <w:bottom w:val="single" w:sz="4" w:space="0" w:color="auto"/>
              <w:right w:val="single" w:sz="4" w:space="0" w:color="auto"/>
            </w:tcBorders>
            <w:shd w:val="clear" w:color="000000" w:fill="FFFF00"/>
            <w:noWrap/>
            <w:vAlign w:val="bottom"/>
            <w:hideMark/>
          </w:tcPr>
          <w:p w14:paraId="27E227F7"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15.3833</w:t>
            </w:r>
          </w:p>
        </w:tc>
        <w:tc>
          <w:tcPr>
            <w:tcW w:w="1023" w:type="pct"/>
            <w:tcBorders>
              <w:top w:val="nil"/>
              <w:left w:val="nil"/>
              <w:bottom w:val="single" w:sz="4" w:space="0" w:color="auto"/>
              <w:right w:val="single" w:sz="4" w:space="0" w:color="auto"/>
            </w:tcBorders>
            <w:shd w:val="clear" w:color="000000" w:fill="FFFF00"/>
            <w:noWrap/>
            <w:vAlign w:val="bottom"/>
            <w:hideMark/>
          </w:tcPr>
          <w:p w14:paraId="2A24008E"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19.8842</w:t>
            </w:r>
          </w:p>
        </w:tc>
        <w:tc>
          <w:tcPr>
            <w:tcW w:w="541" w:type="pct"/>
            <w:tcBorders>
              <w:top w:val="nil"/>
              <w:left w:val="nil"/>
              <w:bottom w:val="single" w:sz="4" w:space="0" w:color="auto"/>
              <w:right w:val="single" w:sz="4" w:space="0" w:color="auto"/>
            </w:tcBorders>
            <w:shd w:val="clear" w:color="000000" w:fill="FFFF00"/>
            <w:noWrap/>
            <w:vAlign w:val="bottom"/>
            <w:hideMark/>
          </w:tcPr>
          <w:p w14:paraId="4236088D"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1.3581</w:t>
            </w:r>
          </w:p>
        </w:tc>
      </w:tr>
      <w:tr w:rsidR="00C32677" w:rsidRPr="00593338" w14:paraId="544190E0" w14:textId="77777777" w:rsidTr="00AA7369">
        <w:trPr>
          <w:trHeight w:val="259"/>
        </w:trPr>
        <w:tc>
          <w:tcPr>
            <w:tcW w:w="1087" w:type="pct"/>
            <w:vMerge/>
            <w:tcBorders>
              <w:top w:val="double" w:sz="6" w:space="0" w:color="auto"/>
              <w:left w:val="single" w:sz="4" w:space="0" w:color="auto"/>
              <w:bottom w:val="double" w:sz="6" w:space="0" w:color="000000"/>
              <w:right w:val="single" w:sz="4" w:space="0" w:color="auto"/>
            </w:tcBorders>
            <w:vAlign w:val="center"/>
            <w:hideMark/>
          </w:tcPr>
          <w:p w14:paraId="5703F0C1" w14:textId="77777777" w:rsidR="00C32677" w:rsidRPr="00593338" w:rsidRDefault="00C32677" w:rsidP="00AA7369">
            <w:pPr>
              <w:rPr>
                <w:rFonts w:ascii="Calibri" w:eastAsia="DengXian" w:hAnsi="Calibri" w:cs="SimSun"/>
                <w:color w:val="000000"/>
                <w:sz w:val="22"/>
                <w:szCs w:val="22"/>
              </w:rPr>
            </w:pPr>
          </w:p>
        </w:tc>
        <w:tc>
          <w:tcPr>
            <w:tcW w:w="1056" w:type="pct"/>
            <w:tcBorders>
              <w:top w:val="nil"/>
              <w:left w:val="nil"/>
              <w:bottom w:val="single" w:sz="4" w:space="0" w:color="auto"/>
              <w:right w:val="single" w:sz="4" w:space="0" w:color="auto"/>
            </w:tcBorders>
            <w:shd w:val="clear" w:color="auto" w:fill="auto"/>
            <w:noWrap/>
            <w:vAlign w:val="bottom"/>
            <w:hideMark/>
          </w:tcPr>
          <w:p w14:paraId="4D380769"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SARIMA&amp;LSTM</w:t>
            </w:r>
          </w:p>
        </w:tc>
        <w:tc>
          <w:tcPr>
            <w:tcW w:w="559" w:type="pct"/>
            <w:tcBorders>
              <w:top w:val="nil"/>
              <w:left w:val="nil"/>
              <w:bottom w:val="single" w:sz="4" w:space="0" w:color="auto"/>
              <w:right w:val="single" w:sz="4" w:space="0" w:color="auto"/>
            </w:tcBorders>
            <w:shd w:val="clear" w:color="auto" w:fill="auto"/>
            <w:noWrap/>
            <w:vAlign w:val="bottom"/>
            <w:hideMark/>
          </w:tcPr>
          <w:p w14:paraId="7981252D"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-10.4394</w:t>
            </w:r>
          </w:p>
        </w:tc>
        <w:tc>
          <w:tcPr>
            <w:tcW w:w="734" w:type="pct"/>
            <w:tcBorders>
              <w:top w:val="nil"/>
              <w:left w:val="nil"/>
              <w:bottom w:val="single" w:sz="4" w:space="0" w:color="auto"/>
              <w:right w:val="single" w:sz="4" w:space="0" w:color="auto"/>
            </w:tcBorders>
            <w:shd w:val="clear" w:color="auto" w:fill="auto"/>
            <w:noWrap/>
            <w:vAlign w:val="bottom"/>
            <w:hideMark/>
          </w:tcPr>
          <w:p w14:paraId="6A7C2DF9"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19.66</w:t>
            </w:r>
          </w:p>
        </w:tc>
        <w:tc>
          <w:tcPr>
            <w:tcW w:w="1023" w:type="pct"/>
            <w:tcBorders>
              <w:top w:val="nil"/>
              <w:left w:val="nil"/>
              <w:bottom w:val="single" w:sz="4" w:space="0" w:color="auto"/>
              <w:right w:val="single" w:sz="4" w:space="0" w:color="auto"/>
            </w:tcBorders>
            <w:shd w:val="clear" w:color="auto" w:fill="auto"/>
            <w:noWrap/>
            <w:vAlign w:val="bottom"/>
            <w:hideMark/>
          </w:tcPr>
          <w:p w14:paraId="38FCA8C3"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23.9961</w:t>
            </w:r>
          </w:p>
        </w:tc>
        <w:tc>
          <w:tcPr>
            <w:tcW w:w="541" w:type="pct"/>
            <w:tcBorders>
              <w:top w:val="nil"/>
              <w:left w:val="nil"/>
              <w:bottom w:val="single" w:sz="4" w:space="0" w:color="auto"/>
              <w:right w:val="single" w:sz="4" w:space="0" w:color="auto"/>
            </w:tcBorders>
            <w:shd w:val="clear" w:color="auto" w:fill="auto"/>
            <w:noWrap/>
            <w:vAlign w:val="bottom"/>
            <w:hideMark/>
          </w:tcPr>
          <w:p w14:paraId="4FE30B9E"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1.6809</w:t>
            </w:r>
          </w:p>
        </w:tc>
      </w:tr>
      <w:tr w:rsidR="00C32677" w:rsidRPr="00593338" w14:paraId="0A4901F9" w14:textId="77777777" w:rsidTr="00AA7369">
        <w:trPr>
          <w:trHeight w:val="265"/>
        </w:trPr>
        <w:tc>
          <w:tcPr>
            <w:tcW w:w="1087" w:type="pct"/>
            <w:vMerge/>
            <w:tcBorders>
              <w:top w:val="double" w:sz="6" w:space="0" w:color="auto"/>
              <w:left w:val="single" w:sz="4" w:space="0" w:color="auto"/>
              <w:bottom w:val="double" w:sz="6" w:space="0" w:color="000000"/>
              <w:right w:val="single" w:sz="4" w:space="0" w:color="auto"/>
            </w:tcBorders>
            <w:vAlign w:val="center"/>
            <w:hideMark/>
          </w:tcPr>
          <w:p w14:paraId="725FD177" w14:textId="77777777" w:rsidR="00C32677" w:rsidRPr="00593338" w:rsidRDefault="00C32677" w:rsidP="00AA7369">
            <w:pPr>
              <w:rPr>
                <w:rFonts w:ascii="Calibri" w:eastAsia="DengXian" w:hAnsi="Calibri" w:cs="SimSun"/>
                <w:color w:val="000000"/>
                <w:sz w:val="22"/>
                <w:szCs w:val="22"/>
              </w:rPr>
            </w:pPr>
          </w:p>
        </w:tc>
        <w:tc>
          <w:tcPr>
            <w:tcW w:w="1056" w:type="pct"/>
            <w:tcBorders>
              <w:top w:val="nil"/>
              <w:left w:val="nil"/>
              <w:bottom w:val="double" w:sz="6" w:space="0" w:color="auto"/>
              <w:right w:val="single" w:sz="4" w:space="0" w:color="auto"/>
            </w:tcBorders>
            <w:shd w:val="clear" w:color="auto" w:fill="auto"/>
            <w:noWrap/>
            <w:vAlign w:val="bottom"/>
            <w:hideMark/>
          </w:tcPr>
          <w:p w14:paraId="60F3B83E"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3 MODELS</w:t>
            </w:r>
          </w:p>
        </w:tc>
        <w:tc>
          <w:tcPr>
            <w:tcW w:w="559" w:type="pct"/>
            <w:tcBorders>
              <w:top w:val="nil"/>
              <w:left w:val="nil"/>
              <w:bottom w:val="double" w:sz="6" w:space="0" w:color="auto"/>
              <w:right w:val="single" w:sz="4" w:space="0" w:color="auto"/>
            </w:tcBorders>
            <w:shd w:val="clear" w:color="auto" w:fill="auto"/>
            <w:noWrap/>
            <w:vAlign w:val="bottom"/>
            <w:hideMark/>
          </w:tcPr>
          <w:p w14:paraId="00EFFFAA"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-13.2518</w:t>
            </w:r>
          </w:p>
        </w:tc>
        <w:tc>
          <w:tcPr>
            <w:tcW w:w="734" w:type="pct"/>
            <w:tcBorders>
              <w:top w:val="nil"/>
              <w:left w:val="nil"/>
              <w:bottom w:val="double" w:sz="6" w:space="0" w:color="auto"/>
              <w:right w:val="single" w:sz="4" w:space="0" w:color="auto"/>
            </w:tcBorders>
            <w:shd w:val="clear" w:color="auto" w:fill="auto"/>
            <w:noWrap/>
            <w:vAlign w:val="bottom"/>
            <w:hideMark/>
          </w:tcPr>
          <w:p w14:paraId="122FC7C5"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16.9632</w:t>
            </w:r>
          </w:p>
        </w:tc>
        <w:tc>
          <w:tcPr>
            <w:tcW w:w="1023" w:type="pct"/>
            <w:tcBorders>
              <w:top w:val="nil"/>
              <w:left w:val="nil"/>
              <w:bottom w:val="double" w:sz="6" w:space="0" w:color="auto"/>
              <w:right w:val="single" w:sz="4" w:space="0" w:color="auto"/>
            </w:tcBorders>
            <w:shd w:val="clear" w:color="auto" w:fill="auto"/>
            <w:noWrap/>
            <w:vAlign w:val="bottom"/>
            <w:hideMark/>
          </w:tcPr>
          <w:p w14:paraId="4E0F8E15"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21.7558</w:t>
            </w:r>
          </w:p>
        </w:tc>
        <w:tc>
          <w:tcPr>
            <w:tcW w:w="541" w:type="pct"/>
            <w:tcBorders>
              <w:top w:val="nil"/>
              <w:left w:val="nil"/>
              <w:bottom w:val="double" w:sz="6" w:space="0" w:color="auto"/>
              <w:right w:val="single" w:sz="4" w:space="0" w:color="auto"/>
            </w:tcBorders>
            <w:shd w:val="clear" w:color="auto" w:fill="auto"/>
            <w:noWrap/>
            <w:vAlign w:val="bottom"/>
            <w:hideMark/>
          </w:tcPr>
          <w:p w14:paraId="45CAA5D7" w14:textId="77777777" w:rsidR="00C32677" w:rsidRPr="00593338" w:rsidRDefault="00C32677" w:rsidP="00AA7369">
            <w:pPr>
              <w:keepNext/>
              <w:jc w:val="right"/>
              <w:rPr>
                <w:rFonts w:ascii="Calibri" w:eastAsia="DengXian" w:hAnsi="Calibri" w:cs="SimSun"/>
                <w:color w:val="000000"/>
                <w:sz w:val="22"/>
                <w:szCs w:val="22"/>
              </w:rPr>
            </w:pPr>
            <w:r w:rsidRPr="00593338">
              <w:rPr>
                <w:rFonts w:ascii="Calibri" w:eastAsia="DengXian" w:hAnsi="Calibri" w:cs="SimSun"/>
                <w:color w:val="000000"/>
                <w:sz w:val="22"/>
                <w:szCs w:val="22"/>
              </w:rPr>
              <w:t>1.4423</w:t>
            </w:r>
          </w:p>
        </w:tc>
      </w:tr>
    </w:tbl>
    <w:p w14:paraId="2DDD7145" w14:textId="55B92B3E" w:rsidR="00C32677" w:rsidRPr="00C32677" w:rsidRDefault="00C32677" w:rsidP="00C32677">
      <w:pPr>
        <w:pStyle w:val="a3"/>
        <w:ind w:left="360"/>
        <w:jc w:val="center"/>
        <w:rPr>
          <w:rFonts w:ascii="Calibri" w:hAnsi="Calibri"/>
          <w:i w:val="0"/>
          <w:iCs w:val="0"/>
          <w:color w:val="auto"/>
          <w:sz w:val="22"/>
          <w:szCs w:val="22"/>
        </w:rPr>
      </w:pPr>
      <w:bookmarkStart w:id="9" w:name="_Ref515275980"/>
      <w:r w:rsidRPr="00C32677">
        <w:rPr>
          <w:rFonts w:ascii="Calibri" w:hAnsi="Calibri"/>
          <w:b/>
          <w:i w:val="0"/>
          <w:iCs w:val="0"/>
          <w:color w:val="auto"/>
          <w:sz w:val="22"/>
          <w:szCs w:val="22"/>
        </w:rPr>
        <w:t xml:space="preserve">Table </w:t>
      </w:r>
      <w:bookmarkEnd w:id="9"/>
      <w:r w:rsidRPr="00C32677">
        <w:rPr>
          <w:rFonts w:ascii="Calibri" w:hAnsi="Calibri"/>
          <w:b/>
          <w:i w:val="0"/>
          <w:iCs w:val="0"/>
          <w:color w:val="auto"/>
          <w:sz w:val="22"/>
          <w:szCs w:val="22"/>
        </w:rPr>
        <w:t>5.6</w:t>
      </w:r>
      <w:r w:rsidRPr="00C32677">
        <w:rPr>
          <w:rFonts w:ascii="Calibri" w:hAnsi="Calibri"/>
          <w:i w:val="0"/>
          <w:iCs w:val="0"/>
          <w:color w:val="auto"/>
          <w:sz w:val="22"/>
          <w:szCs w:val="22"/>
        </w:rPr>
        <w:t xml:space="preserve"> Assessment of dynamic forecast combination</w:t>
      </w:r>
    </w:p>
    <w:p w14:paraId="2E7D47B1" w14:textId="4E2948D4" w:rsidR="00C32677" w:rsidRPr="00AA7369" w:rsidRDefault="00C32677" w:rsidP="00AA7369">
      <w:pPr>
        <w:pStyle w:val="a3"/>
        <w:ind w:left="360"/>
        <w:jc w:val="center"/>
        <w:rPr>
          <w:rFonts w:ascii="Calibri" w:hAnsi="Calibri"/>
          <w:i w:val="0"/>
          <w:iCs w:val="0"/>
          <w:color w:val="auto"/>
          <w:sz w:val="22"/>
          <w:szCs w:val="22"/>
        </w:rPr>
      </w:pPr>
      <w:r w:rsidRPr="00C32677">
        <w:rPr>
          <w:rFonts w:ascii="Calibri" w:hAnsi="Calibri"/>
          <w:i w:val="0"/>
          <w:iCs w:val="0"/>
          <w:color w:val="auto"/>
          <w:sz w:val="22"/>
          <w:szCs w:val="22"/>
        </w:rPr>
        <w:t>(Equal weighting and weights minimizing error variance)</w:t>
      </w:r>
    </w:p>
    <w:p w14:paraId="46680143" w14:textId="001607DE" w:rsidR="00C32677" w:rsidRPr="00AA7369" w:rsidRDefault="00597406" w:rsidP="00AA7369">
      <w:pPr>
        <w:rPr>
          <w:rFonts w:ascii="Calibri" w:hAnsi="Calibri"/>
          <w:sz w:val="22"/>
          <w:szCs w:val="22"/>
        </w:rPr>
      </w:pPr>
      <w:r w:rsidRPr="00C32677">
        <w:rPr>
          <w:rFonts w:ascii="Calibri" w:hAnsi="Calibri"/>
          <w:b/>
          <w:i/>
          <w:iCs/>
          <w:sz w:val="22"/>
          <w:szCs w:val="22"/>
        </w:rPr>
        <w:lastRenderedPageBreak/>
        <w:t>Table 5.6</w:t>
      </w:r>
      <w:r>
        <w:rPr>
          <w:rFonts w:ascii="Calibri" w:hAnsi="Calibri"/>
          <w:b/>
          <w:i/>
          <w:iCs/>
          <w:sz w:val="22"/>
          <w:szCs w:val="22"/>
        </w:rPr>
        <w:t xml:space="preserve"> </w:t>
      </w:r>
      <w:r w:rsidR="00C32677" w:rsidRPr="00C32677">
        <w:rPr>
          <w:rFonts w:ascii="Calibri" w:hAnsi="Calibri"/>
          <w:sz w:val="22"/>
          <w:szCs w:val="22"/>
        </w:rPr>
        <w:t>shows that the combination of Holt-Winters model and Long Short Term Memory model performs best having lowest values of MAD, RMSE and MAPE compared with other combinations. Although combination weighting by minimizing variance has lower MAD and MAPE, equal weighted combination of HW and LSTM is chosen since size of forecasting error is considered important.</w:t>
      </w:r>
    </w:p>
    <w:tbl>
      <w:tblPr>
        <w:tblW w:w="5000" w:type="pct"/>
        <w:tblLook w:val="04A0" w:firstRow="1" w:lastRow="0" w:firstColumn="1" w:lastColumn="0" w:noHBand="0" w:noVBand="1"/>
      </w:tblPr>
      <w:tblGrid>
        <w:gridCol w:w="1958"/>
        <w:gridCol w:w="1902"/>
        <w:gridCol w:w="1008"/>
        <w:gridCol w:w="1323"/>
        <w:gridCol w:w="1844"/>
        <w:gridCol w:w="975"/>
      </w:tblGrid>
      <w:tr w:rsidR="00C32677" w:rsidRPr="00593338" w14:paraId="6D78620E" w14:textId="77777777" w:rsidTr="00AA7369">
        <w:trPr>
          <w:trHeight w:val="285"/>
        </w:trPr>
        <w:tc>
          <w:tcPr>
            <w:tcW w:w="1090" w:type="pct"/>
            <w:tcBorders>
              <w:top w:val="single" w:sz="4" w:space="0" w:color="auto"/>
              <w:left w:val="single" w:sz="4" w:space="0" w:color="auto"/>
              <w:bottom w:val="nil"/>
              <w:right w:val="single" w:sz="4" w:space="0" w:color="auto"/>
            </w:tcBorders>
            <w:shd w:val="clear" w:color="auto" w:fill="auto"/>
            <w:noWrap/>
            <w:vAlign w:val="bottom"/>
            <w:hideMark/>
          </w:tcPr>
          <w:p w14:paraId="1F052FDF" w14:textId="77777777" w:rsidR="00C32677" w:rsidRPr="00593338" w:rsidRDefault="00C32677" w:rsidP="00AA7369">
            <w:pPr>
              <w:jc w:val="center"/>
              <w:rPr>
                <w:rFonts w:ascii="Calibri" w:eastAsia="DengXian" w:hAnsi="Calibri" w:cs="SimSun"/>
                <w:color w:val="000000"/>
                <w:sz w:val="22"/>
                <w:szCs w:val="22"/>
              </w:rPr>
            </w:pPr>
            <w:r w:rsidRPr="00593338">
              <w:rPr>
                <w:rFonts w:ascii="Calibri" w:eastAsia="DengXian" w:hAnsi="Calibri" w:cs="SimSun"/>
                <w:color w:val="000000"/>
                <w:sz w:val="22"/>
                <w:szCs w:val="22"/>
              </w:rPr>
              <w:t>One-step</w:t>
            </w:r>
          </w:p>
        </w:tc>
        <w:tc>
          <w:tcPr>
            <w:tcW w:w="1058" w:type="pct"/>
            <w:tcBorders>
              <w:top w:val="single" w:sz="4" w:space="0" w:color="auto"/>
              <w:left w:val="nil"/>
              <w:bottom w:val="nil"/>
              <w:right w:val="single" w:sz="4" w:space="0" w:color="auto"/>
            </w:tcBorders>
            <w:shd w:val="clear" w:color="auto" w:fill="auto"/>
            <w:noWrap/>
            <w:vAlign w:val="bottom"/>
            <w:hideMark/>
          </w:tcPr>
          <w:p w14:paraId="250A5142"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 xml:space="preserve">　</w:t>
            </w:r>
          </w:p>
        </w:tc>
        <w:tc>
          <w:tcPr>
            <w:tcW w:w="545" w:type="pct"/>
            <w:tcBorders>
              <w:top w:val="single" w:sz="4" w:space="0" w:color="auto"/>
              <w:left w:val="nil"/>
              <w:bottom w:val="nil"/>
              <w:right w:val="single" w:sz="4" w:space="0" w:color="auto"/>
            </w:tcBorders>
            <w:shd w:val="clear" w:color="auto" w:fill="auto"/>
            <w:noWrap/>
            <w:vAlign w:val="bottom"/>
            <w:hideMark/>
          </w:tcPr>
          <w:p w14:paraId="17DC2340"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ME</w:t>
            </w:r>
          </w:p>
        </w:tc>
        <w:tc>
          <w:tcPr>
            <w:tcW w:w="737" w:type="pct"/>
            <w:tcBorders>
              <w:top w:val="single" w:sz="4" w:space="0" w:color="auto"/>
              <w:left w:val="nil"/>
              <w:bottom w:val="nil"/>
              <w:right w:val="single" w:sz="4" w:space="0" w:color="auto"/>
            </w:tcBorders>
            <w:shd w:val="clear" w:color="auto" w:fill="auto"/>
            <w:noWrap/>
            <w:vAlign w:val="bottom"/>
            <w:hideMark/>
          </w:tcPr>
          <w:p w14:paraId="734112A8"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MAD</w:t>
            </w:r>
          </w:p>
        </w:tc>
        <w:tc>
          <w:tcPr>
            <w:tcW w:w="1026" w:type="pct"/>
            <w:tcBorders>
              <w:top w:val="single" w:sz="4" w:space="0" w:color="auto"/>
              <w:left w:val="nil"/>
              <w:bottom w:val="nil"/>
              <w:right w:val="single" w:sz="4" w:space="0" w:color="auto"/>
            </w:tcBorders>
            <w:shd w:val="clear" w:color="auto" w:fill="auto"/>
            <w:noWrap/>
            <w:vAlign w:val="bottom"/>
            <w:hideMark/>
          </w:tcPr>
          <w:p w14:paraId="2275B104"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RMSE</w:t>
            </w:r>
          </w:p>
        </w:tc>
        <w:tc>
          <w:tcPr>
            <w:tcW w:w="545" w:type="pct"/>
            <w:tcBorders>
              <w:top w:val="single" w:sz="4" w:space="0" w:color="auto"/>
              <w:left w:val="nil"/>
              <w:bottom w:val="nil"/>
              <w:right w:val="single" w:sz="4" w:space="0" w:color="auto"/>
            </w:tcBorders>
            <w:shd w:val="clear" w:color="auto" w:fill="auto"/>
            <w:noWrap/>
            <w:vAlign w:val="bottom"/>
            <w:hideMark/>
          </w:tcPr>
          <w:p w14:paraId="1814B535"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MAPE</w:t>
            </w:r>
          </w:p>
        </w:tc>
      </w:tr>
      <w:tr w:rsidR="00C32677" w:rsidRPr="00593338" w14:paraId="371B646C" w14:textId="77777777" w:rsidTr="00AA7369">
        <w:trPr>
          <w:trHeight w:val="285"/>
        </w:trPr>
        <w:tc>
          <w:tcPr>
            <w:tcW w:w="1090" w:type="pct"/>
            <w:vMerge w:val="restart"/>
            <w:tcBorders>
              <w:top w:val="double" w:sz="6" w:space="0" w:color="auto"/>
              <w:left w:val="single" w:sz="4" w:space="0" w:color="auto"/>
              <w:bottom w:val="double" w:sz="6" w:space="0" w:color="000000"/>
              <w:right w:val="single" w:sz="4" w:space="0" w:color="auto"/>
            </w:tcBorders>
            <w:shd w:val="clear" w:color="auto" w:fill="auto"/>
            <w:noWrap/>
            <w:vAlign w:val="center"/>
            <w:hideMark/>
          </w:tcPr>
          <w:p w14:paraId="3E56AEF1" w14:textId="77777777" w:rsidR="00C32677" w:rsidRPr="00593338" w:rsidRDefault="00C32677" w:rsidP="00AA7369">
            <w:pPr>
              <w:jc w:val="center"/>
              <w:rPr>
                <w:rFonts w:ascii="Calibri" w:eastAsia="DengXian" w:hAnsi="Calibri" w:cs="SimSun"/>
                <w:color w:val="000000"/>
                <w:sz w:val="22"/>
                <w:szCs w:val="22"/>
              </w:rPr>
            </w:pPr>
            <w:r w:rsidRPr="00593338">
              <w:rPr>
                <w:rFonts w:ascii="Calibri" w:eastAsia="DengXian" w:hAnsi="Calibri" w:cs="SimSun"/>
                <w:color w:val="000000"/>
                <w:sz w:val="22"/>
                <w:szCs w:val="22"/>
              </w:rPr>
              <w:t>Equal weight</w:t>
            </w:r>
          </w:p>
        </w:tc>
        <w:tc>
          <w:tcPr>
            <w:tcW w:w="1058" w:type="pct"/>
            <w:tcBorders>
              <w:top w:val="double" w:sz="6" w:space="0" w:color="auto"/>
              <w:left w:val="nil"/>
              <w:bottom w:val="single" w:sz="4" w:space="0" w:color="auto"/>
              <w:right w:val="single" w:sz="4" w:space="0" w:color="auto"/>
            </w:tcBorders>
            <w:shd w:val="clear" w:color="auto" w:fill="auto"/>
            <w:noWrap/>
            <w:vAlign w:val="bottom"/>
            <w:hideMark/>
          </w:tcPr>
          <w:p w14:paraId="1E823722"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HW&amp;SARIMA</w:t>
            </w:r>
          </w:p>
        </w:tc>
        <w:tc>
          <w:tcPr>
            <w:tcW w:w="545" w:type="pct"/>
            <w:tcBorders>
              <w:top w:val="double" w:sz="6" w:space="0" w:color="auto"/>
              <w:left w:val="nil"/>
              <w:bottom w:val="single" w:sz="4" w:space="0" w:color="auto"/>
              <w:right w:val="single" w:sz="4" w:space="0" w:color="auto"/>
            </w:tcBorders>
            <w:shd w:val="clear" w:color="auto" w:fill="auto"/>
            <w:noWrap/>
            <w:vAlign w:val="bottom"/>
            <w:hideMark/>
          </w:tcPr>
          <w:p w14:paraId="0489D631"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-31.1855</w:t>
            </w:r>
          </w:p>
        </w:tc>
        <w:tc>
          <w:tcPr>
            <w:tcW w:w="737" w:type="pct"/>
            <w:tcBorders>
              <w:top w:val="double" w:sz="6" w:space="0" w:color="auto"/>
              <w:left w:val="nil"/>
              <w:bottom w:val="single" w:sz="4" w:space="0" w:color="auto"/>
              <w:right w:val="single" w:sz="4" w:space="0" w:color="auto"/>
            </w:tcBorders>
            <w:shd w:val="clear" w:color="auto" w:fill="auto"/>
            <w:noWrap/>
            <w:vAlign w:val="bottom"/>
            <w:hideMark/>
          </w:tcPr>
          <w:p w14:paraId="36EACA2D"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31.1855</w:t>
            </w:r>
          </w:p>
        </w:tc>
        <w:tc>
          <w:tcPr>
            <w:tcW w:w="1026" w:type="pct"/>
            <w:tcBorders>
              <w:top w:val="double" w:sz="6" w:space="0" w:color="auto"/>
              <w:left w:val="nil"/>
              <w:bottom w:val="single" w:sz="4" w:space="0" w:color="auto"/>
              <w:right w:val="single" w:sz="4" w:space="0" w:color="auto"/>
            </w:tcBorders>
            <w:shd w:val="clear" w:color="auto" w:fill="auto"/>
            <w:noWrap/>
            <w:vAlign w:val="bottom"/>
            <w:hideMark/>
          </w:tcPr>
          <w:p w14:paraId="685AF8E9"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39.3947</w:t>
            </w:r>
          </w:p>
        </w:tc>
        <w:tc>
          <w:tcPr>
            <w:tcW w:w="545" w:type="pct"/>
            <w:tcBorders>
              <w:top w:val="double" w:sz="6" w:space="0" w:color="auto"/>
              <w:left w:val="nil"/>
              <w:bottom w:val="single" w:sz="4" w:space="0" w:color="auto"/>
              <w:right w:val="single" w:sz="4" w:space="0" w:color="auto"/>
            </w:tcBorders>
            <w:shd w:val="clear" w:color="auto" w:fill="auto"/>
            <w:noWrap/>
            <w:vAlign w:val="bottom"/>
            <w:hideMark/>
          </w:tcPr>
          <w:p w14:paraId="050BF750"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2.5041</w:t>
            </w:r>
          </w:p>
        </w:tc>
      </w:tr>
      <w:tr w:rsidR="00C32677" w:rsidRPr="00593338" w14:paraId="598E6A08" w14:textId="77777777" w:rsidTr="00AA7369">
        <w:trPr>
          <w:trHeight w:val="278"/>
        </w:trPr>
        <w:tc>
          <w:tcPr>
            <w:tcW w:w="1090" w:type="pct"/>
            <w:vMerge/>
            <w:tcBorders>
              <w:top w:val="double" w:sz="6" w:space="0" w:color="auto"/>
              <w:left w:val="single" w:sz="4" w:space="0" w:color="auto"/>
              <w:bottom w:val="double" w:sz="6" w:space="0" w:color="000000"/>
              <w:right w:val="single" w:sz="4" w:space="0" w:color="auto"/>
            </w:tcBorders>
            <w:vAlign w:val="center"/>
            <w:hideMark/>
          </w:tcPr>
          <w:p w14:paraId="30E84B18" w14:textId="77777777" w:rsidR="00C32677" w:rsidRPr="00593338" w:rsidRDefault="00C32677" w:rsidP="00AA7369">
            <w:pPr>
              <w:rPr>
                <w:rFonts w:ascii="Calibri" w:eastAsia="DengXian" w:hAnsi="Calibri" w:cs="SimSun"/>
                <w:color w:val="000000"/>
                <w:sz w:val="22"/>
                <w:szCs w:val="22"/>
              </w:rPr>
            </w:pPr>
          </w:p>
        </w:tc>
        <w:tc>
          <w:tcPr>
            <w:tcW w:w="1058" w:type="pct"/>
            <w:tcBorders>
              <w:top w:val="nil"/>
              <w:left w:val="nil"/>
              <w:bottom w:val="single" w:sz="4" w:space="0" w:color="auto"/>
              <w:right w:val="single" w:sz="4" w:space="0" w:color="auto"/>
            </w:tcBorders>
            <w:shd w:val="clear" w:color="auto" w:fill="auto"/>
            <w:noWrap/>
            <w:vAlign w:val="bottom"/>
            <w:hideMark/>
          </w:tcPr>
          <w:p w14:paraId="5A95929C"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HW&amp;LSTM</w:t>
            </w:r>
          </w:p>
        </w:tc>
        <w:tc>
          <w:tcPr>
            <w:tcW w:w="545" w:type="pct"/>
            <w:tcBorders>
              <w:top w:val="nil"/>
              <w:left w:val="nil"/>
              <w:bottom w:val="single" w:sz="4" w:space="0" w:color="auto"/>
              <w:right w:val="single" w:sz="4" w:space="0" w:color="auto"/>
            </w:tcBorders>
            <w:shd w:val="clear" w:color="auto" w:fill="auto"/>
            <w:noWrap/>
            <w:vAlign w:val="bottom"/>
            <w:hideMark/>
          </w:tcPr>
          <w:p w14:paraId="37266209"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2.3758</w:t>
            </w:r>
          </w:p>
        </w:tc>
        <w:tc>
          <w:tcPr>
            <w:tcW w:w="737" w:type="pct"/>
            <w:tcBorders>
              <w:top w:val="nil"/>
              <w:left w:val="nil"/>
              <w:bottom w:val="single" w:sz="4" w:space="0" w:color="auto"/>
              <w:right w:val="single" w:sz="4" w:space="0" w:color="auto"/>
            </w:tcBorders>
            <w:shd w:val="clear" w:color="000000" w:fill="FFFF00"/>
            <w:noWrap/>
            <w:vAlign w:val="bottom"/>
            <w:hideMark/>
          </w:tcPr>
          <w:p w14:paraId="568BB44E"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16.4038</w:t>
            </w:r>
          </w:p>
        </w:tc>
        <w:tc>
          <w:tcPr>
            <w:tcW w:w="1026" w:type="pct"/>
            <w:tcBorders>
              <w:top w:val="nil"/>
              <w:left w:val="nil"/>
              <w:bottom w:val="single" w:sz="4" w:space="0" w:color="auto"/>
              <w:right w:val="single" w:sz="4" w:space="0" w:color="auto"/>
            </w:tcBorders>
            <w:shd w:val="clear" w:color="000000" w:fill="FFFF00"/>
            <w:noWrap/>
            <w:vAlign w:val="bottom"/>
            <w:hideMark/>
          </w:tcPr>
          <w:p w14:paraId="489107A6"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19.5199</w:t>
            </w:r>
          </w:p>
        </w:tc>
        <w:tc>
          <w:tcPr>
            <w:tcW w:w="545" w:type="pct"/>
            <w:tcBorders>
              <w:top w:val="nil"/>
              <w:left w:val="nil"/>
              <w:bottom w:val="single" w:sz="4" w:space="0" w:color="auto"/>
              <w:right w:val="single" w:sz="4" w:space="0" w:color="auto"/>
            </w:tcBorders>
            <w:shd w:val="clear" w:color="000000" w:fill="FFFF00"/>
            <w:noWrap/>
            <w:vAlign w:val="bottom"/>
            <w:hideMark/>
          </w:tcPr>
          <w:p w14:paraId="7EDF5A0C"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1.4102</w:t>
            </w:r>
          </w:p>
        </w:tc>
      </w:tr>
      <w:tr w:rsidR="00C32677" w:rsidRPr="00593338" w14:paraId="27FCAA72" w14:textId="77777777" w:rsidTr="00AA7369">
        <w:trPr>
          <w:trHeight w:val="278"/>
        </w:trPr>
        <w:tc>
          <w:tcPr>
            <w:tcW w:w="1090" w:type="pct"/>
            <w:vMerge/>
            <w:tcBorders>
              <w:top w:val="double" w:sz="6" w:space="0" w:color="auto"/>
              <w:left w:val="single" w:sz="4" w:space="0" w:color="auto"/>
              <w:bottom w:val="double" w:sz="6" w:space="0" w:color="000000"/>
              <w:right w:val="single" w:sz="4" w:space="0" w:color="auto"/>
            </w:tcBorders>
            <w:vAlign w:val="center"/>
            <w:hideMark/>
          </w:tcPr>
          <w:p w14:paraId="47868F7F" w14:textId="77777777" w:rsidR="00C32677" w:rsidRPr="00593338" w:rsidRDefault="00C32677" w:rsidP="00AA7369">
            <w:pPr>
              <w:rPr>
                <w:rFonts w:ascii="Calibri" w:eastAsia="DengXian" w:hAnsi="Calibri" w:cs="SimSun"/>
                <w:color w:val="000000"/>
                <w:sz w:val="22"/>
                <w:szCs w:val="22"/>
              </w:rPr>
            </w:pPr>
          </w:p>
        </w:tc>
        <w:tc>
          <w:tcPr>
            <w:tcW w:w="1058" w:type="pct"/>
            <w:tcBorders>
              <w:top w:val="nil"/>
              <w:left w:val="nil"/>
              <w:bottom w:val="single" w:sz="4" w:space="0" w:color="auto"/>
              <w:right w:val="single" w:sz="4" w:space="0" w:color="auto"/>
            </w:tcBorders>
            <w:shd w:val="clear" w:color="auto" w:fill="auto"/>
            <w:noWrap/>
            <w:vAlign w:val="bottom"/>
            <w:hideMark/>
          </w:tcPr>
          <w:p w14:paraId="103BC5C5"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SARIMA&amp;LSTM</w:t>
            </w:r>
          </w:p>
        </w:tc>
        <w:tc>
          <w:tcPr>
            <w:tcW w:w="545" w:type="pct"/>
            <w:tcBorders>
              <w:top w:val="nil"/>
              <w:left w:val="nil"/>
              <w:bottom w:val="single" w:sz="4" w:space="0" w:color="auto"/>
              <w:right w:val="single" w:sz="4" w:space="0" w:color="auto"/>
            </w:tcBorders>
            <w:shd w:val="clear" w:color="auto" w:fill="auto"/>
            <w:noWrap/>
            <w:vAlign w:val="bottom"/>
            <w:hideMark/>
          </w:tcPr>
          <w:p w14:paraId="601EC6BE"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-4.5539</w:t>
            </w:r>
          </w:p>
        </w:tc>
        <w:tc>
          <w:tcPr>
            <w:tcW w:w="737" w:type="pct"/>
            <w:tcBorders>
              <w:top w:val="nil"/>
              <w:left w:val="nil"/>
              <w:bottom w:val="single" w:sz="4" w:space="0" w:color="auto"/>
              <w:right w:val="single" w:sz="4" w:space="0" w:color="auto"/>
            </w:tcBorders>
            <w:shd w:val="clear" w:color="auto" w:fill="auto"/>
            <w:noWrap/>
            <w:vAlign w:val="bottom"/>
            <w:hideMark/>
          </w:tcPr>
          <w:p w14:paraId="17BB5F5C"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19.162</w:t>
            </w:r>
          </w:p>
        </w:tc>
        <w:tc>
          <w:tcPr>
            <w:tcW w:w="1026" w:type="pct"/>
            <w:tcBorders>
              <w:top w:val="nil"/>
              <w:left w:val="nil"/>
              <w:bottom w:val="single" w:sz="4" w:space="0" w:color="auto"/>
              <w:right w:val="single" w:sz="4" w:space="0" w:color="auto"/>
            </w:tcBorders>
            <w:shd w:val="clear" w:color="auto" w:fill="auto"/>
            <w:noWrap/>
            <w:vAlign w:val="bottom"/>
            <w:hideMark/>
          </w:tcPr>
          <w:p w14:paraId="0A461B53"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22.2576</w:t>
            </w:r>
          </w:p>
        </w:tc>
        <w:tc>
          <w:tcPr>
            <w:tcW w:w="545" w:type="pct"/>
            <w:tcBorders>
              <w:top w:val="nil"/>
              <w:left w:val="nil"/>
              <w:bottom w:val="single" w:sz="4" w:space="0" w:color="auto"/>
              <w:right w:val="single" w:sz="4" w:space="0" w:color="auto"/>
            </w:tcBorders>
            <w:shd w:val="clear" w:color="auto" w:fill="auto"/>
            <w:noWrap/>
            <w:vAlign w:val="bottom"/>
            <w:hideMark/>
          </w:tcPr>
          <w:p w14:paraId="3E92FCE5"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1.655</w:t>
            </w:r>
          </w:p>
        </w:tc>
      </w:tr>
      <w:tr w:rsidR="00C32677" w:rsidRPr="00593338" w14:paraId="27DD2DFC" w14:textId="77777777" w:rsidTr="00AA7369">
        <w:trPr>
          <w:trHeight w:val="285"/>
        </w:trPr>
        <w:tc>
          <w:tcPr>
            <w:tcW w:w="1090" w:type="pct"/>
            <w:vMerge/>
            <w:tcBorders>
              <w:top w:val="double" w:sz="6" w:space="0" w:color="auto"/>
              <w:left w:val="single" w:sz="4" w:space="0" w:color="auto"/>
              <w:bottom w:val="double" w:sz="6" w:space="0" w:color="000000"/>
              <w:right w:val="single" w:sz="4" w:space="0" w:color="auto"/>
            </w:tcBorders>
            <w:vAlign w:val="center"/>
            <w:hideMark/>
          </w:tcPr>
          <w:p w14:paraId="2323954F" w14:textId="77777777" w:rsidR="00C32677" w:rsidRPr="00593338" w:rsidRDefault="00C32677" w:rsidP="00AA7369">
            <w:pPr>
              <w:rPr>
                <w:rFonts w:ascii="Calibri" w:eastAsia="DengXian" w:hAnsi="Calibri" w:cs="SimSun"/>
                <w:color w:val="000000"/>
                <w:sz w:val="22"/>
                <w:szCs w:val="22"/>
              </w:rPr>
            </w:pPr>
          </w:p>
        </w:tc>
        <w:tc>
          <w:tcPr>
            <w:tcW w:w="1058" w:type="pct"/>
            <w:tcBorders>
              <w:top w:val="nil"/>
              <w:left w:val="nil"/>
              <w:bottom w:val="double" w:sz="6" w:space="0" w:color="auto"/>
              <w:right w:val="single" w:sz="4" w:space="0" w:color="auto"/>
            </w:tcBorders>
            <w:shd w:val="clear" w:color="auto" w:fill="auto"/>
            <w:noWrap/>
            <w:vAlign w:val="bottom"/>
            <w:hideMark/>
          </w:tcPr>
          <w:p w14:paraId="2723AC87"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3 MODELS</w:t>
            </w:r>
          </w:p>
        </w:tc>
        <w:tc>
          <w:tcPr>
            <w:tcW w:w="545" w:type="pct"/>
            <w:tcBorders>
              <w:top w:val="nil"/>
              <w:left w:val="nil"/>
              <w:bottom w:val="double" w:sz="6" w:space="0" w:color="auto"/>
              <w:right w:val="single" w:sz="4" w:space="0" w:color="auto"/>
            </w:tcBorders>
            <w:shd w:val="clear" w:color="auto" w:fill="auto"/>
            <w:noWrap/>
            <w:vAlign w:val="bottom"/>
            <w:hideMark/>
          </w:tcPr>
          <w:p w14:paraId="1E9E6CB2"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-0.9199</w:t>
            </w:r>
          </w:p>
        </w:tc>
        <w:tc>
          <w:tcPr>
            <w:tcW w:w="737" w:type="pct"/>
            <w:tcBorders>
              <w:top w:val="nil"/>
              <w:left w:val="nil"/>
              <w:bottom w:val="double" w:sz="6" w:space="0" w:color="auto"/>
              <w:right w:val="single" w:sz="4" w:space="0" w:color="auto"/>
            </w:tcBorders>
            <w:shd w:val="clear" w:color="auto" w:fill="auto"/>
            <w:noWrap/>
            <w:vAlign w:val="bottom"/>
            <w:hideMark/>
          </w:tcPr>
          <w:p w14:paraId="3EBC9E3D"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16.8312</w:t>
            </w:r>
          </w:p>
        </w:tc>
        <w:tc>
          <w:tcPr>
            <w:tcW w:w="1026" w:type="pct"/>
            <w:tcBorders>
              <w:top w:val="nil"/>
              <w:left w:val="nil"/>
              <w:bottom w:val="double" w:sz="6" w:space="0" w:color="auto"/>
              <w:right w:val="single" w:sz="4" w:space="0" w:color="auto"/>
            </w:tcBorders>
            <w:shd w:val="clear" w:color="auto" w:fill="auto"/>
            <w:noWrap/>
            <w:vAlign w:val="bottom"/>
            <w:hideMark/>
          </w:tcPr>
          <w:p w14:paraId="650F5F20"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20.1044</w:t>
            </w:r>
          </w:p>
        </w:tc>
        <w:tc>
          <w:tcPr>
            <w:tcW w:w="545" w:type="pct"/>
            <w:tcBorders>
              <w:top w:val="nil"/>
              <w:left w:val="nil"/>
              <w:bottom w:val="double" w:sz="6" w:space="0" w:color="auto"/>
              <w:right w:val="single" w:sz="4" w:space="0" w:color="auto"/>
            </w:tcBorders>
            <w:shd w:val="clear" w:color="auto" w:fill="auto"/>
            <w:noWrap/>
            <w:vAlign w:val="bottom"/>
            <w:hideMark/>
          </w:tcPr>
          <w:p w14:paraId="19C14E15"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1.4811</w:t>
            </w:r>
          </w:p>
        </w:tc>
      </w:tr>
      <w:tr w:rsidR="00C32677" w:rsidRPr="00593338" w14:paraId="6874EC83" w14:textId="77777777" w:rsidTr="00AA7369">
        <w:trPr>
          <w:trHeight w:val="285"/>
        </w:trPr>
        <w:tc>
          <w:tcPr>
            <w:tcW w:w="1090" w:type="pct"/>
            <w:vMerge w:val="restart"/>
            <w:tcBorders>
              <w:top w:val="nil"/>
              <w:left w:val="single" w:sz="4" w:space="0" w:color="auto"/>
              <w:bottom w:val="double" w:sz="6" w:space="0" w:color="000000"/>
              <w:right w:val="single" w:sz="4" w:space="0" w:color="auto"/>
            </w:tcBorders>
            <w:shd w:val="clear" w:color="auto" w:fill="auto"/>
            <w:noWrap/>
            <w:vAlign w:val="center"/>
            <w:hideMark/>
          </w:tcPr>
          <w:p w14:paraId="6B39D26B" w14:textId="77777777" w:rsidR="00C32677" w:rsidRPr="00593338" w:rsidRDefault="00C32677" w:rsidP="00AA7369">
            <w:pPr>
              <w:jc w:val="center"/>
              <w:rPr>
                <w:rFonts w:ascii="Calibri" w:eastAsia="DengXian" w:hAnsi="Calibri" w:cs="SimSun"/>
                <w:color w:val="000000"/>
                <w:sz w:val="22"/>
                <w:szCs w:val="22"/>
              </w:rPr>
            </w:pPr>
            <w:r w:rsidRPr="00593338">
              <w:rPr>
                <w:rFonts w:ascii="Calibri" w:eastAsia="DengXian" w:hAnsi="Calibri" w:cs="SimSun"/>
                <w:color w:val="000000"/>
                <w:sz w:val="22"/>
                <w:szCs w:val="22"/>
              </w:rPr>
              <w:t>Min Variance</w:t>
            </w:r>
          </w:p>
        </w:tc>
        <w:tc>
          <w:tcPr>
            <w:tcW w:w="1058" w:type="pct"/>
            <w:tcBorders>
              <w:top w:val="nil"/>
              <w:left w:val="nil"/>
              <w:bottom w:val="single" w:sz="4" w:space="0" w:color="auto"/>
              <w:right w:val="single" w:sz="4" w:space="0" w:color="auto"/>
            </w:tcBorders>
            <w:shd w:val="clear" w:color="auto" w:fill="auto"/>
            <w:noWrap/>
            <w:vAlign w:val="bottom"/>
            <w:hideMark/>
          </w:tcPr>
          <w:p w14:paraId="244A43B7"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HW&amp;SARIMA</w:t>
            </w:r>
          </w:p>
        </w:tc>
        <w:tc>
          <w:tcPr>
            <w:tcW w:w="545" w:type="pct"/>
            <w:tcBorders>
              <w:top w:val="nil"/>
              <w:left w:val="nil"/>
              <w:bottom w:val="single" w:sz="4" w:space="0" w:color="auto"/>
              <w:right w:val="single" w:sz="4" w:space="0" w:color="auto"/>
            </w:tcBorders>
            <w:shd w:val="clear" w:color="auto" w:fill="auto"/>
            <w:noWrap/>
            <w:vAlign w:val="bottom"/>
            <w:hideMark/>
          </w:tcPr>
          <w:p w14:paraId="50148C3C"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-0.4506</w:t>
            </w:r>
          </w:p>
        </w:tc>
        <w:tc>
          <w:tcPr>
            <w:tcW w:w="737" w:type="pct"/>
            <w:tcBorders>
              <w:top w:val="nil"/>
              <w:left w:val="nil"/>
              <w:bottom w:val="single" w:sz="4" w:space="0" w:color="auto"/>
              <w:right w:val="single" w:sz="4" w:space="0" w:color="auto"/>
            </w:tcBorders>
            <w:shd w:val="clear" w:color="auto" w:fill="auto"/>
            <w:noWrap/>
            <w:vAlign w:val="bottom"/>
            <w:hideMark/>
          </w:tcPr>
          <w:p w14:paraId="3F54C1F3"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18.2896</w:t>
            </w:r>
          </w:p>
        </w:tc>
        <w:tc>
          <w:tcPr>
            <w:tcW w:w="1026" w:type="pct"/>
            <w:tcBorders>
              <w:top w:val="nil"/>
              <w:left w:val="nil"/>
              <w:bottom w:val="single" w:sz="4" w:space="0" w:color="auto"/>
              <w:right w:val="single" w:sz="4" w:space="0" w:color="auto"/>
            </w:tcBorders>
            <w:shd w:val="clear" w:color="auto" w:fill="auto"/>
            <w:noWrap/>
            <w:vAlign w:val="bottom"/>
            <w:hideMark/>
          </w:tcPr>
          <w:p w14:paraId="31A14D30"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22.2353</w:t>
            </w:r>
          </w:p>
        </w:tc>
        <w:tc>
          <w:tcPr>
            <w:tcW w:w="545" w:type="pct"/>
            <w:tcBorders>
              <w:top w:val="nil"/>
              <w:left w:val="nil"/>
              <w:bottom w:val="single" w:sz="4" w:space="0" w:color="auto"/>
              <w:right w:val="single" w:sz="4" w:space="0" w:color="auto"/>
            </w:tcBorders>
            <w:shd w:val="clear" w:color="auto" w:fill="auto"/>
            <w:noWrap/>
            <w:vAlign w:val="bottom"/>
            <w:hideMark/>
          </w:tcPr>
          <w:p w14:paraId="141AEFF9"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1.6536</w:t>
            </w:r>
          </w:p>
        </w:tc>
      </w:tr>
      <w:tr w:rsidR="00C32677" w:rsidRPr="00593338" w14:paraId="29FC19DE" w14:textId="77777777" w:rsidTr="00AA7369">
        <w:trPr>
          <w:trHeight w:val="278"/>
        </w:trPr>
        <w:tc>
          <w:tcPr>
            <w:tcW w:w="1090" w:type="pct"/>
            <w:vMerge/>
            <w:tcBorders>
              <w:top w:val="nil"/>
              <w:left w:val="single" w:sz="4" w:space="0" w:color="auto"/>
              <w:bottom w:val="double" w:sz="6" w:space="0" w:color="000000"/>
              <w:right w:val="single" w:sz="4" w:space="0" w:color="auto"/>
            </w:tcBorders>
            <w:vAlign w:val="center"/>
            <w:hideMark/>
          </w:tcPr>
          <w:p w14:paraId="68A23B40" w14:textId="77777777" w:rsidR="00C32677" w:rsidRPr="00593338" w:rsidRDefault="00C32677" w:rsidP="00AA7369">
            <w:pPr>
              <w:rPr>
                <w:rFonts w:ascii="Calibri" w:eastAsia="DengXian" w:hAnsi="Calibri" w:cs="SimSun"/>
                <w:color w:val="000000"/>
                <w:sz w:val="22"/>
                <w:szCs w:val="22"/>
              </w:rPr>
            </w:pPr>
          </w:p>
        </w:tc>
        <w:tc>
          <w:tcPr>
            <w:tcW w:w="1058" w:type="pct"/>
            <w:tcBorders>
              <w:top w:val="nil"/>
              <w:left w:val="nil"/>
              <w:bottom w:val="single" w:sz="4" w:space="0" w:color="auto"/>
              <w:right w:val="single" w:sz="4" w:space="0" w:color="auto"/>
            </w:tcBorders>
            <w:shd w:val="clear" w:color="auto" w:fill="auto"/>
            <w:noWrap/>
            <w:vAlign w:val="bottom"/>
            <w:hideMark/>
          </w:tcPr>
          <w:p w14:paraId="32C7E20A"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HW&amp;LSTM</w:t>
            </w:r>
          </w:p>
        </w:tc>
        <w:tc>
          <w:tcPr>
            <w:tcW w:w="545" w:type="pct"/>
            <w:tcBorders>
              <w:top w:val="nil"/>
              <w:left w:val="nil"/>
              <w:bottom w:val="single" w:sz="4" w:space="0" w:color="auto"/>
              <w:right w:val="single" w:sz="4" w:space="0" w:color="auto"/>
            </w:tcBorders>
            <w:shd w:val="clear" w:color="auto" w:fill="auto"/>
            <w:noWrap/>
            <w:vAlign w:val="bottom"/>
            <w:hideMark/>
          </w:tcPr>
          <w:p w14:paraId="393760AA"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2.0417</w:t>
            </w:r>
          </w:p>
        </w:tc>
        <w:tc>
          <w:tcPr>
            <w:tcW w:w="737" w:type="pct"/>
            <w:tcBorders>
              <w:top w:val="nil"/>
              <w:left w:val="nil"/>
              <w:bottom w:val="single" w:sz="4" w:space="0" w:color="auto"/>
              <w:right w:val="single" w:sz="4" w:space="0" w:color="auto"/>
            </w:tcBorders>
            <w:shd w:val="clear" w:color="000000" w:fill="FFFF00"/>
            <w:noWrap/>
            <w:vAlign w:val="bottom"/>
            <w:hideMark/>
          </w:tcPr>
          <w:p w14:paraId="1C843B18"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16.2376</w:t>
            </w:r>
          </w:p>
        </w:tc>
        <w:tc>
          <w:tcPr>
            <w:tcW w:w="1026" w:type="pct"/>
            <w:tcBorders>
              <w:top w:val="nil"/>
              <w:left w:val="nil"/>
              <w:bottom w:val="single" w:sz="4" w:space="0" w:color="auto"/>
              <w:right w:val="single" w:sz="4" w:space="0" w:color="auto"/>
            </w:tcBorders>
            <w:shd w:val="clear" w:color="000000" w:fill="FFFF00"/>
            <w:noWrap/>
            <w:vAlign w:val="bottom"/>
            <w:hideMark/>
          </w:tcPr>
          <w:p w14:paraId="17DBB953"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19.4469</w:t>
            </w:r>
          </w:p>
        </w:tc>
        <w:tc>
          <w:tcPr>
            <w:tcW w:w="545" w:type="pct"/>
            <w:tcBorders>
              <w:top w:val="nil"/>
              <w:left w:val="nil"/>
              <w:bottom w:val="single" w:sz="4" w:space="0" w:color="auto"/>
              <w:right w:val="single" w:sz="4" w:space="0" w:color="auto"/>
            </w:tcBorders>
            <w:shd w:val="clear" w:color="000000" w:fill="FFFF00"/>
            <w:noWrap/>
            <w:vAlign w:val="bottom"/>
            <w:hideMark/>
          </w:tcPr>
          <w:p w14:paraId="63616211"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1.3973</w:t>
            </w:r>
          </w:p>
        </w:tc>
      </w:tr>
      <w:tr w:rsidR="00C32677" w:rsidRPr="00593338" w14:paraId="5DBD7434" w14:textId="77777777" w:rsidTr="00AA7369">
        <w:trPr>
          <w:trHeight w:val="278"/>
        </w:trPr>
        <w:tc>
          <w:tcPr>
            <w:tcW w:w="1090" w:type="pct"/>
            <w:vMerge/>
            <w:tcBorders>
              <w:top w:val="nil"/>
              <w:left w:val="single" w:sz="4" w:space="0" w:color="auto"/>
              <w:bottom w:val="double" w:sz="6" w:space="0" w:color="000000"/>
              <w:right w:val="single" w:sz="4" w:space="0" w:color="auto"/>
            </w:tcBorders>
            <w:vAlign w:val="center"/>
            <w:hideMark/>
          </w:tcPr>
          <w:p w14:paraId="47791E82" w14:textId="77777777" w:rsidR="00C32677" w:rsidRPr="00593338" w:rsidRDefault="00C32677" w:rsidP="00AA7369">
            <w:pPr>
              <w:rPr>
                <w:rFonts w:ascii="Calibri" w:eastAsia="DengXian" w:hAnsi="Calibri" w:cs="SimSun"/>
                <w:color w:val="000000"/>
                <w:sz w:val="22"/>
                <w:szCs w:val="22"/>
              </w:rPr>
            </w:pPr>
          </w:p>
        </w:tc>
        <w:tc>
          <w:tcPr>
            <w:tcW w:w="1058" w:type="pct"/>
            <w:tcBorders>
              <w:top w:val="nil"/>
              <w:left w:val="nil"/>
              <w:bottom w:val="single" w:sz="4" w:space="0" w:color="auto"/>
              <w:right w:val="single" w:sz="4" w:space="0" w:color="auto"/>
            </w:tcBorders>
            <w:shd w:val="clear" w:color="auto" w:fill="auto"/>
            <w:noWrap/>
            <w:vAlign w:val="bottom"/>
            <w:hideMark/>
          </w:tcPr>
          <w:p w14:paraId="0C94384C"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SARIMA&amp;LSTM</w:t>
            </w:r>
          </w:p>
        </w:tc>
        <w:tc>
          <w:tcPr>
            <w:tcW w:w="545" w:type="pct"/>
            <w:tcBorders>
              <w:top w:val="nil"/>
              <w:left w:val="nil"/>
              <w:bottom w:val="single" w:sz="4" w:space="0" w:color="auto"/>
              <w:right w:val="single" w:sz="4" w:space="0" w:color="auto"/>
            </w:tcBorders>
            <w:shd w:val="clear" w:color="auto" w:fill="auto"/>
            <w:noWrap/>
            <w:vAlign w:val="bottom"/>
            <w:hideMark/>
          </w:tcPr>
          <w:p w14:paraId="2D4071A2"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-4.0013</w:t>
            </w:r>
          </w:p>
        </w:tc>
        <w:tc>
          <w:tcPr>
            <w:tcW w:w="737" w:type="pct"/>
            <w:tcBorders>
              <w:top w:val="nil"/>
              <w:left w:val="nil"/>
              <w:bottom w:val="single" w:sz="4" w:space="0" w:color="auto"/>
              <w:right w:val="single" w:sz="4" w:space="0" w:color="auto"/>
            </w:tcBorders>
            <w:shd w:val="clear" w:color="auto" w:fill="auto"/>
            <w:noWrap/>
            <w:vAlign w:val="bottom"/>
            <w:hideMark/>
          </w:tcPr>
          <w:p w14:paraId="1C542C45"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19.1269</w:t>
            </w:r>
          </w:p>
        </w:tc>
        <w:tc>
          <w:tcPr>
            <w:tcW w:w="1026" w:type="pct"/>
            <w:tcBorders>
              <w:top w:val="nil"/>
              <w:left w:val="nil"/>
              <w:bottom w:val="single" w:sz="4" w:space="0" w:color="auto"/>
              <w:right w:val="single" w:sz="4" w:space="0" w:color="auto"/>
            </w:tcBorders>
            <w:shd w:val="clear" w:color="auto" w:fill="auto"/>
            <w:noWrap/>
            <w:vAlign w:val="bottom"/>
            <w:hideMark/>
          </w:tcPr>
          <w:p w14:paraId="6433136E"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22.7035</w:t>
            </w:r>
          </w:p>
        </w:tc>
        <w:tc>
          <w:tcPr>
            <w:tcW w:w="545" w:type="pct"/>
            <w:tcBorders>
              <w:top w:val="nil"/>
              <w:left w:val="nil"/>
              <w:bottom w:val="single" w:sz="4" w:space="0" w:color="auto"/>
              <w:right w:val="single" w:sz="4" w:space="0" w:color="auto"/>
            </w:tcBorders>
            <w:shd w:val="clear" w:color="auto" w:fill="auto"/>
            <w:noWrap/>
            <w:vAlign w:val="bottom"/>
            <w:hideMark/>
          </w:tcPr>
          <w:p w14:paraId="167D3DED"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1.649</w:t>
            </w:r>
          </w:p>
        </w:tc>
      </w:tr>
      <w:tr w:rsidR="00C32677" w:rsidRPr="00593338" w14:paraId="1017DA36" w14:textId="77777777" w:rsidTr="00AA7369">
        <w:trPr>
          <w:trHeight w:val="285"/>
        </w:trPr>
        <w:tc>
          <w:tcPr>
            <w:tcW w:w="1090" w:type="pct"/>
            <w:vMerge/>
            <w:tcBorders>
              <w:top w:val="nil"/>
              <w:left w:val="single" w:sz="4" w:space="0" w:color="auto"/>
              <w:bottom w:val="double" w:sz="6" w:space="0" w:color="000000"/>
              <w:right w:val="single" w:sz="4" w:space="0" w:color="auto"/>
            </w:tcBorders>
            <w:vAlign w:val="center"/>
            <w:hideMark/>
          </w:tcPr>
          <w:p w14:paraId="481FD731" w14:textId="77777777" w:rsidR="00C32677" w:rsidRPr="00593338" w:rsidRDefault="00C32677" w:rsidP="00AA7369">
            <w:pPr>
              <w:rPr>
                <w:rFonts w:ascii="Calibri" w:eastAsia="DengXian" w:hAnsi="Calibri" w:cs="SimSun"/>
                <w:color w:val="000000"/>
                <w:sz w:val="22"/>
                <w:szCs w:val="22"/>
              </w:rPr>
            </w:pPr>
          </w:p>
        </w:tc>
        <w:tc>
          <w:tcPr>
            <w:tcW w:w="1058" w:type="pct"/>
            <w:tcBorders>
              <w:top w:val="nil"/>
              <w:left w:val="nil"/>
              <w:bottom w:val="double" w:sz="6" w:space="0" w:color="auto"/>
              <w:right w:val="single" w:sz="4" w:space="0" w:color="auto"/>
            </w:tcBorders>
            <w:shd w:val="clear" w:color="auto" w:fill="auto"/>
            <w:noWrap/>
            <w:vAlign w:val="bottom"/>
            <w:hideMark/>
          </w:tcPr>
          <w:p w14:paraId="088F46A6" w14:textId="77777777" w:rsidR="00C32677" w:rsidRPr="00593338" w:rsidRDefault="00C32677" w:rsidP="00AA7369">
            <w:pPr>
              <w:rPr>
                <w:rFonts w:ascii="Calibri" w:eastAsia="DengXian" w:hAnsi="Calibri" w:cs="SimSun"/>
                <w:color w:val="000000"/>
                <w:sz w:val="22"/>
                <w:szCs w:val="22"/>
              </w:rPr>
            </w:pPr>
            <w:r w:rsidRPr="00593338">
              <w:rPr>
                <w:rFonts w:ascii="Calibri" w:eastAsia="DengXian" w:hAnsi="Calibri" w:cs="SimSun"/>
                <w:color w:val="000000"/>
                <w:sz w:val="22"/>
                <w:szCs w:val="22"/>
              </w:rPr>
              <w:t>3 MODELS</w:t>
            </w:r>
          </w:p>
        </w:tc>
        <w:tc>
          <w:tcPr>
            <w:tcW w:w="545" w:type="pct"/>
            <w:tcBorders>
              <w:top w:val="nil"/>
              <w:left w:val="nil"/>
              <w:bottom w:val="double" w:sz="6" w:space="0" w:color="auto"/>
              <w:right w:val="single" w:sz="4" w:space="0" w:color="auto"/>
            </w:tcBorders>
            <w:shd w:val="clear" w:color="auto" w:fill="auto"/>
            <w:noWrap/>
            <w:vAlign w:val="bottom"/>
            <w:hideMark/>
          </w:tcPr>
          <w:p w14:paraId="7B960B98"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2.2741</w:t>
            </w:r>
          </w:p>
        </w:tc>
        <w:tc>
          <w:tcPr>
            <w:tcW w:w="737" w:type="pct"/>
            <w:tcBorders>
              <w:top w:val="nil"/>
              <w:left w:val="nil"/>
              <w:bottom w:val="double" w:sz="6" w:space="0" w:color="auto"/>
              <w:right w:val="single" w:sz="4" w:space="0" w:color="auto"/>
            </w:tcBorders>
            <w:shd w:val="clear" w:color="auto" w:fill="auto"/>
            <w:noWrap/>
            <w:vAlign w:val="bottom"/>
            <w:hideMark/>
          </w:tcPr>
          <w:p w14:paraId="4647B663"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16.2649</w:t>
            </w:r>
          </w:p>
        </w:tc>
        <w:tc>
          <w:tcPr>
            <w:tcW w:w="1026" w:type="pct"/>
            <w:tcBorders>
              <w:top w:val="nil"/>
              <w:left w:val="nil"/>
              <w:bottom w:val="double" w:sz="6" w:space="0" w:color="auto"/>
              <w:right w:val="single" w:sz="4" w:space="0" w:color="auto"/>
            </w:tcBorders>
            <w:shd w:val="clear" w:color="auto" w:fill="auto"/>
            <w:noWrap/>
            <w:vAlign w:val="bottom"/>
            <w:hideMark/>
          </w:tcPr>
          <w:p w14:paraId="482CCAA8" w14:textId="77777777" w:rsidR="00C32677" w:rsidRPr="00593338" w:rsidRDefault="00C32677" w:rsidP="00AA7369">
            <w:pPr>
              <w:jc w:val="right"/>
              <w:rPr>
                <w:rFonts w:ascii="Calibri" w:eastAsia="DengXian" w:hAnsi="Calibri" w:cs="SimSun"/>
                <w:color w:val="000000"/>
                <w:sz w:val="22"/>
                <w:szCs w:val="22"/>
              </w:rPr>
            </w:pPr>
            <w:r w:rsidRPr="00593338">
              <w:rPr>
                <w:rFonts w:ascii="Calibri" w:eastAsia="DengXian" w:hAnsi="Calibri" w:cs="SimSun"/>
                <w:color w:val="000000"/>
                <w:sz w:val="22"/>
                <w:szCs w:val="22"/>
              </w:rPr>
              <w:t>19.4693</w:t>
            </w:r>
          </w:p>
        </w:tc>
        <w:tc>
          <w:tcPr>
            <w:tcW w:w="545" w:type="pct"/>
            <w:tcBorders>
              <w:top w:val="nil"/>
              <w:left w:val="nil"/>
              <w:bottom w:val="double" w:sz="6" w:space="0" w:color="auto"/>
              <w:right w:val="single" w:sz="4" w:space="0" w:color="auto"/>
            </w:tcBorders>
            <w:shd w:val="clear" w:color="auto" w:fill="auto"/>
            <w:noWrap/>
            <w:vAlign w:val="bottom"/>
            <w:hideMark/>
          </w:tcPr>
          <w:p w14:paraId="79676EF0" w14:textId="77777777" w:rsidR="00C32677" w:rsidRPr="00593338" w:rsidRDefault="00C32677" w:rsidP="00AA7369">
            <w:pPr>
              <w:keepNext/>
              <w:jc w:val="right"/>
              <w:rPr>
                <w:rFonts w:ascii="Calibri" w:eastAsia="DengXian" w:hAnsi="Calibri" w:cs="SimSun"/>
                <w:color w:val="000000"/>
                <w:sz w:val="22"/>
                <w:szCs w:val="22"/>
              </w:rPr>
            </w:pPr>
            <w:r w:rsidRPr="00593338">
              <w:rPr>
                <w:rFonts w:ascii="Calibri" w:eastAsia="DengXian" w:hAnsi="Calibri" w:cs="SimSun"/>
                <w:color w:val="000000"/>
                <w:sz w:val="22"/>
                <w:szCs w:val="22"/>
              </w:rPr>
              <w:t>1.3957</w:t>
            </w:r>
          </w:p>
        </w:tc>
      </w:tr>
    </w:tbl>
    <w:p w14:paraId="7E1B082E" w14:textId="447383E5" w:rsidR="00C32677" w:rsidRPr="003E315D" w:rsidRDefault="00C32677" w:rsidP="003E315D">
      <w:pPr>
        <w:pStyle w:val="a3"/>
        <w:ind w:left="360"/>
        <w:jc w:val="center"/>
        <w:rPr>
          <w:rFonts w:ascii="Calibri" w:hAnsi="Calibri"/>
          <w:i w:val="0"/>
          <w:iCs w:val="0"/>
          <w:color w:val="auto"/>
          <w:sz w:val="22"/>
          <w:szCs w:val="22"/>
        </w:rPr>
      </w:pPr>
      <w:bookmarkStart w:id="10" w:name="_Ref515276516"/>
      <w:r w:rsidRPr="003E315D">
        <w:rPr>
          <w:rFonts w:ascii="Calibri" w:hAnsi="Calibri"/>
          <w:b/>
          <w:i w:val="0"/>
          <w:iCs w:val="0"/>
          <w:color w:val="auto"/>
          <w:sz w:val="22"/>
          <w:szCs w:val="22"/>
        </w:rPr>
        <w:t>Tabl</w:t>
      </w:r>
      <w:bookmarkEnd w:id="10"/>
      <w:r w:rsidR="003E315D" w:rsidRPr="003E315D">
        <w:rPr>
          <w:rFonts w:ascii="Calibri" w:hAnsi="Calibri"/>
          <w:b/>
          <w:i w:val="0"/>
          <w:iCs w:val="0"/>
          <w:color w:val="auto"/>
          <w:sz w:val="22"/>
          <w:szCs w:val="22"/>
        </w:rPr>
        <w:t>e 5.7</w:t>
      </w:r>
      <w:r w:rsidR="003E315D">
        <w:rPr>
          <w:rFonts w:ascii="Calibri" w:hAnsi="Calibri"/>
          <w:i w:val="0"/>
          <w:iCs w:val="0"/>
          <w:color w:val="auto"/>
          <w:sz w:val="22"/>
          <w:szCs w:val="22"/>
        </w:rPr>
        <w:t xml:space="preserve"> </w:t>
      </w:r>
      <w:r w:rsidRPr="003E315D">
        <w:rPr>
          <w:rFonts w:ascii="Calibri" w:hAnsi="Calibri"/>
          <w:i w:val="0"/>
          <w:iCs w:val="0"/>
          <w:color w:val="auto"/>
          <w:sz w:val="22"/>
          <w:szCs w:val="22"/>
        </w:rPr>
        <w:t>Assessment of one-step forecast combination</w:t>
      </w:r>
    </w:p>
    <w:p w14:paraId="537D34AF" w14:textId="2BB3225C" w:rsidR="00C32677" w:rsidRPr="00C32677" w:rsidRDefault="00C32677" w:rsidP="00C32677">
      <w:pPr>
        <w:rPr>
          <w:rFonts w:ascii="Calibri" w:hAnsi="Calibri"/>
          <w:sz w:val="22"/>
          <w:szCs w:val="22"/>
        </w:rPr>
      </w:pPr>
      <w:r w:rsidRPr="00C32677">
        <w:rPr>
          <w:rFonts w:ascii="Calibri" w:hAnsi="Calibri"/>
          <w:sz w:val="22"/>
          <w:szCs w:val="22"/>
        </w:rPr>
        <w:t>As s</w:t>
      </w:r>
      <w:r w:rsidRPr="003E315D">
        <w:rPr>
          <w:rFonts w:ascii="Calibri" w:hAnsi="Calibri"/>
          <w:sz w:val="22"/>
          <w:szCs w:val="22"/>
        </w:rPr>
        <w:t xml:space="preserve">hown by </w:t>
      </w:r>
      <w:r w:rsidR="003E315D" w:rsidRPr="003E315D">
        <w:rPr>
          <w:rFonts w:ascii="Calibri" w:hAnsi="Calibri"/>
          <w:b/>
          <w:iCs/>
          <w:sz w:val="22"/>
          <w:szCs w:val="22"/>
        </w:rPr>
        <w:t>Table 5.7</w:t>
      </w:r>
      <w:r w:rsidRPr="00C32677">
        <w:rPr>
          <w:rFonts w:ascii="Calibri" w:hAnsi="Calibri"/>
          <w:sz w:val="22"/>
          <w:szCs w:val="22"/>
        </w:rPr>
        <w:t>, the conclusion of best one-step forecast combination is the same with dynamic forecasting. However, combination of Holt-Winters model and LSTM model weighting by minimizing error variance, has lower values of all three criteria—MAD, RMSE and MAPE than equal weighted combination. Thus combination of HW and LSTM weighted by the second method is chosen as the best model.</w:t>
      </w:r>
    </w:p>
    <w:p w14:paraId="10BDCD8F" w14:textId="2FA2B75E" w:rsidR="00C32677" w:rsidRPr="00AA7369" w:rsidRDefault="00C32677" w:rsidP="00AA7369">
      <w:pPr>
        <w:rPr>
          <w:rFonts w:ascii="Calibri" w:hAnsi="Calibri"/>
          <w:sz w:val="22"/>
          <w:szCs w:val="22"/>
        </w:rPr>
      </w:pPr>
      <w:r w:rsidRPr="00C32677">
        <w:rPr>
          <w:rFonts w:ascii="Calibri" w:hAnsi="Calibri"/>
          <w:sz w:val="22"/>
          <w:szCs w:val="22"/>
        </w:rPr>
        <w:t>After the best combination is chosen, we can assess all models considered.</w:t>
      </w:r>
    </w:p>
    <w:tbl>
      <w:tblPr>
        <w:tblStyle w:val="12"/>
        <w:tblW w:w="0" w:type="auto"/>
        <w:tblInd w:w="279" w:type="dxa"/>
        <w:tblLook w:val="04A0" w:firstRow="1" w:lastRow="0" w:firstColumn="1" w:lastColumn="0" w:noHBand="0" w:noVBand="1"/>
      </w:tblPr>
      <w:tblGrid>
        <w:gridCol w:w="3706"/>
        <w:gridCol w:w="1093"/>
        <w:gridCol w:w="1093"/>
        <w:gridCol w:w="1093"/>
        <w:gridCol w:w="1079"/>
      </w:tblGrid>
      <w:tr w:rsidR="00C32677" w:rsidRPr="00593338" w14:paraId="47ABCF1C" w14:textId="77777777" w:rsidTr="00AA7369">
        <w:trPr>
          <w:trHeight w:val="215"/>
        </w:trPr>
        <w:tc>
          <w:tcPr>
            <w:tcW w:w="3706" w:type="dxa"/>
          </w:tcPr>
          <w:p w14:paraId="5C839CAC"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Dynamic</w:t>
            </w:r>
          </w:p>
        </w:tc>
        <w:tc>
          <w:tcPr>
            <w:tcW w:w="1093" w:type="dxa"/>
          </w:tcPr>
          <w:p w14:paraId="401E5564"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ME</w:t>
            </w:r>
          </w:p>
        </w:tc>
        <w:tc>
          <w:tcPr>
            <w:tcW w:w="1093" w:type="dxa"/>
          </w:tcPr>
          <w:p w14:paraId="66BEAE2C"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MAD</w:t>
            </w:r>
          </w:p>
        </w:tc>
        <w:tc>
          <w:tcPr>
            <w:tcW w:w="1093" w:type="dxa"/>
          </w:tcPr>
          <w:p w14:paraId="3C2CCDD0"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RMSE</w:t>
            </w:r>
          </w:p>
        </w:tc>
        <w:tc>
          <w:tcPr>
            <w:tcW w:w="1079" w:type="dxa"/>
          </w:tcPr>
          <w:p w14:paraId="1DE079C2"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MAPE</w:t>
            </w:r>
          </w:p>
        </w:tc>
      </w:tr>
      <w:tr w:rsidR="00C32677" w:rsidRPr="00593338" w14:paraId="191073B3" w14:textId="77777777" w:rsidTr="00AA7369">
        <w:trPr>
          <w:trHeight w:val="215"/>
        </w:trPr>
        <w:tc>
          <w:tcPr>
            <w:tcW w:w="3706" w:type="dxa"/>
          </w:tcPr>
          <w:p w14:paraId="25353187"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 xml:space="preserve">Seasonal Naïve </w:t>
            </w:r>
          </w:p>
        </w:tc>
        <w:tc>
          <w:tcPr>
            <w:tcW w:w="1093" w:type="dxa"/>
          </w:tcPr>
          <w:p w14:paraId="04B9BF0B"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145.3000</w:t>
            </w:r>
          </w:p>
        </w:tc>
        <w:tc>
          <w:tcPr>
            <w:tcW w:w="1093" w:type="dxa"/>
          </w:tcPr>
          <w:p w14:paraId="64E2C8E8"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145.3000</w:t>
            </w:r>
          </w:p>
        </w:tc>
        <w:tc>
          <w:tcPr>
            <w:tcW w:w="1093" w:type="dxa"/>
          </w:tcPr>
          <w:p w14:paraId="6B426A29"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147.8572</w:t>
            </w:r>
          </w:p>
        </w:tc>
        <w:tc>
          <w:tcPr>
            <w:tcW w:w="1079" w:type="dxa"/>
          </w:tcPr>
          <w:p w14:paraId="6DEF86BA"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12.7622</w:t>
            </w:r>
          </w:p>
        </w:tc>
      </w:tr>
      <w:tr w:rsidR="00C32677" w:rsidRPr="00593338" w14:paraId="67F737A0" w14:textId="77777777" w:rsidTr="00AA7369">
        <w:trPr>
          <w:trHeight w:val="215"/>
        </w:trPr>
        <w:tc>
          <w:tcPr>
            <w:tcW w:w="3706" w:type="dxa"/>
          </w:tcPr>
          <w:p w14:paraId="273363AF"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Drift Method</w:t>
            </w:r>
          </w:p>
        </w:tc>
        <w:tc>
          <w:tcPr>
            <w:tcW w:w="1093" w:type="dxa"/>
          </w:tcPr>
          <w:p w14:paraId="7983F940"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129.7804</w:t>
            </w:r>
          </w:p>
        </w:tc>
        <w:tc>
          <w:tcPr>
            <w:tcW w:w="1093" w:type="dxa"/>
          </w:tcPr>
          <w:p w14:paraId="56FE13CB"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129.7804</w:t>
            </w:r>
          </w:p>
        </w:tc>
        <w:tc>
          <w:tcPr>
            <w:tcW w:w="1093" w:type="dxa"/>
          </w:tcPr>
          <w:p w14:paraId="6C4A4336"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232.9199</w:t>
            </w:r>
          </w:p>
        </w:tc>
        <w:tc>
          <w:tcPr>
            <w:tcW w:w="1079" w:type="dxa"/>
          </w:tcPr>
          <w:p w14:paraId="7801611B"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9.0676</w:t>
            </w:r>
          </w:p>
        </w:tc>
      </w:tr>
      <w:tr w:rsidR="00C32677" w:rsidRPr="00593338" w14:paraId="4E72B8AF" w14:textId="77777777" w:rsidTr="00AA7369">
        <w:trPr>
          <w:trHeight w:val="215"/>
        </w:trPr>
        <w:tc>
          <w:tcPr>
            <w:tcW w:w="3706" w:type="dxa"/>
          </w:tcPr>
          <w:p w14:paraId="121DE7D8"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Holt-Winters - multiplicative</w:t>
            </w:r>
          </w:p>
        </w:tc>
        <w:tc>
          <w:tcPr>
            <w:tcW w:w="1093" w:type="dxa"/>
          </w:tcPr>
          <w:p w14:paraId="20540078"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-15.1590</w:t>
            </w:r>
          </w:p>
        </w:tc>
        <w:tc>
          <w:tcPr>
            <w:tcW w:w="1093" w:type="dxa"/>
          </w:tcPr>
          <w:p w14:paraId="51A2BB82"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22.1956</w:t>
            </w:r>
          </w:p>
        </w:tc>
        <w:tc>
          <w:tcPr>
            <w:tcW w:w="1093" w:type="dxa"/>
          </w:tcPr>
          <w:p w14:paraId="6B0041BE"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26.9980</w:t>
            </w:r>
          </w:p>
        </w:tc>
        <w:tc>
          <w:tcPr>
            <w:tcW w:w="1079" w:type="dxa"/>
          </w:tcPr>
          <w:p w14:paraId="03E6F5DC"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1.9036</w:t>
            </w:r>
          </w:p>
        </w:tc>
      </w:tr>
      <w:tr w:rsidR="00C32677" w:rsidRPr="00593338" w14:paraId="3364B769" w14:textId="77777777" w:rsidTr="00AA7369">
        <w:trPr>
          <w:trHeight w:val="215"/>
        </w:trPr>
        <w:tc>
          <w:tcPr>
            <w:tcW w:w="3706" w:type="dxa"/>
          </w:tcPr>
          <w:p w14:paraId="22240185"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SARIMA</w:t>
            </w:r>
          </w:p>
        </w:tc>
        <w:tc>
          <w:tcPr>
            <w:tcW w:w="1093" w:type="dxa"/>
          </w:tcPr>
          <w:p w14:paraId="5A5B0D07"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-47.2120</w:t>
            </w:r>
          </w:p>
        </w:tc>
        <w:tc>
          <w:tcPr>
            <w:tcW w:w="1093" w:type="dxa"/>
          </w:tcPr>
          <w:p w14:paraId="720FAAD8"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47.4065</w:t>
            </w:r>
          </w:p>
        </w:tc>
        <w:tc>
          <w:tcPr>
            <w:tcW w:w="1093" w:type="dxa"/>
          </w:tcPr>
          <w:p w14:paraId="5E1A107C"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62.4124</w:t>
            </w:r>
          </w:p>
        </w:tc>
        <w:tc>
          <w:tcPr>
            <w:tcW w:w="1079" w:type="dxa"/>
          </w:tcPr>
          <w:p w14:paraId="28F7542B"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3.7549</w:t>
            </w:r>
          </w:p>
        </w:tc>
      </w:tr>
      <w:tr w:rsidR="00C32677" w:rsidRPr="00593338" w14:paraId="02CD82F4" w14:textId="77777777" w:rsidTr="00AA7369">
        <w:trPr>
          <w:trHeight w:val="215"/>
        </w:trPr>
        <w:tc>
          <w:tcPr>
            <w:tcW w:w="3706" w:type="dxa"/>
          </w:tcPr>
          <w:p w14:paraId="39DCFD0E"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 xml:space="preserve">Long Short Term Memory </w:t>
            </w:r>
          </w:p>
        </w:tc>
        <w:tc>
          <w:tcPr>
            <w:tcW w:w="1093" w:type="dxa"/>
          </w:tcPr>
          <w:p w14:paraId="6DE4C79E"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-1.5965</w:t>
            </w:r>
          </w:p>
        </w:tc>
        <w:tc>
          <w:tcPr>
            <w:tcW w:w="1093" w:type="dxa"/>
          </w:tcPr>
          <w:p w14:paraId="7CCAE7D0"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19.6698</w:t>
            </w:r>
          </w:p>
        </w:tc>
        <w:tc>
          <w:tcPr>
            <w:tcW w:w="1093" w:type="dxa"/>
          </w:tcPr>
          <w:p w14:paraId="0F2C1AAA"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23.2109</w:t>
            </w:r>
          </w:p>
        </w:tc>
        <w:tc>
          <w:tcPr>
            <w:tcW w:w="1079" w:type="dxa"/>
          </w:tcPr>
          <w:p w14:paraId="2A07A83A"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1.6873</w:t>
            </w:r>
          </w:p>
        </w:tc>
      </w:tr>
      <w:tr w:rsidR="00C32677" w:rsidRPr="00593338" w14:paraId="0490FE5A" w14:textId="77777777" w:rsidTr="00AA7369">
        <w:trPr>
          <w:trHeight w:val="362"/>
        </w:trPr>
        <w:tc>
          <w:tcPr>
            <w:tcW w:w="3706" w:type="dxa"/>
          </w:tcPr>
          <w:p w14:paraId="212581DD"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Forecast Combination – equal weight</w:t>
            </w:r>
          </w:p>
        </w:tc>
        <w:tc>
          <w:tcPr>
            <w:tcW w:w="1093" w:type="dxa"/>
            <w:vAlign w:val="bottom"/>
          </w:tcPr>
          <w:p w14:paraId="36F3D01B"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SimSun"/>
                <w:color w:val="000000"/>
              </w:rPr>
              <w:t>-8.3778</w:t>
            </w:r>
          </w:p>
        </w:tc>
        <w:tc>
          <w:tcPr>
            <w:tcW w:w="1093" w:type="dxa"/>
            <w:vAlign w:val="bottom"/>
          </w:tcPr>
          <w:p w14:paraId="42837DF7"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SimSun"/>
                <w:color w:val="000000"/>
              </w:rPr>
              <w:t>15.5756</w:t>
            </w:r>
          </w:p>
        </w:tc>
        <w:tc>
          <w:tcPr>
            <w:tcW w:w="1093" w:type="dxa"/>
            <w:vAlign w:val="bottom"/>
          </w:tcPr>
          <w:p w14:paraId="4984449F"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SimSun"/>
                <w:color w:val="000000"/>
              </w:rPr>
              <w:t>19.7580</w:t>
            </w:r>
          </w:p>
        </w:tc>
        <w:tc>
          <w:tcPr>
            <w:tcW w:w="1079" w:type="dxa"/>
            <w:vAlign w:val="bottom"/>
          </w:tcPr>
          <w:p w14:paraId="72496412"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SimSun"/>
                <w:color w:val="000000"/>
              </w:rPr>
              <w:t>1.3728</w:t>
            </w:r>
          </w:p>
        </w:tc>
      </w:tr>
      <w:tr w:rsidR="00C32677" w:rsidRPr="00593338" w14:paraId="39C5AC4D" w14:textId="77777777" w:rsidTr="00AA7369">
        <w:trPr>
          <w:trHeight w:val="381"/>
        </w:trPr>
        <w:tc>
          <w:tcPr>
            <w:tcW w:w="3706" w:type="dxa"/>
          </w:tcPr>
          <w:p w14:paraId="497A8741"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Forecast Combination – min variance</w:t>
            </w:r>
          </w:p>
        </w:tc>
        <w:tc>
          <w:tcPr>
            <w:tcW w:w="1093" w:type="dxa"/>
            <w:vAlign w:val="bottom"/>
          </w:tcPr>
          <w:p w14:paraId="7CA3AA2B"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SimSun"/>
                <w:color w:val="000000"/>
              </w:rPr>
              <w:t>-8.6963</w:t>
            </w:r>
          </w:p>
        </w:tc>
        <w:tc>
          <w:tcPr>
            <w:tcW w:w="1093" w:type="dxa"/>
            <w:vAlign w:val="bottom"/>
          </w:tcPr>
          <w:p w14:paraId="2DC4207E"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SimSun"/>
                <w:color w:val="000000"/>
              </w:rPr>
              <w:t>15.3833</w:t>
            </w:r>
          </w:p>
        </w:tc>
        <w:tc>
          <w:tcPr>
            <w:tcW w:w="1093" w:type="dxa"/>
            <w:vAlign w:val="bottom"/>
          </w:tcPr>
          <w:p w14:paraId="581F58C4"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SimSun"/>
                <w:color w:val="000000"/>
              </w:rPr>
              <w:t>19.8842</w:t>
            </w:r>
          </w:p>
        </w:tc>
        <w:tc>
          <w:tcPr>
            <w:tcW w:w="1079" w:type="dxa"/>
            <w:vAlign w:val="bottom"/>
          </w:tcPr>
          <w:p w14:paraId="459D2C9F" w14:textId="77777777" w:rsidR="00C32677" w:rsidRPr="00593338" w:rsidRDefault="00C32677" w:rsidP="00AA7369">
            <w:pPr>
              <w:keepNext/>
              <w:contextualSpacing/>
              <w:rPr>
                <w:rFonts w:ascii="Calibri" w:eastAsia="DengXian" w:hAnsi="Calibri" w:cs="Times New Roman"/>
                <w:i/>
                <w:iCs/>
              </w:rPr>
            </w:pPr>
            <w:r w:rsidRPr="00593338">
              <w:rPr>
                <w:rFonts w:ascii="Calibri" w:eastAsia="DengXian" w:hAnsi="Calibri" w:cs="SimSun"/>
                <w:color w:val="000000"/>
              </w:rPr>
              <w:t>1.3581</w:t>
            </w:r>
          </w:p>
        </w:tc>
      </w:tr>
    </w:tbl>
    <w:p w14:paraId="6F6FC5F5" w14:textId="4746A11F" w:rsidR="00C32677" w:rsidRPr="00ED2485" w:rsidRDefault="00C32677" w:rsidP="00ED2485">
      <w:pPr>
        <w:pStyle w:val="a3"/>
        <w:ind w:left="360"/>
        <w:jc w:val="center"/>
        <w:rPr>
          <w:rFonts w:ascii="Calibri" w:hAnsi="Calibri"/>
          <w:i w:val="0"/>
          <w:iCs w:val="0"/>
          <w:color w:val="auto"/>
          <w:sz w:val="22"/>
          <w:szCs w:val="22"/>
        </w:rPr>
      </w:pPr>
      <w:r w:rsidRPr="00ED2485">
        <w:rPr>
          <w:rFonts w:ascii="Calibri" w:hAnsi="Calibri"/>
          <w:b/>
          <w:i w:val="0"/>
          <w:iCs w:val="0"/>
          <w:color w:val="auto"/>
          <w:sz w:val="22"/>
          <w:szCs w:val="22"/>
        </w:rPr>
        <w:t xml:space="preserve">Table </w:t>
      </w:r>
      <w:r w:rsidR="00ED2485" w:rsidRPr="00ED2485">
        <w:rPr>
          <w:rFonts w:ascii="Calibri" w:hAnsi="Calibri"/>
          <w:b/>
          <w:i w:val="0"/>
          <w:iCs w:val="0"/>
          <w:color w:val="auto"/>
          <w:sz w:val="22"/>
          <w:szCs w:val="22"/>
        </w:rPr>
        <w:t>5.8</w:t>
      </w:r>
      <w:r w:rsidR="00ED2485">
        <w:rPr>
          <w:rFonts w:ascii="Calibri" w:hAnsi="Calibri"/>
          <w:i w:val="0"/>
          <w:iCs w:val="0"/>
          <w:color w:val="auto"/>
          <w:sz w:val="22"/>
          <w:szCs w:val="22"/>
        </w:rPr>
        <w:t xml:space="preserve"> </w:t>
      </w:r>
      <w:r w:rsidRPr="00ED2485">
        <w:rPr>
          <w:rFonts w:ascii="Calibri" w:hAnsi="Calibri"/>
          <w:i w:val="0"/>
          <w:iCs w:val="0"/>
          <w:color w:val="auto"/>
          <w:sz w:val="22"/>
          <w:szCs w:val="22"/>
        </w:rPr>
        <w:t>Assessment of dynamic forecasting</w:t>
      </w:r>
    </w:p>
    <w:p w14:paraId="2E0A4CDA" w14:textId="77777777" w:rsidR="00C32677" w:rsidRPr="00C32677" w:rsidRDefault="00C32677" w:rsidP="00C32677">
      <w:pPr>
        <w:rPr>
          <w:rFonts w:ascii="Calibri" w:hAnsi="Calibri"/>
          <w:sz w:val="22"/>
          <w:szCs w:val="22"/>
        </w:rPr>
      </w:pPr>
      <w:r w:rsidRPr="00C32677">
        <w:rPr>
          <w:rFonts w:ascii="Calibri" w:hAnsi="Calibri"/>
          <w:sz w:val="22"/>
          <w:szCs w:val="22"/>
        </w:rPr>
        <w:t xml:space="preserve">Obviously, the forecast combination performs the best with smallest MAD, RMSE and MAPE, and equal weighted combination is the optimal model having the lowest RMSE (19.758) penalizing more on large errors. For three individual models, LSTM has the lowest absolute values for all four criteria while seasonal ARIMA model has the highest. This result attributes a lot in assigning weights discussed in forecast combination part, in which forecasts from HW model and LSTM model have greater weight than SARIMA. Also, LSTM is the model having lowest bias among all models considered here with ME being equal to only -1.5965. Apparently, as expected, individual models (HW, SARIMA, LSTM) and forecast combinations outperform two benchmark models. </w:t>
      </w:r>
    </w:p>
    <w:p w14:paraId="5C3322FB" w14:textId="77777777" w:rsidR="00C32677" w:rsidRPr="00C32677" w:rsidRDefault="00C32677" w:rsidP="00C32677">
      <w:pPr>
        <w:rPr>
          <w:rFonts w:ascii="Calibri" w:hAnsi="Calibri"/>
          <w:sz w:val="22"/>
          <w:szCs w:val="22"/>
        </w:rPr>
      </w:pPr>
    </w:p>
    <w:p w14:paraId="30D1E495" w14:textId="77777777" w:rsidR="00C32677" w:rsidRPr="00C32677" w:rsidRDefault="00C32677" w:rsidP="00C32677">
      <w:pPr>
        <w:rPr>
          <w:rFonts w:ascii="Calibri" w:hAnsi="Calibri"/>
          <w:sz w:val="22"/>
          <w:szCs w:val="22"/>
        </w:rPr>
      </w:pPr>
      <w:r w:rsidRPr="00C32677">
        <w:rPr>
          <w:rFonts w:ascii="Calibri" w:hAnsi="Calibri"/>
          <w:sz w:val="22"/>
          <w:szCs w:val="22"/>
        </w:rPr>
        <w:t>One-step forecasting evaluation is as following:</w:t>
      </w:r>
    </w:p>
    <w:tbl>
      <w:tblPr>
        <w:tblStyle w:val="12"/>
        <w:tblW w:w="0" w:type="auto"/>
        <w:tblInd w:w="720" w:type="dxa"/>
        <w:tblLook w:val="04A0" w:firstRow="1" w:lastRow="0" w:firstColumn="1" w:lastColumn="0" w:noHBand="0" w:noVBand="1"/>
      </w:tblPr>
      <w:tblGrid>
        <w:gridCol w:w="3245"/>
        <w:gridCol w:w="1086"/>
        <w:gridCol w:w="1086"/>
        <w:gridCol w:w="1086"/>
        <w:gridCol w:w="1073"/>
      </w:tblGrid>
      <w:tr w:rsidR="00C32677" w:rsidRPr="00593338" w14:paraId="4D03DA8D" w14:textId="77777777" w:rsidTr="00AA7369">
        <w:trPr>
          <w:trHeight w:val="244"/>
        </w:trPr>
        <w:tc>
          <w:tcPr>
            <w:tcW w:w="3245" w:type="dxa"/>
          </w:tcPr>
          <w:p w14:paraId="7F3AE318"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One-step</w:t>
            </w:r>
          </w:p>
        </w:tc>
        <w:tc>
          <w:tcPr>
            <w:tcW w:w="1086" w:type="dxa"/>
          </w:tcPr>
          <w:p w14:paraId="11270E0D"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ME</w:t>
            </w:r>
          </w:p>
        </w:tc>
        <w:tc>
          <w:tcPr>
            <w:tcW w:w="1086" w:type="dxa"/>
          </w:tcPr>
          <w:p w14:paraId="2252C5CB"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MAD</w:t>
            </w:r>
          </w:p>
        </w:tc>
        <w:tc>
          <w:tcPr>
            <w:tcW w:w="1086" w:type="dxa"/>
          </w:tcPr>
          <w:p w14:paraId="5C7AB1A5"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RMSE</w:t>
            </w:r>
          </w:p>
        </w:tc>
        <w:tc>
          <w:tcPr>
            <w:tcW w:w="1073" w:type="dxa"/>
          </w:tcPr>
          <w:p w14:paraId="69FDE9EB"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MAPE</w:t>
            </w:r>
          </w:p>
        </w:tc>
      </w:tr>
      <w:tr w:rsidR="00C32677" w:rsidRPr="00593338" w14:paraId="03E02853" w14:textId="77777777" w:rsidTr="00AA7369">
        <w:trPr>
          <w:trHeight w:val="244"/>
        </w:trPr>
        <w:tc>
          <w:tcPr>
            <w:tcW w:w="3245" w:type="dxa"/>
          </w:tcPr>
          <w:p w14:paraId="27E42891"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 xml:space="preserve">Seasonal Naïve </w:t>
            </w:r>
          </w:p>
        </w:tc>
        <w:tc>
          <w:tcPr>
            <w:tcW w:w="1086" w:type="dxa"/>
          </w:tcPr>
          <w:p w14:paraId="76F5183E"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145.3000</w:t>
            </w:r>
          </w:p>
        </w:tc>
        <w:tc>
          <w:tcPr>
            <w:tcW w:w="1086" w:type="dxa"/>
          </w:tcPr>
          <w:p w14:paraId="33AFECFF"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145.3000</w:t>
            </w:r>
          </w:p>
        </w:tc>
        <w:tc>
          <w:tcPr>
            <w:tcW w:w="1086" w:type="dxa"/>
          </w:tcPr>
          <w:p w14:paraId="7F23D0D1"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147.8572</w:t>
            </w:r>
          </w:p>
        </w:tc>
        <w:tc>
          <w:tcPr>
            <w:tcW w:w="1073" w:type="dxa"/>
          </w:tcPr>
          <w:p w14:paraId="1C0EEE7E"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12.7622</w:t>
            </w:r>
          </w:p>
        </w:tc>
      </w:tr>
      <w:tr w:rsidR="00C32677" w:rsidRPr="00593338" w14:paraId="798B5D6D" w14:textId="77777777" w:rsidTr="00AA7369">
        <w:trPr>
          <w:trHeight w:val="244"/>
        </w:trPr>
        <w:tc>
          <w:tcPr>
            <w:tcW w:w="3245" w:type="dxa"/>
          </w:tcPr>
          <w:p w14:paraId="4977B5BE"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Drift Method</w:t>
            </w:r>
          </w:p>
        </w:tc>
        <w:tc>
          <w:tcPr>
            <w:tcW w:w="1086" w:type="dxa"/>
          </w:tcPr>
          <w:p w14:paraId="10841FB4"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3.7092</w:t>
            </w:r>
          </w:p>
        </w:tc>
        <w:tc>
          <w:tcPr>
            <w:tcW w:w="1086" w:type="dxa"/>
          </w:tcPr>
          <w:p w14:paraId="37C10286"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107.3149</w:t>
            </w:r>
          </w:p>
        </w:tc>
        <w:tc>
          <w:tcPr>
            <w:tcW w:w="1086" w:type="dxa"/>
          </w:tcPr>
          <w:p w14:paraId="028AA91F"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200.6018</w:t>
            </w:r>
          </w:p>
        </w:tc>
        <w:tc>
          <w:tcPr>
            <w:tcW w:w="1073" w:type="dxa"/>
          </w:tcPr>
          <w:p w14:paraId="1C86C6F5"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8.6937</w:t>
            </w:r>
          </w:p>
        </w:tc>
      </w:tr>
      <w:tr w:rsidR="00C32677" w:rsidRPr="00593338" w14:paraId="57DA5683" w14:textId="77777777" w:rsidTr="00AA7369">
        <w:trPr>
          <w:trHeight w:val="244"/>
        </w:trPr>
        <w:tc>
          <w:tcPr>
            <w:tcW w:w="3245" w:type="dxa"/>
          </w:tcPr>
          <w:p w14:paraId="728C06D2"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Holt-Winters - multiplicative</w:t>
            </w:r>
          </w:p>
        </w:tc>
        <w:tc>
          <w:tcPr>
            <w:tcW w:w="1086" w:type="dxa"/>
          </w:tcPr>
          <w:p w14:paraId="00EE999C"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6.8694</w:t>
            </w:r>
          </w:p>
        </w:tc>
        <w:tc>
          <w:tcPr>
            <w:tcW w:w="1086" w:type="dxa"/>
          </w:tcPr>
          <w:p w14:paraId="5C8797C3"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23.2373</w:t>
            </w:r>
          </w:p>
        </w:tc>
        <w:tc>
          <w:tcPr>
            <w:tcW w:w="1086" w:type="dxa"/>
          </w:tcPr>
          <w:p w14:paraId="58D6067B"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24.4882</w:t>
            </w:r>
          </w:p>
        </w:tc>
        <w:tc>
          <w:tcPr>
            <w:tcW w:w="1073" w:type="dxa"/>
          </w:tcPr>
          <w:p w14:paraId="25C37E8B"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2.0145</w:t>
            </w:r>
          </w:p>
        </w:tc>
      </w:tr>
      <w:tr w:rsidR="00C32677" w:rsidRPr="00593338" w14:paraId="6065EE60" w14:textId="77777777" w:rsidTr="00AA7369">
        <w:trPr>
          <w:trHeight w:val="244"/>
        </w:trPr>
        <w:tc>
          <w:tcPr>
            <w:tcW w:w="3245" w:type="dxa"/>
          </w:tcPr>
          <w:p w14:paraId="6E35CC62"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SARIMA</w:t>
            </w:r>
          </w:p>
        </w:tc>
        <w:tc>
          <w:tcPr>
            <w:tcW w:w="1086" w:type="dxa"/>
          </w:tcPr>
          <w:p w14:paraId="20EEC1EA"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-7.5113</w:t>
            </w:r>
          </w:p>
        </w:tc>
        <w:tc>
          <w:tcPr>
            <w:tcW w:w="1086" w:type="dxa"/>
          </w:tcPr>
          <w:p w14:paraId="029200A8"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21.7582</w:t>
            </w:r>
          </w:p>
        </w:tc>
        <w:tc>
          <w:tcPr>
            <w:tcW w:w="1086" w:type="dxa"/>
          </w:tcPr>
          <w:p w14:paraId="362FEDEC"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25.8082</w:t>
            </w:r>
          </w:p>
        </w:tc>
        <w:tc>
          <w:tcPr>
            <w:tcW w:w="1073" w:type="dxa"/>
          </w:tcPr>
          <w:p w14:paraId="67C735C0"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lang w:val="en-US"/>
              </w:rPr>
              <w:t>1.8772</w:t>
            </w:r>
          </w:p>
        </w:tc>
      </w:tr>
      <w:tr w:rsidR="00C32677" w:rsidRPr="00593338" w14:paraId="59103BB5" w14:textId="77777777" w:rsidTr="00AA7369">
        <w:trPr>
          <w:trHeight w:val="244"/>
        </w:trPr>
        <w:tc>
          <w:tcPr>
            <w:tcW w:w="3245" w:type="dxa"/>
          </w:tcPr>
          <w:p w14:paraId="4176BABB"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 xml:space="preserve">Long Short Term Memory </w:t>
            </w:r>
          </w:p>
        </w:tc>
        <w:tc>
          <w:tcPr>
            <w:tcW w:w="1086" w:type="dxa"/>
          </w:tcPr>
          <w:p w14:paraId="02E67A52"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-3.1619</w:t>
            </w:r>
          </w:p>
        </w:tc>
        <w:tc>
          <w:tcPr>
            <w:tcW w:w="1086" w:type="dxa"/>
          </w:tcPr>
          <w:p w14:paraId="5EEF3BDB"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17.6984</w:t>
            </w:r>
          </w:p>
        </w:tc>
        <w:tc>
          <w:tcPr>
            <w:tcW w:w="1086" w:type="dxa"/>
          </w:tcPr>
          <w:p w14:paraId="1AD836E0"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22.2246</w:t>
            </w:r>
          </w:p>
        </w:tc>
        <w:tc>
          <w:tcPr>
            <w:tcW w:w="1073" w:type="dxa"/>
          </w:tcPr>
          <w:p w14:paraId="73BDF295"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1.5398</w:t>
            </w:r>
          </w:p>
        </w:tc>
      </w:tr>
      <w:tr w:rsidR="00C32677" w:rsidRPr="00593338" w14:paraId="5B60E924" w14:textId="77777777" w:rsidTr="00AA7369">
        <w:trPr>
          <w:trHeight w:val="244"/>
        </w:trPr>
        <w:tc>
          <w:tcPr>
            <w:tcW w:w="3245" w:type="dxa"/>
          </w:tcPr>
          <w:p w14:paraId="5ECF7913"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t>Forecast Combination – equal weight</w:t>
            </w:r>
          </w:p>
        </w:tc>
        <w:tc>
          <w:tcPr>
            <w:tcW w:w="1086" w:type="dxa"/>
            <w:vAlign w:val="bottom"/>
          </w:tcPr>
          <w:p w14:paraId="5864C470"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SimSun"/>
                <w:color w:val="000000"/>
              </w:rPr>
              <w:t>2.3758</w:t>
            </w:r>
          </w:p>
        </w:tc>
        <w:tc>
          <w:tcPr>
            <w:tcW w:w="1086" w:type="dxa"/>
            <w:vAlign w:val="bottom"/>
          </w:tcPr>
          <w:p w14:paraId="2CD0E42A"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SimSun"/>
                <w:color w:val="000000"/>
              </w:rPr>
              <w:t>16.4038</w:t>
            </w:r>
          </w:p>
        </w:tc>
        <w:tc>
          <w:tcPr>
            <w:tcW w:w="1086" w:type="dxa"/>
            <w:vAlign w:val="bottom"/>
          </w:tcPr>
          <w:p w14:paraId="64CDF32D"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SimSun"/>
                <w:color w:val="000000"/>
              </w:rPr>
              <w:t>19.5199</w:t>
            </w:r>
          </w:p>
        </w:tc>
        <w:tc>
          <w:tcPr>
            <w:tcW w:w="1073" w:type="dxa"/>
            <w:vAlign w:val="bottom"/>
          </w:tcPr>
          <w:p w14:paraId="4BF6EFF8"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SimSun"/>
                <w:color w:val="000000"/>
              </w:rPr>
              <w:t>1.4102</w:t>
            </w:r>
          </w:p>
        </w:tc>
      </w:tr>
      <w:tr w:rsidR="00C32677" w:rsidRPr="00593338" w14:paraId="39C79B1F" w14:textId="77777777" w:rsidTr="00AA7369">
        <w:trPr>
          <w:trHeight w:val="244"/>
        </w:trPr>
        <w:tc>
          <w:tcPr>
            <w:tcW w:w="3245" w:type="dxa"/>
          </w:tcPr>
          <w:p w14:paraId="2FDCE112"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Times New Roman"/>
                <w:i/>
                <w:iCs/>
              </w:rPr>
              <w:lastRenderedPageBreak/>
              <w:t>Forecast Combination – min variance</w:t>
            </w:r>
          </w:p>
        </w:tc>
        <w:tc>
          <w:tcPr>
            <w:tcW w:w="1086" w:type="dxa"/>
            <w:vAlign w:val="bottom"/>
          </w:tcPr>
          <w:p w14:paraId="47B344F5"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SimSun"/>
                <w:color w:val="000000"/>
              </w:rPr>
              <w:t>2.0417</w:t>
            </w:r>
          </w:p>
        </w:tc>
        <w:tc>
          <w:tcPr>
            <w:tcW w:w="1086" w:type="dxa"/>
            <w:vAlign w:val="bottom"/>
          </w:tcPr>
          <w:p w14:paraId="4369478A"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SimSun"/>
                <w:color w:val="000000"/>
              </w:rPr>
              <w:t>16.2376</w:t>
            </w:r>
          </w:p>
        </w:tc>
        <w:tc>
          <w:tcPr>
            <w:tcW w:w="1086" w:type="dxa"/>
            <w:vAlign w:val="bottom"/>
          </w:tcPr>
          <w:p w14:paraId="38EA5F7C" w14:textId="77777777" w:rsidR="00C32677" w:rsidRPr="00593338" w:rsidRDefault="00C32677" w:rsidP="00AA7369">
            <w:pPr>
              <w:contextualSpacing/>
              <w:rPr>
                <w:rFonts w:ascii="Calibri" w:eastAsia="DengXian" w:hAnsi="Calibri" w:cs="Times New Roman"/>
                <w:i/>
                <w:iCs/>
              </w:rPr>
            </w:pPr>
            <w:r w:rsidRPr="00593338">
              <w:rPr>
                <w:rFonts w:ascii="Calibri" w:eastAsia="DengXian" w:hAnsi="Calibri" w:cs="SimSun"/>
                <w:color w:val="000000"/>
              </w:rPr>
              <w:t>19.4469</w:t>
            </w:r>
          </w:p>
        </w:tc>
        <w:tc>
          <w:tcPr>
            <w:tcW w:w="1073" w:type="dxa"/>
            <w:vAlign w:val="bottom"/>
          </w:tcPr>
          <w:p w14:paraId="125DF689" w14:textId="77777777" w:rsidR="00C32677" w:rsidRPr="00593338" w:rsidRDefault="00C32677" w:rsidP="00AA7369">
            <w:pPr>
              <w:keepNext/>
              <w:contextualSpacing/>
              <w:rPr>
                <w:rFonts w:ascii="Calibri" w:eastAsia="DengXian" w:hAnsi="Calibri" w:cs="Times New Roman"/>
                <w:i/>
                <w:iCs/>
              </w:rPr>
            </w:pPr>
            <w:r w:rsidRPr="00593338">
              <w:rPr>
                <w:rFonts w:ascii="Calibri" w:eastAsia="DengXian" w:hAnsi="Calibri" w:cs="SimSun"/>
                <w:color w:val="000000"/>
              </w:rPr>
              <w:t>1.3973</w:t>
            </w:r>
          </w:p>
        </w:tc>
      </w:tr>
    </w:tbl>
    <w:p w14:paraId="3996B453" w14:textId="7DA5438A" w:rsidR="00C32677" w:rsidRPr="00ED2485" w:rsidRDefault="00C32677" w:rsidP="00ED2485">
      <w:pPr>
        <w:pStyle w:val="a3"/>
        <w:ind w:left="360"/>
        <w:jc w:val="center"/>
        <w:rPr>
          <w:rFonts w:ascii="Calibri" w:hAnsi="Calibri"/>
          <w:i w:val="0"/>
          <w:iCs w:val="0"/>
          <w:color w:val="auto"/>
          <w:sz w:val="22"/>
          <w:szCs w:val="22"/>
        </w:rPr>
      </w:pPr>
      <w:r w:rsidRPr="00ED2485">
        <w:rPr>
          <w:rFonts w:ascii="Calibri" w:hAnsi="Calibri"/>
          <w:b/>
          <w:i w:val="0"/>
          <w:iCs w:val="0"/>
          <w:color w:val="auto"/>
          <w:sz w:val="22"/>
          <w:szCs w:val="22"/>
        </w:rPr>
        <w:t xml:space="preserve">Table </w:t>
      </w:r>
      <w:r w:rsidR="00ED2485">
        <w:rPr>
          <w:rFonts w:ascii="Calibri" w:hAnsi="Calibri"/>
          <w:b/>
          <w:i w:val="0"/>
          <w:iCs w:val="0"/>
          <w:color w:val="auto"/>
          <w:sz w:val="22"/>
          <w:szCs w:val="22"/>
        </w:rPr>
        <w:t>5.9</w:t>
      </w:r>
      <w:r w:rsidRPr="00ED2485">
        <w:rPr>
          <w:rFonts w:ascii="Calibri" w:hAnsi="Calibri"/>
          <w:b/>
          <w:i w:val="0"/>
          <w:iCs w:val="0"/>
          <w:color w:val="auto"/>
          <w:sz w:val="22"/>
          <w:szCs w:val="22"/>
        </w:rPr>
        <w:t xml:space="preserve"> </w:t>
      </w:r>
      <w:r w:rsidRPr="00ED2485">
        <w:rPr>
          <w:rFonts w:ascii="Calibri" w:hAnsi="Calibri"/>
          <w:i w:val="0"/>
          <w:iCs w:val="0"/>
          <w:color w:val="auto"/>
          <w:sz w:val="22"/>
          <w:szCs w:val="22"/>
        </w:rPr>
        <w:t>Assessment of one-step forecasting</w:t>
      </w:r>
    </w:p>
    <w:p w14:paraId="6590B99A" w14:textId="77777777" w:rsidR="00C32677" w:rsidRPr="00C32677" w:rsidRDefault="00C32677" w:rsidP="00C32677">
      <w:pPr>
        <w:rPr>
          <w:rFonts w:ascii="Calibri" w:hAnsi="Calibri"/>
          <w:sz w:val="22"/>
          <w:szCs w:val="22"/>
        </w:rPr>
      </w:pPr>
      <w:r w:rsidRPr="00C32677">
        <w:rPr>
          <w:rFonts w:ascii="Calibri" w:hAnsi="Calibri"/>
          <w:sz w:val="22"/>
          <w:szCs w:val="22"/>
        </w:rPr>
        <w:t>Same with dynamic forecasting, forecast combination has the highest forecast accuracy with lowest values of all criteria calculated and has lowest bias, but combination minimizing variance is considered optimal. Long Short Term Memory model again outperforms Holt-Winters and seasonal ARIMA model. However, the absolute values of four criteria of seasonal ARIMA model decrease dramatically compared with dynamic forecasts and seasonal ARIMA even has higher forecast accuracy than Holt-Winters when considering MAD (21.7582) and MAPE (1.8772). Benchmark models have worst performance having criteria values being more than five times larger than other models</w:t>
      </w:r>
    </w:p>
    <w:p w14:paraId="7C2D46E5" w14:textId="77777777" w:rsidR="00C32677" w:rsidRPr="00C32677" w:rsidRDefault="00C32677" w:rsidP="00C32677">
      <w:pPr>
        <w:rPr>
          <w:rFonts w:ascii="Calibri" w:hAnsi="Calibri"/>
          <w:sz w:val="22"/>
          <w:szCs w:val="22"/>
        </w:rPr>
      </w:pPr>
    </w:p>
    <w:p w14:paraId="63506678" w14:textId="1E1A50C6" w:rsidR="00777DBB" w:rsidRPr="00AA7369" w:rsidRDefault="00C32677" w:rsidP="00777DBB">
      <w:pPr>
        <w:rPr>
          <w:rFonts w:ascii="Calibri" w:hAnsi="Calibri"/>
          <w:sz w:val="22"/>
          <w:szCs w:val="22"/>
        </w:rPr>
      </w:pPr>
      <w:r w:rsidRPr="00C32677">
        <w:rPr>
          <w:rFonts w:ascii="Calibri" w:hAnsi="Calibri"/>
          <w:sz w:val="22"/>
          <w:szCs w:val="22"/>
        </w:rPr>
        <w:t>As a result, equal weighted forecast combination is considered optimal in dynamic forecasting while forecast combination weighting by minimizing variance is t</w:t>
      </w:r>
      <w:r w:rsidR="00AA7369">
        <w:rPr>
          <w:rFonts w:ascii="Calibri" w:hAnsi="Calibri"/>
          <w:sz w:val="22"/>
          <w:szCs w:val="22"/>
        </w:rPr>
        <w:t>he best in one-step forecasting.</w:t>
      </w:r>
    </w:p>
    <w:p w14:paraId="544E4F70" w14:textId="18930A94" w:rsidR="00D847C4" w:rsidRDefault="00D847C4" w:rsidP="00800EB0">
      <w:pPr>
        <w:pStyle w:val="1"/>
        <w:numPr>
          <w:ilvl w:val="0"/>
          <w:numId w:val="1"/>
        </w:numPr>
        <w:jc w:val="both"/>
        <w:rPr>
          <w:b/>
          <w:color w:val="000000" w:themeColor="text1"/>
          <w:sz w:val="22"/>
          <w:szCs w:val="22"/>
          <w:lang w:val="en-US"/>
        </w:rPr>
      </w:pPr>
      <w:bookmarkStart w:id="11" w:name="_Toc514415120"/>
      <w:r w:rsidRPr="000F13F1">
        <w:rPr>
          <w:b/>
          <w:color w:val="000000" w:themeColor="text1"/>
          <w:sz w:val="22"/>
          <w:szCs w:val="22"/>
          <w:lang w:val="en-US"/>
        </w:rPr>
        <w:t>Prediction</w:t>
      </w:r>
    </w:p>
    <w:p w14:paraId="5C099167" w14:textId="032E642A" w:rsidR="00140481" w:rsidRPr="00A036E9" w:rsidRDefault="00A036E9" w:rsidP="00140481">
      <w:pPr>
        <w:rPr>
          <w:sz w:val="22"/>
          <w:szCs w:val="22"/>
          <w:lang w:val="en-US"/>
        </w:rPr>
      </w:pPr>
      <w:r w:rsidRPr="00A036E9">
        <w:rPr>
          <w:sz w:val="22"/>
          <w:szCs w:val="22"/>
          <w:lang w:val="en-US"/>
        </w:rPr>
        <w:t>According</w:t>
      </w:r>
      <w:r>
        <w:rPr>
          <w:sz w:val="22"/>
          <w:szCs w:val="22"/>
          <w:lang w:val="en-US"/>
        </w:rPr>
        <w:t xml:space="preserve"> to the best model selected by model assessment, the dynamic forecasts and the one-step ahead forecasts are shown as below:</w:t>
      </w:r>
    </w:p>
    <w:p w14:paraId="3EB50F25" w14:textId="58D7A3CF" w:rsidR="00E91CC9" w:rsidRDefault="00E91CC9" w:rsidP="00BE3353">
      <w:pPr>
        <w:pStyle w:val="1"/>
        <w:ind w:left="360"/>
        <w:jc w:val="center"/>
        <w:rPr>
          <w:b/>
          <w:color w:val="000000" w:themeColor="text1"/>
          <w:sz w:val="22"/>
          <w:szCs w:val="22"/>
          <w:lang w:val="en-US"/>
        </w:rPr>
      </w:pPr>
      <w:r>
        <w:rPr>
          <w:b/>
          <w:noProof/>
          <w:color w:val="000000" w:themeColor="text1"/>
          <w:sz w:val="22"/>
          <w:szCs w:val="22"/>
          <w:lang w:val="en-US"/>
        </w:rPr>
        <w:drawing>
          <wp:inline distT="0" distB="0" distL="0" distR="0" wp14:anchorId="35398F69" wp14:editId="3439749B">
            <wp:extent cx="3010329" cy="1993186"/>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38571527483973_.pic_hd.jpg"/>
                    <pic:cNvPicPr/>
                  </pic:nvPicPr>
                  <pic:blipFill>
                    <a:blip r:embed="rId38">
                      <a:extLst>
                        <a:ext uri="{28A0092B-C50C-407E-A947-70E740481C1C}">
                          <a14:useLocalDpi xmlns:a14="http://schemas.microsoft.com/office/drawing/2010/main" val="0"/>
                        </a:ext>
                      </a:extLst>
                    </a:blip>
                    <a:stretch>
                      <a:fillRect/>
                    </a:stretch>
                  </pic:blipFill>
                  <pic:spPr>
                    <a:xfrm>
                      <a:off x="0" y="0"/>
                      <a:ext cx="3017768" cy="1998111"/>
                    </a:xfrm>
                    <a:prstGeom prst="rect">
                      <a:avLst/>
                    </a:prstGeom>
                  </pic:spPr>
                </pic:pic>
              </a:graphicData>
            </a:graphic>
          </wp:inline>
        </w:drawing>
      </w:r>
    </w:p>
    <w:p w14:paraId="63B415A9" w14:textId="3BCD76E2" w:rsidR="0034676F" w:rsidRDefault="0034676F" w:rsidP="0034676F">
      <w:pPr>
        <w:rPr>
          <w:lang w:val="en-US"/>
        </w:rPr>
      </w:pPr>
    </w:p>
    <w:p w14:paraId="18511CD9" w14:textId="187D6F23" w:rsidR="00BE3353" w:rsidRPr="00A036E9" w:rsidRDefault="00BE3353" w:rsidP="00A036E9">
      <w:pPr>
        <w:jc w:val="center"/>
        <w:rPr>
          <w:b/>
          <w:lang w:val="en-US"/>
        </w:rPr>
      </w:pPr>
      <w:r w:rsidRPr="00BE3353">
        <w:rPr>
          <w:rFonts w:ascii="Calibri" w:hAnsi="Calibri"/>
          <w:b/>
          <w:sz w:val="22"/>
          <w:szCs w:val="22"/>
        </w:rPr>
        <w:t>Figure 6.1</w:t>
      </w:r>
    </w:p>
    <w:p w14:paraId="0DB561EF" w14:textId="027AD8AF" w:rsidR="00BE3353" w:rsidRDefault="00BE3353" w:rsidP="0034676F">
      <w:pPr>
        <w:rPr>
          <w:lang w:val="en-US"/>
        </w:rPr>
      </w:pPr>
    </w:p>
    <w:tbl>
      <w:tblPr>
        <w:tblW w:w="8474" w:type="dxa"/>
        <w:tblLook w:val="04A0" w:firstRow="1" w:lastRow="0" w:firstColumn="1" w:lastColumn="0" w:noHBand="0" w:noVBand="1"/>
      </w:tblPr>
      <w:tblGrid>
        <w:gridCol w:w="1768"/>
        <w:gridCol w:w="1768"/>
        <w:gridCol w:w="1768"/>
        <w:gridCol w:w="3170"/>
      </w:tblGrid>
      <w:tr w:rsidR="00BE3353" w:rsidRPr="00BE3353" w14:paraId="18A95927" w14:textId="77777777" w:rsidTr="00BE3353">
        <w:trPr>
          <w:trHeight w:val="295"/>
        </w:trPr>
        <w:tc>
          <w:tcPr>
            <w:tcW w:w="17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8040AF" w14:textId="77777777" w:rsidR="00BE3353" w:rsidRPr="00BE3353" w:rsidRDefault="00BE3353" w:rsidP="00BE3353">
            <w:pPr>
              <w:jc w:val="center"/>
              <w:rPr>
                <w:rFonts w:ascii="Calibri" w:eastAsia="Times New Roman" w:hAnsi="Calibri" w:cs="Times New Roman"/>
                <w:b/>
                <w:bCs/>
                <w:color w:val="FF0000"/>
                <w:sz w:val="22"/>
                <w:szCs w:val="22"/>
              </w:rPr>
            </w:pPr>
            <w:r w:rsidRPr="00BE3353">
              <w:rPr>
                <w:rFonts w:ascii="Calibri" w:eastAsia="Times New Roman" w:hAnsi="Calibri" w:cs="Times New Roman"/>
                <w:b/>
                <w:bCs/>
                <w:color w:val="FF0000"/>
                <w:sz w:val="22"/>
                <w:szCs w:val="22"/>
              </w:rPr>
              <w:t>Dynamic</w:t>
            </w:r>
          </w:p>
        </w:tc>
        <w:tc>
          <w:tcPr>
            <w:tcW w:w="1768" w:type="dxa"/>
            <w:tcBorders>
              <w:top w:val="single" w:sz="4" w:space="0" w:color="auto"/>
              <w:left w:val="nil"/>
              <w:bottom w:val="single" w:sz="4" w:space="0" w:color="auto"/>
              <w:right w:val="single" w:sz="4" w:space="0" w:color="auto"/>
            </w:tcBorders>
            <w:shd w:val="clear" w:color="auto" w:fill="auto"/>
            <w:noWrap/>
            <w:vAlign w:val="bottom"/>
            <w:hideMark/>
          </w:tcPr>
          <w:p w14:paraId="3A3E3A76"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HW</w:t>
            </w:r>
          </w:p>
        </w:tc>
        <w:tc>
          <w:tcPr>
            <w:tcW w:w="1768" w:type="dxa"/>
            <w:tcBorders>
              <w:top w:val="single" w:sz="4" w:space="0" w:color="auto"/>
              <w:left w:val="nil"/>
              <w:bottom w:val="single" w:sz="4" w:space="0" w:color="auto"/>
              <w:right w:val="single" w:sz="4" w:space="0" w:color="auto"/>
            </w:tcBorders>
            <w:shd w:val="clear" w:color="auto" w:fill="auto"/>
            <w:noWrap/>
            <w:vAlign w:val="bottom"/>
            <w:hideMark/>
          </w:tcPr>
          <w:p w14:paraId="0055A640"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LSTM</w:t>
            </w:r>
          </w:p>
        </w:tc>
        <w:tc>
          <w:tcPr>
            <w:tcW w:w="3170" w:type="dxa"/>
            <w:tcBorders>
              <w:top w:val="single" w:sz="4" w:space="0" w:color="auto"/>
              <w:left w:val="nil"/>
              <w:bottom w:val="single" w:sz="4" w:space="0" w:color="auto"/>
              <w:right w:val="single" w:sz="4" w:space="0" w:color="auto"/>
            </w:tcBorders>
            <w:shd w:val="clear" w:color="auto" w:fill="auto"/>
            <w:noWrap/>
            <w:vAlign w:val="bottom"/>
            <w:hideMark/>
          </w:tcPr>
          <w:p w14:paraId="70D78F82"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1/2HW+1/2LSTM</w:t>
            </w:r>
          </w:p>
        </w:tc>
      </w:tr>
      <w:tr w:rsidR="00BE3353" w:rsidRPr="00BE3353" w14:paraId="49E6FD7F" w14:textId="77777777" w:rsidTr="00BE3353">
        <w:trPr>
          <w:trHeight w:val="295"/>
        </w:trPr>
        <w:tc>
          <w:tcPr>
            <w:tcW w:w="1768" w:type="dxa"/>
            <w:tcBorders>
              <w:top w:val="nil"/>
              <w:left w:val="single" w:sz="4" w:space="0" w:color="auto"/>
              <w:bottom w:val="single" w:sz="4" w:space="0" w:color="auto"/>
              <w:right w:val="single" w:sz="4" w:space="0" w:color="auto"/>
            </w:tcBorders>
            <w:shd w:val="clear" w:color="auto" w:fill="auto"/>
            <w:noWrap/>
            <w:vAlign w:val="bottom"/>
            <w:hideMark/>
          </w:tcPr>
          <w:p w14:paraId="33CDF6D3"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Apr-18</w:t>
            </w:r>
          </w:p>
        </w:tc>
        <w:tc>
          <w:tcPr>
            <w:tcW w:w="1768" w:type="dxa"/>
            <w:tcBorders>
              <w:top w:val="nil"/>
              <w:left w:val="nil"/>
              <w:bottom w:val="single" w:sz="4" w:space="0" w:color="auto"/>
              <w:right w:val="single" w:sz="4" w:space="0" w:color="auto"/>
            </w:tcBorders>
            <w:shd w:val="clear" w:color="auto" w:fill="auto"/>
            <w:noWrap/>
            <w:vAlign w:val="bottom"/>
            <w:hideMark/>
          </w:tcPr>
          <w:p w14:paraId="7F82C554"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1166.647</w:t>
            </w:r>
          </w:p>
        </w:tc>
        <w:tc>
          <w:tcPr>
            <w:tcW w:w="1768" w:type="dxa"/>
            <w:tcBorders>
              <w:top w:val="nil"/>
              <w:left w:val="nil"/>
              <w:bottom w:val="single" w:sz="4" w:space="0" w:color="auto"/>
              <w:right w:val="single" w:sz="4" w:space="0" w:color="auto"/>
            </w:tcBorders>
            <w:shd w:val="clear" w:color="auto" w:fill="auto"/>
            <w:noWrap/>
            <w:vAlign w:val="bottom"/>
            <w:hideMark/>
          </w:tcPr>
          <w:p w14:paraId="56D92F0F"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1023.72</w:t>
            </w:r>
          </w:p>
        </w:tc>
        <w:tc>
          <w:tcPr>
            <w:tcW w:w="3170" w:type="dxa"/>
            <w:tcBorders>
              <w:top w:val="nil"/>
              <w:left w:val="nil"/>
              <w:bottom w:val="single" w:sz="4" w:space="0" w:color="auto"/>
              <w:right w:val="single" w:sz="4" w:space="0" w:color="auto"/>
            </w:tcBorders>
            <w:shd w:val="clear" w:color="auto" w:fill="auto"/>
            <w:noWrap/>
            <w:vAlign w:val="bottom"/>
            <w:hideMark/>
          </w:tcPr>
          <w:p w14:paraId="64EF42EA"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1095.183539</w:t>
            </w:r>
          </w:p>
        </w:tc>
      </w:tr>
      <w:tr w:rsidR="00BE3353" w:rsidRPr="00BE3353" w14:paraId="08172A1F" w14:textId="77777777" w:rsidTr="00BE3353">
        <w:trPr>
          <w:trHeight w:val="295"/>
        </w:trPr>
        <w:tc>
          <w:tcPr>
            <w:tcW w:w="1768" w:type="dxa"/>
            <w:tcBorders>
              <w:top w:val="nil"/>
              <w:left w:val="single" w:sz="4" w:space="0" w:color="auto"/>
              <w:bottom w:val="single" w:sz="4" w:space="0" w:color="auto"/>
              <w:right w:val="single" w:sz="4" w:space="0" w:color="auto"/>
            </w:tcBorders>
            <w:shd w:val="clear" w:color="auto" w:fill="auto"/>
            <w:noWrap/>
            <w:vAlign w:val="bottom"/>
            <w:hideMark/>
          </w:tcPr>
          <w:p w14:paraId="3D97DFF5"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May-18</w:t>
            </w:r>
          </w:p>
        </w:tc>
        <w:tc>
          <w:tcPr>
            <w:tcW w:w="1768" w:type="dxa"/>
            <w:tcBorders>
              <w:top w:val="nil"/>
              <w:left w:val="nil"/>
              <w:bottom w:val="single" w:sz="4" w:space="0" w:color="auto"/>
              <w:right w:val="single" w:sz="4" w:space="0" w:color="auto"/>
            </w:tcBorders>
            <w:shd w:val="clear" w:color="auto" w:fill="auto"/>
            <w:noWrap/>
            <w:vAlign w:val="bottom"/>
            <w:hideMark/>
          </w:tcPr>
          <w:p w14:paraId="06778649"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1180.11</w:t>
            </w:r>
          </w:p>
        </w:tc>
        <w:tc>
          <w:tcPr>
            <w:tcW w:w="1768" w:type="dxa"/>
            <w:tcBorders>
              <w:top w:val="nil"/>
              <w:left w:val="nil"/>
              <w:bottom w:val="single" w:sz="4" w:space="0" w:color="auto"/>
              <w:right w:val="single" w:sz="4" w:space="0" w:color="auto"/>
            </w:tcBorders>
            <w:shd w:val="clear" w:color="auto" w:fill="auto"/>
            <w:noWrap/>
            <w:vAlign w:val="bottom"/>
            <w:hideMark/>
          </w:tcPr>
          <w:p w14:paraId="32674E8D"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1046.58</w:t>
            </w:r>
          </w:p>
        </w:tc>
        <w:tc>
          <w:tcPr>
            <w:tcW w:w="3170" w:type="dxa"/>
            <w:tcBorders>
              <w:top w:val="nil"/>
              <w:left w:val="nil"/>
              <w:bottom w:val="single" w:sz="4" w:space="0" w:color="auto"/>
              <w:right w:val="single" w:sz="4" w:space="0" w:color="auto"/>
            </w:tcBorders>
            <w:shd w:val="clear" w:color="auto" w:fill="auto"/>
            <w:noWrap/>
            <w:vAlign w:val="bottom"/>
            <w:hideMark/>
          </w:tcPr>
          <w:p w14:paraId="403D3B42"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1113.345113</w:t>
            </w:r>
          </w:p>
        </w:tc>
      </w:tr>
      <w:tr w:rsidR="00BE3353" w:rsidRPr="00BE3353" w14:paraId="26ACEFC1" w14:textId="77777777" w:rsidTr="00BE3353">
        <w:trPr>
          <w:trHeight w:val="295"/>
        </w:trPr>
        <w:tc>
          <w:tcPr>
            <w:tcW w:w="1768" w:type="dxa"/>
            <w:tcBorders>
              <w:top w:val="nil"/>
              <w:left w:val="single" w:sz="4" w:space="0" w:color="auto"/>
              <w:bottom w:val="single" w:sz="4" w:space="0" w:color="auto"/>
              <w:right w:val="single" w:sz="4" w:space="0" w:color="auto"/>
            </w:tcBorders>
            <w:shd w:val="clear" w:color="auto" w:fill="auto"/>
            <w:noWrap/>
            <w:vAlign w:val="bottom"/>
            <w:hideMark/>
          </w:tcPr>
          <w:p w14:paraId="7BB7A440"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Jun-18</w:t>
            </w:r>
          </w:p>
        </w:tc>
        <w:tc>
          <w:tcPr>
            <w:tcW w:w="1768" w:type="dxa"/>
            <w:tcBorders>
              <w:top w:val="nil"/>
              <w:left w:val="nil"/>
              <w:bottom w:val="single" w:sz="4" w:space="0" w:color="auto"/>
              <w:right w:val="single" w:sz="4" w:space="0" w:color="auto"/>
            </w:tcBorders>
            <w:shd w:val="clear" w:color="auto" w:fill="auto"/>
            <w:noWrap/>
            <w:vAlign w:val="bottom"/>
            <w:hideMark/>
          </w:tcPr>
          <w:p w14:paraId="4F2525E8"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1216.962</w:t>
            </w:r>
          </w:p>
        </w:tc>
        <w:tc>
          <w:tcPr>
            <w:tcW w:w="1768" w:type="dxa"/>
            <w:tcBorders>
              <w:top w:val="nil"/>
              <w:left w:val="nil"/>
              <w:bottom w:val="single" w:sz="4" w:space="0" w:color="auto"/>
              <w:right w:val="single" w:sz="4" w:space="0" w:color="auto"/>
            </w:tcBorders>
            <w:shd w:val="clear" w:color="auto" w:fill="auto"/>
            <w:noWrap/>
            <w:vAlign w:val="bottom"/>
            <w:hideMark/>
          </w:tcPr>
          <w:p w14:paraId="5F2C1C75"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1044.681</w:t>
            </w:r>
          </w:p>
        </w:tc>
        <w:tc>
          <w:tcPr>
            <w:tcW w:w="3170" w:type="dxa"/>
            <w:tcBorders>
              <w:top w:val="nil"/>
              <w:left w:val="nil"/>
              <w:bottom w:val="single" w:sz="4" w:space="0" w:color="auto"/>
              <w:right w:val="single" w:sz="4" w:space="0" w:color="auto"/>
            </w:tcBorders>
            <w:shd w:val="clear" w:color="auto" w:fill="auto"/>
            <w:noWrap/>
            <w:vAlign w:val="bottom"/>
            <w:hideMark/>
          </w:tcPr>
          <w:p w14:paraId="3A4C92EA"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1130.821538</w:t>
            </w:r>
          </w:p>
        </w:tc>
      </w:tr>
      <w:tr w:rsidR="00BE3353" w:rsidRPr="00BE3353" w14:paraId="789E3842" w14:textId="77777777" w:rsidTr="00BE3353">
        <w:trPr>
          <w:trHeight w:val="295"/>
        </w:trPr>
        <w:tc>
          <w:tcPr>
            <w:tcW w:w="1768" w:type="dxa"/>
            <w:tcBorders>
              <w:top w:val="nil"/>
              <w:left w:val="single" w:sz="4" w:space="0" w:color="auto"/>
              <w:bottom w:val="single" w:sz="4" w:space="0" w:color="auto"/>
              <w:right w:val="single" w:sz="4" w:space="0" w:color="auto"/>
            </w:tcBorders>
            <w:shd w:val="clear" w:color="auto" w:fill="auto"/>
            <w:noWrap/>
            <w:vAlign w:val="bottom"/>
            <w:hideMark/>
          </w:tcPr>
          <w:p w14:paraId="5376834C"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Jul-18</w:t>
            </w:r>
          </w:p>
        </w:tc>
        <w:tc>
          <w:tcPr>
            <w:tcW w:w="1768" w:type="dxa"/>
            <w:tcBorders>
              <w:top w:val="nil"/>
              <w:left w:val="nil"/>
              <w:bottom w:val="single" w:sz="4" w:space="0" w:color="auto"/>
              <w:right w:val="single" w:sz="4" w:space="0" w:color="auto"/>
            </w:tcBorders>
            <w:shd w:val="clear" w:color="auto" w:fill="auto"/>
            <w:noWrap/>
            <w:vAlign w:val="bottom"/>
            <w:hideMark/>
          </w:tcPr>
          <w:p w14:paraId="0497DFB1"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1211.219</w:t>
            </w:r>
          </w:p>
        </w:tc>
        <w:tc>
          <w:tcPr>
            <w:tcW w:w="1768" w:type="dxa"/>
            <w:tcBorders>
              <w:top w:val="nil"/>
              <w:left w:val="nil"/>
              <w:bottom w:val="single" w:sz="4" w:space="0" w:color="auto"/>
              <w:right w:val="single" w:sz="4" w:space="0" w:color="auto"/>
            </w:tcBorders>
            <w:shd w:val="clear" w:color="auto" w:fill="auto"/>
            <w:noWrap/>
            <w:vAlign w:val="bottom"/>
            <w:hideMark/>
          </w:tcPr>
          <w:p w14:paraId="516D3E0D"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1079.476</w:t>
            </w:r>
          </w:p>
        </w:tc>
        <w:tc>
          <w:tcPr>
            <w:tcW w:w="3170" w:type="dxa"/>
            <w:tcBorders>
              <w:top w:val="nil"/>
              <w:left w:val="nil"/>
              <w:bottom w:val="single" w:sz="4" w:space="0" w:color="auto"/>
              <w:right w:val="single" w:sz="4" w:space="0" w:color="auto"/>
            </w:tcBorders>
            <w:shd w:val="clear" w:color="auto" w:fill="auto"/>
            <w:noWrap/>
            <w:vAlign w:val="bottom"/>
            <w:hideMark/>
          </w:tcPr>
          <w:p w14:paraId="66F24DC4"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1145.347204</w:t>
            </w:r>
          </w:p>
        </w:tc>
      </w:tr>
      <w:tr w:rsidR="00BE3353" w:rsidRPr="00BE3353" w14:paraId="7F7E5E9F" w14:textId="77777777" w:rsidTr="00BE3353">
        <w:trPr>
          <w:trHeight w:val="295"/>
        </w:trPr>
        <w:tc>
          <w:tcPr>
            <w:tcW w:w="1768" w:type="dxa"/>
            <w:tcBorders>
              <w:top w:val="nil"/>
              <w:left w:val="single" w:sz="4" w:space="0" w:color="auto"/>
              <w:bottom w:val="single" w:sz="4" w:space="0" w:color="auto"/>
              <w:right w:val="single" w:sz="4" w:space="0" w:color="auto"/>
            </w:tcBorders>
            <w:shd w:val="clear" w:color="auto" w:fill="auto"/>
            <w:noWrap/>
            <w:vAlign w:val="bottom"/>
            <w:hideMark/>
          </w:tcPr>
          <w:p w14:paraId="68E136EF"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Aug-18</w:t>
            </w:r>
          </w:p>
        </w:tc>
        <w:tc>
          <w:tcPr>
            <w:tcW w:w="1768" w:type="dxa"/>
            <w:tcBorders>
              <w:top w:val="nil"/>
              <w:left w:val="nil"/>
              <w:bottom w:val="single" w:sz="4" w:space="0" w:color="auto"/>
              <w:right w:val="single" w:sz="4" w:space="0" w:color="auto"/>
            </w:tcBorders>
            <w:shd w:val="clear" w:color="auto" w:fill="auto"/>
            <w:noWrap/>
            <w:vAlign w:val="bottom"/>
            <w:hideMark/>
          </w:tcPr>
          <w:p w14:paraId="23054B83"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1174.466</w:t>
            </w:r>
          </w:p>
        </w:tc>
        <w:tc>
          <w:tcPr>
            <w:tcW w:w="1768" w:type="dxa"/>
            <w:tcBorders>
              <w:top w:val="nil"/>
              <w:left w:val="nil"/>
              <w:bottom w:val="single" w:sz="4" w:space="0" w:color="auto"/>
              <w:right w:val="single" w:sz="4" w:space="0" w:color="auto"/>
            </w:tcBorders>
            <w:shd w:val="clear" w:color="auto" w:fill="auto"/>
            <w:noWrap/>
            <w:vAlign w:val="bottom"/>
            <w:hideMark/>
          </w:tcPr>
          <w:p w14:paraId="1D2EAE85"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1062.992</w:t>
            </w:r>
          </w:p>
        </w:tc>
        <w:tc>
          <w:tcPr>
            <w:tcW w:w="3170" w:type="dxa"/>
            <w:tcBorders>
              <w:top w:val="nil"/>
              <w:left w:val="nil"/>
              <w:bottom w:val="single" w:sz="4" w:space="0" w:color="auto"/>
              <w:right w:val="single" w:sz="4" w:space="0" w:color="auto"/>
            </w:tcBorders>
            <w:shd w:val="clear" w:color="auto" w:fill="auto"/>
            <w:noWrap/>
            <w:vAlign w:val="bottom"/>
            <w:hideMark/>
          </w:tcPr>
          <w:p w14:paraId="22E9D433"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1118.72897</w:t>
            </w:r>
          </w:p>
        </w:tc>
      </w:tr>
      <w:tr w:rsidR="00BE3353" w:rsidRPr="00BE3353" w14:paraId="63DD53DB" w14:textId="77777777" w:rsidTr="00BE3353">
        <w:trPr>
          <w:trHeight w:val="295"/>
        </w:trPr>
        <w:tc>
          <w:tcPr>
            <w:tcW w:w="1768" w:type="dxa"/>
            <w:tcBorders>
              <w:top w:val="nil"/>
              <w:left w:val="single" w:sz="4" w:space="0" w:color="auto"/>
              <w:bottom w:val="single" w:sz="4" w:space="0" w:color="auto"/>
              <w:right w:val="single" w:sz="4" w:space="0" w:color="auto"/>
            </w:tcBorders>
            <w:shd w:val="clear" w:color="auto" w:fill="auto"/>
            <w:noWrap/>
            <w:vAlign w:val="bottom"/>
            <w:hideMark/>
          </w:tcPr>
          <w:p w14:paraId="2E00FF83"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Sep-18</w:t>
            </w:r>
          </w:p>
        </w:tc>
        <w:tc>
          <w:tcPr>
            <w:tcW w:w="1768" w:type="dxa"/>
            <w:tcBorders>
              <w:top w:val="nil"/>
              <w:left w:val="nil"/>
              <w:bottom w:val="single" w:sz="4" w:space="0" w:color="auto"/>
              <w:right w:val="single" w:sz="4" w:space="0" w:color="auto"/>
            </w:tcBorders>
            <w:shd w:val="clear" w:color="auto" w:fill="auto"/>
            <w:noWrap/>
            <w:vAlign w:val="bottom"/>
            <w:hideMark/>
          </w:tcPr>
          <w:p w14:paraId="775700E7"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1225.744</w:t>
            </w:r>
          </w:p>
        </w:tc>
        <w:tc>
          <w:tcPr>
            <w:tcW w:w="1768" w:type="dxa"/>
            <w:tcBorders>
              <w:top w:val="nil"/>
              <w:left w:val="nil"/>
              <w:bottom w:val="single" w:sz="4" w:space="0" w:color="auto"/>
              <w:right w:val="single" w:sz="4" w:space="0" w:color="auto"/>
            </w:tcBorders>
            <w:shd w:val="clear" w:color="auto" w:fill="auto"/>
            <w:noWrap/>
            <w:vAlign w:val="bottom"/>
            <w:hideMark/>
          </w:tcPr>
          <w:p w14:paraId="5FCAA696"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1130.638</w:t>
            </w:r>
          </w:p>
        </w:tc>
        <w:tc>
          <w:tcPr>
            <w:tcW w:w="3170" w:type="dxa"/>
            <w:tcBorders>
              <w:top w:val="nil"/>
              <w:left w:val="nil"/>
              <w:bottom w:val="single" w:sz="4" w:space="0" w:color="auto"/>
              <w:right w:val="single" w:sz="4" w:space="0" w:color="auto"/>
            </w:tcBorders>
            <w:shd w:val="clear" w:color="auto" w:fill="auto"/>
            <w:noWrap/>
            <w:vAlign w:val="bottom"/>
            <w:hideMark/>
          </w:tcPr>
          <w:p w14:paraId="7C65AE51"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1178.19107</w:t>
            </w:r>
          </w:p>
        </w:tc>
      </w:tr>
      <w:tr w:rsidR="00BE3353" w:rsidRPr="00BE3353" w14:paraId="7207D0FE" w14:textId="77777777" w:rsidTr="00BE3353">
        <w:trPr>
          <w:trHeight w:val="295"/>
        </w:trPr>
        <w:tc>
          <w:tcPr>
            <w:tcW w:w="1768" w:type="dxa"/>
            <w:tcBorders>
              <w:top w:val="nil"/>
              <w:left w:val="single" w:sz="4" w:space="0" w:color="auto"/>
              <w:bottom w:val="single" w:sz="4" w:space="0" w:color="auto"/>
              <w:right w:val="single" w:sz="4" w:space="0" w:color="auto"/>
            </w:tcBorders>
            <w:shd w:val="clear" w:color="auto" w:fill="auto"/>
            <w:noWrap/>
            <w:vAlign w:val="bottom"/>
            <w:hideMark/>
          </w:tcPr>
          <w:p w14:paraId="3CE6F145"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Oct-18</w:t>
            </w:r>
          </w:p>
        </w:tc>
        <w:tc>
          <w:tcPr>
            <w:tcW w:w="1768" w:type="dxa"/>
            <w:tcBorders>
              <w:top w:val="nil"/>
              <w:left w:val="nil"/>
              <w:bottom w:val="single" w:sz="4" w:space="0" w:color="auto"/>
              <w:right w:val="single" w:sz="4" w:space="0" w:color="auto"/>
            </w:tcBorders>
            <w:shd w:val="clear" w:color="auto" w:fill="auto"/>
            <w:noWrap/>
            <w:vAlign w:val="bottom"/>
            <w:hideMark/>
          </w:tcPr>
          <w:p w14:paraId="02C2AF73"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1333.571</w:t>
            </w:r>
          </w:p>
        </w:tc>
        <w:tc>
          <w:tcPr>
            <w:tcW w:w="1768" w:type="dxa"/>
            <w:tcBorders>
              <w:top w:val="nil"/>
              <w:left w:val="nil"/>
              <w:bottom w:val="single" w:sz="4" w:space="0" w:color="auto"/>
              <w:right w:val="single" w:sz="4" w:space="0" w:color="auto"/>
            </w:tcBorders>
            <w:shd w:val="clear" w:color="auto" w:fill="auto"/>
            <w:noWrap/>
            <w:vAlign w:val="bottom"/>
            <w:hideMark/>
          </w:tcPr>
          <w:p w14:paraId="01D177EB"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1207.95</w:t>
            </w:r>
          </w:p>
        </w:tc>
        <w:tc>
          <w:tcPr>
            <w:tcW w:w="3170" w:type="dxa"/>
            <w:tcBorders>
              <w:top w:val="nil"/>
              <w:left w:val="nil"/>
              <w:bottom w:val="single" w:sz="4" w:space="0" w:color="auto"/>
              <w:right w:val="single" w:sz="4" w:space="0" w:color="auto"/>
            </w:tcBorders>
            <w:shd w:val="clear" w:color="auto" w:fill="auto"/>
            <w:noWrap/>
            <w:vAlign w:val="bottom"/>
            <w:hideMark/>
          </w:tcPr>
          <w:p w14:paraId="5BF21B22"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1270.760528</w:t>
            </w:r>
          </w:p>
        </w:tc>
      </w:tr>
      <w:tr w:rsidR="00BE3353" w:rsidRPr="00BE3353" w14:paraId="2A88B445" w14:textId="77777777" w:rsidTr="00BE3353">
        <w:trPr>
          <w:trHeight w:val="295"/>
        </w:trPr>
        <w:tc>
          <w:tcPr>
            <w:tcW w:w="1768" w:type="dxa"/>
            <w:tcBorders>
              <w:top w:val="nil"/>
              <w:left w:val="single" w:sz="4" w:space="0" w:color="auto"/>
              <w:bottom w:val="single" w:sz="4" w:space="0" w:color="auto"/>
              <w:right w:val="single" w:sz="4" w:space="0" w:color="auto"/>
            </w:tcBorders>
            <w:shd w:val="clear" w:color="auto" w:fill="auto"/>
            <w:noWrap/>
            <w:vAlign w:val="bottom"/>
            <w:hideMark/>
          </w:tcPr>
          <w:p w14:paraId="30E99D2E"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Nov-18</w:t>
            </w:r>
          </w:p>
        </w:tc>
        <w:tc>
          <w:tcPr>
            <w:tcW w:w="1768" w:type="dxa"/>
            <w:tcBorders>
              <w:top w:val="nil"/>
              <w:left w:val="nil"/>
              <w:bottom w:val="single" w:sz="4" w:space="0" w:color="auto"/>
              <w:right w:val="single" w:sz="4" w:space="0" w:color="auto"/>
            </w:tcBorders>
            <w:shd w:val="clear" w:color="auto" w:fill="auto"/>
            <w:noWrap/>
            <w:vAlign w:val="bottom"/>
            <w:hideMark/>
          </w:tcPr>
          <w:p w14:paraId="0D3FBFC3"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1809.048</w:t>
            </w:r>
          </w:p>
        </w:tc>
        <w:tc>
          <w:tcPr>
            <w:tcW w:w="1768" w:type="dxa"/>
            <w:tcBorders>
              <w:top w:val="nil"/>
              <w:left w:val="nil"/>
              <w:bottom w:val="single" w:sz="4" w:space="0" w:color="auto"/>
              <w:right w:val="single" w:sz="4" w:space="0" w:color="auto"/>
            </w:tcBorders>
            <w:shd w:val="clear" w:color="auto" w:fill="auto"/>
            <w:noWrap/>
            <w:vAlign w:val="bottom"/>
            <w:hideMark/>
          </w:tcPr>
          <w:p w14:paraId="61AC4B58"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1564.644</w:t>
            </w:r>
          </w:p>
        </w:tc>
        <w:tc>
          <w:tcPr>
            <w:tcW w:w="3170" w:type="dxa"/>
            <w:tcBorders>
              <w:top w:val="nil"/>
              <w:left w:val="nil"/>
              <w:bottom w:val="single" w:sz="4" w:space="0" w:color="auto"/>
              <w:right w:val="single" w:sz="4" w:space="0" w:color="auto"/>
            </w:tcBorders>
            <w:shd w:val="clear" w:color="auto" w:fill="auto"/>
            <w:noWrap/>
            <w:vAlign w:val="bottom"/>
            <w:hideMark/>
          </w:tcPr>
          <w:p w14:paraId="29D34EF4"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1686.84584</w:t>
            </w:r>
          </w:p>
        </w:tc>
      </w:tr>
      <w:tr w:rsidR="00BE3353" w:rsidRPr="00BE3353" w14:paraId="20D0C100" w14:textId="77777777" w:rsidTr="00BE3353">
        <w:trPr>
          <w:trHeight w:val="295"/>
        </w:trPr>
        <w:tc>
          <w:tcPr>
            <w:tcW w:w="1768" w:type="dxa"/>
            <w:tcBorders>
              <w:top w:val="nil"/>
              <w:left w:val="single" w:sz="4" w:space="0" w:color="auto"/>
              <w:bottom w:val="single" w:sz="4" w:space="0" w:color="auto"/>
              <w:right w:val="single" w:sz="4" w:space="0" w:color="auto"/>
            </w:tcBorders>
            <w:shd w:val="clear" w:color="auto" w:fill="auto"/>
            <w:noWrap/>
            <w:vAlign w:val="bottom"/>
            <w:hideMark/>
          </w:tcPr>
          <w:p w14:paraId="5978756F"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Dec-18</w:t>
            </w:r>
          </w:p>
        </w:tc>
        <w:tc>
          <w:tcPr>
            <w:tcW w:w="1768" w:type="dxa"/>
            <w:tcBorders>
              <w:top w:val="nil"/>
              <w:left w:val="nil"/>
              <w:bottom w:val="single" w:sz="4" w:space="0" w:color="auto"/>
              <w:right w:val="single" w:sz="4" w:space="0" w:color="auto"/>
            </w:tcBorders>
            <w:shd w:val="clear" w:color="auto" w:fill="auto"/>
            <w:noWrap/>
            <w:vAlign w:val="bottom"/>
            <w:hideMark/>
          </w:tcPr>
          <w:p w14:paraId="7D3E1044"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1843.825</w:t>
            </w:r>
          </w:p>
        </w:tc>
        <w:tc>
          <w:tcPr>
            <w:tcW w:w="1768" w:type="dxa"/>
            <w:tcBorders>
              <w:top w:val="nil"/>
              <w:left w:val="nil"/>
              <w:bottom w:val="single" w:sz="4" w:space="0" w:color="auto"/>
              <w:right w:val="single" w:sz="4" w:space="0" w:color="auto"/>
            </w:tcBorders>
            <w:shd w:val="clear" w:color="auto" w:fill="auto"/>
            <w:noWrap/>
            <w:vAlign w:val="bottom"/>
            <w:hideMark/>
          </w:tcPr>
          <w:p w14:paraId="510304F3"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1646.581</w:t>
            </w:r>
          </w:p>
        </w:tc>
        <w:tc>
          <w:tcPr>
            <w:tcW w:w="3170" w:type="dxa"/>
            <w:tcBorders>
              <w:top w:val="nil"/>
              <w:left w:val="nil"/>
              <w:bottom w:val="single" w:sz="4" w:space="0" w:color="auto"/>
              <w:right w:val="single" w:sz="4" w:space="0" w:color="auto"/>
            </w:tcBorders>
            <w:shd w:val="clear" w:color="auto" w:fill="auto"/>
            <w:noWrap/>
            <w:vAlign w:val="bottom"/>
            <w:hideMark/>
          </w:tcPr>
          <w:p w14:paraId="7BE1CF0B"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1745.203197</w:t>
            </w:r>
          </w:p>
        </w:tc>
      </w:tr>
      <w:tr w:rsidR="00BE3353" w:rsidRPr="00BE3353" w14:paraId="58DA1270" w14:textId="77777777" w:rsidTr="00BE3353">
        <w:trPr>
          <w:trHeight w:val="295"/>
        </w:trPr>
        <w:tc>
          <w:tcPr>
            <w:tcW w:w="1768" w:type="dxa"/>
            <w:tcBorders>
              <w:top w:val="nil"/>
              <w:left w:val="single" w:sz="4" w:space="0" w:color="auto"/>
              <w:bottom w:val="single" w:sz="4" w:space="0" w:color="auto"/>
              <w:right w:val="single" w:sz="4" w:space="0" w:color="auto"/>
            </w:tcBorders>
            <w:shd w:val="clear" w:color="auto" w:fill="auto"/>
            <w:noWrap/>
            <w:vAlign w:val="bottom"/>
            <w:hideMark/>
          </w:tcPr>
          <w:p w14:paraId="0388D4FA"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Jan-19</w:t>
            </w:r>
          </w:p>
        </w:tc>
        <w:tc>
          <w:tcPr>
            <w:tcW w:w="1768" w:type="dxa"/>
            <w:tcBorders>
              <w:top w:val="nil"/>
              <w:left w:val="nil"/>
              <w:bottom w:val="single" w:sz="4" w:space="0" w:color="auto"/>
              <w:right w:val="single" w:sz="4" w:space="0" w:color="auto"/>
            </w:tcBorders>
            <w:shd w:val="clear" w:color="auto" w:fill="auto"/>
            <w:noWrap/>
            <w:vAlign w:val="bottom"/>
            <w:hideMark/>
          </w:tcPr>
          <w:p w14:paraId="335F223C"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1237.206</w:t>
            </w:r>
          </w:p>
        </w:tc>
        <w:tc>
          <w:tcPr>
            <w:tcW w:w="1768" w:type="dxa"/>
            <w:tcBorders>
              <w:top w:val="nil"/>
              <w:left w:val="nil"/>
              <w:bottom w:val="single" w:sz="4" w:space="0" w:color="auto"/>
              <w:right w:val="single" w:sz="4" w:space="0" w:color="auto"/>
            </w:tcBorders>
            <w:shd w:val="clear" w:color="auto" w:fill="auto"/>
            <w:noWrap/>
            <w:vAlign w:val="bottom"/>
            <w:hideMark/>
          </w:tcPr>
          <w:p w14:paraId="63B1201A"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1123.88</w:t>
            </w:r>
          </w:p>
        </w:tc>
        <w:tc>
          <w:tcPr>
            <w:tcW w:w="3170" w:type="dxa"/>
            <w:tcBorders>
              <w:top w:val="nil"/>
              <w:left w:val="nil"/>
              <w:bottom w:val="single" w:sz="4" w:space="0" w:color="auto"/>
              <w:right w:val="single" w:sz="4" w:space="0" w:color="auto"/>
            </w:tcBorders>
            <w:shd w:val="clear" w:color="auto" w:fill="auto"/>
            <w:noWrap/>
            <w:vAlign w:val="bottom"/>
            <w:hideMark/>
          </w:tcPr>
          <w:p w14:paraId="1D296A27"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1180.542887</w:t>
            </w:r>
          </w:p>
        </w:tc>
      </w:tr>
      <w:tr w:rsidR="00BE3353" w:rsidRPr="00BE3353" w14:paraId="05F67CC6" w14:textId="77777777" w:rsidTr="00BE3353">
        <w:trPr>
          <w:trHeight w:val="295"/>
        </w:trPr>
        <w:tc>
          <w:tcPr>
            <w:tcW w:w="1768" w:type="dxa"/>
            <w:tcBorders>
              <w:top w:val="nil"/>
              <w:left w:val="single" w:sz="4" w:space="0" w:color="auto"/>
              <w:bottom w:val="single" w:sz="4" w:space="0" w:color="auto"/>
              <w:right w:val="single" w:sz="4" w:space="0" w:color="auto"/>
            </w:tcBorders>
            <w:shd w:val="clear" w:color="auto" w:fill="auto"/>
            <w:noWrap/>
            <w:vAlign w:val="bottom"/>
            <w:hideMark/>
          </w:tcPr>
          <w:p w14:paraId="41023C56"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Feb-19</w:t>
            </w:r>
          </w:p>
        </w:tc>
        <w:tc>
          <w:tcPr>
            <w:tcW w:w="1768" w:type="dxa"/>
            <w:tcBorders>
              <w:top w:val="nil"/>
              <w:left w:val="nil"/>
              <w:bottom w:val="single" w:sz="4" w:space="0" w:color="auto"/>
              <w:right w:val="single" w:sz="4" w:space="0" w:color="auto"/>
            </w:tcBorders>
            <w:shd w:val="clear" w:color="auto" w:fill="auto"/>
            <w:noWrap/>
            <w:vAlign w:val="bottom"/>
            <w:hideMark/>
          </w:tcPr>
          <w:p w14:paraId="0DD18D6E"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1201.909</w:t>
            </w:r>
          </w:p>
        </w:tc>
        <w:tc>
          <w:tcPr>
            <w:tcW w:w="1768" w:type="dxa"/>
            <w:tcBorders>
              <w:top w:val="nil"/>
              <w:left w:val="nil"/>
              <w:bottom w:val="single" w:sz="4" w:space="0" w:color="auto"/>
              <w:right w:val="single" w:sz="4" w:space="0" w:color="auto"/>
            </w:tcBorders>
            <w:shd w:val="clear" w:color="auto" w:fill="auto"/>
            <w:noWrap/>
            <w:vAlign w:val="bottom"/>
            <w:hideMark/>
          </w:tcPr>
          <w:p w14:paraId="3B2B74CD"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1060.057</w:t>
            </w:r>
          </w:p>
        </w:tc>
        <w:tc>
          <w:tcPr>
            <w:tcW w:w="3170" w:type="dxa"/>
            <w:tcBorders>
              <w:top w:val="nil"/>
              <w:left w:val="nil"/>
              <w:bottom w:val="single" w:sz="4" w:space="0" w:color="auto"/>
              <w:right w:val="single" w:sz="4" w:space="0" w:color="auto"/>
            </w:tcBorders>
            <w:shd w:val="clear" w:color="auto" w:fill="auto"/>
            <w:noWrap/>
            <w:vAlign w:val="bottom"/>
            <w:hideMark/>
          </w:tcPr>
          <w:p w14:paraId="0D2CAD06"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1130.98309</w:t>
            </w:r>
          </w:p>
        </w:tc>
      </w:tr>
      <w:tr w:rsidR="00BE3353" w:rsidRPr="00BE3353" w14:paraId="22D7A2C7" w14:textId="77777777" w:rsidTr="00BE3353">
        <w:trPr>
          <w:trHeight w:val="295"/>
        </w:trPr>
        <w:tc>
          <w:tcPr>
            <w:tcW w:w="1768" w:type="dxa"/>
            <w:tcBorders>
              <w:top w:val="nil"/>
              <w:left w:val="single" w:sz="4" w:space="0" w:color="auto"/>
              <w:bottom w:val="single" w:sz="4" w:space="0" w:color="auto"/>
              <w:right w:val="single" w:sz="4" w:space="0" w:color="auto"/>
            </w:tcBorders>
            <w:shd w:val="clear" w:color="auto" w:fill="auto"/>
            <w:noWrap/>
            <w:vAlign w:val="bottom"/>
            <w:hideMark/>
          </w:tcPr>
          <w:p w14:paraId="5C1D773E"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Mar-19</w:t>
            </w:r>
          </w:p>
        </w:tc>
        <w:tc>
          <w:tcPr>
            <w:tcW w:w="1768" w:type="dxa"/>
            <w:tcBorders>
              <w:top w:val="nil"/>
              <w:left w:val="nil"/>
              <w:bottom w:val="single" w:sz="4" w:space="0" w:color="auto"/>
              <w:right w:val="single" w:sz="4" w:space="0" w:color="auto"/>
            </w:tcBorders>
            <w:shd w:val="clear" w:color="auto" w:fill="auto"/>
            <w:noWrap/>
            <w:vAlign w:val="bottom"/>
            <w:hideMark/>
          </w:tcPr>
          <w:p w14:paraId="71747204"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1265.224</w:t>
            </w:r>
          </w:p>
        </w:tc>
        <w:tc>
          <w:tcPr>
            <w:tcW w:w="1768" w:type="dxa"/>
            <w:tcBorders>
              <w:top w:val="nil"/>
              <w:left w:val="nil"/>
              <w:bottom w:val="single" w:sz="4" w:space="0" w:color="auto"/>
              <w:right w:val="single" w:sz="4" w:space="0" w:color="auto"/>
            </w:tcBorders>
            <w:shd w:val="clear" w:color="auto" w:fill="auto"/>
            <w:noWrap/>
            <w:vAlign w:val="bottom"/>
            <w:hideMark/>
          </w:tcPr>
          <w:p w14:paraId="1B470442"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1142.259</w:t>
            </w:r>
          </w:p>
        </w:tc>
        <w:tc>
          <w:tcPr>
            <w:tcW w:w="3170" w:type="dxa"/>
            <w:tcBorders>
              <w:top w:val="nil"/>
              <w:left w:val="nil"/>
              <w:bottom w:val="single" w:sz="4" w:space="0" w:color="auto"/>
              <w:right w:val="single" w:sz="4" w:space="0" w:color="auto"/>
            </w:tcBorders>
            <w:shd w:val="clear" w:color="auto" w:fill="auto"/>
            <w:noWrap/>
            <w:vAlign w:val="bottom"/>
            <w:hideMark/>
          </w:tcPr>
          <w:p w14:paraId="0E7B14BF"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1203.741494</w:t>
            </w:r>
          </w:p>
        </w:tc>
      </w:tr>
    </w:tbl>
    <w:p w14:paraId="3DD7504C" w14:textId="0DC81030" w:rsidR="00BE3353" w:rsidRPr="00BE3353" w:rsidRDefault="00BE3353" w:rsidP="00BE3353">
      <w:pPr>
        <w:jc w:val="center"/>
        <w:rPr>
          <w:b/>
          <w:sz w:val="22"/>
          <w:szCs w:val="22"/>
          <w:lang w:val="en-US"/>
        </w:rPr>
      </w:pPr>
      <w:r w:rsidRPr="00BE3353">
        <w:rPr>
          <w:b/>
          <w:sz w:val="22"/>
          <w:szCs w:val="22"/>
          <w:lang w:val="en-US"/>
        </w:rPr>
        <w:t>Table 6.1</w:t>
      </w:r>
      <w:r w:rsidR="00A036E9">
        <w:rPr>
          <w:b/>
          <w:sz w:val="22"/>
          <w:szCs w:val="22"/>
          <w:lang w:val="en-US"/>
        </w:rPr>
        <w:t>: Dynamic Forecasting</w:t>
      </w:r>
    </w:p>
    <w:p w14:paraId="00A59EE2" w14:textId="6CCCE8E4" w:rsidR="00BE3353" w:rsidRDefault="00BE3353" w:rsidP="0034676F">
      <w:pPr>
        <w:rPr>
          <w:lang w:val="en-US"/>
        </w:rPr>
      </w:pPr>
    </w:p>
    <w:p w14:paraId="0C0F53CA" w14:textId="77777777" w:rsidR="00BE3353" w:rsidRDefault="00BE3353" w:rsidP="0034676F">
      <w:pPr>
        <w:rPr>
          <w:lang w:val="en-US"/>
        </w:rPr>
      </w:pPr>
    </w:p>
    <w:tbl>
      <w:tblPr>
        <w:tblW w:w="8474" w:type="dxa"/>
        <w:tblLook w:val="04A0" w:firstRow="1" w:lastRow="0" w:firstColumn="1" w:lastColumn="0" w:noHBand="0" w:noVBand="1"/>
      </w:tblPr>
      <w:tblGrid>
        <w:gridCol w:w="1768"/>
        <w:gridCol w:w="1768"/>
        <w:gridCol w:w="1768"/>
        <w:gridCol w:w="3170"/>
      </w:tblGrid>
      <w:tr w:rsidR="00BE3353" w:rsidRPr="00BE3353" w14:paraId="5B1CADE6" w14:textId="77777777" w:rsidTr="00BE3353">
        <w:trPr>
          <w:trHeight w:val="297"/>
        </w:trPr>
        <w:tc>
          <w:tcPr>
            <w:tcW w:w="17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8FF717" w14:textId="77777777" w:rsidR="00BE3353" w:rsidRPr="00BE3353" w:rsidRDefault="00BE3353" w:rsidP="00BE3353">
            <w:pPr>
              <w:jc w:val="center"/>
              <w:rPr>
                <w:rFonts w:ascii="Calibri" w:eastAsia="Times New Roman" w:hAnsi="Calibri" w:cs="Times New Roman"/>
                <w:b/>
                <w:bCs/>
                <w:color w:val="FF0000"/>
                <w:sz w:val="22"/>
                <w:szCs w:val="22"/>
              </w:rPr>
            </w:pPr>
            <w:r w:rsidRPr="00BE3353">
              <w:rPr>
                <w:rFonts w:ascii="Calibri" w:eastAsia="Times New Roman" w:hAnsi="Calibri" w:cs="Times New Roman"/>
                <w:b/>
                <w:bCs/>
                <w:color w:val="FF0000"/>
                <w:sz w:val="22"/>
                <w:szCs w:val="22"/>
              </w:rPr>
              <w:t>one-step</w:t>
            </w:r>
          </w:p>
        </w:tc>
        <w:tc>
          <w:tcPr>
            <w:tcW w:w="1768" w:type="dxa"/>
            <w:tcBorders>
              <w:top w:val="single" w:sz="4" w:space="0" w:color="auto"/>
              <w:left w:val="nil"/>
              <w:bottom w:val="single" w:sz="4" w:space="0" w:color="auto"/>
              <w:right w:val="single" w:sz="4" w:space="0" w:color="auto"/>
            </w:tcBorders>
            <w:shd w:val="clear" w:color="auto" w:fill="auto"/>
            <w:noWrap/>
            <w:vAlign w:val="bottom"/>
            <w:hideMark/>
          </w:tcPr>
          <w:p w14:paraId="1506F4D7"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HW</w:t>
            </w:r>
          </w:p>
        </w:tc>
        <w:tc>
          <w:tcPr>
            <w:tcW w:w="1768" w:type="dxa"/>
            <w:tcBorders>
              <w:top w:val="single" w:sz="4" w:space="0" w:color="auto"/>
              <w:left w:val="nil"/>
              <w:bottom w:val="single" w:sz="4" w:space="0" w:color="auto"/>
              <w:right w:val="single" w:sz="4" w:space="0" w:color="auto"/>
            </w:tcBorders>
            <w:shd w:val="clear" w:color="auto" w:fill="auto"/>
            <w:noWrap/>
            <w:vAlign w:val="bottom"/>
            <w:hideMark/>
          </w:tcPr>
          <w:p w14:paraId="46EB9A85"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LSTM</w:t>
            </w:r>
          </w:p>
        </w:tc>
        <w:tc>
          <w:tcPr>
            <w:tcW w:w="3170" w:type="dxa"/>
            <w:tcBorders>
              <w:top w:val="single" w:sz="4" w:space="0" w:color="auto"/>
              <w:left w:val="nil"/>
              <w:bottom w:val="single" w:sz="4" w:space="0" w:color="auto"/>
              <w:right w:val="single" w:sz="4" w:space="0" w:color="auto"/>
            </w:tcBorders>
            <w:shd w:val="clear" w:color="auto" w:fill="auto"/>
            <w:noWrap/>
            <w:vAlign w:val="bottom"/>
            <w:hideMark/>
          </w:tcPr>
          <w:p w14:paraId="5793C5EB"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Min var weighted</w:t>
            </w:r>
          </w:p>
        </w:tc>
      </w:tr>
      <w:tr w:rsidR="00BE3353" w:rsidRPr="00BE3353" w14:paraId="4148F84B" w14:textId="77777777" w:rsidTr="00BE3353">
        <w:trPr>
          <w:trHeight w:val="297"/>
        </w:trPr>
        <w:tc>
          <w:tcPr>
            <w:tcW w:w="1768" w:type="dxa"/>
            <w:tcBorders>
              <w:top w:val="nil"/>
              <w:left w:val="single" w:sz="4" w:space="0" w:color="auto"/>
              <w:bottom w:val="single" w:sz="4" w:space="0" w:color="auto"/>
              <w:right w:val="single" w:sz="4" w:space="0" w:color="auto"/>
            </w:tcBorders>
            <w:shd w:val="clear" w:color="auto" w:fill="auto"/>
            <w:noWrap/>
            <w:vAlign w:val="bottom"/>
            <w:hideMark/>
          </w:tcPr>
          <w:p w14:paraId="76482F1C"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Apr-18</w:t>
            </w:r>
          </w:p>
        </w:tc>
        <w:tc>
          <w:tcPr>
            <w:tcW w:w="1768" w:type="dxa"/>
            <w:tcBorders>
              <w:top w:val="nil"/>
              <w:left w:val="nil"/>
              <w:bottom w:val="single" w:sz="4" w:space="0" w:color="auto"/>
              <w:right w:val="single" w:sz="4" w:space="0" w:color="auto"/>
            </w:tcBorders>
            <w:shd w:val="clear" w:color="auto" w:fill="auto"/>
            <w:noWrap/>
            <w:vAlign w:val="bottom"/>
            <w:hideMark/>
          </w:tcPr>
          <w:p w14:paraId="4A444E37"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1166.647</w:t>
            </w:r>
          </w:p>
        </w:tc>
        <w:tc>
          <w:tcPr>
            <w:tcW w:w="1768" w:type="dxa"/>
            <w:tcBorders>
              <w:top w:val="nil"/>
              <w:left w:val="nil"/>
              <w:bottom w:val="single" w:sz="4" w:space="0" w:color="auto"/>
              <w:right w:val="single" w:sz="4" w:space="0" w:color="auto"/>
            </w:tcBorders>
            <w:shd w:val="clear" w:color="auto" w:fill="auto"/>
            <w:noWrap/>
            <w:vAlign w:val="bottom"/>
            <w:hideMark/>
          </w:tcPr>
          <w:p w14:paraId="3979765D"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1023.72</w:t>
            </w:r>
          </w:p>
        </w:tc>
        <w:tc>
          <w:tcPr>
            <w:tcW w:w="3170" w:type="dxa"/>
            <w:tcBorders>
              <w:top w:val="nil"/>
              <w:left w:val="nil"/>
              <w:bottom w:val="single" w:sz="4" w:space="0" w:color="auto"/>
              <w:right w:val="single" w:sz="4" w:space="0" w:color="auto"/>
            </w:tcBorders>
            <w:shd w:val="clear" w:color="auto" w:fill="auto"/>
            <w:noWrap/>
            <w:vAlign w:val="bottom"/>
            <w:hideMark/>
          </w:tcPr>
          <w:p w14:paraId="03BE9439" w14:textId="77777777" w:rsidR="00BE3353" w:rsidRPr="00BE3353" w:rsidRDefault="00BE3353" w:rsidP="00BE3353">
            <w:pPr>
              <w:jc w:val="center"/>
              <w:rPr>
                <w:rFonts w:ascii="Calibri" w:eastAsia="Times New Roman" w:hAnsi="Calibri" w:cs="Times New Roman"/>
                <w:color w:val="000000"/>
                <w:sz w:val="22"/>
                <w:szCs w:val="22"/>
              </w:rPr>
            </w:pPr>
            <w:r w:rsidRPr="00BE3353">
              <w:rPr>
                <w:rFonts w:ascii="Calibri" w:eastAsia="Times New Roman" w:hAnsi="Calibri" w:cs="Times New Roman"/>
                <w:color w:val="000000"/>
                <w:sz w:val="22"/>
                <w:szCs w:val="22"/>
              </w:rPr>
              <w:t>1089.065886</w:t>
            </w:r>
          </w:p>
        </w:tc>
      </w:tr>
    </w:tbl>
    <w:p w14:paraId="707A33BF" w14:textId="5CB0E977" w:rsidR="00BE3353" w:rsidRPr="00BE3353" w:rsidRDefault="00BE3353" w:rsidP="00BE3353">
      <w:pPr>
        <w:jc w:val="center"/>
        <w:rPr>
          <w:b/>
          <w:sz w:val="22"/>
          <w:szCs w:val="22"/>
          <w:lang w:val="en-US"/>
        </w:rPr>
      </w:pPr>
      <w:r>
        <w:rPr>
          <w:b/>
          <w:sz w:val="22"/>
          <w:szCs w:val="22"/>
          <w:lang w:val="en-US"/>
        </w:rPr>
        <w:t>Table 6.2</w:t>
      </w:r>
      <w:r w:rsidR="00A036E9">
        <w:rPr>
          <w:b/>
          <w:sz w:val="22"/>
          <w:szCs w:val="22"/>
          <w:lang w:val="en-US"/>
        </w:rPr>
        <w:t>: One-Step Ahead Forecasting</w:t>
      </w:r>
    </w:p>
    <w:p w14:paraId="3919EE02" w14:textId="771A0F91" w:rsidR="00BE3353" w:rsidRDefault="00BE3353" w:rsidP="0034676F">
      <w:pPr>
        <w:rPr>
          <w:lang w:val="en-US"/>
        </w:rPr>
      </w:pPr>
    </w:p>
    <w:p w14:paraId="3DD42B42" w14:textId="318D661C" w:rsidR="00140481" w:rsidRPr="00140481" w:rsidRDefault="00140481" w:rsidP="0034676F">
      <w:pPr>
        <w:rPr>
          <w:sz w:val="22"/>
          <w:szCs w:val="22"/>
          <w:lang w:val="en-US"/>
        </w:rPr>
      </w:pPr>
      <w:r w:rsidRPr="00140481">
        <w:rPr>
          <w:sz w:val="22"/>
          <w:szCs w:val="22"/>
          <w:lang w:val="en-US"/>
        </w:rPr>
        <w:t>The</w:t>
      </w:r>
      <w:r>
        <w:rPr>
          <w:sz w:val="22"/>
          <w:szCs w:val="22"/>
          <w:lang w:val="en-US"/>
        </w:rPr>
        <w:t xml:space="preserve"> weights corresponding to Figure 6.2 are: HW – 0.4579, LSTM – 0.5421.</w:t>
      </w:r>
    </w:p>
    <w:p w14:paraId="4E1349F7" w14:textId="537EB365" w:rsidR="00D847C4" w:rsidRPr="000F13F1" w:rsidRDefault="00D847C4" w:rsidP="00800EB0">
      <w:pPr>
        <w:pStyle w:val="1"/>
        <w:numPr>
          <w:ilvl w:val="0"/>
          <w:numId w:val="1"/>
        </w:numPr>
        <w:jc w:val="both"/>
        <w:rPr>
          <w:b/>
          <w:color w:val="000000" w:themeColor="text1"/>
          <w:sz w:val="22"/>
          <w:szCs w:val="22"/>
          <w:lang w:val="en-US"/>
        </w:rPr>
      </w:pPr>
      <w:r w:rsidRPr="000F13F1">
        <w:rPr>
          <w:b/>
          <w:color w:val="000000" w:themeColor="text1"/>
          <w:sz w:val="22"/>
          <w:szCs w:val="22"/>
          <w:lang w:val="en-US"/>
        </w:rPr>
        <w:t>Conclusions</w:t>
      </w:r>
      <w:bookmarkEnd w:id="11"/>
      <w:r w:rsidR="001010BA">
        <w:rPr>
          <w:b/>
          <w:color w:val="000000" w:themeColor="text1"/>
          <w:sz w:val="22"/>
          <w:szCs w:val="22"/>
          <w:lang w:val="en-US"/>
        </w:rPr>
        <w:t xml:space="preserve"> and Recommendations</w:t>
      </w:r>
    </w:p>
    <w:p w14:paraId="38DCF9DE" w14:textId="46E1E7F6" w:rsidR="00A5669C" w:rsidRDefault="00457B92" w:rsidP="004225B9">
      <w:pPr>
        <w:rPr>
          <w:sz w:val="22"/>
          <w:szCs w:val="22"/>
        </w:rPr>
      </w:pPr>
      <w:r>
        <w:rPr>
          <w:sz w:val="22"/>
          <w:szCs w:val="22"/>
          <w:lang w:val="en-US"/>
        </w:rPr>
        <w:t xml:space="preserve">In conclusion, </w:t>
      </w:r>
      <w:r w:rsidR="00A5669C">
        <w:rPr>
          <w:sz w:val="22"/>
          <w:szCs w:val="22"/>
          <w:lang w:val="en-US"/>
        </w:rPr>
        <w:t xml:space="preserve">this report aims at facilitating a large multinational in-store retailer on an investment decision regarding to the UK internet retail market. To give well-grounded recommendations, </w:t>
      </w:r>
      <w:r w:rsidR="00792F5B">
        <w:rPr>
          <w:sz w:val="22"/>
          <w:szCs w:val="22"/>
          <w:lang w:val="en-US"/>
        </w:rPr>
        <w:t>we</w:t>
      </w:r>
      <w:r w:rsidR="00A5669C">
        <w:rPr>
          <w:sz w:val="22"/>
          <w:szCs w:val="22"/>
          <w:lang w:val="en-US"/>
        </w:rPr>
        <w:t xml:space="preserve"> generated two types of forecasts (dynamic forecasting, and one-step ahead forecasting)</w:t>
      </w:r>
      <w:r w:rsidR="00792F5B">
        <w:rPr>
          <w:sz w:val="22"/>
          <w:szCs w:val="22"/>
          <w:lang w:val="en-US"/>
        </w:rPr>
        <w:t xml:space="preserve"> </w:t>
      </w:r>
      <w:r w:rsidR="00A5669C">
        <w:rPr>
          <w:sz w:val="22"/>
          <w:szCs w:val="22"/>
          <w:lang w:val="en-US"/>
        </w:rPr>
        <w:t xml:space="preserve">for the UK monthly internet retail sales based on the time series of UK internet retail sales obtained from the </w:t>
      </w:r>
      <w:r w:rsidR="00A5669C" w:rsidRPr="00D847C4">
        <w:rPr>
          <w:sz w:val="22"/>
          <w:szCs w:val="22"/>
        </w:rPr>
        <w:t xml:space="preserve">Office </w:t>
      </w:r>
      <w:r w:rsidR="00A5669C">
        <w:rPr>
          <w:sz w:val="22"/>
          <w:szCs w:val="22"/>
        </w:rPr>
        <w:t>for National Statistics website.</w:t>
      </w:r>
      <w:r w:rsidR="00CC1B4D">
        <w:rPr>
          <w:sz w:val="22"/>
          <w:szCs w:val="22"/>
        </w:rPr>
        <w:t xml:space="preserve"> The dynamic forecasts aims at giving the investor an overall idea of the monthly sales for next year, while the one-step ahead forecast serves as the main source of generating our recommendations, since it provides</w:t>
      </w:r>
      <w:r w:rsidR="007C1AC8">
        <w:rPr>
          <w:sz w:val="22"/>
          <w:szCs w:val="22"/>
        </w:rPr>
        <w:t xml:space="preserve"> more reliable forecasts in terms of the highly dynamic UK e-retailing market. Using one-step ahead forecast, we can help the investor keep monitoring the sales performance by monthly updating our forecast.</w:t>
      </w:r>
    </w:p>
    <w:p w14:paraId="3743732E" w14:textId="77777777" w:rsidR="007C1AC8" w:rsidRDefault="007C1AC8" w:rsidP="004225B9">
      <w:pPr>
        <w:rPr>
          <w:sz w:val="22"/>
          <w:szCs w:val="22"/>
        </w:rPr>
      </w:pPr>
    </w:p>
    <w:p w14:paraId="638CA43A" w14:textId="431D77AC" w:rsidR="007C1AC8" w:rsidRDefault="007C1AC8" w:rsidP="004225B9">
      <w:pPr>
        <w:rPr>
          <w:sz w:val="22"/>
          <w:szCs w:val="22"/>
          <w:lang w:val="en-US"/>
        </w:rPr>
      </w:pPr>
      <w:r>
        <w:rPr>
          <w:sz w:val="22"/>
          <w:szCs w:val="22"/>
        </w:rPr>
        <w:t>Seasonal Naïve method and drift method are used as benchmark model as they are simple and can characterise seasonal and trend pattern respectively. Three advance models: Holt-Winters methods – multiplicative seasonality, SARIMA, and Neural Network are also employed after conducting comprehensive experiments on them. The experiment results</w:t>
      </w:r>
      <w:r w:rsidR="001C5F08">
        <w:rPr>
          <w:sz w:val="22"/>
          <w:szCs w:val="22"/>
        </w:rPr>
        <w:t xml:space="preserve"> show the seasonal period of 12,</w:t>
      </w:r>
      <w:r>
        <w:rPr>
          <w:sz w:val="22"/>
          <w:szCs w:val="22"/>
        </w:rPr>
        <w:t xml:space="preserve"> helped determine the starting values </w:t>
      </w:r>
      <w:r w:rsidR="00C63516">
        <w:rPr>
          <w:sz w:val="22"/>
          <w:szCs w:val="22"/>
        </w:rPr>
        <w:t>for Holt-Winter</w:t>
      </w:r>
      <w:r>
        <w:rPr>
          <w:sz w:val="22"/>
          <w:szCs w:val="22"/>
        </w:rPr>
        <w:t xml:space="preserve"> </w:t>
      </w:r>
      <w:r w:rsidR="00C63516">
        <w:rPr>
          <w:sz w:val="22"/>
          <w:szCs w:val="22"/>
        </w:rPr>
        <w:t xml:space="preserve">method’s level, trend, seasonality factors, and initial smoothed </w:t>
      </w:r>
      <w:r w:rsidR="001C5F08">
        <w:rPr>
          <w:sz w:val="22"/>
          <w:szCs w:val="22"/>
        </w:rPr>
        <w:t>value; the Holt-</w:t>
      </w:r>
      <w:r w:rsidR="00207EC1">
        <w:rPr>
          <w:sz w:val="22"/>
          <w:szCs w:val="22"/>
        </w:rPr>
        <w:t>Winter’s smoothing parameters. Before fitting SARIMA, t</w:t>
      </w:r>
      <w:r w:rsidR="001C5F08">
        <w:rPr>
          <w:sz w:val="22"/>
          <w:szCs w:val="22"/>
        </w:rPr>
        <w:t xml:space="preserve">he experiments also informed us to stabilise the original series by taking logarithmic transformation on the series; to </w:t>
      </w:r>
      <w:r w:rsidR="00765364">
        <w:rPr>
          <w:sz w:val="22"/>
          <w:szCs w:val="22"/>
        </w:rPr>
        <w:t xml:space="preserve">take seasonal and </w:t>
      </w:r>
      <w:r w:rsidR="00765364">
        <w:rPr>
          <w:sz w:val="22"/>
          <w:szCs w:val="22"/>
          <w:lang w:val="en-US"/>
        </w:rPr>
        <w:t>regular differencing to satisfy the stationary assumption</w:t>
      </w:r>
      <w:r w:rsidR="003E3610">
        <w:rPr>
          <w:sz w:val="22"/>
          <w:szCs w:val="22"/>
          <w:lang w:val="en-US"/>
        </w:rPr>
        <w:t xml:space="preserve">; to decide the orders for SARIMA and finally determine the use of seasonal </w:t>
      </w:r>
      <m:oMath>
        <m:func>
          <m:funcPr>
            <m:ctrlPr>
              <w:rPr>
                <w:rFonts w:ascii="Cambria Math" w:hAnsi="Cambria Math"/>
                <w:sz w:val="22"/>
                <w:szCs w:val="22"/>
                <w:lang w:val="en-US"/>
              </w:rPr>
            </m:ctrlPr>
          </m:funcPr>
          <m:fName>
            <m:r>
              <w:rPr>
                <w:rFonts w:ascii="Cambria Math" w:hAnsi="Cambria Math"/>
                <w:sz w:val="22"/>
                <w:szCs w:val="22"/>
                <w:lang w:val="en-US"/>
              </w:rPr>
              <m:t>ARIMA</m:t>
            </m:r>
            <m:r>
              <m:rPr>
                <m:sty m:val="p"/>
              </m:rPr>
              <w:rPr>
                <w:rFonts w:ascii="Cambria Math" w:hAnsi="Cambria Math"/>
                <w:sz w:val="22"/>
                <w:szCs w:val="22"/>
                <w:lang w:val="en-US"/>
              </w:rPr>
              <m:t xml:space="preserve">   </m:t>
            </m:r>
          </m:fName>
          <m:e>
            <m:sSub>
              <m:sSubPr>
                <m:ctrlPr>
                  <w:rPr>
                    <w:rFonts w:ascii="Cambria Math" w:hAnsi="Cambria Math"/>
                    <w:sz w:val="22"/>
                    <w:szCs w:val="22"/>
                    <w:lang w:val="en-US"/>
                  </w:rPr>
                </m:ctrlPr>
              </m:sSubPr>
              <m:e>
                <m:d>
                  <m:dPr>
                    <m:ctrlPr>
                      <w:rPr>
                        <w:rFonts w:ascii="Cambria Math" w:hAnsi="Cambria Math"/>
                        <w:sz w:val="22"/>
                        <w:szCs w:val="22"/>
                        <w:lang w:val="en-US"/>
                      </w:rPr>
                    </m:ctrlPr>
                  </m:dPr>
                  <m:e>
                    <m:r>
                      <m:rPr>
                        <m:sty m:val="p"/>
                      </m:rPr>
                      <w:rPr>
                        <w:rFonts w:ascii="Cambria Math" w:hAnsi="Cambria Math"/>
                        <w:sz w:val="22"/>
                        <w:szCs w:val="22"/>
                        <w:lang w:val="en-US"/>
                      </w:rPr>
                      <m:t>1,1,1</m:t>
                    </m:r>
                  </m:e>
                </m:d>
                <m:r>
                  <m:rPr>
                    <m:sty m:val="p"/>
                  </m:rPr>
                  <w:rPr>
                    <w:rFonts w:ascii="Cambria Math" w:hAnsi="Cambria Math"/>
                    <w:sz w:val="22"/>
                    <w:szCs w:val="22"/>
                    <w:lang w:val="en-US"/>
                  </w:rPr>
                  <m:t xml:space="preserve">    </m:t>
                </m:r>
                <m:d>
                  <m:dPr>
                    <m:ctrlPr>
                      <w:rPr>
                        <w:rFonts w:ascii="Cambria Math" w:hAnsi="Cambria Math"/>
                        <w:sz w:val="22"/>
                        <w:szCs w:val="22"/>
                        <w:lang w:val="en-US"/>
                      </w:rPr>
                    </m:ctrlPr>
                  </m:dPr>
                  <m:e>
                    <m:r>
                      <m:rPr>
                        <m:sty m:val="p"/>
                      </m:rPr>
                      <w:rPr>
                        <w:rFonts w:ascii="Cambria Math" w:hAnsi="Cambria Math"/>
                        <w:sz w:val="22"/>
                        <w:szCs w:val="22"/>
                        <w:lang w:val="en-US"/>
                      </w:rPr>
                      <m:t>0,1,1</m:t>
                    </m:r>
                  </m:e>
                </m:d>
              </m:e>
              <m:sub>
                <m:r>
                  <m:rPr>
                    <m:sty m:val="p"/>
                  </m:rPr>
                  <w:rPr>
                    <w:rFonts w:ascii="Cambria Math" w:hAnsi="Cambria Math"/>
                    <w:sz w:val="22"/>
                    <w:szCs w:val="22"/>
                    <w:lang w:val="en-US"/>
                  </w:rPr>
                  <m:t>12</m:t>
                </m:r>
              </m:sub>
            </m:sSub>
          </m:e>
        </m:func>
      </m:oMath>
      <w:r w:rsidR="001F35DB">
        <w:rPr>
          <w:sz w:val="22"/>
          <w:szCs w:val="22"/>
          <w:lang w:val="en-US"/>
        </w:rPr>
        <w:t xml:space="preserve">. </w:t>
      </w:r>
      <w:r w:rsidR="0041728B">
        <w:rPr>
          <w:sz w:val="22"/>
          <w:szCs w:val="22"/>
          <w:lang w:val="en-US"/>
        </w:rPr>
        <w:t>The results generated from the Long Term Short Memory experiment leads to four important conclusions. First,</w:t>
      </w:r>
      <w:r w:rsidR="0041728B">
        <w:rPr>
          <w:sz w:val="22"/>
          <w:szCs w:val="22"/>
          <w:lang w:val="en-SG"/>
        </w:rPr>
        <w:t xml:space="preserve"> data transformation is crucial in LSTM model fitting. we need to use first order difference and seasonal first order difference to conduct stationarity transformation when processing our data. Second, time window plays more roles in model performance than epoch and neuron numbers. Our optimal hyperparameters for final forecasting model here are time window 3, epoch 300 and neurons 1. Third, during experiment we found that we can use PACF and ACF plot as a reference for selecting time. Fourth, LSTM is suitable for learning temporal dependence and adapt really fast to the change of data pattern</w:t>
      </w:r>
      <w:r w:rsidR="00FC5896">
        <w:rPr>
          <w:sz w:val="22"/>
          <w:szCs w:val="22"/>
          <w:lang w:val="en-US"/>
        </w:rPr>
        <w:t>.</w:t>
      </w:r>
      <w:r w:rsidR="00207EC1">
        <w:rPr>
          <w:sz w:val="22"/>
          <w:szCs w:val="22"/>
          <w:lang w:val="en-US"/>
        </w:rPr>
        <w:t xml:space="preserve"> In addition, forecast combinations are also used,</w:t>
      </w:r>
      <w:r w:rsidR="00AE6FB1">
        <w:rPr>
          <w:sz w:val="22"/>
          <w:szCs w:val="22"/>
          <w:lang w:val="en-US"/>
        </w:rPr>
        <w:t xml:space="preserve"> and weights are assigned in 2 ways: equal weights, and weights that minimise variances of forecasting errors. We experimented on every possible combinations of the 3 models (3 combinations in pairs and a combination of the 3 models)</w:t>
      </w:r>
      <w:r w:rsidR="004D684A">
        <w:rPr>
          <w:sz w:val="22"/>
          <w:szCs w:val="22"/>
          <w:lang w:val="en-US"/>
        </w:rPr>
        <w:t xml:space="preserve"> according to both</w:t>
      </w:r>
      <w:r w:rsidR="00F36E08">
        <w:rPr>
          <w:sz w:val="22"/>
          <w:szCs w:val="22"/>
          <w:lang w:val="en-US"/>
        </w:rPr>
        <w:t xml:space="preserve"> dynamic forecasting and one-step ahead forecasting.</w:t>
      </w:r>
    </w:p>
    <w:p w14:paraId="4113A7D9" w14:textId="2A1B07A6" w:rsidR="00255BC1" w:rsidRDefault="00255BC1" w:rsidP="004225B9">
      <w:pPr>
        <w:rPr>
          <w:sz w:val="22"/>
          <w:szCs w:val="22"/>
          <w:lang w:val="en-US"/>
        </w:rPr>
      </w:pPr>
    </w:p>
    <w:p w14:paraId="235D5F7B" w14:textId="21536053" w:rsidR="00D13303" w:rsidRDefault="00255BC1" w:rsidP="004225B9">
      <w:pPr>
        <w:rPr>
          <w:sz w:val="22"/>
          <w:szCs w:val="22"/>
          <w:lang w:val="en-US"/>
        </w:rPr>
      </w:pPr>
      <w:r>
        <w:rPr>
          <w:sz w:val="22"/>
          <w:szCs w:val="22"/>
          <w:lang w:val="en-US"/>
        </w:rPr>
        <w:t>After fitting the models</w:t>
      </w:r>
      <w:r w:rsidR="00207EC1">
        <w:rPr>
          <w:sz w:val="22"/>
          <w:szCs w:val="22"/>
          <w:lang w:val="en-US"/>
        </w:rPr>
        <w:t>, their forecasting</w:t>
      </w:r>
      <w:r w:rsidR="0026358E">
        <w:rPr>
          <w:sz w:val="22"/>
          <w:szCs w:val="22"/>
          <w:lang w:val="en-US"/>
        </w:rPr>
        <w:t xml:space="preserve"> performances are assessed</w:t>
      </w:r>
      <w:r w:rsidR="00207EC1">
        <w:rPr>
          <w:sz w:val="22"/>
          <w:szCs w:val="22"/>
          <w:lang w:val="en-US"/>
        </w:rPr>
        <w:t xml:space="preserve"> using criteria of ME, MAD, RMSE, and MAPE</w:t>
      </w:r>
      <w:r w:rsidR="008303B8">
        <w:rPr>
          <w:sz w:val="22"/>
          <w:szCs w:val="22"/>
          <w:lang w:val="en-US"/>
        </w:rPr>
        <w:t xml:space="preserve">. The result shows </w:t>
      </w:r>
      <w:r w:rsidR="00D60C7D">
        <w:rPr>
          <w:sz w:val="22"/>
          <w:szCs w:val="22"/>
          <w:lang w:val="en-US"/>
        </w:rPr>
        <w:t>that best performance is achieved by combining the pair of HW and LSTM. Further, based on the criteria of minimizing RMSE, the combination performs better if equally weighted when dynamic forecasting; whilst the same pair performs better if choosing weights that can minimise variance when performing 1-step ahead forecasting.</w:t>
      </w:r>
      <w:r w:rsidR="00F83C75">
        <w:rPr>
          <w:sz w:val="22"/>
          <w:szCs w:val="22"/>
          <w:lang w:val="en-US"/>
        </w:rPr>
        <w:t xml:space="preserve"> </w:t>
      </w:r>
      <w:r w:rsidR="008303B8">
        <w:rPr>
          <w:sz w:val="22"/>
          <w:szCs w:val="22"/>
          <w:lang w:val="en-US"/>
        </w:rPr>
        <w:t>Based on this best method, we then generate monthly forecasts for the next month</w:t>
      </w:r>
      <w:r w:rsidR="00F83C75">
        <w:rPr>
          <w:sz w:val="22"/>
          <w:szCs w:val="22"/>
          <w:lang w:val="en-US"/>
        </w:rPr>
        <w:t xml:space="preserve"> (using variance-minimizing weighted combination)</w:t>
      </w:r>
      <w:r w:rsidR="008303B8">
        <w:rPr>
          <w:sz w:val="22"/>
          <w:szCs w:val="22"/>
          <w:lang w:val="en-US"/>
        </w:rPr>
        <w:t xml:space="preserve"> and next year</w:t>
      </w:r>
      <w:r w:rsidR="00F83C75">
        <w:rPr>
          <w:sz w:val="22"/>
          <w:szCs w:val="22"/>
          <w:lang w:val="en-US"/>
        </w:rPr>
        <w:t xml:space="preserve"> (using equally weighted combination)</w:t>
      </w:r>
      <w:r w:rsidR="008303B8">
        <w:rPr>
          <w:sz w:val="22"/>
          <w:szCs w:val="22"/>
          <w:lang w:val="en-US"/>
        </w:rPr>
        <w:t xml:space="preserve">. </w:t>
      </w:r>
      <w:r w:rsidR="00CF4856" w:rsidRPr="00CF4856">
        <w:rPr>
          <w:sz w:val="22"/>
          <w:szCs w:val="22"/>
          <w:lang w:val="en-US"/>
        </w:rPr>
        <w:t>As from our thorough analysis, all the forecasting models including the best method (combination of HW &amp; LSTM) indicate an obvious increase of the UK internet retail sales</w:t>
      </w:r>
      <w:r w:rsidR="00CF4856">
        <w:rPr>
          <w:sz w:val="22"/>
          <w:szCs w:val="22"/>
          <w:lang w:val="en-US"/>
        </w:rPr>
        <w:t xml:space="preserve"> over the next year</w:t>
      </w:r>
      <w:r w:rsidR="00CF4856" w:rsidRPr="00CF4856">
        <w:rPr>
          <w:sz w:val="22"/>
          <w:szCs w:val="22"/>
          <w:lang w:val="en-US"/>
        </w:rPr>
        <w:t xml:space="preserve">. Thus, based on the approximately last 12 years' historical data, we can conclude and recommend the investor to realise </w:t>
      </w:r>
      <w:r w:rsidR="00FD7CD1">
        <w:rPr>
          <w:sz w:val="22"/>
          <w:szCs w:val="22"/>
          <w:lang w:val="en-US"/>
        </w:rPr>
        <w:t>the</w:t>
      </w:r>
      <w:r w:rsidR="00CF4856" w:rsidRPr="00CF4856">
        <w:rPr>
          <w:sz w:val="22"/>
          <w:szCs w:val="22"/>
          <w:lang w:val="en-US"/>
        </w:rPr>
        <w:t xml:space="preserve"> idea of investing in the UK internet retail industry.</w:t>
      </w:r>
    </w:p>
    <w:p w14:paraId="7581656B" w14:textId="77777777" w:rsidR="008D7483" w:rsidRDefault="00D13303" w:rsidP="008D7483">
      <w:pPr>
        <w:rPr>
          <w:sz w:val="22"/>
          <w:szCs w:val="22"/>
          <w:lang w:val="en-US"/>
        </w:rPr>
      </w:pPr>
      <w:r>
        <w:rPr>
          <w:sz w:val="22"/>
          <w:szCs w:val="22"/>
          <w:lang w:val="en-US"/>
        </w:rPr>
        <w:lastRenderedPageBreak/>
        <w:t xml:space="preserve">However, there are several limitations within our analysis: </w:t>
      </w:r>
      <w:r w:rsidR="00567BFC">
        <w:rPr>
          <w:sz w:val="22"/>
          <w:szCs w:val="22"/>
          <w:lang w:val="en-US"/>
        </w:rPr>
        <w:t>firstly, the dataset we used (</w:t>
      </w:r>
      <w:r w:rsidR="00D0739E">
        <w:rPr>
          <w:sz w:val="22"/>
          <w:szCs w:val="22"/>
          <w:lang w:val="en-US"/>
        </w:rPr>
        <w:t>137 observations, only 125 in-sample series</w:t>
      </w:r>
      <w:r w:rsidR="00567BFC">
        <w:rPr>
          <w:sz w:val="22"/>
          <w:szCs w:val="22"/>
          <w:lang w:val="en-US"/>
        </w:rPr>
        <w:t>) are not considered to be a large sample size, which affects the quality of fitting our models</w:t>
      </w:r>
      <w:r w:rsidR="00C70FBE">
        <w:rPr>
          <w:sz w:val="22"/>
          <w:szCs w:val="22"/>
          <w:lang w:val="en-US"/>
        </w:rPr>
        <w:t>. Secondly, there are limitations within our models, since all models we used are quantitative models that are vulnerable when intrinsic assumptions are not satisfied</w:t>
      </w:r>
      <w:r w:rsidR="00356E55">
        <w:rPr>
          <w:sz w:val="22"/>
          <w:szCs w:val="22"/>
          <w:lang w:val="en-US"/>
        </w:rPr>
        <w:t>. Thirdly, as mentioned, the forecasting results yield by dynamic forecasting are not that reliable as the one-step forecast, because the UK online retail market is changing rapidly with uncertainties</w:t>
      </w:r>
      <w:r w:rsidR="0087498E">
        <w:rPr>
          <w:sz w:val="22"/>
          <w:szCs w:val="22"/>
          <w:lang w:val="en-US"/>
        </w:rPr>
        <w:t>. Some possible remedies are sourcing for more data, combining our forecasts with qualitative methods that can incorporate economic, political, regulatory, ethical issues; however, this might require</w:t>
      </w:r>
      <w:r w:rsidR="00E27198">
        <w:rPr>
          <w:sz w:val="22"/>
          <w:szCs w:val="22"/>
          <w:lang w:val="en-US"/>
        </w:rPr>
        <w:t>s</w:t>
      </w:r>
      <w:r w:rsidR="0087498E">
        <w:rPr>
          <w:sz w:val="22"/>
          <w:szCs w:val="22"/>
          <w:lang w:val="en-US"/>
        </w:rPr>
        <w:t xml:space="preserve"> </w:t>
      </w:r>
      <w:r w:rsidR="00B71B8B">
        <w:rPr>
          <w:sz w:val="22"/>
          <w:szCs w:val="22"/>
          <w:lang w:val="en-US"/>
        </w:rPr>
        <w:t>domain expertise regarding to online retailing industry.</w:t>
      </w:r>
      <w:bookmarkStart w:id="12" w:name="_Toc514415121"/>
    </w:p>
    <w:p w14:paraId="6926BC21" w14:textId="77777777" w:rsidR="008D7483" w:rsidRDefault="008D7483" w:rsidP="008D7483">
      <w:pPr>
        <w:rPr>
          <w:sz w:val="22"/>
          <w:szCs w:val="22"/>
          <w:lang w:val="en-US"/>
        </w:rPr>
      </w:pPr>
    </w:p>
    <w:p w14:paraId="4F4A253B" w14:textId="001CBA61" w:rsidR="00D847C4" w:rsidRPr="008D7483" w:rsidRDefault="00D847C4" w:rsidP="008D7483">
      <w:pPr>
        <w:rPr>
          <w:sz w:val="22"/>
          <w:szCs w:val="22"/>
          <w:lang w:val="en-US"/>
        </w:rPr>
      </w:pPr>
      <w:r w:rsidRPr="00A056AD">
        <w:rPr>
          <w:b/>
          <w:color w:val="000000" w:themeColor="text1"/>
          <w:sz w:val="22"/>
          <w:szCs w:val="22"/>
          <w:lang w:val="en-US"/>
        </w:rPr>
        <w:t>References:</w:t>
      </w:r>
      <w:bookmarkEnd w:id="12"/>
    </w:p>
    <w:p w14:paraId="0E24D8E0" w14:textId="2023C212" w:rsidR="00971D98" w:rsidRPr="00D847C4" w:rsidRDefault="00971D98" w:rsidP="00971D98">
      <w:pPr>
        <w:jc w:val="both"/>
        <w:rPr>
          <w:sz w:val="22"/>
          <w:szCs w:val="22"/>
        </w:rPr>
      </w:pPr>
      <w:r w:rsidRPr="00937BF8">
        <w:rPr>
          <w:i/>
          <w:sz w:val="22"/>
          <w:szCs w:val="22"/>
        </w:rPr>
        <w:t>Assigning weights to an averaged forecast</w:t>
      </w:r>
      <w:r>
        <w:rPr>
          <w:sz w:val="22"/>
          <w:szCs w:val="22"/>
        </w:rPr>
        <w:t xml:space="preserve">. (2016). Retrieved May 20, 2018, from </w:t>
      </w:r>
      <w:hyperlink r:id="rId39" w:history="1">
        <w:r w:rsidRPr="00D847C4">
          <w:rPr>
            <w:rStyle w:val="af5"/>
            <w:sz w:val="22"/>
            <w:szCs w:val="22"/>
          </w:rPr>
          <w:t>https://stats.stackexchange.com/questions/163074/assigning-weights-to-an-averaged-forecast</w:t>
        </w:r>
      </w:hyperlink>
    </w:p>
    <w:p w14:paraId="4E328527" w14:textId="16D9003D" w:rsidR="00904014" w:rsidRDefault="00DA7D2D" w:rsidP="00D847C4">
      <w:pPr>
        <w:jc w:val="both"/>
        <w:rPr>
          <w:sz w:val="22"/>
          <w:szCs w:val="22"/>
          <w:lang w:val="en-US"/>
        </w:rPr>
      </w:pPr>
      <w:r>
        <w:rPr>
          <w:sz w:val="22"/>
          <w:szCs w:val="22"/>
          <w:lang w:val="en-US"/>
        </w:rPr>
        <w:t xml:space="preserve">Bowsher, E. (2018). </w:t>
      </w:r>
      <w:r w:rsidRPr="00802343">
        <w:rPr>
          <w:i/>
          <w:sz w:val="22"/>
          <w:szCs w:val="22"/>
          <w:lang w:val="en-US"/>
        </w:rPr>
        <w:t>Online retail sales continue</w:t>
      </w:r>
      <w:r w:rsidR="00904014" w:rsidRPr="00802343">
        <w:rPr>
          <w:i/>
          <w:sz w:val="22"/>
          <w:szCs w:val="22"/>
          <w:lang w:val="en-US"/>
        </w:rPr>
        <w:t xml:space="preserve"> to soar</w:t>
      </w:r>
      <w:r w:rsidR="00904014">
        <w:rPr>
          <w:sz w:val="22"/>
          <w:szCs w:val="22"/>
          <w:lang w:val="en-US"/>
        </w:rPr>
        <w:t xml:space="preserve">. Retrieved from: </w:t>
      </w:r>
    </w:p>
    <w:p w14:paraId="229A79A0" w14:textId="2FD9B647" w:rsidR="00DA7D2D" w:rsidRDefault="004A4A77" w:rsidP="00D847C4">
      <w:pPr>
        <w:jc w:val="both"/>
        <w:rPr>
          <w:sz w:val="22"/>
          <w:szCs w:val="22"/>
          <w:lang w:val="en-US"/>
        </w:rPr>
      </w:pPr>
      <w:hyperlink r:id="rId40" w:history="1">
        <w:r w:rsidR="00904014" w:rsidRPr="000A6824">
          <w:rPr>
            <w:rStyle w:val="af5"/>
            <w:sz w:val="22"/>
            <w:szCs w:val="22"/>
            <w:lang w:val="en-US"/>
          </w:rPr>
          <w:t>https://www.ft.com/content/a8f5c780-f46d-11e7-a4c9-bbdefa4f210b</w:t>
        </w:r>
      </w:hyperlink>
    </w:p>
    <w:p w14:paraId="0E3501E2" w14:textId="1DEAD384" w:rsidR="00D847C4" w:rsidRDefault="00D847C4" w:rsidP="00D847C4">
      <w:pPr>
        <w:jc w:val="both"/>
        <w:rPr>
          <w:sz w:val="22"/>
          <w:szCs w:val="22"/>
          <w:lang w:val="en-US"/>
        </w:rPr>
      </w:pPr>
      <w:r w:rsidRPr="00D847C4">
        <w:rPr>
          <w:sz w:val="22"/>
          <w:szCs w:val="22"/>
          <w:lang w:val="en-US"/>
        </w:rPr>
        <w:t xml:space="preserve">Chatfield, C., &amp; Yar, M. (1988). </w:t>
      </w:r>
      <w:r w:rsidRPr="0062657C">
        <w:rPr>
          <w:i/>
          <w:sz w:val="22"/>
          <w:szCs w:val="22"/>
          <w:lang w:val="en-US"/>
        </w:rPr>
        <w:t>Holt-Winters Forecasting: Some Practical Issues. Journal of the Royal Statistical Society</w:t>
      </w:r>
      <w:r w:rsidRPr="00D847C4">
        <w:rPr>
          <w:sz w:val="22"/>
          <w:szCs w:val="22"/>
          <w:lang w:val="en-US"/>
        </w:rPr>
        <w:t>. Series D (The Statistician), 37(2), 129-140. doi:10.2307/2348687</w:t>
      </w:r>
    </w:p>
    <w:p w14:paraId="5CC16968" w14:textId="54C14100" w:rsidR="00971D98" w:rsidRDefault="00971D98" w:rsidP="00971D98">
      <w:pPr>
        <w:jc w:val="both"/>
        <w:rPr>
          <w:sz w:val="22"/>
          <w:szCs w:val="22"/>
        </w:rPr>
      </w:pPr>
      <w:r>
        <w:rPr>
          <w:sz w:val="22"/>
          <w:szCs w:val="22"/>
        </w:rPr>
        <w:t xml:space="preserve">Doherty, N. F., Chadwick, F. E., Hart, C. A. (1999). </w:t>
      </w:r>
      <w:r w:rsidRPr="00FE7343">
        <w:rPr>
          <w:i/>
          <w:sz w:val="22"/>
          <w:szCs w:val="22"/>
        </w:rPr>
        <w:t>Cyber retailing in the UK: the potential of the Internet as a retail channel</w:t>
      </w:r>
      <w:r>
        <w:rPr>
          <w:sz w:val="22"/>
          <w:szCs w:val="22"/>
        </w:rPr>
        <w:t xml:space="preserve">. </w:t>
      </w:r>
      <w:r w:rsidRPr="00FE7343">
        <w:rPr>
          <w:sz w:val="22"/>
          <w:szCs w:val="22"/>
        </w:rPr>
        <w:t>International Journal of Retail &amp; Distribution Management</w:t>
      </w:r>
      <w:r>
        <w:rPr>
          <w:sz w:val="22"/>
          <w:szCs w:val="22"/>
        </w:rPr>
        <w:t>, 27(1), 22-36.</w:t>
      </w:r>
    </w:p>
    <w:p w14:paraId="2541A7AE" w14:textId="14E772DF" w:rsidR="00971D98" w:rsidRDefault="00971D98" w:rsidP="00971D98">
      <w:pPr>
        <w:jc w:val="both"/>
        <w:rPr>
          <w:sz w:val="22"/>
          <w:szCs w:val="22"/>
        </w:rPr>
      </w:pPr>
      <w:r>
        <w:rPr>
          <w:sz w:val="22"/>
          <w:szCs w:val="22"/>
        </w:rPr>
        <w:t xml:space="preserve">Doherty, N. F., Chadwick, F. E., Hart, C. A. (2000). </w:t>
      </w:r>
      <w:r w:rsidRPr="00F057A5">
        <w:rPr>
          <w:i/>
          <w:sz w:val="22"/>
          <w:szCs w:val="22"/>
        </w:rPr>
        <w:t>Retailer adoption of the Internet: Implications for retail marketing</w:t>
      </w:r>
      <w:r>
        <w:rPr>
          <w:sz w:val="22"/>
          <w:szCs w:val="22"/>
        </w:rPr>
        <w:t xml:space="preserve">. </w:t>
      </w:r>
      <w:r w:rsidRPr="00F057A5">
        <w:rPr>
          <w:sz w:val="22"/>
          <w:szCs w:val="22"/>
        </w:rPr>
        <w:t>European Journal of Marketing</w:t>
      </w:r>
      <w:r>
        <w:rPr>
          <w:sz w:val="22"/>
          <w:szCs w:val="22"/>
        </w:rPr>
        <w:t>, 34(8), 954-974.</w:t>
      </w:r>
    </w:p>
    <w:p w14:paraId="59D6D256" w14:textId="0E2E8EA3" w:rsidR="00971D98" w:rsidRDefault="00971D98" w:rsidP="00971D98">
      <w:pPr>
        <w:jc w:val="both"/>
        <w:rPr>
          <w:sz w:val="22"/>
          <w:szCs w:val="22"/>
          <w:lang w:val="en-US"/>
        </w:rPr>
      </w:pPr>
      <w:r w:rsidRPr="00D847C4">
        <w:rPr>
          <w:sz w:val="22"/>
          <w:szCs w:val="22"/>
          <w:lang w:val="en-US"/>
        </w:rPr>
        <w:t xml:space="preserve">Gelper, S. , Fried, R. &amp; Croux, C. (2010). </w:t>
      </w:r>
      <w:r w:rsidRPr="0062657C">
        <w:rPr>
          <w:i/>
          <w:sz w:val="22"/>
          <w:szCs w:val="22"/>
          <w:lang w:val="en-US"/>
        </w:rPr>
        <w:t>Robust forecasting with exponential and Holt–Winters smoothing</w:t>
      </w:r>
      <w:r>
        <w:rPr>
          <w:sz w:val="22"/>
          <w:szCs w:val="22"/>
          <w:lang w:val="en-US"/>
        </w:rPr>
        <w:t xml:space="preserve">. J. Forecast., 29, </w:t>
      </w:r>
      <w:r w:rsidRPr="00D847C4">
        <w:rPr>
          <w:sz w:val="22"/>
          <w:szCs w:val="22"/>
          <w:lang w:val="en-US"/>
        </w:rPr>
        <w:t>285-300.</w:t>
      </w:r>
    </w:p>
    <w:p w14:paraId="2295F579" w14:textId="2B22AA7B" w:rsidR="00D847C4" w:rsidRDefault="00D847C4" w:rsidP="00D847C4">
      <w:pPr>
        <w:jc w:val="both"/>
        <w:rPr>
          <w:sz w:val="22"/>
          <w:szCs w:val="22"/>
          <w:lang w:val="en-US"/>
        </w:rPr>
      </w:pPr>
      <w:r w:rsidRPr="00D847C4">
        <w:rPr>
          <w:sz w:val="22"/>
          <w:szCs w:val="22"/>
          <w:lang w:val="en-US"/>
        </w:rPr>
        <w:t>Hyndman, R.</w:t>
      </w:r>
      <w:r w:rsidR="0062657C">
        <w:rPr>
          <w:sz w:val="22"/>
          <w:szCs w:val="22"/>
          <w:lang w:val="en-US"/>
        </w:rPr>
        <w:t xml:space="preserve">, &amp; Athanasopoulos, G. (2014). </w:t>
      </w:r>
      <w:r w:rsidRPr="0062657C">
        <w:rPr>
          <w:i/>
          <w:sz w:val="22"/>
          <w:szCs w:val="22"/>
          <w:lang w:val="en-US"/>
        </w:rPr>
        <w:t>Forecasting: pr</w:t>
      </w:r>
      <w:r w:rsidR="0062657C" w:rsidRPr="0062657C">
        <w:rPr>
          <w:i/>
          <w:sz w:val="22"/>
          <w:szCs w:val="22"/>
          <w:lang w:val="en-US"/>
        </w:rPr>
        <w:t>inciples and practice</w:t>
      </w:r>
      <w:r w:rsidR="00026D51">
        <w:rPr>
          <w:i/>
          <w:sz w:val="22"/>
          <w:szCs w:val="22"/>
          <w:lang w:val="en-US"/>
        </w:rPr>
        <w:t xml:space="preserve">. </w:t>
      </w:r>
      <w:r w:rsidR="00026D51">
        <w:rPr>
          <w:sz w:val="22"/>
          <w:szCs w:val="22"/>
          <w:lang w:val="en-US"/>
        </w:rPr>
        <w:t xml:space="preserve">Retrieved from: </w:t>
      </w:r>
      <w:hyperlink r:id="rId41" w:history="1">
        <w:r w:rsidR="00026D51" w:rsidRPr="000A6824">
          <w:rPr>
            <w:rStyle w:val="af5"/>
            <w:sz w:val="22"/>
            <w:szCs w:val="22"/>
            <w:lang w:val="en-US"/>
          </w:rPr>
          <w:t>https://www.otexts.org/fpp</w:t>
        </w:r>
      </w:hyperlink>
    </w:p>
    <w:p w14:paraId="45E941AE" w14:textId="6BF2EB0D" w:rsidR="00971D98" w:rsidRDefault="00971D98" w:rsidP="00971D98">
      <w:pPr>
        <w:jc w:val="both"/>
        <w:rPr>
          <w:sz w:val="22"/>
          <w:szCs w:val="22"/>
        </w:rPr>
      </w:pPr>
      <w:r>
        <w:rPr>
          <w:sz w:val="22"/>
          <w:szCs w:val="22"/>
        </w:rPr>
        <w:t xml:space="preserve">Meyler, A., Kenny, G., Quinn, T. (1998). </w:t>
      </w:r>
      <w:r w:rsidRPr="00F057A5">
        <w:rPr>
          <w:i/>
          <w:sz w:val="22"/>
          <w:szCs w:val="22"/>
        </w:rPr>
        <w:t>Forecasting irish inflation using ARIMA models</w:t>
      </w:r>
      <w:r>
        <w:rPr>
          <w:sz w:val="22"/>
          <w:szCs w:val="22"/>
        </w:rPr>
        <w:t xml:space="preserve">. Retrieved from: </w:t>
      </w:r>
      <w:hyperlink r:id="rId42" w:history="1">
        <w:r w:rsidRPr="000A6824">
          <w:rPr>
            <w:rStyle w:val="af5"/>
            <w:sz w:val="22"/>
            <w:szCs w:val="22"/>
          </w:rPr>
          <w:t>https://mpra.ub.uni-muenchen.de/11359/</w:t>
        </w:r>
      </w:hyperlink>
    </w:p>
    <w:p w14:paraId="1BA6331C" w14:textId="61303EAB" w:rsidR="00B62C08" w:rsidRDefault="00C42989" w:rsidP="00D847C4">
      <w:pPr>
        <w:jc w:val="both"/>
        <w:rPr>
          <w:sz w:val="22"/>
          <w:szCs w:val="22"/>
          <w:lang w:val="en-US"/>
        </w:rPr>
      </w:pPr>
      <w:r>
        <w:rPr>
          <w:sz w:val="22"/>
          <w:szCs w:val="22"/>
        </w:rPr>
        <w:t>Office for National Statistics</w:t>
      </w:r>
      <w:r w:rsidR="00B62C08" w:rsidRPr="00B62C08">
        <w:rPr>
          <w:sz w:val="22"/>
          <w:szCs w:val="22"/>
          <w:lang w:val="en-US"/>
        </w:rPr>
        <w:t xml:space="preserve"> (2018). </w:t>
      </w:r>
      <w:r w:rsidR="00B62C08" w:rsidRPr="00111294">
        <w:rPr>
          <w:i/>
          <w:sz w:val="22"/>
          <w:szCs w:val="22"/>
          <w:lang w:val="en-US"/>
        </w:rPr>
        <w:t>Internet retail sales, £ millions. All retailing.</w:t>
      </w:r>
      <w:r w:rsidR="00B62C08">
        <w:rPr>
          <w:sz w:val="22"/>
          <w:szCs w:val="22"/>
          <w:lang w:val="en-US"/>
        </w:rPr>
        <w:t xml:space="preserve"> Retrieved from: </w:t>
      </w:r>
    </w:p>
    <w:p w14:paraId="6DF6E989" w14:textId="3BD2A8E5" w:rsidR="00D847C4" w:rsidRPr="00D847C4" w:rsidRDefault="004A4A77" w:rsidP="00D847C4">
      <w:pPr>
        <w:jc w:val="both"/>
        <w:rPr>
          <w:sz w:val="22"/>
          <w:szCs w:val="22"/>
          <w:lang w:val="en-US"/>
        </w:rPr>
      </w:pPr>
      <w:hyperlink r:id="rId43" w:history="1">
        <w:r w:rsidR="00D847C4" w:rsidRPr="00D847C4">
          <w:rPr>
            <w:rStyle w:val="af5"/>
            <w:sz w:val="22"/>
            <w:szCs w:val="22"/>
            <w:lang w:val="en-US"/>
          </w:rPr>
          <w:t>https://www.ons.gov.uk/businessindustryandtrade/retailindustry/timeseries/je2j/drsi</w:t>
        </w:r>
      </w:hyperlink>
    </w:p>
    <w:p w14:paraId="4EC0CBD7" w14:textId="12E10429" w:rsidR="00A77257" w:rsidRDefault="00A77257" w:rsidP="00D847C4">
      <w:pPr>
        <w:jc w:val="both"/>
        <w:rPr>
          <w:sz w:val="22"/>
          <w:szCs w:val="22"/>
        </w:rPr>
      </w:pPr>
      <w:r w:rsidRPr="00A77257">
        <w:rPr>
          <w:sz w:val="22"/>
          <w:szCs w:val="22"/>
        </w:rPr>
        <w:t>Pantano</w:t>
      </w:r>
      <w:r>
        <w:rPr>
          <w:sz w:val="22"/>
          <w:szCs w:val="22"/>
        </w:rPr>
        <w:t>, E.</w:t>
      </w:r>
      <w:r w:rsidRPr="00A77257">
        <w:rPr>
          <w:sz w:val="22"/>
          <w:szCs w:val="22"/>
        </w:rPr>
        <w:t>, Nguyen</w:t>
      </w:r>
      <w:r>
        <w:rPr>
          <w:sz w:val="22"/>
          <w:szCs w:val="22"/>
        </w:rPr>
        <w:t>, B., Dennis, C., Merrilee</w:t>
      </w:r>
      <w:r>
        <w:rPr>
          <w:sz w:val="22"/>
          <w:szCs w:val="22"/>
          <w:lang w:val="en-US"/>
        </w:rPr>
        <w:t>s, B.,</w:t>
      </w:r>
      <w:r w:rsidRPr="00A77257">
        <w:rPr>
          <w:sz w:val="22"/>
          <w:szCs w:val="22"/>
        </w:rPr>
        <w:t xml:space="preserve"> </w:t>
      </w:r>
      <w:r>
        <w:rPr>
          <w:sz w:val="22"/>
          <w:szCs w:val="22"/>
        </w:rPr>
        <w:t xml:space="preserve">&amp; </w:t>
      </w:r>
      <w:r w:rsidRPr="00A77257">
        <w:rPr>
          <w:sz w:val="22"/>
          <w:szCs w:val="22"/>
        </w:rPr>
        <w:t>Gerlach</w:t>
      </w:r>
      <w:r>
        <w:rPr>
          <w:sz w:val="22"/>
          <w:szCs w:val="22"/>
        </w:rPr>
        <w:t xml:space="preserve">, S. (2004). </w:t>
      </w:r>
      <w:r w:rsidRPr="00FE7343">
        <w:rPr>
          <w:i/>
          <w:sz w:val="22"/>
          <w:szCs w:val="22"/>
        </w:rPr>
        <w:t>Internet Retailing and Future Perspectives</w:t>
      </w:r>
      <w:r>
        <w:rPr>
          <w:sz w:val="22"/>
          <w:szCs w:val="22"/>
        </w:rPr>
        <w:t xml:space="preserve"> (2nd ed.)</w:t>
      </w:r>
      <w:r w:rsidR="00AD110A">
        <w:rPr>
          <w:sz w:val="22"/>
          <w:szCs w:val="22"/>
        </w:rPr>
        <w:t xml:space="preserve">. </w:t>
      </w:r>
      <w:r w:rsidR="00AD110A" w:rsidRPr="00AD110A">
        <w:rPr>
          <w:sz w:val="22"/>
          <w:szCs w:val="22"/>
        </w:rPr>
        <w:t xml:space="preserve">New York, NY: </w:t>
      </w:r>
      <w:r w:rsidR="00AD110A">
        <w:rPr>
          <w:sz w:val="22"/>
          <w:szCs w:val="22"/>
        </w:rPr>
        <w:t>Routledge</w:t>
      </w:r>
      <w:r w:rsidR="00AD110A" w:rsidRPr="00AD110A">
        <w:rPr>
          <w:sz w:val="22"/>
          <w:szCs w:val="22"/>
        </w:rPr>
        <w:t>.</w:t>
      </w:r>
    </w:p>
    <w:p w14:paraId="7E053D84" w14:textId="5D694ACC" w:rsidR="00971D98" w:rsidRDefault="00971D98" w:rsidP="00971D98">
      <w:pPr>
        <w:jc w:val="both"/>
        <w:rPr>
          <w:sz w:val="22"/>
          <w:szCs w:val="22"/>
          <w:lang w:val="en-US"/>
        </w:rPr>
      </w:pPr>
      <w:r w:rsidRPr="00D847C4">
        <w:rPr>
          <w:sz w:val="22"/>
          <w:szCs w:val="22"/>
          <w:lang w:val="en-US"/>
        </w:rPr>
        <w:t>Reynolds</w:t>
      </w:r>
      <w:r>
        <w:rPr>
          <w:sz w:val="22"/>
          <w:szCs w:val="22"/>
          <w:lang w:val="en-US"/>
        </w:rPr>
        <w:t>,</w:t>
      </w:r>
      <w:r w:rsidRPr="00D847C4">
        <w:rPr>
          <w:sz w:val="22"/>
          <w:szCs w:val="22"/>
          <w:lang w:val="en-US"/>
        </w:rPr>
        <w:t xml:space="preserve"> J. (2002)</w:t>
      </w:r>
      <w:r>
        <w:rPr>
          <w:sz w:val="22"/>
          <w:szCs w:val="22"/>
          <w:lang w:val="en-US"/>
        </w:rPr>
        <w:t xml:space="preserve">. </w:t>
      </w:r>
      <w:r w:rsidRPr="00802343">
        <w:rPr>
          <w:i/>
          <w:sz w:val="22"/>
          <w:szCs w:val="22"/>
          <w:lang w:val="en-US"/>
        </w:rPr>
        <w:t>Charting the multi-channel future:Retail choices and constraints</w:t>
      </w:r>
      <w:r w:rsidRPr="00D847C4">
        <w:rPr>
          <w:sz w:val="22"/>
          <w:szCs w:val="22"/>
          <w:lang w:val="en-US"/>
        </w:rPr>
        <w:t>, International Journal of Retail, and D</w:t>
      </w:r>
      <w:r>
        <w:rPr>
          <w:sz w:val="22"/>
          <w:szCs w:val="22"/>
          <w:lang w:val="en-US"/>
        </w:rPr>
        <w:t>istribution Management, 30 (11),</w:t>
      </w:r>
      <w:r w:rsidRPr="00D847C4">
        <w:rPr>
          <w:sz w:val="22"/>
          <w:szCs w:val="22"/>
          <w:lang w:val="en-US"/>
        </w:rPr>
        <w:t xml:space="preserve"> 530–535.</w:t>
      </w:r>
    </w:p>
    <w:p w14:paraId="318E8225" w14:textId="2B674CE7" w:rsidR="00483D07" w:rsidRDefault="00483D07" w:rsidP="00D847C4">
      <w:pPr>
        <w:jc w:val="both"/>
        <w:rPr>
          <w:sz w:val="22"/>
          <w:szCs w:val="22"/>
        </w:rPr>
      </w:pPr>
      <w:r w:rsidRPr="00017734">
        <w:rPr>
          <w:i/>
          <w:sz w:val="22"/>
          <w:szCs w:val="22"/>
        </w:rPr>
        <w:t>scipy.optimize.brute</w:t>
      </w:r>
      <w:r>
        <w:rPr>
          <w:sz w:val="22"/>
          <w:szCs w:val="22"/>
        </w:rPr>
        <w:t xml:space="preserve">. (n.d.). </w:t>
      </w:r>
      <w:r w:rsidRPr="00483D07">
        <w:rPr>
          <w:sz w:val="22"/>
          <w:szCs w:val="22"/>
        </w:rPr>
        <w:t xml:space="preserve">Retrieved </w:t>
      </w:r>
      <w:r w:rsidR="00EE5847">
        <w:rPr>
          <w:sz w:val="22"/>
          <w:szCs w:val="22"/>
        </w:rPr>
        <w:t>May 16, 2018</w:t>
      </w:r>
      <w:r>
        <w:rPr>
          <w:sz w:val="22"/>
          <w:szCs w:val="22"/>
        </w:rPr>
        <w:t xml:space="preserve">, from </w:t>
      </w:r>
    </w:p>
    <w:p w14:paraId="0EE80B07" w14:textId="02311F68" w:rsidR="00483D07" w:rsidRDefault="004A4A77" w:rsidP="00D847C4">
      <w:pPr>
        <w:jc w:val="both"/>
        <w:rPr>
          <w:sz w:val="22"/>
          <w:szCs w:val="22"/>
        </w:rPr>
      </w:pPr>
      <w:hyperlink r:id="rId44" w:history="1">
        <w:r w:rsidR="00483D07" w:rsidRPr="000A6824">
          <w:rPr>
            <w:rStyle w:val="af5"/>
            <w:sz w:val="22"/>
            <w:szCs w:val="22"/>
          </w:rPr>
          <w:t>https://docs.scipy.org/doc/scipy/reference/generated/scipy.optimize.brute.html</w:t>
        </w:r>
      </w:hyperlink>
    </w:p>
    <w:p w14:paraId="6F5A83F7" w14:textId="34FDF6C3" w:rsidR="00971D98" w:rsidRPr="003B7512" w:rsidRDefault="00971D98" w:rsidP="00971D98">
      <w:pPr>
        <w:jc w:val="both"/>
        <w:rPr>
          <w:rStyle w:val="af5"/>
          <w:color w:val="auto"/>
          <w:u w:val="none"/>
        </w:rPr>
      </w:pPr>
      <w:r w:rsidRPr="003B7512">
        <w:rPr>
          <w:sz w:val="22"/>
          <w:szCs w:val="22"/>
        </w:rPr>
        <w:t>Timmermann</w:t>
      </w:r>
      <w:r>
        <w:rPr>
          <w:sz w:val="22"/>
          <w:szCs w:val="22"/>
        </w:rPr>
        <w:t xml:space="preserve">, A. (2013, July-August). </w:t>
      </w:r>
      <w:r w:rsidRPr="00937BF8">
        <w:rPr>
          <w:i/>
          <w:sz w:val="22"/>
          <w:szCs w:val="22"/>
        </w:rPr>
        <w:t>Forecasting Combinations</w:t>
      </w:r>
      <w:r>
        <w:rPr>
          <w:sz w:val="22"/>
          <w:szCs w:val="22"/>
        </w:rPr>
        <w:t xml:space="preserve"> [PowerPoint presentation]. Retrieved from: </w:t>
      </w:r>
      <w:hyperlink r:id="rId45" w:history="1">
        <w:r w:rsidRPr="00D847C4">
          <w:rPr>
            <w:rStyle w:val="af5"/>
            <w:sz w:val="22"/>
            <w:szCs w:val="22"/>
          </w:rPr>
          <w:t>http://www.oxford-man.ox.ac.uk/sites/default/files/events/combination_Sofie.pdf</w:t>
        </w:r>
      </w:hyperlink>
    </w:p>
    <w:p w14:paraId="1820CCB2" w14:textId="0DF05D33" w:rsidR="00937BF8" w:rsidRPr="00937BF8" w:rsidRDefault="00937BF8" w:rsidP="00D847C4">
      <w:pPr>
        <w:jc w:val="both"/>
        <w:rPr>
          <w:sz w:val="22"/>
          <w:szCs w:val="22"/>
          <w:lang w:val="en-US"/>
        </w:rPr>
      </w:pPr>
      <w:r w:rsidRPr="00D847C4">
        <w:rPr>
          <w:sz w:val="22"/>
          <w:szCs w:val="22"/>
          <w:lang w:val="en-US"/>
        </w:rPr>
        <w:t>W</w:t>
      </w:r>
      <w:r>
        <w:rPr>
          <w:sz w:val="22"/>
          <w:szCs w:val="22"/>
          <w:lang w:val="en-US"/>
        </w:rPr>
        <w:t>inters</w:t>
      </w:r>
      <w:r w:rsidRPr="00D847C4">
        <w:rPr>
          <w:sz w:val="22"/>
          <w:szCs w:val="22"/>
          <w:lang w:val="en-US"/>
        </w:rPr>
        <w:t>, P.</w:t>
      </w:r>
      <w:r>
        <w:rPr>
          <w:sz w:val="22"/>
          <w:szCs w:val="22"/>
          <w:lang w:val="en-US"/>
        </w:rPr>
        <w:t xml:space="preserve"> </w:t>
      </w:r>
      <w:r w:rsidRPr="00D847C4">
        <w:rPr>
          <w:sz w:val="22"/>
          <w:szCs w:val="22"/>
          <w:lang w:val="en-US"/>
        </w:rPr>
        <w:t>R. (1960)</w:t>
      </w:r>
      <w:r>
        <w:rPr>
          <w:sz w:val="22"/>
          <w:szCs w:val="22"/>
          <w:lang w:val="en-US"/>
        </w:rPr>
        <w:t>.</w:t>
      </w:r>
      <w:r w:rsidRPr="00D847C4">
        <w:rPr>
          <w:sz w:val="22"/>
          <w:szCs w:val="22"/>
          <w:lang w:val="en-US"/>
        </w:rPr>
        <w:t xml:space="preserve"> </w:t>
      </w:r>
      <w:r w:rsidRPr="00802343">
        <w:rPr>
          <w:i/>
          <w:sz w:val="22"/>
          <w:szCs w:val="22"/>
          <w:lang w:val="en-US"/>
        </w:rPr>
        <w:t>Forecasting sales by exponentially weighted moving averages</w:t>
      </w:r>
      <w:r w:rsidRPr="00D847C4">
        <w:rPr>
          <w:sz w:val="22"/>
          <w:szCs w:val="22"/>
          <w:lang w:val="en-US"/>
        </w:rPr>
        <w:t>, Management Science, 6, 324-342.</w:t>
      </w:r>
    </w:p>
    <w:p w14:paraId="230E32C3" w14:textId="405B92D0" w:rsidR="00927EA5" w:rsidRDefault="00927EA5" w:rsidP="00D847C4">
      <w:pPr>
        <w:jc w:val="both"/>
        <w:rPr>
          <w:sz w:val="22"/>
          <w:szCs w:val="22"/>
        </w:rPr>
      </w:pPr>
      <w:r w:rsidRPr="00927EA5">
        <w:rPr>
          <w:sz w:val="22"/>
          <w:szCs w:val="22"/>
        </w:rPr>
        <w:t xml:space="preserve">Zaiyong Tang, Paul A. Fishwick. (1993). </w:t>
      </w:r>
      <w:r w:rsidRPr="00937BF8">
        <w:rPr>
          <w:i/>
          <w:sz w:val="22"/>
          <w:szCs w:val="22"/>
        </w:rPr>
        <w:t>Feedforward Neural Nets as Models for Time Series Forecasting</w:t>
      </w:r>
      <w:r w:rsidR="008D7483">
        <w:rPr>
          <w:sz w:val="22"/>
          <w:szCs w:val="22"/>
        </w:rPr>
        <w:t xml:space="preserve">. </w:t>
      </w:r>
      <w:r w:rsidRPr="00927EA5">
        <w:rPr>
          <w:sz w:val="22"/>
          <w:szCs w:val="22"/>
        </w:rPr>
        <w:t>INFORMS Journal on Computing, 374-385</w:t>
      </w:r>
    </w:p>
    <w:p w14:paraId="4FF5A9C5" w14:textId="5BFDAF6D" w:rsidR="00F057A5" w:rsidRDefault="00F057A5" w:rsidP="00D847C4">
      <w:pPr>
        <w:jc w:val="both"/>
        <w:rPr>
          <w:sz w:val="22"/>
          <w:szCs w:val="22"/>
        </w:rPr>
      </w:pPr>
    </w:p>
    <w:p w14:paraId="4A37C668" w14:textId="77777777" w:rsidR="0041728B" w:rsidRDefault="0041728B" w:rsidP="00D847C4">
      <w:pPr>
        <w:jc w:val="both"/>
        <w:rPr>
          <w:sz w:val="22"/>
          <w:szCs w:val="22"/>
        </w:rPr>
      </w:pPr>
    </w:p>
    <w:p w14:paraId="214594CB" w14:textId="77777777" w:rsidR="00D847C4" w:rsidRPr="00D847C4" w:rsidRDefault="00D847C4" w:rsidP="00D847C4">
      <w:pPr>
        <w:jc w:val="both"/>
        <w:rPr>
          <w:sz w:val="22"/>
          <w:szCs w:val="22"/>
        </w:rPr>
      </w:pPr>
    </w:p>
    <w:p w14:paraId="0569E3D3" w14:textId="77777777" w:rsidR="00D847C4" w:rsidRPr="00D847C4" w:rsidRDefault="00D847C4" w:rsidP="00D847C4">
      <w:pPr>
        <w:jc w:val="both"/>
        <w:rPr>
          <w:sz w:val="22"/>
          <w:szCs w:val="22"/>
        </w:rPr>
      </w:pPr>
    </w:p>
    <w:p w14:paraId="096CECDA" w14:textId="2FF8F245" w:rsidR="009A57F5" w:rsidRDefault="009A57F5">
      <w:pPr>
        <w:rPr>
          <w:rFonts w:asciiTheme="majorHAnsi" w:eastAsiaTheme="majorEastAsia" w:hAnsiTheme="majorHAnsi" w:cstheme="majorBidi"/>
          <w:color w:val="2F5496" w:themeColor="accent1" w:themeShade="BF"/>
          <w:sz w:val="22"/>
          <w:szCs w:val="22"/>
          <w:lang w:val="en-US"/>
        </w:rPr>
      </w:pPr>
      <w:bookmarkStart w:id="13" w:name="_Toc514415122"/>
      <w:r>
        <w:rPr>
          <w:sz w:val="22"/>
          <w:szCs w:val="22"/>
          <w:lang w:val="en-US"/>
        </w:rPr>
        <w:br w:type="page"/>
      </w:r>
    </w:p>
    <w:p w14:paraId="3920B556" w14:textId="360F70F3" w:rsidR="00D847C4" w:rsidRPr="00A056AD" w:rsidRDefault="00D847C4" w:rsidP="00D847C4">
      <w:pPr>
        <w:pStyle w:val="1"/>
        <w:jc w:val="both"/>
        <w:rPr>
          <w:b/>
          <w:color w:val="000000" w:themeColor="text1"/>
          <w:sz w:val="22"/>
          <w:szCs w:val="22"/>
          <w:lang w:val="en-US"/>
        </w:rPr>
      </w:pPr>
      <w:r w:rsidRPr="00A056AD">
        <w:rPr>
          <w:b/>
          <w:color w:val="000000" w:themeColor="text1"/>
          <w:sz w:val="22"/>
          <w:szCs w:val="22"/>
          <w:lang w:val="en-US"/>
        </w:rPr>
        <w:lastRenderedPageBreak/>
        <w:t>Appendices</w:t>
      </w:r>
      <w:bookmarkEnd w:id="13"/>
    </w:p>
    <w:p w14:paraId="36D97A30" w14:textId="03172E12" w:rsidR="00D847C4" w:rsidRPr="00D847C4" w:rsidRDefault="009A57F5" w:rsidP="00D847C4">
      <w:pPr>
        <w:jc w:val="both"/>
        <w:rPr>
          <w:color w:val="000000" w:themeColor="text1"/>
          <w:sz w:val="22"/>
          <w:szCs w:val="22"/>
          <w:lang w:val="en-US"/>
        </w:rPr>
      </w:pPr>
      <w:r>
        <w:rPr>
          <w:color w:val="000000" w:themeColor="text1"/>
          <w:sz w:val="22"/>
          <w:szCs w:val="22"/>
          <w:lang w:val="en-US"/>
        </w:rPr>
        <w:t>Appendix</w:t>
      </w:r>
      <w:r w:rsidR="00D847C4" w:rsidRPr="00D847C4">
        <w:rPr>
          <w:color w:val="000000" w:themeColor="text1"/>
          <w:sz w:val="22"/>
          <w:szCs w:val="22"/>
          <w:lang w:val="en-US"/>
        </w:rPr>
        <w:t xml:space="preserve"> –</w:t>
      </w:r>
      <w:r w:rsidR="0060039F">
        <w:rPr>
          <w:color w:val="000000" w:themeColor="text1"/>
          <w:sz w:val="22"/>
          <w:szCs w:val="22"/>
          <w:lang w:val="en-US"/>
        </w:rPr>
        <w:t xml:space="preserve"> </w:t>
      </w:r>
      <w:r w:rsidR="00D847C4" w:rsidRPr="00D847C4">
        <w:rPr>
          <w:color w:val="000000" w:themeColor="text1"/>
          <w:sz w:val="22"/>
          <w:szCs w:val="22"/>
          <w:lang w:val="en-US"/>
        </w:rPr>
        <w:t>Code</w:t>
      </w:r>
    </w:p>
    <w:p w14:paraId="0D0B8A0D" w14:textId="696DF102" w:rsidR="00D847C4" w:rsidRDefault="00D847C4" w:rsidP="00D847C4">
      <w:pPr>
        <w:jc w:val="both"/>
        <w:rPr>
          <w:color w:val="000000" w:themeColor="text1"/>
          <w:sz w:val="22"/>
          <w:szCs w:val="22"/>
          <w:lang w:val="en-US"/>
        </w:rPr>
      </w:pPr>
    </w:p>
    <w:p w14:paraId="39C3D3DC" w14:textId="35470CD3" w:rsidR="00254E2D" w:rsidRDefault="00254E2D" w:rsidP="00D847C4">
      <w:pPr>
        <w:jc w:val="both"/>
        <w:rPr>
          <w:color w:val="000000" w:themeColor="text1"/>
          <w:sz w:val="22"/>
          <w:szCs w:val="22"/>
          <w:lang w:val="en-US"/>
        </w:rPr>
      </w:pPr>
    </w:p>
    <w:p w14:paraId="753F7BE6" w14:textId="1F811500" w:rsidR="009A57F5" w:rsidRDefault="009A57F5">
      <w:r>
        <w:br w:type="page"/>
      </w:r>
    </w:p>
    <w:p w14:paraId="62FDB65A" w14:textId="137471D4" w:rsidR="00EB34DA" w:rsidRDefault="00EB34DA" w:rsidP="00EB34DA">
      <w:r>
        <w:rPr>
          <w:noProof/>
        </w:rPr>
        <w:lastRenderedPageBreak/>
        <w:drawing>
          <wp:inline distT="0" distB="0" distL="0" distR="0" wp14:anchorId="0D0FF789" wp14:editId="3897ECF4">
            <wp:extent cx="1621971" cy="56769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21971" cy="567690"/>
                    </a:xfrm>
                    <a:prstGeom prst="rect">
                      <a:avLst/>
                    </a:prstGeom>
                    <a:noFill/>
                    <a:ln>
                      <a:noFill/>
                    </a:ln>
                  </pic:spPr>
                </pic:pic>
              </a:graphicData>
            </a:graphic>
          </wp:inline>
        </w:drawing>
      </w:r>
    </w:p>
    <w:p w14:paraId="3A4975F5" w14:textId="77777777" w:rsidR="00EB34DA" w:rsidRDefault="00EB34DA" w:rsidP="00EB34DA"/>
    <w:p w14:paraId="2F3F1AFC" w14:textId="77777777" w:rsidR="00EB34DA" w:rsidRDefault="00EB34DA" w:rsidP="00EB34DA">
      <w:pPr>
        <w:rPr>
          <w:b/>
          <w:sz w:val="28"/>
          <w:szCs w:val="28"/>
        </w:rPr>
      </w:pPr>
      <w:r>
        <w:rPr>
          <w:b/>
          <w:sz w:val="28"/>
          <w:szCs w:val="28"/>
        </w:rPr>
        <w:t xml:space="preserve"> </w:t>
      </w:r>
    </w:p>
    <w:p w14:paraId="22FB0D5D" w14:textId="77777777" w:rsidR="00EB34DA" w:rsidRDefault="00EB34DA" w:rsidP="00EB34DA">
      <w:pPr>
        <w:jc w:val="center"/>
        <w:rPr>
          <w:b/>
          <w:sz w:val="28"/>
          <w:szCs w:val="28"/>
        </w:rPr>
      </w:pPr>
      <w:r>
        <w:rPr>
          <w:b/>
          <w:sz w:val="28"/>
          <w:szCs w:val="28"/>
        </w:rPr>
        <w:t>TEAM TASK MEETING AGENDA</w:t>
      </w:r>
    </w:p>
    <w:p w14:paraId="143C7E22" w14:textId="77777777" w:rsidR="00EB34DA" w:rsidRDefault="00EB34DA" w:rsidP="00EB34DA">
      <w:pPr>
        <w:jc w:val="center"/>
        <w:rPr>
          <w:b/>
          <w:sz w:val="28"/>
          <w:szCs w:val="28"/>
        </w:rPr>
      </w:pPr>
    </w:p>
    <w:tbl>
      <w:tblPr>
        <w:tblStyle w:val="af6"/>
        <w:tblW w:w="10598" w:type="dxa"/>
        <w:tblInd w:w="-869" w:type="dxa"/>
        <w:tblBorders>
          <w:top w:val="thinThickSmallGap" w:sz="24" w:space="0" w:color="auto"/>
          <w:left w:val="thinThickSmallGap" w:sz="24" w:space="0" w:color="auto"/>
          <w:bottom w:val="thickThinSmallGap" w:sz="24" w:space="0" w:color="auto"/>
          <w:right w:val="thickThinSmallGap" w:sz="24" w:space="0" w:color="auto"/>
          <w:insideH w:val="none" w:sz="0" w:space="0" w:color="auto"/>
          <w:insideV w:val="thinThickSmallGap" w:sz="24" w:space="0" w:color="auto"/>
        </w:tblBorders>
        <w:tblLook w:val="04A0" w:firstRow="1" w:lastRow="0" w:firstColumn="1" w:lastColumn="0" w:noHBand="0" w:noVBand="1"/>
      </w:tblPr>
      <w:tblGrid>
        <w:gridCol w:w="10598"/>
      </w:tblGrid>
      <w:tr w:rsidR="00EB34DA" w14:paraId="1C0B6D2F" w14:textId="77777777" w:rsidTr="00EB34DA">
        <w:tc>
          <w:tcPr>
            <w:tcW w:w="10598" w:type="dxa"/>
          </w:tcPr>
          <w:p w14:paraId="287CC927" w14:textId="77777777" w:rsidR="00EB34DA" w:rsidRDefault="00EB34DA" w:rsidP="00424B9D">
            <w:pPr>
              <w:jc w:val="center"/>
              <w:rPr>
                <w:b/>
              </w:rPr>
            </w:pPr>
            <w:r w:rsidRPr="00401C6A">
              <w:rPr>
                <w:b/>
              </w:rPr>
              <w:t>TEAM MEETING AGENDA</w:t>
            </w:r>
          </w:p>
          <w:p w14:paraId="563DAE3D" w14:textId="7C86F619" w:rsidR="00EB34DA" w:rsidRDefault="00EB34DA" w:rsidP="00424B9D">
            <w:pPr>
              <w:jc w:val="center"/>
              <w:rPr>
                <w:b/>
              </w:rPr>
            </w:pPr>
            <w:r>
              <w:rPr>
                <w:b/>
              </w:rPr>
              <w:t>_____________________</w:t>
            </w:r>
            <w:r w:rsidR="00F96B67">
              <w:rPr>
                <w:b/>
              </w:rPr>
              <w:t>Project Group 110</w:t>
            </w:r>
            <w:r>
              <w:rPr>
                <w:b/>
              </w:rPr>
              <w:t>___________________________</w:t>
            </w:r>
          </w:p>
          <w:p w14:paraId="17524888" w14:textId="468773F6" w:rsidR="00EB34DA" w:rsidRDefault="00EB34DA" w:rsidP="00424B9D">
            <w:pPr>
              <w:jc w:val="center"/>
            </w:pPr>
            <w:r w:rsidRPr="00401C6A">
              <w:t>Meeting</w:t>
            </w:r>
            <w:r>
              <w:t xml:space="preserve"> to be held _________</w:t>
            </w:r>
            <w:r w:rsidR="00F96B67">
              <w:t>Law Library Group Study Room M108____________________</w:t>
            </w:r>
          </w:p>
          <w:p w14:paraId="4AB5523C" w14:textId="77777777" w:rsidR="00EB34DA" w:rsidRDefault="00EB34DA" w:rsidP="00424B9D">
            <w:pPr>
              <w:jc w:val="center"/>
            </w:pPr>
          </w:p>
          <w:p w14:paraId="2920B6EB" w14:textId="62D04793" w:rsidR="00EB34DA" w:rsidRDefault="00EB34DA" w:rsidP="00424B9D">
            <w:pPr>
              <w:jc w:val="center"/>
            </w:pPr>
            <w:r>
              <w:t>____________</w:t>
            </w:r>
            <w:r w:rsidR="00F96B67">
              <w:t>May 7, 2018_______________</w:t>
            </w:r>
            <w:r>
              <w:t>__________ (Date)</w:t>
            </w:r>
          </w:p>
          <w:p w14:paraId="67161728" w14:textId="73BE8860" w:rsidR="00EB34DA" w:rsidRDefault="00EB34DA" w:rsidP="00424B9D">
            <w:pPr>
              <w:jc w:val="center"/>
            </w:pPr>
            <w:r>
              <w:t>_________</w:t>
            </w:r>
            <w:r w:rsidR="00F96B67">
              <w:t xml:space="preserve">____14.00pm </w:t>
            </w:r>
            <w:r>
              <w:t>___________________________(Time)</w:t>
            </w:r>
          </w:p>
          <w:p w14:paraId="558345CD" w14:textId="0C9D7EC0" w:rsidR="00EB34DA" w:rsidRDefault="00EB34DA" w:rsidP="00424B9D">
            <w:pPr>
              <w:jc w:val="center"/>
            </w:pPr>
            <w:r>
              <w:t>Chairperson: ________</w:t>
            </w:r>
            <w:r w:rsidR="00AE3482">
              <w:t>Di Xu</w:t>
            </w:r>
            <w:r>
              <w:rPr>
                <w:rFonts w:hint="eastAsia"/>
              </w:rPr>
              <w:t>_</w:t>
            </w:r>
            <w:r>
              <w:t>_________________________</w:t>
            </w:r>
          </w:p>
          <w:p w14:paraId="2819B55F" w14:textId="04564136" w:rsidR="00EB34DA" w:rsidRDefault="00EB34DA" w:rsidP="00424B9D">
            <w:pPr>
              <w:jc w:val="center"/>
            </w:pPr>
            <w:r>
              <w:t>Minute-Taker: _______</w:t>
            </w:r>
            <w:r w:rsidR="00AE3482">
              <w:t>Chen Chen</w:t>
            </w:r>
            <w:r>
              <w:t>_________________________</w:t>
            </w:r>
          </w:p>
          <w:p w14:paraId="7D4FC690" w14:textId="77777777" w:rsidR="00EB34DA" w:rsidRDefault="00EB34DA" w:rsidP="00424B9D">
            <w:pPr>
              <w:jc w:val="center"/>
            </w:pPr>
          </w:p>
          <w:p w14:paraId="78818655" w14:textId="77777777" w:rsidR="00EB34DA" w:rsidRPr="00401C6A" w:rsidRDefault="00EB34DA" w:rsidP="00424B9D">
            <w:pPr>
              <w:jc w:val="center"/>
            </w:pPr>
          </w:p>
        </w:tc>
      </w:tr>
      <w:tr w:rsidR="00EB34DA" w14:paraId="0A090759" w14:textId="77777777" w:rsidTr="00EB34DA">
        <w:tc>
          <w:tcPr>
            <w:tcW w:w="10598" w:type="dxa"/>
          </w:tcPr>
          <w:p w14:paraId="7D6852C0" w14:textId="77777777" w:rsidR="00EB34DA" w:rsidRDefault="00EB34DA" w:rsidP="00424B9D">
            <w:pPr>
              <w:jc w:val="center"/>
            </w:pPr>
          </w:p>
          <w:p w14:paraId="263B962C" w14:textId="00CA07FC" w:rsidR="00EB34DA" w:rsidRDefault="00AE3482" w:rsidP="00EB34DA">
            <w:pPr>
              <w:pStyle w:val="ab"/>
              <w:numPr>
                <w:ilvl w:val="0"/>
                <w:numId w:val="28"/>
              </w:numPr>
              <w:spacing w:line="360" w:lineRule="auto"/>
              <w:ind w:left="567" w:hanging="425"/>
            </w:pPr>
            <w:r>
              <w:t>Attendance: All attended</w:t>
            </w:r>
          </w:p>
          <w:p w14:paraId="531E74EF" w14:textId="54D6E9A3" w:rsidR="00EB34DA" w:rsidRDefault="00AE3482" w:rsidP="00EB34DA">
            <w:pPr>
              <w:pStyle w:val="ab"/>
              <w:numPr>
                <w:ilvl w:val="0"/>
                <w:numId w:val="28"/>
              </w:numPr>
              <w:spacing w:line="360" w:lineRule="auto"/>
              <w:ind w:left="567" w:hanging="425"/>
            </w:pPr>
            <w:r>
              <w:t>Discussion Point and Actions Decided</w:t>
            </w:r>
          </w:p>
          <w:p w14:paraId="5278C9DE" w14:textId="474BBE32" w:rsidR="00EB34DA" w:rsidRDefault="00EB34DA" w:rsidP="00424B9D">
            <w:pPr>
              <w:spacing w:line="360" w:lineRule="auto"/>
              <w:ind w:leftChars="236" w:left="566"/>
            </w:pPr>
            <w:r>
              <w:t>(1)</w:t>
            </w:r>
            <w:r w:rsidR="00E9142C">
              <w:t xml:space="preserve"> Go through the requirements of the assignment</w:t>
            </w:r>
          </w:p>
          <w:p w14:paraId="7EE529B4" w14:textId="7B35131B" w:rsidR="00EB34DA" w:rsidRDefault="00EB34DA" w:rsidP="00424B9D">
            <w:pPr>
              <w:spacing w:line="360" w:lineRule="auto"/>
              <w:ind w:leftChars="236" w:left="566"/>
            </w:pPr>
            <w:r>
              <w:t>(2)</w:t>
            </w:r>
            <w:r w:rsidR="00E9142C">
              <w:t xml:space="preserve"> Discuss the expectation from the professor</w:t>
            </w:r>
          </w:p>
          <w:p w14:paraId="387DD959" w14:textId="258D52EF" w:rsidR="00EB34DA" w:rsidRDefault="00EB34DA" w:rsidP="00424B9D">
            <w:pPr>
              <w:spacing w:line="360" w:lineRule="auto"/>
              <w:ind w:leftChars="236" w:left="566"/>
            </w:pPr>
            <w:r>
              <w:t>(3)</w:t>
            </w:r>
            <w:r w:rsidR="00E9142C">
              <w:t xml:space="preserve"> Set up a plan for completing each part</w:t>
            </w:r>
          </w:p>
          <w:p w14:paraId="4F080805" w14:textId="4F3E0C41" w:rsidR="00EB34DA" w:rsidRDefault="00EB34DA" w:rsidP="00424B9D">
            <w:pPr>
              <w:spacing w:line="360" w:lineRule="auto"/>
              <w:ind w:leftChars="236" w:left="566"/>
            </w:pPr>
            <w:r>
              <w:t>(4)</w:t>
            </w:r>
            <w:r w:rsidR="00E9142C">
              <w:t xml:space="preserve"> Allocate tasks to each individual</w:t>
            </w:r>
          </w:p>
          <w:p w14:paraId="022875BF" w14:textId="71B85394" w:rsidR="00EB34DA" w:rsidRDefault="00EB34DA" w:rsidP="00424B9D">
            <w:pPr>
              <w:spacing w:line="360" w:lineRule="auto"/>
              <w:ind w:leftChars="236" w:left="566"/>
            </w:pPr>
            <w:r>
              <w:t>(5)</w:t>
            </w:r>
            <w:r w:rsidR="00E9142C">
              <w:t xml:space="preserve"> Discuss any remaining issues</w:t>
            </w:r>
          </w:p>
          <w:p w14:paraId="6539D044" w14:textId="6088460E" w:rsidR="00EB34DA" w:rsidRDefault="00EB34DA" w:rsidP="00424B9D">
            <w:pPr>
              <w:spacing w:line="360" w:lineRule="auto"/>
              <w:ind w:leftChars="236" w:left="566"/>
            </w:pPr>
            <w:r>
              <w:t>(6)</w:t>
            </w:r>
            <w:r w:rsidR="00E9142C">
              <w:t xml:space="preserve"> Determine the next meeting time and date</w:t>
            </w:r>
          </w:p>
          <w:p w14:paraId="75F79D2A" w14:textId="7AE49C93" w:rsidR="00EB34DA" w:rsidRDefault="00E9142C" w:rsidP="00EB34DA">
            <w:pPr>
              <w:pStyle w:val="ab"/>
              <w:numPr>
                <w:ilvl w:val="0"/>
                <w:numId w:val="28"/>
              </w:numPr>
              <w:spacing w:line="360" w:lineRule="auto"/>
              <w:ind w:left="567" w:hanging="425"/>
            </w:pPr>
            <w:r>
              <w:t xml:space="preserve">Any other business – No </w:t>
            </w:r>
            <w:r w:rsidR="00EB34DA">
              <w:t xml:space="preserve">                                                                                              </w:t>
            </w:r>
            <w:r>
              <w:t xml:space="preserve">             </w:t>
            </w:r>
          </w:p>
          <w:p w14:paraId="5E1D757B" w14:textId="1A5E4415" w:rsidR="00EB34DA" w:rsidRDefault="00E9142C" w:rsidP="00EB34DA">
            <w:pPr>
              <w:pStyle w:val="ab"/>
              <w:numPr>
                <w:ilvl w:val="0"/>
                <w:numId w:val="28"/>
              </w:numPr>
              <w:spacing w:line="360" w:lineRule="auto"/>
              <w:ind w:left="567" w:hanging="425"/>
            </w:pPr>
            <w:r>
              <w:t>Next meeting – May 11, 2018</w:t>
            </w:r>
            <w:r w:rsidR="00EB34DA">
              <w:t xml:space="preserve">                                                                                  </w:t>
            </w:r>
            <w:r>
              <w:t xml:space="preserve">                                  </w:t>
            </w:r>
          </w:p>
          <w:p w14:paraId="2B30CBD9" w14:textId="77777777" w:rsidR="00EB34DA" w:rsidRDefault="00EB34DA" w:rsidP="00424B9D">
            <w:pPr>
              <w:pStyle w:val="ab"/>
              <w:ind w:left="567"/>
            </w:pPr>
          </w:p>
        </w:tc>
      </w:tr>
    </w:tbl>
    <w:p w14:paraId="6FBF8D8E" w14:textId="77777777" w:rsidR="00EB34DA" w:rsidRDefault="00EB34DA" w:rsidP="00EB34DA">
      <w:pPr>
        <w:jc w:val="center"/>
        <w:rPr>
          <w:sz w:val="28"/>
          <w:szCs w:val="28"/>
        </w:rPr>
      </w:pPr>
    </w:p>
    <w:p w14:paraId="0E6D2ACF" w14:textId="77777777" w:rsidR="00EB34DA" w:rsidRPr="00401C6A" w:rsidRDefault="00EB34DA" w:rsidP="00EB34DA">
      <w:pPr>
        <w:jc w:val="center"/>
      </w:pPr>
    </w:p>
    <w:p w14:paraId="6019E3FA" w14:textId="77777777" w:rsidR="00254E2D" w:rsidRPr="00D847C4" w:rsidRDefault="00254E2D" w:rsidP="00D847C4">
      <w:pPr>
        <w:jc w:val="both"/>
        <w:rPr>
          <w:color w:val="000000" w:themeColor="text1"/>
          <w:sz w:val="22"/>
          <w:szCs w:val="22"/>
          <w:lang w:val="en-US"/>
        </w:rPr>
      </w:pPr>
    </w:p>
    <w:p w14:paraId="20826C73" w14:textId="176B87B3" w:rsidR="00244DF1" w:rsidRDefault="00244DF1">
      <w:pPr>
        <w:rPr>
          <w:sz w:val="22"/>
          <w:szCs w:val="22"/>
          <w:lang w:val="en-US"/>
        </w:rPr>
      </w:pPr>
      <w:r>
        <w:rPr>
          <w:sz w:val="22"/>
          <w:szCs w:val="22"/>
          <w:lang w:val="en-US"/>
        </w:rPr>
        <w:br w:type="page"/>
      </w:r>
    </w:p>
    <w:p w14:paraId="7AA783C7" w14:textId="77777777" w:rsidR="00AE3482" w:rsidRDefault="00AE3482" w:rsidP="00AE3482">
      <w:r>
        <w:rPr>
          <w:noProof/>
        </w:rPr>
        <w:lastRenderedPageBreak/>
        <w:drawing>
          <wp:inline distT="0" distB="0" distL="0" distR="0" wp14:anchorId="7A093F0A" wp14:editId="4FC44CA8">
            <wp:extent cx="1621971" cy="56769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21971" cy="567690"/>
                    </a:xfrm>
                    <a:prstGeom prst="rect">
                      <a:avLst/>
                    </a:prstGeom>
                    <a:noFill/>
                    <a:ln>
                      <a:noFill/>
                    </a:ln>
                  </pic:spPr>
                </pic:pic>
              </a:graphicData>
            </a:graphic>
          </wp:inline>
        </w:drawing>
      </w:r>
    </w:p>
    <w:p w14:paraId="07775C29" w14:textId="77777777" w:rsidR="00AE3482" w:rsidRDefault="00AE3482" w:rsidP="00AE3482"/>
    <w:p w14:paraId="091755E8" w14:textId="77777777" w:rsidR="00AE3482" w:rsidRDefault="00AE3482" w:rsidP="00AE3482">
      <w:pPr>
        <w:rPr>
          <w:b/>
          <w:sz w:val="28"/>
          <w:szCs w:val="28"/>
        </w:rPr>
      </w:pPr>
      <w:r>
        <w:rPr>
          <w:b/>
          <w:sz w:val="28"/>
          <w:szCs w:val="28"/>
        </w:rPr>
        <w:t xml:space="preserve"> </w:t>
      </w:r>
    </w:p>
    <w:p w14:paraId="5F4763EB" w14:textId="77777777" w:rsidR="00AE3482" w:rsidRDefault="00AE3482" w:rsidP="00AE3482">
      <w:pPr>
        <w:jc w:val="center"/>
        <w:rPr>
          <w:b/>
          <w:sz w:val="28"/>
          <w:szCs w:val="28"/>
        </w:rPr>
      </w:pPr>
      <w:r>
        <w:rPr>
          <w:b/>
          <w:sz w:val="28"/>
          <w:szCs w:val="28"/>
        </w:rPr>
        <w:t>TEAM TASK MEETING AGENDA</w:t>
      </w:r>
    </w:p>
    <w:p w14:paraId="50D128E1" w14:textId="77777777" w:rsidR="00AE3482" w:rsidRDefault="00AE3482" w:rsidP="00AE3482">
      <w:pPr>
        <w:jc w:val="center"/>
        <w:rPr>
          <w:b/>
          <w:sz w:val="28"/>
          <w:szCs w:val="28"/>
        </w:rPr>
      </w:pPr>
    </w:p>
    <w:tbl>
      <w:tblPr>
        <w:tblStyle w:val="af6"/>
        <w:tblW w:w="10598" w:type="dxa"/>
        <w:tblInd w:w="-869" w:type="dxa"/>
        <w:tblBorders>
          <w:top w:val="thinThickSmallGap" w:sz="24" w:space="0" w:color="auto"/>
          <w:left w:val="thinThickSmallGap" w:sz="24" w:space="0" w:color="auto"/>
          <w:bottom w:val="thickThinSmallGap" w:sz="24" w:space="0" w:color="auto"/>
          <w:right w:val="thickThinSmallGap" w:sz="24" w:space="0" w:color="auto"/>
          <w:insideH w:val="none" w:sz="0" w:space="0" w:color="auto"/>
          <w:insideV w:val="thinThickSmallGap" w:sz="24" w:space="0" w:color="auto"/>
        </w:tblBorders>
        <w:tblLook w:val="04A0" w:firstRow="1" w:lastRow="0" w:firstColumn="1" w:lastColumn="0" w:noHBand="0" w:noVBand="1"/>
      </w:tblPr>
      <w:tblGrid>
        <w:gridCol w:w="10598"/>
      </w:tblGrid>
      <w:tr w:rsidR="00AE3482" w14:paraId="078062C0" w14:textId="77777777" w:rsidTr="00AA7369">
        <w:tc>
          <w:tcPr>
            <w:tcW w:w="10598" w:type="dxa"/>
          </w:tcPr>
          <w:p w14:paraId="031A18E8" w14:textId="77777777" w:rsidR="00AE3482" w:rsidRDefault="00AE3482" w:rsidP="00AA7369">
            <w:pPr>
              <w:jc w:val="center"/>
              <w:rPr>
                <w:b/>
              </w:rPr>
            </w:pPr>
            <w:r w:rsidRPr="00401C6A">
              <w:rPr>
                <w:b/>
              </w:rPr>
              <w:t>TEAM MEETING AGENDA</w:t>
            </w:r>
          </w:p>
          <w:p w14:paraId="1B3A359B" w14:textId="77777777" w:rsidR="00AE3482" w:rsidRDefault="00AE3482" w:rsidP="00AA7369">
            <w:pPr>
              <w:jc w:val="center"/>
              <w:rPr>
                <w:b/>
              </w:rPr>
            </w:pPr>
            <w:r>
              <w:rPr>
                <w:b/>
              </w:rPr>
              <w:t>_____________________Project Group 110___________________________</w:t>
            </w:r>
          </w:p>
          <w:p w14:paraId="23272D11" w14:textId="46720F7F" w:rsidR="00AE3482" w:rsidRDefault="00AE3482" w:rsidP="00AA7369">
            <w:pPr>
              <w:jc w:val="center"/>
            </w:pPr>
            <w:r w:rsidRPr="00401C6A">
              <w:t>Meeting</w:t>
            </w:r>
            <w:r>
              <w:t xml:space="preserve"> to be held _________L</w:t>
            </w:r>
            <w:r w:rsidR="00B61B41">
              <w:t>aw Library Group Study Room M104</w:t>
            </w:r>
            <w:r>
              <w:t>____________________</w:t>
            </w:r>
          </w:p>
          <w:p w14:paraId="30F8A0AC" w14:textId="77777777" w:rsidR="00AE3482" w:rsidRDefault="00AE3482" w:rsidP="00AA7369">
            <w:pPr>
              <w:jc w:val="center"/>
            </w:pPr>
          </w:p>
          <w:p w14:paraId="4D38A280" w14:textId="03CB4E67" w:rsidR="00AE3482" w:rsidRDefault="00AE3482" w:rsidP="00AA7369">
            <w:pPr>
              <w:jc w:val="center"/>
            </w:pPr>
            <w:r>
              <w:t>____________May 11, 2018_________________________ (Date)</w:t>
            </w:r>
          </w:p>
          <w:p w14:paraId="10BEF54D" w14:textId="77777777" w:rsidR="00AE3482" w:rsidRDefault="00AE3482" w:rsidP="00AA7369">
            <w:pPr>
              <w:jc w:val="center"/>
            </w:pPr>
            <w:r>
              <w:t>_____________14.00pm ___________________________(Time)</w:t>
            </w:r>
          </w:p>
          <w:p w14:paraId="08D53490" w14:textId="3E915A2D" w:rsidR="00AE3482" w:rsidRDefault="00AE3482" w:rsidP="00AA7369">
            <w:pPr>
              <w:jc w:val="center"/>
            </w:pPr>
            <w:r>
              <w:t>Chairperson: ________</w:t>
            </w:r>
            <w:r>
              <w:rPr>
                <w:rFonts w:hint="eastAsia"/>
              </w:rPr>
              <w:t>_</w:t>
            </w:r>
            <w:r w:rsidR="00516BC9">
              <w:t xml:space="preserve">Manjing Fang </w:t>
            </w:r>
            <w:r>
              <w:t>______________________</w:t>
            </w:r>
          </w:p>
          <w:p w14:paraId="764E2484" w14:textId="51B05BDB" w:rsidR="00AE3482" w:rsidRDefault="00AE3482" w:rsidP="00AA7369">
            <w:pPr>
              <w:jc w:val="center"/>
            </w:pPr>
            <w:r>
              <w:t>Minute-Taker: _________Chen Chen_______________________</w:t>
            </w:r>
          </w:p>
          <w:p w14:paraId="2EDBE29A" w14:textId="77777777" w:rsidR="00AE3482" w:rsidRDefault="00AE3482" w:rsidP="00AA7369">
            <w:pPr>
              <w:jc w:val="center"/>
            </w:pPr>
          </w:p>
          <w:p w14:paraId="4490F128" w14:textId="77777777" w:rsidR="00AE3482" w:rsidRPr="00401C6A" w:rsidRDefault="00AE3482" w:rsidP="00AA7369">
            <w:pPr>
              <w:jc w:val="center"/>
            </w:pPr>
          </w:p>
        </w:tc>
      </w:tr>
      <w:tr w:rsidR="00AE3482" w14:paraId="69FBC032" w14:textId="77777777" w:rsidTr="00AA7369">
        <w:tc>
          <w:tcPr>
            <w:tcW w:w="10598" w:type="dxa"/>
          </w:tcPr>
          <w:p w14:paraId="635923B5" w14:textId="77777777" w:rsidR="00AE3482" w:rsidRDefault="00AE3482" w:rsidP="00AA7369">
            <w:pPr>
              <w:jc w:val="center"/>
            </w:pPr>
          </w:p>
          <w:p w14:paraId="6DBBCD4A" w14:textId="77777777" w:rsidR="00AE3482" w:rsidRDefault="00AE3482" w:rsidP="00AE3482">
            <w:pPr>
              <w:pStyle w:val="ab"/>
              <w:numPr>
                <w:ilvl w:val="0"/>
                <w:numId w:val="31"/>
              </w:numPr>
              <w:spacing w:line="360" w:lineRule="auto"/>
            </w:pPr>
            <w:r>
              <w:t>Attendance: All attended</w:t>
            </w:r>
          </w:p>
          <w:p w14:paraId="58BF775C" w14:textId="77777777" w:rsidR="00AE3482" w:rsidRDefault="00AE3482" w:rsidP="00AE3482">
            <w:pPr>
              <w:pStyle w:val="ab"/>
              <w:numPr>
                <w:ilvl w:val="0"/>
                <w:numId w:val="31"/>
              </w:numPr>
              <w:spacing w:line="360" w:lineRule="auto"/>
              <w:ind w:left="567" w:hanging="425"/>
            </w:pPr>
            <w:r>
              <w:t>Discussion Point</w:t>
            </w:r>
          </w:p>
          <w:p w14:paraId="4452D86B" w14:textId="20C94697" w:rsidR="00AE3482" w:rsidRDefault="00AE3482" w:rsidP="00AA7369">
            <w:pPr>
              <w:spacing w:line="360" w:lineRule="auto"/>
              <w:ind w:leftChars="236" w:left="566"/>
            </w:pPr>
            <w:r>
              <w:t xml:space="preserve">(1) </w:t>
            </w:r>
            <w:r w:rsidR="00B61B41">
              <w:t>Everyone presents his / her work</w:t>
            </w:r>
          </w:p>
          <w:p w14:paraId="39454C1A" w14:textId="2B983976" w:rsidR="00AE3482" w:rsidRDefault="00AE3482" w:rsidP="00AA7369">
            <w:pPr>
              <w:spacing w:line="360" w:lineRule="auto"/>
              <w:ind w:leftChars="236" w:left="566"/>
            </w:pPr>
            <w:r>
              <w:t xml:space="preserve">(2) </w:t>
            </w:r>
            <w:r w:rsidR="00B61B41">
              <w:t>Discussion</w:t>
            </w:r>
          </w:p>
          <w:p w14:paraId="32854302" w14:textId="77F93DEA" w:rsidR="00AE3482" w:rsidRDefault="00AE3482" w:rsidP="00AA7369">
            <w:pPr>
              <w:spacing w:line="360" w:lineRule="auto"/>
              <w:ind w:leftChars="236" w:left="566"/>
            </w:pPr>
            <w:r>
              <w:t xml:space="preserve">(3) </w:t>
            </w:r>
            <w:r w:rsidR="00B61B41">
              <w:t>Decide on the dataset</w:t>
            </w:r>
          </w:p>
          <w:p w14:paraId="3D687B18" w14:textId="067CBA2D" w:rsidR="00AE3482" w:rsidRDefault="00AE3482" w:rsidP="00AA7369">
            <w:pPr>
              <w:spacing w:line="360" w:lineRule="auto"/>
              <w:ind w:leftChars="236" w:left="566"/>
            </w:pPr>
            <w:r>
              <w:t xml:space="preserve">(4) </w:t>
            </w:r>
            <w:r w:rsidR="00B61B41">
              <w:t>Update new thoughts of the assignment requirements</w:t>
            </w:r>
          </w:p>
          <w:p w14:paraId="6C47199D" w14:textId="4C0316C3" w:rsidR="00AE3482" w:rsidRDefault="00AE3482" w:rsidP="00AA7369">
            <w:pPr>
              <w:spacing w:line="360" w:lineRule="auto"/>
              <w:ind w:leftChars="236" w:left="566"/>
            </w:pPr>
            <w:r>
              <w:t xml:space="preserve">(5) </w:t>
            </w:r>
            <w:r w:rsidR="00B61B41">
              <w:t>Update our plan and work allocations</w:t>
            </w:r>
          </w:p>
          <w:p w14:paraId="7EAE8A53" w14:textId="77777777" w:rsidR="00AE3482" w:rsidRDefault="00AE3482" w:rsidP="00AA7369">
            <w:pPr>
              <w:spacing w:line="360" w:lineRule="auto"/>
              <w:ind w:leftChars="236" w:left="566"/>
            </w:pPr>
            <w:r>
              <w:t>(6) Determine the next meeting time and date</w:t>
            </w:r>
          </w:p>
          <w:p w14:paraId="08FDA0BF" w14:textId="77777777" w:rsidR="00AE3482" w:rsidRDefault="00AE3482" w:rsidP="00AE3482">
            <w:pPr>
              <w:pStyle w:val="ab"/>
              <w:numPr>
                <w:ilvl w:val="0"/>
                <w:numId w:val="31"/>
              </w:numPr>
              <w:spacing w:line="360" w:lineRule="auto"/>
              <w:ind w:left="567" w:hanging="425"/>
            </w:pPr>
            <w:r>
              <w:t xml:space="preserve">Any other business – No                                                                                                            </w:t>
            </w:r>
          </w:p>
          <w:p w14:paraId="050C65FB" w14:textId="7EAF47A7" w:rsidR="00AE3482" w:rsidRDefault="00AE3482" w:rsidP="00AE3482">
            <w:pPr>
              <w:pStyle w:val="ab"/>
              <w:numPr>
                <w:ilvl w:val="0"/>
                <w:numId w:val="31"/>
              </w:numPr>
              <w:spacing w:line="360" w:lineRule="auto"/>
              <w:ind w:left="567" w:hanging="425"/>
            </w:pPr>
            <w:r>
              <w:t xml:space="preserve">Next meeting – May </w:t>
            </w:r>
            <w:r w:rsidR="00B61B41">
              <w:t>18</w:t>
            </w:r>
            <w:r>
              <w:t xml:space="preserve">, 2018                                                                                                                    </w:t>
            </w:r>
          </w:p>
          <w:p w14:paraId="47B0F033" w14:textId="77777777" w:rsidR="00AE3482" w:rsidRDefault="00AE3482" w:rsidP="00AA7369">
            <w:pPr>
              <w:pStyle w:val="ab"/>
              <w:ind w:left="567"/>
            </w:pPr>
          </w:p>
        </w:tc>
      </w:tr>
    </w:tbl>
    <w:p w14:paraId="72806463" w14:textId="77777777" w:rsidR="00AE3482" w:rsidRDefault="00AE3482">
      <w:pPr>
        <w:rPr>
          <w:b/>
          <w:color w:val="FF0000"/>
          <w:sz w:val="22"/>
          <w:szCs w:val="22"/>
          <w:lang w:val="en-US"/>
        </w:rPr>
      </w:pPr>
    </w:p>
    <w:p w14:paraId="5FE4A468" w14:textId="77777777" w:rsidR="00AE3482" w:rsidRDefault="00AE3482">
      <w:pPr>
        <w:rPr>
          <w:b/>
          <w:color w:val="FF0000"/>
          <w:sz w:val="22"/>
          <w:szCs w:val="22"/>
          <w:lang w:val="en-US"/>
        </w:rPr>
      </w:pPr>
    </w:p>
    <w:p w14:paraId="2043DFAB" w14:textId="77777777" w:rsidR="00AE3482" w:rsidRDefault="00AE3482">
      <w:pPr>
        <w:rPr>
          <w:b/>
          <w:color w:val="FF0000"/>
          <w:sz w:val="22"/>
          <w:szCs w:val="22"/>
          <w:lang w:val="en-US"/>
        </w:rPr>
      </w:pPr>
    </w:p>
    <w:p w14:paraId="7E2EB0A2" w14:textId="77777777" w:rsidR="00AE3482" w:rsidRDefault="00AE3482">
      <w:pPr>
        <w:rPr>
          <w:b/>
          <w:color w:val="FF0000"/>
          <w:sz w:val="22"/>
          <w:szCs w:val="22"/>
          <w:lang w:val="en-US"/>
        </w:rPr>
      </w:pPr>
    </w:p>
    <w:p w14:paraId="5A518AB1" w14:textId="77777777" w:rsidR="00AE3482" w:rsidRDefault="00AE3482">
      <w:pPr>
        <w:rPr>
          <w:b/>
          <w:color w:val="FF0000"/>
          <w:sz w:val="22"/>
          <w:szCs w:val="22"/>
          <w:lang w:val="en-US"/>
        </w:rPr>
      </w:pPr>
    </w:p>
    <w:p w14:paraId="65677B27" w14:textId="77777777" w:rsidR="00AE3482" w:rsidRDefault="00AE3482">
      <w:pPr>
        <w:rPr>
          <w:b/>
          <w:color w:val="FF0000"/>
          <w:sz w:val="22"/>
          <w:szCs w:val="22"/>
          <w:lang w:val="en-US"/>
        </w:rPr>
      </w:pPr>
    </w:p>
    <w:p w14:paraId="009A382B" w14:textId="77777777" w:rsidR="00AE3482" w:rsidRDefault="00AE3482">
      <w:pPr>
        <w:rPr>
          <w:b/>
          <w:color w:val="FF0000"/>
          <w:sz w:val="22"/>
          <w:szCs w:val="22"/>
          <w:lang w:val="en-US"/>
        </w:rPr>
      </w:pPr>
    </w:p>
    <w:p w14:paraId="66AE85B5" w14:textId="77777777" w:rsidR="00AE3482" w:rsidRDefault="00AE3482">
      <w:pPr>
        <w:rPr>
          <w:b/>
          <w:color w:val="FF0000"/>
          <w:sz w:val="22"/>
          <w:szCs w:val="22"/>
          <w:lang w:val="en-US"/>
        </w:rPr>
      </w:pPr>
    </w:p>
    <w:p w14:paraId="1D7F90BC" w14:textId="77777777" w:rsidR="00AE3482" w:rsidRDefault="00AE3482">
      <w:pPr>
        <w:rPr>
          <w:b/>
          <w:color w:val="FF0000"/>
          <w:sz w:val="22"/>
          <w:szCs w:val="22"/>
          <w:lang w:val="en-US"/>
        </w:rPr>
      </w:pPr>
    </w:p>
    <w:p w14:paraId="506792AC" w14:textId="77777777" w:rsidR="00AE3482" w:rsidRDefault="00AE3482">
      <w:pPr>
        <w:rPr>
          <w:b/>
          <w:color w:val="FF0000"/>
          <w:sz w:val="22"/>
          <w:szCs w:val="22"/>
          <w:lang w:val="en-US"/>
        </w:rPr>
      </w:pPr>
    </w:p>
    <w:p w14:paraId="384DD739" w14:textId="77777777" w:rsidR="00AE3482" w:rsidRDefault="00AE3482">
      <w:pPr>
        <w:rPr>
          <w:b/>
          <w:color w:val="FF0000"/>
          <w:sz w:val="22"/>
          <w:szCs w:val="22"/>
          <w:lang w:val="en-US"/>
        </w:rPr>
      </w:pPr>
    </w:p>
    <w:p w14:paraId="352D68CF" w14:textId="77777777" w:rsidR="00AE3482" w:rsidRDefault="00AE3482">
      <w:pPr>
        <w:rPr>
          <w:b/>
          <w:color w:val="FF0000"/>
          <w:sz w:val="22"/>
          <w:szCs w:val="22"/>
          <w:lang w:val="en-US"/>
        </w:rPr>
      </w:pPr>
    </w:p>
    <w:p w14:paraId="581763E1" w14:textId="77777777" w:rsidR="00AE3482" w:rsidRDefault="00AE3482">
      <w:pPr>
        <w:rPr>
          <w:b/>
          <w:color w:val="FF0000"/>
          <w:sz w:val="22"/>
          <w:szCs w:val="22"/>
          <w:lang w:val="en-US"/>
        </w:rPr>
      </w:pPr>
    </w:p>
    <w:p w14:paraId="2F3870C0" w14:textId="77777777" w:rsidR="00AE3482" w:rsidRDefault="00AE3482">
      <w:pPr>
        <w:rPr>
          <w:b/>
          <w:color w:val="FF0000"/>
          <w:sz w:val="22"/>
          <w:szCs w:val="22"/>
          <w:lang w:val="en-US"/>
        </w:rPr>
      </w:pPr>
    </w:p>
    <w:p w14:paraId="7343F7E4" w14:textId="77777777" w:rsidR="00AE3482" w:rsidRDefault="00AE3482">
      <w:pPr>
        <w:rPr>
          <w:b/>
          <w:color w:val="FF0000"/>
          <w:sz w:val="22"/>
          <w:szCs w:val="22"/>
          <w:lang w:val="en-US"/>
        </w:rPr>
      </w:pPr>
    </w:p>
    <w:p w14:paraId="6DEF44D4" w14:textId="77777777" w:rsidR="00AE3482" w:rsidRDefault="00AE3482">
      <w:pPr>
        <w:rPr>
          <w:b/>
          <w:color w:val="FF0000"/>
          <w:sz w:val="22"/>
          <w:szCs w:val="22"/>
          <w:lang w:val="en-US"/>
        </w:rPr>
      </w:pPr>
    </w:p>
    <w:p w14:paraId="68940DDC" w14:textId="77777777" w:rsidR="00AE3482" w:rsidRDefault="00AE3482" w:rsidP="00AE3482">
      <w:r>
        <w:rPr>
          <w:noProof/>
        </w:rPr>
        <w:lastRenderedPageBreak/>
        <w:drawing>
          <wp:inline distT="0" distB="0" distL="0" distR="0" wp14:anchorId="24EB6C01" wp14:editId="769B1948">
            <wp:extent cx="1621971" cy="56769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21971" cy="567690"/>
                    </a:xfrm>
                    <a:prstGeom prst="rect">
                      <a:avLst/>
                    </a:prstGeom>
                    <a:noFill/>
                    <a:ln>
                      <a:noFill/>
                    </a:ln>
                  </pic:spPr>
                </pic:pic>
              </a:graphicData>
            </a:graphic>
          </wp:inline>
        </w:drawing>
      </w:r>
    </w:p>
    <w:p w14:paraId="12E4A66A" w14:textId="77777777" w:rsidR="00AE3482" w:rsidRDefault="00AE3482" w:rsidP="00AE3482"/>
    <w:p w14:paraId="68D0DCCA" w14:textId="77777777" w:rsidR="00AE3482" w:rsidRDefault="00AE3482" w:rsidP="00AE3482">
      <w:pPr>
        <w:rPr>
          <w:b/>
          <w:sz w:val="28"/>
          <w:szCs w:val="28"/>
        </w:rPr>
      </w:pPr>
      <w:r>
        <w:rPr>
          <w:b/>
          <w:sz w:val="28"/>
          <w:szCs w:val="28"/>
        </w:rPr>
        <w:t xml:space="preserve"> </w:t>
      </w:r>
    </w:p>
    <w:p w14:paraId="2FB318A3" w14:textId="77777777" w:rsidR="00AE3482" w:rsidRDefault="00AE3482" w:rsidP="00AE3482">
      <w:pPr>
        <w:jc w:val="center"/>
        <w:rPr>
          <w:b/>
          <w:sz w:val="28"/>
          <w:szCs w:val="28"/>
        </w:rPr>
      </w:pPr>
      <w:r>
        <w:rPr>
          <w:b/>
          <w:sz w:val="28"/>
          <w:szCs w:val="28"/>
        </w:rPr>
        <w:t>TEAM TASK MEETING AGENDA</w:t>
      </w:r>
    </w:p>
    <w:p w14:paraId="04C4E43C" w14:textId="77777777" w:rsidR="00AE3482" w:rsidRDefault="00AE3482" w:rsidP="00AE3482">
      <w:pPr>
        <w:jc w:val="center"/>
        <w:rPr>
          <w:b/>
          <w:sz w:val="28"/>
          <w:szCs w:val="28"/>
        </w:rPr>
      </w:pPr>
    </w:p>
    <w:tbl>
      <w:tblPr>
        <w:tblStyle w:val="af6"/>
        <w:tblW w:w="10598" w:type="dxa"/>
        <w:tblInd w:w="-869" w:type="dxa"/>
        <w:tblBorders>
          <w:top w:val="thinThickSmallGap" w:sz="24" w:space="0" w:color="auto"/>
          <w:left w:val="thinThickSmallGap" w:sz="24" w:space="0" w:color="auto"/>
          <w:bottom w:val="thickThinSmallGap" w:sz="24" w:space="0" w:color="auto"/>
          <w:right w:val="thickThinSmallGap" w:sz="24" w:space="0" w:color="auto"/>
          <w:insideH w:val="none" w:sz="0" w:space="0" w:color="auto"/>
          <w:insideV w:val="thinThickSmallGap" w:sz="24" w:space="0" w:color="auto"/>
        </w:tblBorders>
        <w:tblLook w:val="04A0" w:firstRow="1" w:lastRow="0" w:firstColumn="1" w:lastColumn="0" w:noHBand="0" w:noVBand="1"/>
      </w:tblPr>
      <w:tblGrid>
        <w:gridCol w:w="10598"/>
      </w:tblGrid>
      <w:tr w:rsidR="00AE3482" w14:paraId="0CD3A2CC" w14:textId="77777777" w:rsidTr="00AA7369">
        <w:tc>
          <w:tcPr>
            <w:tcW w:w="10598" w:type="dxa"/>
          </w:tcPr>
          <w:p w14:paraId="10747C0F" w14:textId="77777777" w:rsidR="00AE3482" w:rsidRDefault="00AE3482" w:rsidP="00AA7369">
            <w:pPr>
              <w:jc w:val="center"/>
              <w:rPr>
                <w:b/>
              </w:rPr>
            </w:pPr>
            <w:r w:rsidRPr="00401C6A">
              <w:rPr>
                <w:b/>
              </w:rPr>
              <w:t>TEAM MEETING AGENDA</w:t>
            </w:r>
          </w:p>
          <w:p w14:paraId="5FC81002" w14:textId="77777777" w:rsidR="00AE3482" w:rsidRDefault="00AE3482" w:rsidP="00AA7369">
            <w:pPr>
              <w:jc w:val="center"/>
              <w:rPr>
                <w:b/>
              </w:rPr>
            </w:pPr>
            <w:r>
              <w:rPr>
                <w:b/>
              </w:rPr>
              <w:t>_____________________Project Group 110___________________________</w:t>
            </w:r>
          </w:p>
          <w:p w14:paraId="191AFE49" w14:textId="77777777" w:rsidR="00AE3482" w:rsidRDefault="00AE3482" w:rsidP="00AA7369">
            <w:pPr>
              <w:jc w:val="center"/>
            </w:pPr>
            <w:r w:rsidRPr="00401C6A">
              <w:t>Meeting</w:t>
            </w:r>
            <w:r>
              <w:t xml:space="preserve"> to be held _________Law Library Group Study Room M108____________________</w:t>
            </w:r>
          </w:p>
          <w:p w14:paraId="3B99FD07" w14:textId="77777777" w:rsidR="00AE3482" w:rsidRDefault="00AE3482" w:rsidP="00AA7369">
            <w:pPr>
              <w:jc w:val="center"/>
            </w:pPr>
          </w:p>
          <w:p w14:paraId="1D8CCC76" w14:textId="3AC57ED7" w:rsidR="00AE3482" w:rsidRDefault="00AE3482" w:rsidP="00AA7369">
            <w:pPr>
              <w:jc w:val="center"/>
            </w:pPr>
            <w:r>
              <w:t>____________</w:t>
            </w:r>
            <w:r w:rsidR="00B61B41">
              <w:t>May 18</w:t>
            </w:r>
            <w:r>
              <w:t>, 2018_________________________ (Date)</w:t>
            </w:r>
          </w:p>
          <w:p w14:paraId="3D8C9951" w14:textId="77777777" w:rsidR="00AE3482" w:rsidRDefault="00AE3482" w:rsidP="00AA7369">
            <w:pPr>
              <w:jc w:val="center"/>
            </w:pPr>
            <w:r>
              <w:t>_____________14.00pm ___________________________(Time)</w:t>
            </w:r>
          </w:p>
          <w:p w14:paraId="55E29915" w14:textId="6132AEA6" w:rsidR="00AE3482" w:rsidRDefault="00AE3482" w:rsidP="00AA7369">
            <w:pPr>
              <w:jc w:val="center"/>
            </w:pPr>
            <w:r>
              <w:t>Chairperson: _________</w:t>
            </w:r>
            <w:r w:rsidR="00516BC9">
              <w:t xml:space="preserve"> Danlu Liang </w:t>
            </w:r>
            <w:r>
              <w:t>____________________</w:t>
            </w:r>
          </w:p>
          <w:p w14:paraId="7117A09B" w14:textId="4B9D8AD8" w:rsidR="00AE3482" w:rsidRDefault="00AE3482" w:rsidP="00AA7369">
            <w:pPr>
              <w:jc w:val="center"/>
            </w:pPr>
            <w:r>
              <w:t>Minute-Taker: _________Chen Chen_______________________</w:t>
            </w:r>
          </w:p>
          <w:p w14:paraId="32793C51" w14:textId="77777777" w:rsidR="00AE3482" w:rsidRDefault="00AE3482" w:rsidP="00AA7369">
            <w:pPr>
              <w:jc w:val="center"/>
            </w:pPr>
          </w:p>
          <w:p w14:paraId="700BB961" w14:textId="77777777" w:rsidR="00AE3482" w:rsidRPr="00401C6A" w:rsidRDefault="00AE3482" w:rsidP="00AA7369">
            <w:pPr>
              <w:jc w:val="center"/>
            </w:pPr>
          </w:p>
        </w:tc>
      </w:tr>
      <w:tr w:rsidR="00AE3482" w14:paraId="219D26EF" w14:textId="77777777" w:rsidTr="00AA7369">
        <w:tc>
          <w:tcPr>
            <w:tcW w:w="10598" w:type="dxa"/>
          </w:tcPr>
          <w:p w14:paraId="2E191698" w14:textId="77777777" w:rsidR="00AE3482" w:rsidRDefault="00AE3482" w:rsidP="00AA7369">
            <w:pPr>
              <w:jc w:val="center"/>
            </w:pPr>
          </w:p>
          <w:p w14:paraId="13849EB0" w14:textId="77777777" w:rsidR="00AE3482" w:rsidRDefault="00AE3482" w:rsidP="00AE3482">
            <w:pPr>
              <w:pStyle w:val="ab"/>
              <w:numPr>
                <w:ilvl w:val="0"/>
                <w:numId w:val="32"/>
              </w:numPr>
              <w:spacing w:line="360" w:lineRule="auto"/>
            </w:pPr>
            <w:r>
              <w:t>Attendance: All attended</w:t>
            </w:r>
          </w:p>
          <w:p w14:paraId="61C874C4" w14:textId="77777777" w:rsidR="00AE3482" w:rsidRDefault="00AE3482" w:rsidP="00AE3482">
            <w:pPr>
              <w:pStyle w:val="ab"/>
              <w:numPr>
                <w:ilvl w:val="0"/>
                <w:numId w:val="32"/>
              </w:numPr>
              <w:spacing w:line="360" w:lineRule="auto"/>
              <w:ind w:left="567" w:hanging="425"/>
            </w:pPr>
            <w:r>
              <w:t>Discussion Point</w:t>
            </w:r>
          </w:p>
          <w:p w14:paraId="62347132" w14:textId="0D510D8E" w:rsidR="00AE3482" w:rsidRDefault="00AE3482" w:rsidP="00AA7369">
            <w:pPr>
              <w:spacing w:line="360" w:lineRule="auto"/>
              <w:ind w:leftChars="236" w:left="566"/>
            </w:pPr>
            <w:r>
              <w:t xml:space="preserve">(1) </w:t>
            </w:r>
            <w:r w:rsidR="00B61B41">
              <w:t>Everyone presents his / her work</w:t>
            </w:r>
          </w:p>
          <w:p w14:paraId="10E77DE2" w14:textId="7B1C4FEE" w:rsidR="00AE3482" w:rsidRPr="00F471E2" w:rsidRDefault="00AE3482" w:rsidP="00AA7369">
            <w:pPr>
              <w:spacing w:line="360" w:lineRule="auto"/>
              <w:ind w:leftChars="236" w:left="566"/>
              <w:rPr>
                <w:lang w:val="en-US"/>
              </w:rPr>
            </w:pPr>
            <w:r>
              <w:t xml:space="preserve">(2) </w:t>
            </w:r>
            <w:r w:rsidR="00B61B41">
              <w:t>Discussion</w:t>
            </w:r>
          </w:p>
          <w:p w14:paraId="0465FFF1" w14:textId="6B508E4A" w:rsidR="00AE3482" w:rsidRPr="00C93513" w:rsidRDefault="00AE3482" w:rsidP="00C93513">
            <w:pPr>
              <w:spacing w:line="360" w:lineRule="auto"/>
              <w:ind w:leftChars="236" w:left="566"/>
              <w:rPr>
                <w:lang w:val="en-US"/>
              </w:rPr>
            </w:pPr>
            <w:r>
              <w:t xml:space="preserve">(3) </w:t>
            </w:r>
            <w:r w:rsidR="00C93513">
              <w:t>Decide on specific issues (how to set parameters, etc.)</w:t>
            </w:r>
          </w:p>
          <w:p w14:paraId="58187A05" w14:textId="38882436" w:rsidR="00AE3482" w:rsidRDefault="00AE3482" w:rsidP="00AA7369">
            <w:pPr>
              <w:spacing w:line="360" w:lineRule="auto"/>
              <w:ind w:leftChars="236" w:left="566"/>
            </w:pPr>
            <w:r>
              <w:t>(</w:t>
            </w:r>
            <w:r w:rsidR="00C93513">
              <w:t>4)</w:t>
            </w:r>
            <w:r>
              <w:t xml:space="preserve"> Determine the next meeting time and date</w:t>
            </w:r>
          </w:p>
          <w:p w14:paraId="3E0DF7DF" w14:textId="77777777" w:rsidR="00AE3482" w:rsidRDefault="00AE3482" w:rsidP="00AE3482">
            <w:pPr>
              <w:pStyle w:val="ab"/>
              <w:numPr>
                <w:ilvl w:val="0"/>
                <w:numId w:val="32"/>
              </w:numPr>
              <w:spacing w:line="360" w:lineRule="auto"/>
              <w:ind w:left="567" w:hanging="425"/>
            </w:pPr>
            <w:r>
              <w:t xml:space="preserve">Any other business – No                                                                                                            </w:t>
            </w:r>
          </w:p>
          <w:p w14:paraId="38EAE8A0" w14:textId="3825879A" w:rsidR="00AE3482" w:rsidRDefault="00AE3482" w:rsidP="00AE3482">
            <w:pPr>
              <w:pStyle w:val="ab"/>
              <w:numPr>
                <w:ilvl w:val="0"/>
                <w:numId w:val="32"/>
              </w:numPr>
              <w:spacing w:line="360" w:lineRule="auto"/>
              <w:ind w:left="567" w:hanging="425"/>
            </w:pPr>
            <w:r>
              <w:t xml:space="preserve">Next meeting – May </w:t>
            </w:r>
            <w:r w:rsidR="00F570E1">
              <w:t>25</w:t>
            </w:r>
            <w:r>
              <w:t xml:space="preserve">, 2018                                                                                                                    </w:t>
            </w:r>
          </w:p>
          <w:p w14:paraId="26EB07F6" w14:textId="77777777" w:rsidR="00AE3482" w:rsidRDefault="00AE3482" w:rsidP="00AA7369">
            <w:pPr>
              <w:pStyle w:val="ab"/>
              <w:ind w:left="567"/>
            </w:pPr>
          </w:p>
        </w:tc>
      </w:tr>
    </w:tbl>
    <w:p w14:paraId="24351033" w14:textId="024152C0" w:rsidR="00786AE7" w:rsidRDefault="00786AE7" w:rsidP="00D847C4">
      <w:pPr>
        <w:jc w:val="both"/>
        <w:rPr>
          <w:sz w:val="22"/>
          <w:szCs w:val="22"/>
          <w:lang w:val="en-US"/>
        </w:rPr>
      </w:pPr>
    </w:p>
    <w:p w14:paraId="1F1045C7" w14:textId="77777777" w:rsidR="00786AE7" w:rsidRDefault="00786AE7">
      <w:pPr>
        <w:rPr>
          <w:sz w:val="22"/>
          <w:szCs w:val="22"/>
          <w:lang w:val="en-US"/>
        </w:rPr>
      </w:pPr>
      <w:r>
        <w:rPr>
          <w:sz w:val="22"/>
          <w:szCs w:val="22"/>
          <w:lang w:val="en-US"/>
        </w:rPr>
        <w:br w:type="page"/>
      </w:r>
    </w:p>
    <w:p w14:paraId="63F86890" w14:textId="77777777" w:rsidR="00786AE7" w:rsidRPr="00786AE7" w:rsidRDefault="00786AE7" w:rsidP="00786AE7">
      <w:pPr>
        <w:widowControl w:val="0"/>
        <w:jc w:val="both"/>
        <w:rPr>
          <w:rFonts w:ascii="Courier New" w:eastAsia="DengXian" w:hAnsi="Courier New" w:cs="Courier New"/>
          <w:b/>
          <w:kern w:val="2"/>
          <w:sz w:val="22"/>
          <w:szCs w:val="22"/>
          <w:lang w:val="en-US"/>
        </w:rPr>
      </w:pPr>
      <w:r w:rsidRPr="00786AE7">
        <w:rPr>
          <w:rFonts w:ascii="Courier New" w:eastAsia="DengXian" w:hAnsi="Courier New" w:cs="Courier New" w:hint="eastAsia"/>
          <w:b/>
          <w:kern w:val="2"/>
          <w:sz w:val="22"/>
          <w:szCs w:val="22"/>
          <w:lang w:val="en-US"/>
        </w:rPr>
        <w:lastRenderedPageBreak/>
        <w:t>A</w:t>
      </w:r>
      <w:r w:rsidRPr="00786AE7">
        <w:rPr>
          <w:rFonts w:ascii="Courier New" w:eastAsia="DengXian" w:hAnsi="Courier New" w:cs="Courier New"/>
          <w:b/>
          <w:kern w:val="2"/>
          <w:sz w:val="22"/>
          <w:szCs w:val="22"/>
          <w:lang w:val="en-US"/>
        </w:rPr>
        <w:t xml:space="preserve">ppendix </w:t>
      </w:r>
    </w:p>
    <w:p w14:paraId="4BD052EC" w14:textId="77777777" w:rsidR="00786AE7" w:rsidRPr="00786AE7" w:rsidRDefault="00786AE7" w:rsidP="00786AE7">
      <w:pPr>
        <w:widowControl w:val="0"/>
        <w:jc w:val="both"/>
        <w:rPr>
          <w:rFonts w:ascii="Courier New" w:eastAsia="DengXian" w:hAnsi="Courier New" w:cs="Courier New"/>
          <w:b/>
          <w:kern w:val="2"/>
          <w:sz w:val="22"/>
          <w:szCs w:val="22"/>
          <w:lang w:val="en-US"/>
        </w:rPr>
      </w:pPr>
      <w:r w:rsidRPr="00786AE7">
        <w:rPr>
          <w:rFonts w:ascii="Courier New" w:eastAsia="DengXian" w:hAnsi="Courier New" w:cs="Courier New" w:hint="eastAsia"/>
          <w:b/>
          <w:kern w:val="2"/>
          <w:sz w:val="22"/>
          <w:szCs w:val="22"/>
          <w:lang w:val="en-US"/>
        </w:rPr>
        <w:t>C</w:t>
      </w:r>
      <w:r w:rsidRPr="00786AE7">
        <w:rPr>
          <w:rFonts w:ascii="Courier New" w:eastAsia="DengXian" w:hAnsi="Courier New" w:cs="Courier New"/>
          <w:b/>
          <w:kern w:val="2"/>
          <w:sz w:val="22"/>
          <w:szCs w:val="22"/>
          <w:lang w:val="en-US"/>
        </w:rPr>
        <w:t>ode</w:t>
      </w:r>
    </w:p>
    <w:p w14:paraId="120A162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801B283" w14:textId="77777777" w:rsidR="00786AE7" w:rsidRPr="00786AE7" w:rsidRDefault="00786AE7" w:rsidP="00786AE7">
      <w:pPr>
        <w:widowControl w:val="0"/>
        <w:jc w:val="both"/>
        <w:rPr>
          <w:rFonts w:ascii="Courier New" w:eastAsia="DengXian" w:hAnsi="Courier New" w:cs="Courier New"/>
          <w:b/>
          <w:kern w:val="2"/>
          <w:sz w:val="22"/>
          <w:szCs w:val="22"/>
          <w:lang w:val="en-US"/>
        </w:rPr>
      </w:pPr>
      <w:r w:rsidRPr="00786AE7">
        <w:rPr>
          <w:rFonts w:ascii="Courier New" w:eastAsia="DengXian" w:hAnsi="Courier New" w:cs="Courier New"/>
          <w:b/>
          <w:kern w:val="2"/>
          <w:sz w:val="22"/>
          <w:szCs w:val="22"/>
          <w:lang w:val="en-US"/>
        </w:rPr>
        <w:t xml:space="preserve">EDA, </w:t>
      </w:r>
      <w:r w:rsidRPr="00786AE7">
        <w:rPr>
          <w:rFonts w:ascii="Courier New" w:eastAsia="DengXian" w:hAnsi="Courier New" w:cs="Courier New" w:hint="eastAsia"/>
          <w:b/>
          <w:kern w:val="2"/>
          <w:sz w:val="22"/>
          <w:szCs w:val="22"/>
          <w:lang w:val="en-US"/>
        </w:rPr>
        <w:t>S</w:t>
      </w:r>
      <w:r w:rsidRPr="00786AE7">
        <w:rPr>
          <w:rFonts w:ascii="Courier New" w:eastAsia="DengXian" w:hAnsi="Courier New" w:cs="Courier New"/>
          <w:b/>
          <w:kern w:val="2"/>
          <w:sz w:val="22"/>
          <w:szCs w:val="22"/>
          <w:lang w:val="en-US"/>
        </w:rPr>
        <w:t>easonal ARIMA model and Benchmark models</w:t>
      </w:r>
    </w:p>
    <w:p w14:paraId="642A103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CBD433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external libraries</w:t>
      </w:r>
    </w:p>
    <w:p w14:paraId="43C9172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148B3D5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pandas as pd</w:t>
      </w:r>
    </w:p>
    <w:p w14:paraId="3CBE0A1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numpy as np</w:t>
      </w:r>
    </w:p>
    <w:p w14:paraId="61956D5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matplotlib.pyplot as plt</w:t>
      </w:r>
    </w:p>
    <w:p w14:paraId="3C8FA44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statsmodels.api as smapi</w:t>
      </w:r>
    </w:p>
    <w:p w14:paraId="6D9E083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statsmodels.tsa.api as smt</w:t>
      </w:r>
    </w:p>
    <w:p w14:paraId="62AD15D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statsmodels.tsa.arima_model import ARIMA</w:t>
      </w:r>
    </w:p>
    <w:p w14:paraId="252AE0D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7900AA3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read data</w:t>
      </w:r>
    </w:p>
    <w:p w14:paraId="298EE17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696C51D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7B8CAD7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data = pd.read_excel('uk_internet_retail_sales.xlsx', dayfirst = True, parse_data = [0])</w:t>
      </w:r>
    </w:p>
    <w:p w14:paraId="5EE7EB4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239C11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 = data['Sales']</w:t>
      </w:r>
    </w:p>
    <w:p w14:paraId="7CB0341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date = data['Date']</w:t>
      </w:r>
    </w:p>
    <w:p w14:paraId="0ECC2A5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data.set_index("Date", inplace=True)</w:t>
      </w:r>
    </w:p>
    <w:p w14:paraId="497FE72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AD37D7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2E80FDD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plot data</w:t>
      </w:r>
    </w:p>
    <w:p w14:paraId="2597297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331EF74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 = plt.figure()</w:t>
      </w:r>
    </w:p>
    <w:p w14:paraId="46011CF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 sales)</w:t>
      </w:r>
    </w:p>
    <w:p w14:paraId="33C1C03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plt.title('UK Internet Retail Sales')</w:t>
      </w:r>
    </w:p>
    <w:p w14:paraId="2AF8FC6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plt.xlabel('Time')</w:t>
      </w:r>
    </w:p>
    <w:p w14:paraId="2CF84BF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plt.ylabel('Sales (£ millions)')</w:t>
      </w:r>
    </w:p>
    <w:p w14:paraId="4C8649C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#fig.savefig('original_data.pdf')</w:t>
      </w:r>
    </w:p>
    <w:p w14:paraId="56C9EA8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B36371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09EB901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split training data &amp; test data</w:t>
      </w:r>
    </w:p>
    <w:p w14:paraId="2D02D6E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60FB705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 = sales.iloc[:-12]</w:t>
      </w:r>
    </w:p>
    <w:p w14:paraId="2912000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 = sales.iloc[-12:]</w:t>
      </w:r>
    </w:p>
    <w:p w14:paraId="329772B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7717D6F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ACF of original data</w:t>
      </w:r>
    </w:p>
    <w:p w14:paraId="689E22A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smt.graphics.plot_acf(sales, lags=36)</w:t>
      </w:r>
    </w:p>
    <w:p w14:paraId="15A3928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plt.title("ACF: Original data")</w:t>
      </w:r>
    </w:p>
    <w:p w14:paraId="3F38C0D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F4B181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7EE7898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EDA seasonal decomposition</w:t>
      </w:r>
    </w:p>
    <w:p w14:paraId="139437B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decomp_obj=smapi.tsa.seasonal_decompose(data.iloc[:-12],model="multiplicative")</w:t>
      </w:r>
    </w:p>
    <w:p w14:paraId="382962E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decomp_obj.plot()</w:t>
      </w:r>
    </w:p>
    <w:p w14:paraId="26C5384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70DB4C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log transformation</w:t>
      </w:r>
    </w:p>
    <w:p w14:paraId="63DCB86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train_log= np.log(train.values)</w:t>
      </w:r>
    </w:p>
    <w:p w14:paraId="259AB17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sales_log= np.log(sales.values)</w:t>
      </w:r>
    </w:p>
    <w:p w14:paraId="3A96F39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 = plt.figure()</w:t>
      </w:r>
    </w:p>
    <w:p w14:paraId="4C0C3ED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plt.plot(date.iloc[:-12], train_log)</w:t>
      </w:r>
    </w:p>
    <w:p w14:paraId="0CD3035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plt.title('Log of UK Internet Retail Sales')</w:t>
      </w:r>
    </w:p>
    <w:p w14:paraId="1634D10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plt.xlabel('Time')</w:t>
      </w:r>
    </w:p>
    <w:p w14:paraId="034446B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plt.ylabel('Log Sales')</w:t>
      </w:r>
    </w:p>
    <w:p w14:paraId="6D59013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A91748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seasonal differencing</w:t>
      </w:r>
    </w:p>
    <w:p w14:paraId="09312BA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referrencing lecture example</w:t>
      </w:r>
    </w:p>
    <w:p w14:paraId="3E6464C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train_ds=train_log[12:]-train_log[:-12]</w:t>
      </w:r>
    </w:p>
    <w:p w14:paraId="2C7A3E1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train_d=train_ds[1:]-train_ds[:-1]</w:t>
      </w:r>
    </w:p>
    <w:p w14:paraId="68ABF8F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87B70C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plt.figure(figsize=(10,8))</w:t>
      </w:r>
    </w:p>
    <w:p w14:paraId="22A15F1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plt.subplot(211)</w:t>
      </w:r>
    </w:p>
    <w:p w14:paraId="23CA2AC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plt.plot(train_ds)</w:t>
      </w:r>
    </w:p>
    <w:p w14:paraId="1DD724C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plt.title('Seasonally Differenced Transformed Monthly Internet Retail Sales')</w:t>
      </w:r>
    </w:p>
    <w:p w14:paraId="61AB9B8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plt.subplot(212)</w:t>
      </w:r>
    </w:p>
    <w:p w14:paraId="0F7A2F5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plt.plot(train_d)</w:t>
      </w:r>
    </w:p>
    <w:p w14:paraId="5D77A16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plt.title('Regular Difference of the Seasonal Differenced')</w:t>
      </w:r>
    </w:p>
    <w:p w14:paraId="5178DDF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4E820E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Plot ACF and PACF for double differenced data </w:t>
      </w:r>
    </w:p>
    <w:p w14:paraId="78420A8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89B2FD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smt.graphics.plot_acf(train_d, lags=36)</w:t>
      </w:r>
    </w:p>
    <w:p w14:paraId="14863D1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plt.title("ACF: Double differenced log series")</w:t>
      </w:r>
    </w:p>
    <w:p w14:paraId="7CE379B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DC16F2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smt.graphics.plot_pacf(train_d, lags=36)</w:t>
      </w:r>
    </w:p>
    <w:p w14:paraId="40D2B10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plt.title("PACF: Double differenced log series")</w:t>
      </w:r>
    </w:p>
    <w:p w14:paraId="6DDEC67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1670AA6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Seasonal naive, drift and combination</w:t>
      </w:r>
    </w:p>
    <w:p w14:paraId="7B46364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seasonal naive</w:t>
      </w:r>
    </w:p>
    <w:p w14:paraId="4F9CAA6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sn=train[-12:]</w:t>
      </w:r>
    </w:p>
    <w:p w14:paraId="48428AE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Drift method</w:t>
      </w:r>
    </w:p>
    <w:p w14:paraId="3BD8D84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d=list()</w:t>
      </w:r>
    </w:p>
    <w:p w14:paraId="08EDF36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train_v=train.values</w:t>
      </w:r>
    </w:p>
    <w:p w14:paraId="2B9EDD6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 h in range(len(test)):</w:t>
      </w:r>
    </w:p>
    <w:p w14:paraId="08A09A5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d.append(train_v[-1]+h*((train_v[-1]-train_v[1])/(len(train_v)-1)))</w:t>
      </w:r>
    </w:p>
    <w:p w14:paraId="144E31A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6D4C8E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one-step ahead drift</w:t>
      </w:r>
    </w:p>
    <w:p w14:paraId="7C2B7CC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d_o=list()</w:t>
      </w:r>
    </w:p>
    <w:p w14:paraId="2B5F206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train_vo=train.tolist()</w:t>
      </w:r>
    </w:p>
    <w:p w14:paraId="7B6C0E1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test_v=test.tolist()</w:t>
      </w:r>
    </w:p>
    <w:p w14:paraId="7B64E13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first forecast is based on yT-y1</w:t>
      </w:r>
    </w:p>
    <w:p w14:paraId="6821E88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second forecast is based on y_T+1, y1</w:t>
      </w:r>
    </w:p>
    <w:p w14:paraId="77E3721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 h in range(len(test)):</w:t>
      </w:r>
    </w:p>
    <w:p w14:paraId="6B9DBD4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train_vo.append(test_v[h])</w:t>
      </w:r>
    </w:p>
    <w:p w14:paraId="1D72C7E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d_o.append(train_vo[-2]+1*((train_vo[-2]-train_vo[1])/(len(train_vo)-2)))</w:t>
      </w:r>
    </w:p>
    <w:p w14:paraId="576C8A1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79F9862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plt.figure(figsize=(12,8))</w:t>
      </w:r>
    </w:p>
    <w:p w14:paraId="749BF65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plt.plot(date,sales,label="Original data")</w:t>
      </w:r>
    </w:p>
    <w:p w14:paraId="1E46F4D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plt.plot(date[-12:],sn,label="12 Months Forecast--Seasonal Naive")</w:t>
      </w:r>
    </w:p>
    <w:p w14:paraId="232B0E8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w:t>
      </w:r>
    </w:p>
    <w:p w14:paraId="45DA378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plt.title('Benchmark forecast--Seasonal Naive')</w:t>
      </w:r>
    </w:p>
    <w:p w14:paraId="5F90022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plt.xlabel('Months')</w:t>
      </w:r>
    </w:p>
    <w:p w14:paraId="32AEF45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plt.ylabel('Sales')</w:t>
      </w:r>
    </w:p>
    <w:p w14:paraId="7CE0C8E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689410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plt.figure(figsize=(12,8))</w:t>
      </w:r>
    </w:p>
    <w:p w14:paraId="6A9193D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plt.plot(date,sales,label="Original data")</w:t>
      </w:r>
    </w:p>
    <w:p w14:paraId="6DE0C20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plt.plot(date[-12:],d,label="12 Months Forecast--Drift")</w:t>
      </w:r>
    </w:p>
    <w:p w14:paraId="6281094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plt.plot(date[-12:],d_o,label="12 Months Forecast--Drift(one-step)")</w:t>
      </w:r>
    </w:p>
    <w:p w14:paraId="0B4D7DD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w:t>
      </w:r>
    </w:p>
    <w:p w14:paraId="36E1C93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plt.title('Benchmark forecast--Drift')</w:t>
      </w:r>
    </w:p>
    <w:p w14:paraId="0EF2407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plt.xlabel('Months')</w:t>
      </w:r>
    </w:p>
    <w:p w14:paraId="7E9EFE9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plt.ylabel('Sales')</w:t>
      </w:r>
    </w:p>
    <w:p w14:paraId="349B163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CB030F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4E527C2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def criteria(targets, predictions):</w:t>
      </w:r>
    </w:p>
    <w:p w14:paraId="4D71752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me=(targets - predictions).mean()</w:t>
      </w:r>
    </w:p>
    <w:p w14:paraId="14A9221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mad=np.absolute(targets - predictions).mean()</w:t>
      </w:r>
    </w:p>
    <w:p w14:paraId="378E28B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rmse=np.sqrt(((targets - predictions)**2).mean())</w:t>
      </w:r>
    </w:p>
    <w:p w14:paraId="63BCFC8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mape=100*(np.absolute(targets-predictions)/targets).mean()</w:t>
      </w:r>
    </w:p>
    <w:p w14:paraId="643181A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results=[me,mad,rmse,mape]</w:t>
      </w:r>
    </w:p>
    <w:p w14:paraId="5A484BC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return results</w:t>
      </w:r>
    </w:p>
    <w:p w14:paraId="2290A05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162D05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result_sn=criteria(test.values,sn.values)</w:t>
      </w:r>
    </w:p>
    <w:p w14:paraId="66DE703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result_drift=criteria(test.values,d)</w:t>
      </w:r>
    </w:p>
    <w:p w14:paraId="7E82ED8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result_drift_one=criteria(test.values,d_o)</w:t>
      </w:r>
    </w:p>
    <w:p w14:paraId="7FE02DA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56458F5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fit seasonal arima model</w:t>
      </w:r>
    </w:p>
    <w:p w14:paraId="459873F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seasonal_arima = smapi.tsa.statespace.SARIMAX(train_log, trend='n', order=[2,1,1], seasonal_order=[0,1,1,12])</w:t>
      </w:r>
    </w:p>
    <w:p w14:paraId="04A68F0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results = seasonal_arima.fit()</w:t>
      </w:r>
    </w:p>
    <w:p w14:paraId="04C9920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3F4D16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print(results.summary())</w:t>
      </w:r>
    </w:p>
    <w:p w14:paraId="2211CCE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FEEC97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seasonal_forecast = results.predict(start=train_log.shape[0],end=train_log.shape[0]+11,dynamic=True)</w:t>
      </w:r>
    </w:p>
    <w:p w14:paraId="26B44E6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E315DC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transform back</w:t>
      </w:r>
    </w:p>
    <w:p w14:paraId="76E84FC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forecast=np.exp(seasonal_forecast)</w:t>
      </w:r>
    </w:p>
    <w:p w14:paraId="494931B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8057B7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Plot forecasts and original data</w:t>
      </w:r>
    </w:p>
    <w:p w14:paraId="255E8EB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795364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plt.figure()</w:t>
      </w:r>
    </w:p>
    <w:p w14:paraId="7250260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plt.plot(date,sales,label="Original data",color='b')</w:t>
      </w:r>
    </w:p>
    <w:p w14:paraId="07D0758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plt.plot(date[-12:],forecast,label="12 Months Forecast",color='r')</w:t>
      </w:r>
    </w:p>
    <w:p w14:paraId="633A57F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w:t>
      </w:r>
    </w:p>
    <w:p w14:paraId="504CC1D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plt.title('Seasonal ARIMA forecast')</w:t>
      </w:r>
    </w:p>
    <w:p w14:paraId="2BB4662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plt.xlabel('Months')</w:t>
      </w:r>
    </w:p>
    <w:p w14:paraId="42BF262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plt.ylabel('Sales')</w:t>
      </w:r>
    </w:p>
    <w:p w14:paraId="3A2887E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FF296E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58945B5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Brute force to fit the model</w:t>
      </w:r>
    </w:p>
    <w:p w14:paraId="4E81B5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scipy.optimize import brute</w:t>
      </w:r>
    </w:p>
    <w:p w14:paraId="61279FE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def optfunc(order_full, endog):</w:t>
      </w:r>
    </w:p>
    <w:p w14:paraId="482F6B5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E35C87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converted_order = [int(x) for x in order_full]</w:t>
      </w:r>
    </w:p>
    <w:p w14:paraId="505756B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1A779A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try:</w:t>
      </w:r>
    </w:p>
    <w:p w14:paraId="50F2280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fit = smapi.tsa.statespace.SARIMAX(endog, trend='n', order=order_full[:3], seasonal_order=converted_order[3:]).fit()</w:t>
      </w:r>
    </w:p>
    <w:p w14:paraId="74F7394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return fit.bic</w:t>
      </w:r>
    </w:p>
    <w:p w14:paraId="4B5D990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except:</w:t>
      </w:r>
    </w:p>
    <w:p w14:paraId="60C5B1E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 xml:space="preserve">        return np.inf</w:t>
      </w:r>
    </w:p>
    <w:p w14:paraId="1B46185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B20E1B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grid = (slice(0, 4, 1), slice(1,2,1), slice(0, 4, 1), slice(0, 4, 1), slice(1,2,1), slice(0, 4, 1), slice(12, 13, 1))</w:t>
      </w:r>
    </w:p>
    <w:p w14:paraId="67807CC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optimal = brute(optfunc, grid, args=(train_log,), finish=None)</w:t>
      </w:r>
    </w:p>
    <w:p w14:paraId="473FC0D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3D5330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converted_order = [int(x) for x in optimal]</w:t>
      </w:r>
    </w:p>
    <w:p w14:paraId="551334E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CE0BBD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optimal_seasonal_model = smapi.tsa.statespace.SARIMAX(train_log, trend='n', order=converted_order[:3], seasonal_order=converted_order[3:],)</w:t>
      </w:r>
    </w:p>
    <w:p w14:paraId="3493C72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44B1F8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results = optimal_seasonal_model.fit()</w:t>
      </w:r>
    </w:p>
    <w:p w14:paraId="710505A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print(results.summary())</w:t>
      </w:r>
    </w:p>
    <w:p w14:paraId="68B7F8A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4CAA55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seasonal_forecast_optimal = results.predict(start=train_log.shape[0],end=train_log.shape[0]+11,dynamic=True)</w:t>
      </w:r>
    </w:p>
    <w:p w14:paraId="1D35B47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058824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transform back</w:t>
      </w:r>
    </w:p>
    <w:p w14:paraId="4E8BE51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forecast_optimal=np.exp(seasonal_forecast_optimal)</w:t>
      </w:r>
    </w:p>
    <w:p w14:paraId="67DFAB3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Plot forecasts and original data</w:t>
      </w:r>
    </w:p>
    <w:p w14:paraId="0AB9633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plt.figure()</w:t>
      </w:r>
    </w:p>
    <w:p w14:paraId="051FC17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plt.plot(date,sales,label="Original data",color='b')</w:t>
      </w:r>
    </w:p>
    <w:p w14:paraId="2E4EE56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plt.plot(date[-12:],forecast_optimal,label="12 Months Forecast",color='r')</w:t>
      </w:r>
    </w:p>
    <w:p w14:paraId="23C45A9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w:t>
      </w:r>
    </w:p>
    <w:p w14:paraId="3ED4447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plt.title('Optimal Seasonal ARIMA forecast')</w:t>
      </w:r>
    </w:p>
    <w:p w14:paraId="7052B15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plt.xlabel('Months')</w:t>
      </w:r>
    </w:p>
    <w:p w14:paraId="2F6A2DF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plt.ylabel('Sales')</w:t>
      </w:r>
    </w:p>
    <w:p w14:paraId="17727B8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1DF8D9B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calculate evaluation criteria</w:t>
      </w:r>
    </w:p>
    <w:p w14:paraId="6EC5BAE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2A096F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result_sarima=criteria(test.values,forecast)</w:t>
      </w:r>
    </w:p>
    <w:p w14:paraId="55CD955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result_opsarima=criteria(test.values,forecast_optimal)</w:t>
      </w:r>
    </w:p>
    <w:p w14:paraId="4AE8241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6BD8A9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707B26A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one-step ahead forecasting with updated information</w:t>
      </w:r>
    </w:p>
    <w:p w14:paraId="3F861C3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fit seasonal arima model</w:t>
      </w:r>
    </w:p>
    <w:p w14:paraId="16F67F6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seasonal_f=list()</w:t>
      </w:r>
    </w:p>
    <w:p w14:paraId="0983003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test_log=np.log(test.values)</w:t>
      </w:r>
    </w:p>
    <w:p w14:paraId="01AD123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 i in range(len(test)):</w:t>
      </w:r>
    </w:p>
    <w:p w14:paraId="67A134C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seasonal_arima = smapi.tsa.statespace.SARIMAX(sales_log[0:125+i], trend='n', order=[2,1,1], seasonal_order=[0,1,1,12])</w:t>
      </w:r>
    </w:p>
    <w:p w14:paraId="2E71A95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results = seasonal_arima.fit()</w:t>
      </w:r>
    </w:p>
    <w:p w14:paraId="597ADF5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start_index=len(train)+i</w:t>
      </w:r>
    </w:p>
    <w:p w14:paraId="59D74A9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end_index=len(train)+i</w:t>
      </w:r>
    </w:p>
    <w:p w14:paraId="3356A82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r_one_step = results.predict(start=start_index,end=end_index, dynamic=False)</w:t>
      </w:r>
    </w:p>
    <w:p w14:paraId="1E7EAE3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seasonal_f.extend(r_one_step.tolist())</w:t>
      </w:r>
    </w:p>
    <w:p w14:paraId="7CEDAAE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4C31C1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transform back</w:t>
      </w:r>
    </w:p>
    <w:p w14:paraId="0C1A727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forecast_one_step=np.exp(seasonal_f)</w:t>
      </w:r>
    </w:p>
    <w:p w14:paraId="6DA5B7E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098C60F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plt.figure()</w:t>
      </w:r>
    </w:p>
    <w:p w14:paraId="697009E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plt.plot(date,sales,label="Original data",color='b')</w:t>
      </w:r>
    </w:p>
    <w:p w14:paraId="0A3851D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plt.plot(date[-12:],forecast_one_step,label="12 Months Forecast",color='r')</w:t>
      </w:r>
    </w:p>
    <w:p w14:paraId="2DA848B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w:t>
      </w:r>
    </w:p>
    <w:p w14:paraId="2BF9B93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plt.title('Seasonal ARIMA forecast')</w:t>
      </w:r>
    </w:p>
    <w:p w14:paraId="26436A0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plt.xlabel('Months')</w:t>
      </w:r>
    </w:p>
    <w:p w14:paraId="0347F38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plt.ylabel('Sales')</w:t>
      </w:r>
    </w:p>
    <w:p w14:paraId="7A56391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8D9FA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3D76B52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#one-step for optimal SARIMA(1,1,1)(0,1,1)12</w:t>
      </w:r>
    </w:p>
    <w:p w14:paraId="0E0F911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seasonal_f_o=list()</w:t>
      </w:r>
    </w:p>
    <w:p w14:paraId="063E4B5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test_log=np.log(test.values)</w:t>
      </w:r>
    </w:p>
    <w:p w14:paraId="1EDC371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 i in range(len(test)):</w:t>
      </w:r>
    </w:p>
    <w:p w14:paraId="013A774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seasonal_arima_o = smapi.tsa.statespace.SARIMAX(sales_log[0:125+i], trend='n', order=[1,1,1], seasonal_order=[0,1,1,12])</w:t>
      </w:r>
    </w:p>
    <w:p w14:paraId="3AFF87C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results = seasonal_arima_o.fit()</w:t>
      </w:r>
    </w:p>
    <w:p w14:paraId="7809EAE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start_index_o=len(train)+i</w:t>
      </w:r>
    </w:p>
    <w:p w14:paraId="2F86DD3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end_index_o=len(train)+i</w:t>
      </w:r>
    </w:p>
    <w:p w14:paraId="63E173B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r_one_step_o = results.predict(start=start_index_o,end=end_index_o, dynamic=False)</w:t>
      </w:r>
    </w:p>
    <w:p w14:paraId="5B20895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seasonal_f_o.extend(r_one_step_o.tolist())</w:t>
      </w:r>
    </w:p>
    <w:p w14:paraId="0A42D83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16D22C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transform back</w:t>
      </w:r>
    </w:p>
    <w:p w14:paraId="12DCD92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forecast_one_step_o=np.exp(seasonal_f_o)</w:t>
      </w:r>
    </w:p>
    <w:p w14:paraId="3D82ABD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90743A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plt.figure()</w:t>
      </w:r>
    </w:p>
    <w:p w14:paraId="06BC254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plt.plot(date,sales,label="Original data",color='b')</w:t>
      </w:r>
    </w:p>
    <w:p w14:paraId="7AEE0D8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plt.plot(date[-12:],forecast_one_step_o,label="12 Months Forecast",color='r')</w:t>
      </w:r>
    </w:p>
    <w:p w14:paraId="198A930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w:t>
      </w:r>
    </w:p>
    <w:p w14:paraId="7436F4A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plt.title('Seasonal ARIMA forecast')</w:t>
      </w:r>
    </w:p>
    <w:p w14:paraId="7B55136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plt.xlabel('Months')</w:t>
      </w:r>
    </w:p>
    <w:p w14:paraId="09D5EA6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plt.ylabel('Sales')</w:t>
      </w:r>
    </w:p>
    <w:p w14:paraId="6E8F1E4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388887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7E829F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109E3EA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calculate evaluation criteria</w:t>
      </w:r>
    </w:p>
    <w:p w14:paraId="21D5307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AB0B20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result_sarima_one_step=criteria(test.values,forecast_one_step)</w:t>
      </w:r>
    </w:p>
    <w:p w14:paraId="37AB636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result_opsarima_one_step=criteria(test.values,forecast_one_step_o)</w:t>
      </w:r>
    </w:p>
    <w:p w14:paraId="4510651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1030FE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error_dynamic=test.values-forecast_optimal</w:t>
      </w:r>
    </w:p>
    <w:p w14:paraId="0D86D88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error_one_step=test.values-forecast_one_step_o</w:t>
      </w:r>
    </w:p>
    <w:p w14:paraId="092CABC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1C7904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Export errors to excel</w:t>
      </w:r>
    </w:p>
    <w:p w14:paraId="2FF674C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columns=['Dynamic','One-step']</w:t>
      </w:r>
    </w:p>
    <w:p w14:paraId="1CEA6AE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forecast_error=np.transpose(np.vstack((error_dynamic,error_one_step)))</w:t>
      </w:r>
    </w:p>
    <w:p w14:paraId="681408B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forecast_error_sarima=pd.DataFrame(forecast_error, columns=columns)</w:t>
      </w:r>
    </w:p>
    <w:p w14:paraId="63A03F4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forecast_error_sarima.to_excel('error_sarima.xlsx')</w:t>
      </w:r>
    </w:p>
    <w:p w14:paraId="15A89A5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03554F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forecast_sarima=np.transpose(np.vstack((forecast_optimal,forecast_one_step_o)))</w:t>
      </w:r>
    </w:p>
    <w:p w14:paraId="190885E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forecast_sarima=pd.DataFrame(forecast_sarima, columns=columns)</w:t>
      </w:r>
    </w:p>
    <w:p w14:paraId="7704EAE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forecast_sarima.to_excel('forecast_sarima.xlsx')</w:t>
      </w:r>
    </w:p>
    <w:p w14:paraId="12B4397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70CD02A" w14:textId="77777777" w:rsidR="00786AE7" w:rsidRPr="00786AE7" w:rsidRDefault="00786AE7" w:rsidP="00786AE7">
      <w:pPr>
        <w:widowControl w:val="0"/>
        <w:jc w:val="both"/>
        <w:rPr>
          <w:rFonts w:ascii="Courier New" w:eastAsia="DengXian" w:hAnsi="Courier New" w:cs="Courier New"/>
          <w:b/>
          <w:kern w:val="2"/>
          <w:sz w:val="22"/>
          <w:szCs w:val="22"/>
          <w:lang w:val="en-US"/>
        </w:rPr>
      </w:pPr>
      <w:r w:rsidRPr="00786AE7">
        <w:rPr>
          <w:rFonts w:ascii="Courier New" w:eastAsia="DengXian" w:hAnsi="Courier New" w:cs="Courier New" w:hint="eastAsia"/>
          <w:b/>
          <w:kern w:val="2"/>
          <w:sz w:val="22"/>
          <w:szCs w:val="22"/>
          <w:lang w:val="en-US"/>
        </w:rPr>
        <w:lastRenderedPageBreak/>
        <w:t>H</w:t>
      </w:r>
      <w:r w:rsidRPr="00786AE7">
        <w:rPr>
          <w:rFonts w:ascii="Courier New" w:eastAsia="DengXian" w:hAnsi="Courier New" w:cs="Courier New"/>
          <w:b/>
          <w:kern w:val="2"/>
          <w:sz w:val="22"/>
          <w:szCs w:val="22"/>
          <w:lang w:val="en-US"/>
        </w:rPr>
        <w:t>olt-Winters:</w:t>
      </w:r>
    </w:p>
    <w:p w14:paraId="319A978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12B2E4D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external libraries</w:t>
      </w:r>
    </w:p>
    <w:p w14:paraId="7401CFB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04898D0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pandas as pd</w:t>
      </w:r>
    </w:p>
    <w:p w14:paraId="2BF2E86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numpy as np</w:t>
      </w:r>
    </w:p>
    <w:p w14:paraId="20CB9CF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matplotlib.pyplot as plt</w:t>
      </w:r>
    </w:p>
    <w:p w14:paraId="3E51F49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holtwinters as hw</w:t>
      </w:r>
    </w:p>
    <w:p w14:paraId="69203F0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51F066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62445D0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read data</w:t>
      </w:r>
    </w:p>
    <w:p w14:paraId="73B0B7D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5D88BF9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data = pd.read_excel('uk_internet_retail_sales.xlsx', dayfirst = True, parse_data = [0])</w:t>
      </w:r>
    </w:p>
    <w:p w14:paraId="6229F43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E8ADA5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 = data['Sales']</w:t>
      </w:r>
    </w:p>
    <w:p w14:paraId="2FE6245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date = data['Date']</w:t>
      </w:r>
    </w:p>
    <w:p w14:paraId="2B0C685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60B591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4C65F43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EDA - 1: plot original series</w:t>
      </w:r>
    </w:p>
    <w:p w14:paraId="7E56BD8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60B255F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 = plt.figure()</w:t>
      </w:r>
    </w:p>
    <w:p w14:paraId="3499925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 sales)</w:t>
      </w:r>
    </w:p>
    <w:p w14:paraId="028F0B3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plt.title('UK Internet Retail Sales')</w:t>
      </w:r>
    </w:p>
    <w:p w14:paraId="44AEE68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plt.xlabel('Time')</w:t>
      </w:r>
    </w:p>
    <w:p w14:paraId="04CE617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plt.ylabel('Sales (£ millions)')</w:t>
      </w:r>
    </w:p>
    <w:p w14:paraId="7C7E31A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#fig.savefig('original_data.pdf')</w:t>
      </w:r>
    </w:p>
    <w:p w14:paraId="1044A81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4F0758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07D8D43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split training data &amp; test data</w:t>
      </w:r>
    </w:p>
    <w:p w14:paraId="24513F1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5BEDD5F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 = sales.iloc[:-12]</w:t>
      </w:r>
    </w:p>
    <w:p w14:paraId="4E35DCD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 = sales.iloc[-12:]</w:t>
      </w:r>
    </w:p>
    <w:p w14:paraId="0366E15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train_date = date.iloc[:-12]</w:t>
      </w:r>
    </w:p>
    <w:p w14:paraId="1CE0161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test_date = date.iloc[-12:]</w:t>
      </w:r>
    </w:p>
    <w:p w14:paraId="5BBBFC0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5C118B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6BDE4C2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EDA - 2: calculate initial trend-cycle estimation by moving average</w:t>
      </w:r>
    </w:p>
    <w:p w14:paraId="4A1CFB1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54D989B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885A5B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#do a 2 * 12 MA (by chaining a 2-MA and a 12-MA)</w:t>
      </w:r>
    </w:p>
    <w:p w14:paraId="7A346FE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 = sales.rolling(2, center = True).mean().rolling(12, center = True).mean()</w:t>
      </w:r>
    </w:p>
    <w:p w14:paraId="48B67AE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 = T.shift(-1) #shift to make it balance</w:t>
      </w:r>
    </w:p>
    <w:p w14:paraId="1B96364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CAC2DE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#plot the initial trend estimate</w:t>
      </w:r>
    </w:p>
    <w:p w14:paraId="246921E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plt.figure()</w:t>
      </w:r>
    </w:p>
    <w:p w14:paraId="7045621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plt.plot(date[6:-6], T[6:-6])</w:t>
      </w:r>
    </w:p>
    <w:p w14:paraId="30D0224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plt.title('CMA-12 Smoothing of Original Series')</w:t>
      </w:r>
    </w:p>
    <w:p w14:paraId="3BBF100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plt.xlabel('Time')</w:t>
      </w:r>
    </w:p>
    <w:p w14:paraId="2BD68C0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plt.ylabel('Sales (£ millions)')</w:t>
      </w:r>
    </w:p>
    <w:p w14:paraId="60C7885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1C6659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133458F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EDA - 3: calculate seasonal components</w:t>
      </w:r>
    </w:p>
    <w:p w14:paraId="5A454F3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2FFD1B9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C18608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#subtract the trend from the actual data, which will leave us with the seasonal components</w:t>
      </w:r>
    </w:p>
    <w:p w14:paraId="6E3CBBE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 = sales / T</w:t>
      </w:r>
    </w:p>
    <w:p w14:paraId="2B00FC4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FDB4A1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#plot to verify</w:t>
      </w:r>
    </w:p>
    <w:p w14:paraId="7AB56E4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plt.figure()</w:t>
      </w:r>
    </w:p>
    <w:p w14:paraId="1D55710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plt.plot(date[6:-6], S[6:-6])</w:t>
      </w:r>
    </w:p>
    <w:p w14:paraId="71DE6A3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plt.title('Seasonal multiplicative - UK Internet Retail Sales')</w:t>
      </w:r>
    </w:p>
    <w:p w14:paraId="7C9DBB2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plt.xlabel('Time')</w:t>
      </w:r>
    </w:p>
    <w:p w14:paraId="4A22056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plt.ylabel('Sales (£ millions)')</w:t>
      </w:r>
    </w:p>
    <w:p w14:paraId="16366E2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12D96C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0CFF2A3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EDA - 4: calculate seasonally adjusted data (did no do normalisation, can be improved)</w:t>
      </w:r>
    </w:p>
    <w:p w14:paraId="340431F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1FFE89D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2FB735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#calculate the average for each month</w:t>
      </w:r>
    </w:p>
    <w:p w14:paraId="0383E5B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monthly_S = np.reshape(S[:-5], (11,12)) #start from November, end in October</w:t>
      </w:r>
    </w:p>
    <w:p w14:paraId="760F3CB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monthly_avg = np.nanmean(monthly_S, axis = 0)</w:t>
      </w:r>
    </w:p>
    <w:p w14:paraId="41986C7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F8707C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#repeat the average for 5 times(years)</w:t>
      </w:r>
    </w:p>
    <w:p w14:paraId="4A42F7C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tiled_avg = np.tile(monthly_avg, 12)[:-7]</w:t>
      </w:r>
    </w:p>
    <w:p w14:paraId="0628388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00D657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#subtract the seasonal average from the original data</w:t>
      </w:r>
    </w:p>
    <w:p w14:paraId="2CFA589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seasonally_adjusted = sales / tiled_avg</w:t>
      </w:r>
    </w:p>
    <w:p w14:paraId="1B24F12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343E7F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#plot the seasonally adjusted data</w:t>
      </w:r>
    </w:p>
    <w:p w14:paraId="0F25D7A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plt.figure()</w:t>
      </w:r>
    </w:p>
    <w:p w14:paraId="39CFDA7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 seasonally_adjusted)</w:t>
      </w:r>
    </w:p>
    <w:p w14:paraId="75FDFB0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plt.title('Seasonally adjusted - UK Internet Retail Sales')</w:t>
      </w:r>
    </w:p>
    <w:p w14:paraId="2B93FA8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plt.xlabel('Time')</w:t>
      </w:r>
    </w:p>
    <w:p w14:paraId="670010A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plt.ylabel('Sales (£ millions)')</w:t>
      </w:r>
    </w:p>
    <w:p w14:paraId="088B7BD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A1A77D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147353D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EDA - 5: plot adjusted seasonal components</w:t>
      </w:r>
    </w:p>
    <w:p w14:paraId="2762FF9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1BF44A6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plt.figure()</w:t>
      </w:r>
    </w:p>
    <w:p w14:paraId="05D81A2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 tiled_avg)</w:t>
      </w:r>
    </w:p>
    <w:p w14:paraId="4E6F385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plt.title('Adjusted Seasonal Component - UK Internet Retail Sales')</w:t>
      </w:r>
    </w:p>
    <w:p w14:paraId="1BD1E92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plt.xlabel('Time')</w:t>
      </w:r>
    </w:p>
    <w:p w14:paraId="5EE96A4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plt.ylabel('Sales (£ millions)')</w:t>
      </w:r>
    </w:p>
    <w:p w14:paraId="3BA031F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BA8AAD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0AECE1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2D2586A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EDA - 6: calculate final trend estimation</w:t>
      </w:r>
    </w:p>
    <w:p w14:paraId="13AC5C6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5661FF8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894167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T_final = seasonally_adjusted.rolling(2, center = True).mean().rolling(12, center = True).mean()</w:t>
      </w:r>
    </w:p>
    <w:p w14:paraId="342F815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T_final = T_final.shift(-1)</w:t>
      </w:r>
    </w:p>
    <w:p w14:paraId="1D81CED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7E88E4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plt.figure()</w:t>
      </w:r>
    </w:p>
    <w:p w14:paraId="4FA63B6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plt.plot(date[6:-6], T_final[6:-6])</w:t>
      </w:r>
    </w:p>
    <w:p w14:paraId="374134C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plt.title('Trend Component - UK Internet Retail Sales')</w:t>
      </w:r>
    </w:p>
    <w:p w14:paraId="5B91D09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plt.xlabel('Time')</w:t>
      </w:r>
    </w:p>
    <w:p w14:paraId="03FD049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plt.ylabel('Sales (£ millions)')</w:t>
      </w:r>
    </w:p>
    <w:p w14:paraId="1CA5910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6B9D5F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7253554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EDA - 7: residual plot</w:t>
      </w:r>
    </w:p>
    <w:p w14:paraId="01FC579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48BA30E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residual = sales / (tiled_avg * T_final)</w:t>
      </w:r>
    </w:p>
    <w:p w14:paraId="29F3B67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5ACA15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plt.figure()</w:t>
      </w:r>
    </w:p>
    <w:p w14:paraId="4AB66ED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plt.plot(date[6:-6], residual[6:-6])</w:t>
      </w:r>
    </w:p>
    <w:p w14:paraId="53C6AE4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plt.title('Residuals - UK Internet Retail Sales')</w:t>
      </w:r>
    </w:p>
    <w:p w14:paraId="0817DB6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plt.xlabel('Time')</w:t>
      </w:r>
    </w:p>
    <w:p w14:paraId="164854C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plt.ylabel('Sales (£ millions)')</w:t>
      </w:r>
    </w:p>
    <w:p w14:paraId="6FE8709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335249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68C9312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EDA - 8: plot'em together</w:t>
      </w:r>
    </w:p>
    <w:p w14:paraId="0970B5B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43F8C91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plt_1 = plt.subplot(4,1,1)</w:t>
      </w:r>
    </w:p>
    <w:p w14:paraId="3A47180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plt.plot(date[6:-6], sales[6:-6])</w:t>
      </w:r>
    </w:p>
    <w:p w14:paraId="54717F8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plt.ylabel('Original Series')</w:t>
      </w:r>
    </w:p>
    <w:p w14:paraId="21359C8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plt_1.xaxis.set_major_formatter(plt.NullFormatter())</w:t>
      </w:r>
    </w:p>
    <w:p w14:paraId="20C3D6D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plt.title('Original Series and its Components')</w:t>
      </w:r>
    </w:p>
    <w:p w14:paraId="1416CFF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A356EA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plt_2 = plt.subplot(4,1,2)</w:t>
      </w:r>
    </w:p>
    <w:p w14:paraId="7EE3E04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plt.plot(date[6:-6], T_final[6:-6])</w:t>
      </w:r>
    </w:p>
    <w:p w14:paraId="071FE02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plt.ylabel('Trend')</w:t>
      </w:r>
    </w:p>
    <w:p w14:paraId="6CE81D3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plt_2.xaxis.set_major_formatter(plt.NullFormatter())</w:t>
      </w:r>
    </w:p>
    <w:p w14:paraId="1FB51B3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1E2308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plt_3 = plt.subplot(4,1,3)</w:t>
      </w:r>
    </w:p>
    <w:p w14:paraId="5D6D58B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plt.plot(date[6:-6], tiled_avg[6:-6])</w:t>
      </w:r>
    </w:p>
    <w:p w14:paraId="46F0D62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plt.ylabel('Seasonal')</w:t>
      </w:r>
    </w:p>
    <w:p w14:paraId="20552C3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plt_3.xaxis.set_major_formatter(plt.NullFormatter())</w:t>
      </w:r>
    </w:p>
    <w:p w14:paraId="7E8E898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D3F05C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plt.subplot(4,1,4)</w:t>
      </w:r>
    </w:p>
    <w:p w14:paraId="35CDF91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plt.plot(date[6:-6], residual[6:-6])</w:t>
      </w:r>
    </w:p>
    <w:p w14:paraId="39D8BD1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plt.ylabel('Residual')</w:t>
      </w:r>
    </w:p>
    <w:p w14:paraId="4ADC0DB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plt.xlabel('Time')</w:t>
      </w:r>
    </w:p>
    <w:p w14:paraId="77076CA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2DFA1C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84E0CD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354E3FF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3) Produce a forecast using the Holt-Winters Library</w:t>
      </w:r>
    </w:p>
    <w:p w14:paraId="15F977C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1E74968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79BEE02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3.1) Forecast horizon = 12, fixed origin (dynamic forecast)</w:t>
      </w:r>
    </w:p>
    <w:p w14:paraId="2AAB0E3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7F4D352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#use holtwinters package to get forecasts</w:t>
      </w:r>
    </w:p>
    <w:p w14:paraId="4FFD564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smoothed_1, forecast_1, alpha_1, beta_1, gamma_1, rmse_1 = hw.multiplicative(train.tolist(), fc=12, m=12)</w:t>
      </w:r>
    </w:p>
    <w:p w14:paraId="44E41A0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DC7E49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#plot the original traing and test set data (called: Original)</w:t>
      </w:r>
    </w:p>
    <w:p w14:paraId="7898A74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#compare it with only the forecasts (called: Holt-Winter Multiplicative)</w:t>
      </w:r>
    </w:p>
    <w:p w14:paraId="1357355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#note the 12-month validation period is plotted twice to compare and see the errors</w:t>
      </w:r>
    </w:p>
    <w:p w14:paraId="13A590D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plt.figure()</w:t>
      </w:r>
    </w:p>
    <w:p w14:paraId="51B239D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 sales, label="Original")</w:t>
      </w:r>
    </w:p>
    <w:p w14:paraId="3D6277C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plt.plot(test_date, forecast_1, label="Holt-Winter Multiplicative")</w:t>
      </w:r>
    </w:p>
    <w:p w14:paraId="0599D26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plt.legend()</w:t>
      </w:r>
    </w:p>
    <w:p w14:paraId="792898D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plt.title('Holt-Winter Smoothing - Multiplicative (Dynamic Forecast)')</w:t>
      </w:r>
    </w:p>
    <w:p w14:paraId="257C8CD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plt.xlabel('Time')</w:t>
      </w:r>
    </w:p>
    <w:p w14:paraId="3634871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plt.ylabel('Sales (£ millions)')</w:t>
      </w:r>
    </w:p>
    <w:p w14:paraId="182FA63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709826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#compute the forecasting measures (RMSE, MAD, MAPE, ME)</w:t>
      </w:r>
    </w:p>
    <w:p w14:paraId="42DC4F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validation = np.asarray(test) </w:t>
      </w:r>
    </w:p>
    <w:p w14:paraId="18ED857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forecast = np.asarray(forecast_1) </w:t>
      </w:r>
    </w:p>
    <w:p w14:paraId="6B272AC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error_hw1 = validation - forecast </w:t>
      </w:r>
    </w:p>
    <w:p w14:paraId="58A2209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RMSE_hw1 = np.sqrt(np.mean(np.power(error_hw1, 2))) </w:t>
      </w:r>
    </w:p>
    <w:p w14:paraId="5EC90F2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MAD_hw1 = np.mean(np.abs(error_hw1)) </w:t>
      </w:r>
    </w:p>
    <w:p w14:paraId="6257444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MAPE_hw1 = np.mean(((np.abs(error_hw1))/validation)*100)</w:t>
      </w:r>
    </w:p>
    <w:p w14:paraId="48E2397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ME_hw1 = np.mean(error_hw1)</w:t>
      </w:r>
    </w:p>
    <w:p w14:paraId="29C391D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EBF293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169C243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3.2) Forecast horizon = 1, moving origin (1-step ahead forecast * conducted 12 times)</w:t>
      </w:r>
    </w:p>
    <w:p w14:paraId="7F25ABD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633E45D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#iterate 12 times, each time using holtwinters package to get one-step ahead forecast</w:t>
      </w:r>
    </w:p>
    <w:p w14:paraId="670A81A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forecast_list = []</w:t>
      </w:r>
    </w:p>
    <w:p w14:paraId="191CCC1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 j in range(12):</w:t>
      </w:r>
    </w:p>
    <w:p w14:paraId="00CF7CA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 = sales.iloc[:-12+j] #expanding window size</w:t>
      </w:r>
    </w:p>
    <w:p w14:paraId="32EEFAA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smoothed_2, forecast_2, alpha_2, beta_2, gamma_2, rmse_2 = hw.multiplicative(train.tolist(), fc=1, m=12)</w:t>
      </w:r>
    </w:p>
    <w:p w14:paraId="151196A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forecast_list.append(forecast_2)</w:t>
      </w:r>
    </w:p>
    <w:p w14:paraId="5ECE6C4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01D114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#plot the original traing and test set data (called: Origianl)</w:t>
      </w:r>
    </w:p>
    <w:p w14:paraId="662C065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#compare it with only the forecasts (called: Holt-Winter Multiplicative)</w:t>
      </w:r>
    </w:p>
    <w:p w14:paraId="41FB162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#note the 12-month validation period is plotted twice to compare and see the errors</w:t>
      </w:r>
    </w:p>
    <w:p w14:paraId="588D05D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plt.figure()</w:t>
      </w:r>
    </w:p>
    <w:p w14:paraId="3526141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 sales, label="Original")</w:t>
      </w:r>
    </w:p>
    <w:p w14:paraId="10DDDAC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plt.plot(test_date, forecast_list, label="Holt-Winter Multiplicative")</w:t>
      </w:r>
    </w:p>
    <w:p w14:paraId="2A1DBF2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w:t>
      </w:r>
    </w:p>
    <w:p w14:paraId="523B3F5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plt.title('Holt-Winter Smoothing - Multiplicative (One-Step Ahead Forecast)')</w:t>
      </w:r>
    </w:p>
    <w:p w14:paraId="45F9D65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plt.xlabel('Time')</w:t>
      </w:r>
    </w:p>
    <w:p w14:paraId="1CA039A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plt.ylabel('Sales (£ millions)')   </w:t>
      </w:r>
    </w:p>
    <w:p w14:paraId="49D1373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7A3F96C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#compute the forecasting measures (RMSE, MAD, MAPE, ME)</w:t>
      </w:r>
    </w:p>
    <w:p w14:paraId="748989F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validation_new = validation</w:t>
      </w:r>
    </w:p>
    <w:p w14:paraId="5B7FCC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forecast_series = pd.Series((v[0] for v in forecast_list))</w:t>
      </w:r>
    </w:p>
    <w:p w14:paraId="50E00A1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forecast_new = np.asarray(forecast_series)</w:t>
      </w:r>
    </w:p>
    <w:p w14:paraId="3DEF203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error_hw2 = validation_new - forecast_new</w:t>
      </w:r>
    </w:p>
    <w:p w14:paraId="19B3C95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RMSE_hw2 = np.sqrt(np.mean(np.power(error_hw2, 2))) </w:t>
      </w:r>
    </w:p>
    <w:p w14:paraId="214066B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MAD_hw2 = np.mean(np.abs(error_hw2)) </w:t>
      </w:r>
    </w:p>
    <w:p w14:paraId="3EB0B52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MAPE_hw2 = np.mean(((np.abs(error_hw2))/validation_new)*100)</w:t>
      </w:r>
    </w:p>
    <w:p w14:paraId="1C23322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ME_hw2 = np.mean(error_hw2)</w:t>
      </w:r>
    </w:p>
    <w:p w14:paraId="0D47BB7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13F0828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forecast the next one month</w:t>
      </w:r>
    </w:p>
    <w:p w14:paraId="0CCC3FE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smoothed_3, forecast_3, alpha_3, beta_3, gamma_3, rmse_3 = hw.multiplicative(sales.tolist(), fc=1, m=12)</w:t>
      </w:r>
    </w:p>
    <w:p w14:paraId="12BC1FA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forecast_one_month=forecast_3</w:t>
      </w:r>
    </w:p>
    <w:p w14:paraId="56169C2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C72AD7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 forecast the next twelve month</w:t>
      </w:r>
    </w:p>
    <w:p w14:paraId="1675616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smoothed_4, forecast_4, alpha_4, beta_4, gamma_4, rmse_4 = hw.multiplicative(sales.tolist(), fc=12, m=12)</w:t>
      </w:r>
    </w:p>
    <w:p w14:paraId="3026AEF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forecast_12month=forecast_4</w:t>
      </w:r>
    </w:p>
    <w:p w14:paraId="57123D6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1CB4B5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1F1588F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8354A0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Export errors to excel</w:t>
      </w:r>
    </w:p>
    <w:p w14:paraId="4F65822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columns=['Dynamic','One-step']</w:t>
      </w:r>
    </w:p>
    <w:p w14:paraId="043FC27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forecast_error=np.transpose(np.vstack((error_hw1,error_hw2)))</w:t>
      </w:r>
    </w:p>
    <w:p w14:paraId="1D13A84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forecast_error_hw=pd.DataFrame(forecast_error, columns=columns)</w:t>
      </w:r>
    </w:p>
    <w:p w14:paraId="162B278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forecast_error_hw.to_excel('error_hw.xlsx')</w:t>
      </w:r>
    </w:p>
    <w:p w14:paraId="10980BF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40F8C6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forecast_hw=np.transpose(np.vstack((forecast,forecast_new)))</w:t>
      </w:r>
    </w:p>
    <w:p w14:paraId="5389E91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forecast_hw=pd.DataFrame(forecast_hw,columns=columns)</w:t>
      </w:r>
    </w:p>
    <w:p w14:paraId="6CBFEE7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forecast_hw.to_excel('forecast_hw.xlsx')</w:t>
      </w:r>
    </w:p>
    <w:p w14:paraId="1A2D617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A01F337" w14:textId="77777777" w:rsidR="00786AE7" w:rsidRPr="00786AE7" w:rsidRDefault="00786AE7" w:rsidP="00786AE7">
      <w:pPr>
        <w:widowControl w:val="0"/>
        <w:jc w:val="both"/>
        <w:rPr>
          <w:rFonts w:ascii="Courier New" w:eastAsia="DengXian" w:hAnsi="Courier New" w:cs="Courier New"/>
          <w:b/>
          <w:kern w:val="2"/>
          <w:sz w:val="22"/>
          <w:szCs w:val="22"/>
          <w:lang w:val="en-US"/>
        </w:rPr>
      </w:pPr>
      <w:r w:rsidRPr="00786AE7">
        <w:rPr>
          <w:rFonts w:ascii="Courier New" w:eastAsia="DengXian" w:hAnsi="Courier New" w:cs="Courier New" w:hint="eastAsia"/>
          <w:b/>
          <w:kern w:val="2"/>
          <w:sz w:val="22"/>
          <w:szCs w:val="22"/>
          <w:lang w:val="en-US"/>
        </w:rPr>
        <w:t>L</w:t>
      </w:r>
      <w:r w:rsidRPr="00786AE7">
        <w:rPr>
          <w:rFonts w:ascii="Courier New" w:eastAsia="DengXian" w:hAnsi="Courier New" w:cs="Courier New"/>
          <w:b/>
          <w:kern w:val="2"/>
          <w:sz w:val="22"/>
          <w:szCs w:val="22"/>
          <w:lang w:val="en-US"/>
        </w:rPr>
        <w:t>ong Short Term Memory (from jupyter notebook)</w:t>
      </w:r>
    </w:p>
    <w:p w14:paraId="17DC7A05" w14:textId="77777777" w:rsidR="00786AE7" w:rsidRPr="00786AE7" w:rsidRDefault="00786AE7" w:rsidP="00786AE7">
      <w:pPr>
        <w:widowControl w:val="0"/>
        <w:jc w:val="both"/>
        <w:rPr>
          <w:rFonts w:ascii="Courier New" w:eastAsia="DengXian" w:hAnsi="Courier New" w:cs="Courier New"/>
          <w:b/>
          <w:kern w:val="2"/>
          <w:sz w:val="22"/>
          <w:szCs w:val="22"/>
          <w:lang w:val="en-US"/>
        </w:rPr>
      </w:pPr>
      <w:r w:rsidRPr="00786AE7">
        <w:rPr>
          <w:rFonts w:ascii="Courier New" w:eastAsia="DengXian" w:hAnsi="Courier New" w:cs="Courier New"/>
          <w:b/>
          <w:kern w:val="2"/>
          <w:sz w:val="22"/>
          <w:szCs w:val="22"/>
          <w:lang w:val="en-US"/>
        </w:rPr>
        <w:t>Experiment</w:t>
      </w:r>
    </w:p>
    <w:p w14:paraId="0041E10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coding: utf-8</w:t>
      </w:r>
    </w:p>
    <w:p w14:paraId="7A62301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3DADF4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&lt;center&gt;Assignment 02 Neural Network</w:t>
      </w:r>
    </w:p>
    <w:p w14:paraId="1EB5A78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9E99B7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In[32]:</w:t>
      </w:r>
    </w:p>
    <w:p w14:paraId="51FF37B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7096CD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FA1CD5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numpy as np</w:t>
      </w:r>
    </w:p>
    <w:p w14:paraId="0D4EB2B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pandas as pd</w:t>
      </w:r>
    </w:p>
    <w:p w14:paraId="1F2B980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seaborn as sns</w:t>
      </w:r>
    </w:p>
    <w:p w14:paraId="66736A0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matplotlib.pyplot as plt</w:t>
      </w:r>
    </w:p>
    <w:p w14:paraId="74B77E8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warnings</w:t>
      </w:r>
    </w:p>
    <w:p w14:paraId="3E7F22F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warnings.filterwarnings('ignore')</w:t>
      </w:r>
    </w:p>
    <w:p w14:paraId="2E6E4B9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time</w:t>
      </w:r>
    </w:p>
    <w:p w14:paraId="5857514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math</w:t>
      </w:r>
    </w:p>
    <w:p w14:paraId="28D5CDB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D418C7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sklearn.preprocessing import StandardScaler</w:t>
      </w:r>
    </w:p>
    <w:p w14:paraId="46B5B64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sklearn.metrics import mean_squared_error</w:t>
      </w:r>
    </w:p>
    <w:p w14:paraId="441E727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keras.layers.core import Dense</w:t>
      </w:r>
    </w:p>
    <w:p w14:paraId="5F1B4E8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keras.models import Sequential</w:t>
      </w:r>
    </w:p>
    <w:p w14:paraId="35A0431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03AD67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C41AE6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In[20]:</w:t>
      </w:r>
    </w:p>
    <w:p w14:paraId="0ECB865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0EDC64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CDC18E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data=pd.read_csv('internet_retail_sales.csv',parse_dates=[0], index_col=0)</w:t>
      </w:r>
    </w:p>
    <w:p w14:paraId="12B4864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sales=data.values</w:t>
      </w:r>
    </w:p>
    <w:p w14:paraId="329101C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FFE05E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F35949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In[21]:</w:t>
      </w:r>
    </w:p>
    <w:p w14:paraId="5592095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E7D606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AE8AE7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np.random.seed(1)</w:t>
      </w:r>
    </w:p>
    <w:p w14:paraId="1B7A74B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3DC1D4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E5CA26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Data Preparation</w:t>
      </w:r>
    </w:p>
    <w:p w14:paraId="72CF59A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7AF4ED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Standardisation</w:t>
      </w:r>
    </w:p>
    <w:p w14:paraId="3B70224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7DF38D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In[22]:</w:t>
      </w:r>
    </w:p>
    <w:p w14:paraId="2995259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9CEF6C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3DD241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Standardisation</w:t>
      </w:r>
    </w:p>
    <w:p w14:paraId="05BED90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scaler = StandardScaler()</w:t>
      </w:r>
    </w:p>
    <w:p w14:paraId="0599BF3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sales_scaled=scaler.fit_transform(sales)</w:t>
      </w:r>
    </w:p>
    <w:p w14:paraId="764A2FC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71783A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C21F3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Fixed Data Window</w:t>
      </w:r>
    </w:p>
    <w:p w14:paraId="3D922B4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B92302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In[60]:</w:t>
      </w:r>
    </w:p>
    <w:p w14:paraId="224E5CA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346332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7249AD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Creating Training and Test feature</w:t>
      </w:r>
    </w:p>
    <w:p w14:paraId="4254C46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time_window=20</w:t>
      </w:r>
    </w:p>
    <w:p w14:paraId="48FF9A4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0CD8C9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Xall, yall=[],[]</w:t>
      </w:r>
    </w:p>
    <w:p w14:paraId="3897B36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EC97C5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 i in range(time_window, len(sales_scaled)):</w:t>
      </w:r>
    </w:p>
    <w:p w14:paraId="02B4B36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Xall.append(sales_scaled[i-time_window:i,0])</w:t>
      </w:r>
    </w:p>
    <w:p w14:paraId="695287E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yall.append(sales_scaled[i,0])</w:t>
      </w:r>
    </w:p>
    <w:p w14:paraId="1E345F7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A3F521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Xall=np.array(Xall)</w:t>
      </w:r>
    </w:p>
    <w:p w14:paraId="4A3C16F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yall=np.array(yall)</w:t>
      </w:r>
    </w:p>
    <w:p w14:paraId="7E4AC65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5A70C8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498A80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Train Test Split</w:t>
      </w:r>
    </w:p>
    <w:p w14:paraId="2F73009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9EA77D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In[61]:</w:t>
      </w:r>
    </w:p>
    <w:p w14:paraId="6304954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1DE94C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2FEC96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Train Test Split</w:t>
      </w:r>
    </w:p>
    <w:p w14:paraId="53801FF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test_size=12</w:t>
      </w:r>
    </w:p>
    <w:p w14:paraId="7558555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Xtrain, Xtest=Xall[0:-test_size], Xall[-test_size:]</w:t>
      </w:r>
    </w:p>
    <w:p w14:paraId="58CF1DC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ytrain, ytest=yall[0:-test_size], yall[-test_size:]</w:t>
      </w:r>
    </w:p>
    <w:p w14:paraId="1CB5810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A22E1E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741FD6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In[62]:</w:t>
      </w:r>
    </w:p>
    <w:p w14:paraId="29A3ADE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752CA4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E263C4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y_train_raw=sales[0:-test_size]</w:t>
      </w:r>
    </w:p>
    <w:p w14:paraId="6BE3B57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y_test_raw=sales[-test_size:]</w:t>
      </w:r>
    </w:p>
    <w:p w14:paraId="19B5036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0512FC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5A3EF6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Feed Forward Neural Network Model Fitting</w:t>
      </w:r>
    </w:p>
    <w:p w14:paraId="0D249FD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1147E8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In[74]:</w:t>
      </w:r>
    </w:p>
    <w:p w14:paraId="1A47CEB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FD17CF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2B33A8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neurons=100</w:t>
      </w:r>
    </w:p>
    <w:p w14:paraId="20D985D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epochs=1000</w:t>
      </w:r>
    </w:p>
    <w:p w14:paraId="53EF79E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52501C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NN Define the Feed Forward NN model</w:t>
      </w:r>
    </w:p>
    <w:p w14:paraId="17C27EE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model=Sequential()</w:t>
      </w:r>
    </w:p>
    <w:p w14:paraId="1B8BE3B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model.add(Dense(neurons,input_dim=time_window,activation='tanh'))</w:t>
      </w:r>
    </w:p>
    <w:p w14:paraId="60AC0EB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model.add(Dense(1))</w:t>
      </w:r>
    </w:p>
    <w:p w14:paraId="43BC780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054F18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NN Compile</w:t>
      </w:r>
    </w:p>
    <w:p w14:paraId="45C23A6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model.compile(loss='mean_squared_error',optimizer='adam')</w:t>
      </w:r>
    </w:p>
    <w:p w14:paraId="47477F5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#model.fit(Xtrain,Ytrain,epochs=500,batch_size=10,verbose=2,validation_split=0.05)</w:t>
      </w:r>
    </w:p>
    <w:p w14:paraId="1CEE465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history=model.fit(Xtrain,ytrain,batch_size=10,nb_epoch=epochs,validation_split=0.1)</w:t>
      </w:r>
    </w:p>
    <w:p w14:paraId="7C0C4CF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EF2959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B62DD9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In[75]:</w:t>
      </w:r>
    </w:p>
    <w:p w14:paraId="5ADBA1D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6DC0FC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356A70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Predict</w:t>
      </w:r>
    </w:p>
    <w:p w14:paraId="1E53826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train_predict = model.predict(Xtrain,batch_size=1)</w:t>
      </w:r>
    </w:p>
    <w:p w14:paraId="04BF6E3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 = model.predict(Xtest,batch_size=1)</w:t>
      </w:r>
    </w:p>
    <w:p w14:paraId="3EF4B71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D207ED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Inverse Prediction</w:t>
      </w:r>
    </w:p>
    <w:p w14:paraId="72ADD7C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train_predict=scaler.inverse_transform(train_predict)</w:t>
      </w:r>
    </w:p>
    <w:p w14:paraId="123B4AC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test_predict=scaler.inverse_transform(test_predict)</w:t>
      </w:r>
    </w:p>
    <w:p w14:paraId="07AF8BC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4923DF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95F089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Training Score</w:t>
      </w:r>
    </w:p>
    <w:p w14:paraId="3DD8573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F96260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In[76]:</w:t>
      </w:r>
    </w:p>
    <w:p w14:paraId="2E3DC6F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306C53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5C81CB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epochs_summary=[]</w:t>
      </w:r>
    </w:p>
    <w:p w14:paraId="690203C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neurons_summary=[]</w:t>
      </w:r>
    </w:p>
    <w:p w14:paraId="0D58A43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rmse_summary=[]</w:t>
      </w:r>
    </w:p>
    <w:p w14:paraId="1CA0BC8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window_summary=[]</w:t>
      </w:r>
    </w:p>
    <w:p w14:paraId="5D6D6C1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9D9BC6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11C83E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In[77]:</w:t>
      </w:r>
    </w:p>
    <w:p w14:paraId="7DFDAE6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819868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64BD24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rmse=math.sqrt(mean_squared_error(y_test_raw,test_predict))</w:t>
      </w:r>
    </w:p>
    <w:p w14:paraId="35CE955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1449A4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FE0586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In[78]:</w:t>
      </w:r>
    </w:p>
    <w:p w14:paraId="6CAD79B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622F75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6785FC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epochs_summary.append(epochs)</w:t>
      </w:r>
    </w:p>
    <w:p w14:paraId="22FE7F6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neurons_summary.append(neurons)</w:t>
      </w:r>
    </w:p>
    <w:p w14:paraId="186B4C4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rmse_summary.append(rmse)</w:t>
      </w:r>
    </w:p>
    <w:p w14:paraId="675AAEF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window_summary.append(time_window)</w:t>
      </w:r>
    </w:p>
    <w:p w14:paraId="1CF70BC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C8BA72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print(epochs_summary)</w:t>
      </w:r>
    </w:p>
    <w:p w14:paraId="2498AFE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print(neurons_summary)</w:t>
      </w:r>
    </w:p>
    <w:p w14:paraId="10A0185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print(window_summary)</w:t>
      </w:r>
    </w:p>
    <w:p w14:paraId="68D3888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print(rmse_summary)</w:t>
      </w:r>
    </w:p>
    <w:p w14:paraId="16291CE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246817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5E0966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Diagnostic Plot</w:t>
      </w:r>
    </w:p>
    <w:p w14:paraId="33F5E84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BDC818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In[79]:</w:t>
      </w:r>
    </w:p>
    <w:p w14:paraId="5561BF1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1EC548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273BF5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plt.plot(history.history['loss'])</w:t>
      </w:r>
    </w:p>
    <w:p w14:paraId="2D7F856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plt.plot(history.history['val_loss'])</w:t>
      </w:r>
    </w:p>
    <w:p w14:paraId="102EA23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plt.title('model train vs validation loss')</w:t>
      </w:r>
    </w:p>
    <w:p w14:paraId="6812970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plt.ylabel('loss')</w:t>
      </w:r>
    </w:p>
    <w:p w14:paraId="2C3919C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plt.xlabel('epoch')</w:t>
      </w:r>
    </w:p>
    <w:p w14:paraId="259F85A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plt.legend(['train', 'validation'], loc='upper right')</w:t>
      </w:r>
    </w:p>
    <w:p w14:paraId="73D7D3C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39E541C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B19551F" w14:textId="77777777" w:rsidR="00786AE7" w:rsidRPr="00786AE7" w:rsidRDefault="00786AE7" w:rsidP="00786AE7">
      <w:pPr>
        <w:widowControl w:val="0"/>
        <w:jc w:val="both"/>
        <w:rPr>
          <w:rFonts w:ascii="Courier New" w:eastAsia="DengXian" w:hAnsi="Courier New" w:cs="Courier New"/>
          <w:b/>
          <w:kern w:val="2"/>
          <w:sz w:val="22"/>
          <w:szCs w:val="22"/>
          <w:lang w:val="en-US"/>
        </w:rPr>
      </w:pPr>
      <w:r w:rsidRPr="00786AE7">
        <w:rPr>
          <w:rFonts w:ascii="Courier New" w:eastAsia="DengXian" w:hAnsi="Courier New" w:cs="Courier New"/>
          <w:b/>
          <w:kern w:val="2"/>
          <w:sz w:val="22"/>
          <w:szCs w:val="22"/>
          <w:lang w:val="en-US"/>
        </w:rPr>
        <w:t>Experiment 01</w:t>
      </w:r>
    </w:p>
    <w:p w14:paraId="05E35A5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E0D411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coding: utf-8</w:t>
      </w:r>
    </w:p>
    <w:p w14:paraId="5D8659B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62C4C8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&lt;center&gt;Assignment 2 LSTM - Fixed Window Size Loop with Adjusted-Seasonality Data</w:t>
      </w:r>
    </w:p>
    <w:p w14:paraId="6C7F728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058E54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In[77]:</w:t>
      </w:r>
    </w:p>
    <w:p w14:paraId="1D60BEF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38AF26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482501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numpy as np</w:t>
      </w:r>
    </w:p>
    <w:p w14:paraId="3647EAD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pandas as pd</w:t>
      </w:r>
    </w:p>
    <w:p w14:paraId="0009C59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seaborn as sns</w:t>
      </w:r>
    </w:p>
    <w:p w14:paraId="11EE69F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matplotlib.pyplot as plt</w:t>
      </w:r>
    </w:p>
    <w:p w14:paraId="02639AA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warnings</w:t>
      </w:r>
    </w:p>
    <w:p w14:paraId="42308DB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warnings.filterwarnings('ignore')</w:t>
      </w:r>
    </w:p>
    <w:p w14:paraId="5BBA859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DA3C8C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F5A226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In[78]:</w:t>
      </w:r>
    </w:p>
    <w:p w14:paraId="2FE5C3E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C990E2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6C169A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Basic Time Series Setting</w:t>
      </w:r>
    </w:p>
    <w:p w14:paraId="34FE0F7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statsmodels.api as smapi</w:t>
      </w:r>
    </w:p>
    <w:p w14:paraId="11A3469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statsmodels.tsa.api as smt</w:t>
      </w:r>
    </w:p>
    <w:p w14:paraId="3FD8790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EA70D4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9B4540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In[79]:</w:t>
      </w:r>
    </w:p>
    <w:p w14:paraId="36093DA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B90169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1BEE17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RNN Package Setting</w:t>
      </w:r>
    </w:p>
    <w:p w14:paraId="12DD5B5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time</w:t>
      </w:r>
    </w:p>
    <w:p w14:paraId="5105034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math</w:t>
      </w:r>
    </w:p>
    <w:p w14:paraId="485B84E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sklearn.preprocessing import StandardScaler</w:t>
      </w:r>
    </w:p>
    <w:p w14:paraId="7A0637A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sklearn.metrics import mean_squared_error, mean_absolute_error</w:t>
      </w:r>
    </w:p>
    <w:p w14:paraId="5B92FD0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keras.layers.core import Dense, Activation, Dropout</w:t>
      </w:r>
    </w:p>
    <w:p w14:paraId="3101E84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keras.layers.recurrent import LSTM</w:t>
      </w:r>
    </w:p>
    <w:p w14:paraId="3138095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keras.models import Sequential</w:t>
      </w:r>
    </w:p>
    <w:p w14:paraId="4DCB0E8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 import optimizers</w:t>
      </w:r>
    </w:p>
    <w:p w14:paraId="01F8DBD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3165A3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np.random.seed(1)</w:t>
      </w:r>
    </w:p>
    <w:p w14:paraId="4B8FAFA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253331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CDC293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Data Preparation</w:t>
      </w:r>
    </w:p>
    <w:p w14:paraId="1525E25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96A239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 In[80]:</w:t>
      </w:r>
    </w:p>
    <w:p w14:paraId="27E5145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A4AA42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C873AE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data=pd.read_csv('internet_retail_sales.csv',parse_dates=[0], index_col=0)</w:t>
      </w:r>
    </w:p>
    <w:p w14:paraId="2AEAF97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sales=data.values</w:t>
      </w:r>
    </w:p>
    <w:p w14:paraId="1370623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97546C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32915D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First Order Difference</w:t>
      </w:r>
    </w:p>
    <w:p w14:paraId="5A38836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51597C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In[81]:</w:t>
      </w:r>
    </w:p>
    <w:p w14:paraId="686D89B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D48D6B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E62353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sales_diff=pd.Series.diff(data)</w:t>
      </w:r>
    </w:p>
    <w:p w14:paraId="18A19B0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sales_diff=sales_diff.dropna().values</w:t>
      </w:r>
    </w:p>
    <w:p w14:paraId="0AC495F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sales_diff</w:t>
      </w:r>
    </w:p>
    <w:p w14:paraId="32B8D57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7E2997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B27270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Seosonal Decomposition</w:t>
      </w:r>
    </w:p>
    <w:p w14:paraId="3811107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1B22FD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In[93]:</w:t>
      </w:r>
    </w:p>
    <w:p w14:paraId="2BE1962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849601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1F7EC4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1F305A2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date=pd.date_range(start='11/10/2005',end='03/01/2017',freq='MS')</w:t>
      </w:r>
    </w:p>
    <w:p w14:paraId="1CFF556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plt.plot(date,sales_trend[:-1])</w:t>
      </w:r>
    </w:p>
    <w:p w14:paraId="0A7C02A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plt.xlabel('year')</w:t>
      </w:r>
    </w:p>
    <w:p w14:paraId="527D5C1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plt.ylabel('pounds (Million)')</w:t>
      </w:r>
    </w:p>
    <w:p w14:paraId="2E41A48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plt.title('Seasonally Adjusted Data of Internet Retail Sales')</w:t>
      </w:r>
    </w:p>
    <w:p w14:paraId="2751E3A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0B96526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fig.savefig('seasonallyadj.png',dpi=1000)</w:t>
      </w:r>
    </w:p>
    <w:p w14:paraId="20E34A9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AB1B6F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EC5AE8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In[91]:</w:t>
      </w:r>
    </w:p>
    <w:p w14:paraId="20C42CE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0FA9F6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9C259A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3FF66C0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date=pd.date_range(start='11/10/2005',end='03/01/2017',freq='MS')</w:t>
      </w:r>
    </w:p>
    <w:p w14:paraId="6B9C2FB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plt.plot(date,sales_diff)</w:t>
      </w:r>
    </w:p>
    <w:p w14:paraId="61E0AA5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plt.xlabel('year')</w:t>
      </w:r>
    </w:p>
    <w:p w14:paraId="02F3EAD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plt.ylabel('pounds (Million)')</w:t>
      </w:r>
    </w:p>
    <w:p w14:paraId="6284A05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plt.title('First Order Difference Data of Internet Retail Sales')</w:t>
      </w:r>
    </w:p>
    <w:p w14:paraId="1507A42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6130B99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fig.savefig('1stord.png',dpi=1000)</w:t>
      </w:r>
    </w:p>
    <w:p w14:paraId="254CBEC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C3ED75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1D80DA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In[85]:</w:t>
      </w:r>
    </w:p>
    <w:p w14:paraId="3890B2D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229763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BA7DCF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decomp_obj = smapi.tsa.seasonal_decompose(data['Sales'],model='multiplicative')</w:t>
      </w:r>
    </w:p>
    <w:p w14:paraId="61D5AFA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decomp_obj.plot()</w:t>
      </w:r>
    </w:p>
    <w:p w14:paraId="5DC14A8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sales_sea=decomp_obj.seasonal</w:t>
      </w:r>
    </w:p>
    <w:p w14:paraId="5B55E0B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sales_trend=sales/sales_sea</w:t>
      </w:r>
    </w:p>
    <w:p w14:paraId="089B5A2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sales_trend=np.divide(np.array(sales),pd.DataFrame(sales_sea).values)</w:t>
      </w:r>
    </w:p>
    <w:p w14:paraId="4ADE331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sales_season=pd.DataFrame(sales_sea).values</w:t>
      </w:r>
    </w:p>
    <w:p w14:paraId="495A66D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seasonality=sales_season[-12:]</w:t>
      </w:r>
    </w:p>
    <w:p w14:paraId="2C2871D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6A42B3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31B666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In[8]:</w:t>
      </w:r>
    </w:p>
    <w:p w14:paraId="4D3358F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5E8479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B0EFF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len(seasonality)</w:t>
      </w:r>
    </w:p>
    <w:p w14:paraId="0977A80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E74C3B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0853AC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In[9]:</w:t>
      </w:r>
    </w:p>
    <w:p w14:paraId="422C51A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944AB5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A6EDDC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plt.figure()</w:t>
      </w:r>
    </w:p>
    <w:p w14:paraId="2A3E468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plt.plot(seasonality)</w:t>
      </w:r>
    </w:p>
    <w:p w14:paraId="3225585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5DBB595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75E9CD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3B2EBB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Standardisation - Trend Standardisation</w:t>
      </w:r>
    </w:p>
    <w:p w14:paraId="0208E98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AF4908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In[17]:</w:t>
      </w:r>
    </w:p>
    <w:p w14:paraId="035A524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B12811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FEE7A3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Standardisation</w:t>
      </w:r>
    </w:p>
    <w:p w14:paraId="0AD442D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scaler = StandardScaler()</w:t>
      </w:r>
    </w:p>
    <w:p w14:paraId="0C13F87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trend_scaled=scaler.fit_transform(sales_trend)</w:t>
      </w:r>
    </w:p>
    <w:p w14:paraId="752E901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65BA7E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Std &amp; Mean Calculation</w:t>
      </w:r>
    </w:p>
    <w:p w14:paraId="55458DC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trend_std=np.std(sales_trend)</w:t>
      </w:r>
    </w:p>
    <w:p w14:paraId="685C057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trend_mean=np.mean(sales_trend)</w:t>
      </w:r>
    </w:p>
    <w:p w14:paraId="2D4ABD1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743DAF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print(trend_std)</w:t>
      </w:r>
    </w:p>
    <w:p w14:paraId="7133180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print(trend_mean)</w:t>
      </w:r>
    </w:p>
    <w:p w14:paraId="502CD10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25AE9E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4CC3B4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RNN-Fixed Window Size Model Fitting</w:t>
      </w:r>
    </w:p>
    <w:p w14:paraId="3A09FB8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C02B4B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Trend Model Fitting</w:t>
      </w:r>
    </w:p>
    <w:p w14:paraId="7EDADDE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D803E4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In[34]:</w:t>
      </w:r>
    </w:p>
    <w:p w14:paraId="2BE16BA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1ECB5C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10726C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Model Fitting</w:t>
      </w:r>
    </w:p>
    <w:p w14:paraId="3A68828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epochs=50</w:t>
      </w:r>
    </w:p>
    <w:p w14:paraId="56656AB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repeats=10</w:t>
      </w:r>
    </w:p>
    <w:p w14:paraId="0BBB9BE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758302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neurons_min=1</w:t>
      </w:r>
    </w:p>
    <w:p w14:paraId="4D3C161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neurons_max=2</w:t>
      </w:r>
    </w:p>
    <w:p w14:paraId="15286CF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AE8F5D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window_min=1</w:t>
      </w:r>
    </w:p>
    <w:p w14:paraId="662BA56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window_max=2</w:t>
      </w:r>
    </w:p>
    <w:p w14:paraId="33751CA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ED95AB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step=1</w:t>
      </w:r>
    </w:p>
    <w:p w14:paraId="637AA1E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2A12EC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train_loss=np.zeros(shape=(window_max-window_min,int((neurons_max-neurons_min)/5)))</w:t>
      </w:r>
    </w:p>
    <w:p w14:paraId="2C8D1DD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cv_loss=np.zeros(shape=(window_max-window_min,int((neurons_max-</w:t>
      </w:r>
      <w:r w:rsidRPr="00786AE7">
        <w:rPr>
          <w:rFonts w:ascii="Courier New" w:eastAsia="DengXian" w:hAnsi="Courier New" w:cs="Courier New"/>
          <w:kern w:val="2"/>
          <w:sz w:val="22"/>
          <w:szCs w:val="22"/>
          <w:lang w:val="en-US"/>
        </w:rPr>
        <w:lastRenderedPageBreak/>
        <w:t>neurons_min)/5)))</w:t>
      </w:r>
    </w:p>
    <w:p w14:paraId="3CBE201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test_loss=[np.zeros(shape=(window_max-window_min,int((neurons_max-neurons_min)/5)))]</w:t>
      </w:r>
    </w:p>
    <w:p w14:paraId="64E0DBA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train_loss=[]</w:t>
      </w:r>
    </w:p>
    <w:p w14:paraId="2158823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train_loss_res=[]</w:t>
      </w:r>
    </w:p>
    <w:p w14:paraId="5B8785C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924771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cv_loss=[]</w:t>
      </w:r>
    </w:p>
    <w:p w14:paraId="06FA807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cv_loss_res=[]</w:t>
      </w:r>
    </w:p>
    <w:p w14:paraId="531FCCB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5FD871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test_loss_trend=[]</w:t>
      </w:r>
    </w:p>
    <w:p w14:paraId="6A3515F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test_loss_multi=[]</w:t>
      </w:r>
    </w:p>
    <w:p w14:paraId="1198619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DE40AC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 w in range(window_min,window_max):</w:t>
      </w:r>
    </w:p>
    <w:p w14:paraId="507DA3D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7F0285F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time_window=w</w:t>
      </w:r>
    </w:p>
    <w:p w14:paraId="1EDACE1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4B21356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 yall=[],[]</w:t>
      </w:r>
    </w:p>
    <w:p w14:paraId="540988B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i in range(time_window, len(trend_scaled)):</w:t>
      </w:r>
    </w:p>
    <w:p w14:paraId="0CCF342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Xall.append(trend_scaled[i-time_window:i,0])</w:t>
      </w:r>
    </w:p>
    <w:p w14:paraId="04102A7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yall.append(trend_scaled[i,0])     </w:t>
      </w:r>
    </w:p>
    <w:p w14:paraId="7B3AB5F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Xall=np.array(Xall)</w:t>
      </w:r>
    </w:p>
    <w:p w14:paraId="16643D5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yall=np.array(yall)</w:t>
      </w:r>
    </w:p>
    <w:p w14:paraId="1E9226D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67E8159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Real Train Test Split</w:t>
      </w:r>
    </w:p>
    <w:p w14:paraId="4D9015E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test_size=12</w:t>
      </w:r>
    </w:p>
    <w:p w14:paraId="2BA4D13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 Xtest=Xall[0:-test_size], Xall[-test_size:]</w:t>
      </w:r>
    </w:p>
    <w:p w14:paraId="6CFA77A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ytrain, ytest=yall[0:-test_size], yall[-test_size:]</w:t>
      </w:r>
    </w:p>
    <w:p w14:paraId="5FCD319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Unscaled Data Preparation for Evaluation</w:t>
      </w:r>
    </w:p>
    <w:p w14:paraId="5DF515E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Trend</w:t>
      </w:r>
    </w:p>
    <w:p w14:paraId="1E55E56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y_train_raw=sales_trend[0:-test_size]</w:t>
      </w:r>
    </w:p>
    <w:p w14:paraId="604F94B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y_test_raw=sales_trend[-test_size:]</w:t>
      </w:r>
    </w:p>
    <w:p w14:paraId="6809E01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Trend+Seasonality</w:t>
      </w:r>
    </w:p>
    <w:p w14:paraId="5DE6AC7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y_train_raw_multi=sales[0:-test_size]</w:t>
      </w:r>
    </w:p>
    <w:p w14:paraId="75744B5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y_test_raw_multi=sales[-test_size:]    </w:t>
      </w:r>
    </w:p>
    <w:p w14:paraId="097A51B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49CE97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Validation Train Test Split</w:t>
      </w:r>
    </w:p>
    <w:p w14:paraId="02B53ED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Xtrain_pse, Xtest_pse=Xtrain[0:-test_size], Xtrain[-test_size:]</w:t>
      </w:r>
    </w:p>
    <w:p w14:paraId="7E398CC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ytrain_pse, ytest_pse=ytrain[0:-test_size], ytrain[-test_size:]</w:t>
      </w:r>
    </w:p>
    <w:p w14:paraId="00DBC9F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Unscaled Data Preparation for Evaluation</w:t>
      </w:r>
    </w:p>
    <w:p w14:paraId="0ADF5DA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Trend</w:t>
      </w:r>
    </w:p>
    <w:p w14:paraId="3618722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y_train_pse_raw=y_train_raw[0:-test_size]</w:t>
      </w:r>
    </w:p>
    <w:p w14:paraId="62DF7CF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y_test_pse_raw=y_train_raw[-test_size:]</w:t>
      </w:r>
    </w:p>
    <w:p w14:paraId="32CA2CE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Trend+Seasonality</w:t>
      </w:r>
    </w:p>
    <w:p w14:paraId="112A837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y_train_pse_raw_multi=y_train_raw_multi[0:-test_size]</w:t>
      </w:r>
    </w:p>
    <w:p w14:paraId="2701963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y_test_pse_raw_multi=y_train_raw_multi[-test_size:]    </w:t>
      </w:r>
    </w:p>
    <w:p w14:paraId="02EC81B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63A0D9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Real Train Test Split Reshape </w:t>
      </w:r>
    </w:p>
    <w:p w14:paraId="3C295E1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 Xtest=Xtrain.reshape(Xtrain.shape[0], time_window, 1), Xtest.reshape(Xtest.shape[0], time_window, 1)</w:t>
      </w:r>
    </w:p>
    <w:p w14:paraId="1A0A595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Validation Train Test Split Reshape</w:t>
      </w:r>
    </w:p>
    <w:p w14:paraId="1A131E8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Xtrain_pse, Xtest_pse=Xtrain_pse.reshape(Xtrain_pse.shape[0], time_window, 1), Xtest_pse.reshape(Xtest_pse.shape[0], time_window, 1)</w:t>
      </w:r>
    </w:p>
    <w:p w14:paraId="6A87D1E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78D4E9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30D848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n in range(neurons_min,neurons_max,step):</w:t>
      </w:r>
    </w:p>
    <w:p w14:paraId="38A1D80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fig=plt.figure()  </w:t>
      </w:r>
    </w:p>
    <w:p w14:paraId="33E96C1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 xml:space="preserve">        rmse_t_trend=[]</w:t>
      </w:r>
    </w:p>
    <w:p w14:paraId="1CE4C69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rmse_t_multi=[]</w:t>
      </w:r>
    </w:p>
    <w:p w14:paraId="0FA42C1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j in range(repeats):</w:t>
      </w:r>
    </w:p>
    <w:p w14:paraId="283CF50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591ED7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model=Sequential()</w:t>
      </w:r>
    </w:p>
    <w:p w14:paraId="0A5067E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model.add(LSTM(n,input_shape = (time_window,1), batch_size=1,stateful=True))</w:t>
      </w:r>
    </w:p>
    <w:p w14:paraId="49AE785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model.add(Dropout(0.2))</w:t>
      </w:r>
    </w:p>
    <w:p w14:paraId="454C35C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model.add(Dense(1,activation='linear'))</w:t>
      </w:r>
    </w:p>
    <w:p w14:paraId="17B8747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model.add(Dense(1))</w:t>
      </w:r>
    </w:p>
    <w:p w14:paraId="1A58597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A6CDD1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compile model for use</w:t>
      </w:r>
    </w:p>
    <w:p w14:paraId="4D6B3B7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start=time.time()</w:t>
      </w:r>
    </w:p>
    <w:p w14:paraId="25D4F1D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model.compile(loss="mse", optimizer="rmsprop")</w:t>
      </w:r>
    </w:p>
    <w:p w14:paraId="754F768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print("Compilation Time : ", time.time() - start)</w:t>
      </w:r>
    </w:p>
    <w:p w14:paraId="0482678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9CA0A6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train_loss_t=[]</w:t>
      </w:r>
    </w:p>
    <w:p w14:paraId="76FD9D8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cv_loss_t=[]   </w:t>
      </w:r>
    </w:p>
    <w:p w14:paraId="7A923AC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i in range(epochs):</w:t>
      </w:r>
    </w:p>
    <w:p w14:paraId="56E50D2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history=model.fit(Xtrain_pse,ytrain_pse, epochs=1, batch_size=1, verbose=2,validation_split=0.1,shuffle=False)</w:t>
      </w:r>
    </w:p>
    <w:p w14:paraId="2C36619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train_loss_t.append(history.history['loss'])</w:t>
      </w:r>
    </w:p>
    <w:p w14:paraId="3D49CDB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cv_loss_t.append(history.history['val_loss'])</w:t>
      </w:r>
    </w:p>
    <w:p w14:paraId="5364ED3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model.reset_states()</w:t>
      </w:r>
    </w:p>
    <w:p w14:paraId="61ED691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BE578D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Loss Calculation  </w:t>
      </w:r>
    </w:p>
    <w:p w14:paraId="5D598FA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Test RMSE - For my own happiness</w:t>
      </w:r>
    </w:p>
    <w:p w14:paraId="4FE887F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test_predict_pse = model.predict(Xtest_pse,batch_size=1)</w:t>
      </w:r>
    </w:p>
    <w:p w14:paraId="26B5764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test_predict_pse=scaler.inverse_transform(test_predict_pse)  </w:t>
      </w:r>
    </w:p>
    <w:p w14:paraId="1A86A62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test_predict_pse_multi=np.multiply(np.array(test_predict_pse),seasonality)</w:t>
      </w:r>
    </w:p>
    <w:p w14:paraId="3AA120C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Trend RMSE</w:t>
      </w:r>
    </w:p>
    <w:p w14:paraId="527245E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rmse_t_trend.append(math.sqrt(mean_squared_error(y_test_pse_raw,test_predict_pse)))</w:t>
      </w:r>
    </w:p>
    <w:p w14:paraId="04EFCAA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Trend+Seasonality RMSE</w:t>
      </w:r>
    </w:p>
    <w:p w14:paraId="7E3EB43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rmse_t_multi.append(math.sqrt(mean_squared_error(y_test_pse_raw_multi,test_predict_pse_multi)))</w:t>
      </w:r>
    </w:p>
    <w:p w14:paraId="4695C29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7A56A4F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cross validation loss</w:t>
      </w:r>
    </w:p>
    <w:p w14:paraId="6903ABF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cv_loss.append(np.array(cv_loss_t))</w:t>
      </w:r>
    </w:p>
    <w:p w14:paraId="4CE7FB1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cv_loss_res.append(np.array(cv_loss_t)*trend_std)</w:t>
      </w:r>
    </w:p>
    <w:p w14:paraId="7A997B1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training loss</w:t>
      </w:r>
    </w:p>
    <w:p w14:paraId="6D13653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train_loss.append(np.array(train_loss_t))            </w:t>
      </w:r>
    </w:p>
    <w:p w14:paraId="1C1DC1D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train_loss_res.append(np.array(train_loss_t)*trend_std)</w:t>
      </w:r>
    </w:p>
    <w:p w14:paraId="3CA177F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1984476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TREND            </w:t>
      </w:r>
    </w:p>
    <w:p w14:paraId="02B3F9E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rmse_t_trend.append(np.mean(rmse_t_trend)) # calculate mean and std of Trend RMSE</w:t>
      </w:r>
    </w:p>
    <w:p w14:paraId="4D86272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rmse_t_trend.append(np.std(rmse_t_trend))</w:t>
      </w:r>
    </w:p>
    <w:p w14:paraId="2E99952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test_loss_trend.append(rmse_t_trend) # append mean and std of rmse</w:t>
      </w:r>
    </w:p>
    <w:p w14:paraId="54FD008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TREND+SEASONALITY RMSE</w:t>
      </w:r>
    </w:p>
    <w:p w14:paraId="0909BCF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 xml:space="preserve">        rmse_t_multi.append(np.mean(rmse_t_multi)) # calculate mean and std of Trend RMSE</w:t>
      </w:r>
    </w:p>
    <w:p w14:paraId="55A42B7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rmse_t_multi.append(np.std(rmse_t_multi))</w:t>
      </w:r>
    </w:p>
    <w:p w14:paraId="16249A9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test_loss_multi.append(rmse_t_multi) # append mean and std of rmse        </w:t>
      </w:r>
    </w:p>
    <w:p w14:paraId="154AB62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6E3B755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plt.plot(train_loss,color='blue')</w:t>
      </w:r>
    </w:p>
    <w:p w14:paraId="7A12B0F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plt.plot(cv_loss,color='orange')</w:t>
      </w:r>
    </w:p>
    <w:p w14:paraId="3A1C3D3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68652B1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plt.title('model train vs validation loss')</w:t>
      </w:r>
    </w:p>
    <w:p w14:paraId="0C32EF7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plt.ylabel('loss')</w:t>
      </w:r>
    </w:p>
    <w:p w14:paraId="1919877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plt.xlabel('epoch')</w:t>
      </w:r>
    </w:p>
    <w:p w14:paraId="036EB4E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 plt.legend(['train', 'validation'], loc='upper right')</w:t>
      </w:r>
    </w:p>
    <w:p w14:paraId="491EBF2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plt.show()</w:t>
      </w:r>
    </w:p>
    <w:p w14:paraId="3B97648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fig.savefig('epochs_tuning.png',dpi=1000)</w:t>
      </w:r>
    </w:p>
    <w:p w14:paraId="39F94FF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C7D68E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22F671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In[35]:</w:t>
      </w:r>
    </w:p>
    <w:p w14:paraId="4F94095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D37632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0E509B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print(test_loss_trend)</w:t>
      </w:r>
    </w:p>
    <w:p w14:paraId="7DB1C2C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print(test_loss_multi)</w:t>
      </w:r>
    </w:p>
    <w:p w14:paraId="278B748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C0296F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A67655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In[27]:</w:t>
      </w:r>
    </w:p>
    <w:p w14:paraId="6BA796F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75866C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56B349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test_loss_trend_sum=[]</w:t>
      </w:r>
    </w:p>
    <w:p w14:paraId="6CCE227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test_loss_multi_sum=[]</w:t>
      </w:r>
    </w:p>
    <w:p w14:paraId="3B0DB26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782250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test_loss_trend_sum.append(np.array(test_loss_trend))</w:t>
      </w:r>
    </w:p>
    <w:p w14:paraId="76D2A6C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test_loss_multi_sum.append(np.array(test_loss_multi))</w:t>
      </w:r>
    </w:p>
    <w:p w14:paraId="0A54ED1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718929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4BCF27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In[28]:</w:t>
      </w:r>
    </w:p>
    <w:p w14:paraId="5FAE94D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792207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BF3DC2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print(test_loss_multi_sum)</w:t>
      </w:r>
    </w:p>
    <w:p w14:paraId="6550BD9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58667B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0463FE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In[46]:</w:t>
      </w:r>
    </w:p>
    <w:p w14:paraId="520E925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411764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CF2D3E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cv_loss</w:t>
      </w:r>
    </w:p>
    <w:p w14:paraId="0AB971B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74D012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032166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In[47]:</w:t>
      </w:r>
    </w:p>
    <w:p w14:paraId="0C93249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3EFC2A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00A1AB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cv_loss_res</w:t>
      </w:r>
    </w:p>
    <w:p w14:paraId="3EAFA6D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3A1319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9F86EB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In[48]:</w:t>
      </w:r>
    </w:p>
    <w:p w14:paraId="1ABCE5F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BCEC2A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60EEBB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train_loss_res</w:t>
      </w:r>
    </w:p>
    <w:p w14:paraId="2575C44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1F7370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407B91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In[36]:</w:t>
      </w:r>
    </w:p>
    <w:p w14:paraId="6754E9F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F9FB81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D670A2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Cross Validation Visualization</w:t>
      </w:r>
    </w:p>
    <w:p w14:paraId="24FD36F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213154A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line1=plt.plot(np.array(train_loss)[0,:],color='blue',label="Train Loss")</w:t>
      </w:r>
    </w:p>
    <w:p w14:paraId="7C895EB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plt.plot(np.array(train_loss)[1,:],color='blue')</w:t>
      </w:r>
    </w:p>
    <w:p w14:paraId="3D044AD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plt.plot(np.array(train_loss)[2,:],color='blue')</w:t>
      </w:r>
    </w:p>
    <w:p w14:paraId="68B8977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plt.plot(np.array(train_loss)[3,:],color='blue')</w:t>
      </w:r>
    </w:p>
    <w:p w14:paraId="0C96826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plt.plot(np.array(train_loss)[4,:],color='blue')</w:t>
      </w:r>
    </w:p>
    <w:p w14:paraId="05154D5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plt.plot(np.array(train_loss)[5,:],color='blue')</w:t>
      </w:r>
    </w:p>
    <w:p w14:paraId="1D43A9C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plt.plot(np.array(train_loss)[6,:],color='blue')</w:t>
      </w:r>
    </w:p>
    <w:p w14:paraId="47D4846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plt.plot(np.array(train_loss)[7,:],color='blue')</w:t>
      </w:r>
    </w:p>
    <w:p w14:paraId="3EE8C9E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plt.plot(np.array(train_loss)[8,:],color='blue')</w:t>
      </w:r>
    </w:p>
    <w:p w14:paraId="03964BE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plt.plot(np.array(train_loss)[9,:],color='blue')</w:t>
      </w:r>
    </w:p>
    <w:p w14:paraId="37EAC47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4800A7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F1EF72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1FDB27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line2=plt.plot(np.array(cv_loss)[0,:],color='orange',label= "Cross Validation Loss")</w:t>
      </w:r>
    </w:p>
    <w:p w14:paraId="5CB585A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plt.plot(np.array(cv_loss)[1,:],color='orange')</w:t>
      </w:r>
    </w:p>
    <w:p w14:paraId="3AD6525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plt.plot(np.array(cv_loss)[2,:],color='orange')</w:t>
      </w:r>
    </w:p>
    <w:p w14:paraId="4B22475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plt.plot(np.array(cv_loss)[3,:],color='orange')</w:t>
      </w:r>
    </w:p>
    <w:p w14:paraId="7D17F67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plt.plot(np.array(cv_loss)[4,:],color='orange')</w:t>
      </w:r>
    </w:p>
    <w:p w14:paraId="1B5680C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plt.plot(np.array(cv_loss)[5,:],color='orange')</w:t>
      </w:r>
    </w:p>
    <w:p w14:paraId="60982F6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plt.plot(np.array(cv_loss)[6,:],color='orange')</w:t>
      </w:r>
    </w:p>
    <w:p w14:paraId="495EA68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plt.plot(np.array(cv_loss)[7,:],color='orange')</w:t>
      </w:r>
    </w:p>
    <w:p w14:paraId="4F287B4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plt.plot(np.array(cv_loss)[8,:],color='orange')</w:t>
      </w:r>
    </w:p>
    <w:p w14:paraId="5F0DA5D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plt.plot(np.array(cv_loss)[9,:],color='orange')</w:t>
      </w:r>
    </w:p>
    <w:p w14:paraId="299FDD2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4F510C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8910DF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w:t>
      </w:r>
    </w:p>
    <w:p w14:paraId="6FD2743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plt.xlabel('Epochs')</w:t>
      </w:r>
    </w:p>
    <w:p w14:paraId="77C0F23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plt.ylabel('RMSE(Scaled)')</w:t>
      </w:r>
    </w:p>
    <w:p w14:paraId="4019F80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plt.title('Train Loss &amp; Cross Validation Loss')</w:t>
      </w:r>
    </w:p>
    <w:p w14:paraId="3F4D3E1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1153195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fig.savefig('loss_output.png',dpi=1000)</w:t>
      </w:r>
    </w:p>
    <w:p w14:paraId="3C0038E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F930FD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7D4825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In[268]:</w:t>
      </w:r>
    </w:p>
    <w:p w14:paraId="2E99944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4DA630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916BBD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58312A4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plt.plot(np.arange(40,100,5),test_loss.iloc[0,:],label='time_window=10,linear activation',color='blue')</w:t>
      </w:r>
    </w:p>
    <w:p w14:paraId="7130CE3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plt.plot(np.arange(40,100,5),test_loss.iloc[1,:],label='time_window=11,linear activation',color='red')</w:t>
      </w:r>
    </w:p>
    <w:p w14:paraId="7863488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plt.plot(np.arange(40,100,5),test_loss.iloc[2,:],label='time_window=12,linear activation',color='yellow')</w:t>
      </w:r>
    </w:p>
    <w:p w14:paraId="13E2405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plt.plot(np.arange(40,100,5),test_loss.iloc[3,:],label='time_window=13,linear activation',color='orange')</w:t>
      </w:r>
    </w:p>
    <w:p w14:paraId="69CAB5E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plt.plot(np.arange(40,100,5),test_loss.iloc[4,:],label='time_window=14,linear activation',color='green')</w:t>
      </w:r>
    </w:p>
    <w:p w14:paraId="20B11B2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plt.legend()</w:t>
      </w:r>
    </w:p>
    <w:p w14:paraId="456BCF3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plt.xlabel('neurons')</w:t>
      </w:r>
    </w:p>
    <w:p w14:paraId="53F9F46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plt.ylabel('loss')</w:t>
      </w:r>
    </w:p>
    <w:p w14:paraId="3721274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plt.title('One Step Ahead Loss')</w:t>
      </w:r>
    </w:p>
    <w:p w14:paraId="0DED645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672EBC8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fig.savefig('loss_output.png',dpi=1000)</w:t>
      </w:r>
    </w:p>
    <w:p w14:paraId="0704B62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ACDE2B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77E944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In[269]:</w:t>
      </w:r>
    </w:p>
    <w:p w14:paraId="3E0BBB9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32962F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5C7151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test_loss.to_excel('Loss_T10-14_N40-100.xlsx')</w:t>
      </w:r>
    </w:p>
    <w:p w14:paraId="01801DD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B06AEA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A682BA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In[200]:</w:t>
      </w:r>
    </w:p>
    <w:p w14:paraId="4960180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68678B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FD1085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Predict</w:t>
      </w:r>
    </w:p>
    <w:p w14:paraId="413932D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train_predict = model.predict(Xtrain,batch_size=1)</w:t>
      </w:r>
    </w:p>
    <w:p w14:paraId="4A5F4DA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 = model.predict(Xtest,batch_size=1)</w:t>
      </w:r>
    </w:p>
    <w:p w14:paraId="45339FD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887EB9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Inverse Prediction</w:t>
      </w:r>
    </w:p>
    <w:p w14:paraId="4165328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train_predict=scaler.inverse_transform(train_predict)</w:t>
      </w:r>
    </w:p>
    <w:p w14:paraId="625053D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test_predict=scaler.inverse_transform(test_predict)</w:t>
      </w:r>
    </w:p>
    <w:p w14:paraId="3EAE119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6E497B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A9CBEC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Training Score</w:t>
      </w:r>
    </w:p>
    <w:p w14:paraId="6A50228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F49521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In[201]:</w:t>
      </w:r>
    </w:p>
    <w:p w14:paraId="5ADFD76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858A04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B0AA82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epochs_summary=[]</w:t>
      </w:r>
    </w:p>
    <w:p w14:paraId="42E1B58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neurons_summary=[]</w:t>
      </w:r>
    </w:p>
    <w:p w14:paraId="67FD382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rmse_summary=[]</w:t>
      </w:r>
    </w:p>
    <w:p w14:paraId="7860410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mae_summary=[]</w:t>
      </w:r>
    </w:p>
    <w:p w14:paraId="1FAAA17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0017E3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452F27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In[202]:</w:t>
      </w:r>
    </w:p>
    <w:p w14:paraId="7D2CC95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A3445E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26B67B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rmse=math.sqrt(mean_squared_error(y_test_raw,test_predict))</w:t>
      </w:r>
    </w:p>
    <w:p w14:paraId="6D77CB4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mae=mean_absolute_error(y_test_raw,test_predict)</w:t>
      </w:r>
    </w:p>
    <w:p w14:paraId="27BE21D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423E9D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0CE258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In[203]:</w:t>
      </w:r>
    </w:p>
    <w:p w14:paraId="6F81CE9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1DFFD1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8FDC4C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epochs_summary.append(epochs)</w:t>
      </w:r>
    </w:p>
    <w:p w14:paraId="6A72190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neurons_summary.append(neurons)</w:t>
      </w:r>
    </w:p>
    <w:p w14:paraId="3637C1A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rmse_summary.append(rmse)</w:t>
      </w:r>
    </w:p>
    <w:p w14:paraId="140C9A1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mae_summary.append(mae)</w:t>
      </w:r>
    </w:p>
    <w:p w14:paraId="427FC18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A2FAD0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print(epochs_summary)</w:t>
      </w:r>
    </w:p>
    <w:p w14:paraId="520E021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print(neurons_summary)</w:t>
      </w:r>
    </w:p>
    <w:p w14:paraId="7E72312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print(rmse_summary)</w:t>
      </w:r>
    </w:p>
    <w:p w14:paraId="7DD54D8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print(mae_summary)</w:t>
      </w:r>
    </w:p>
    <w:p w14:paraId="7B0B5D0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DFD9A0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50BFF4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Diagnostic Plot</w:t>
      </w:r>
    </w:p>
    <w:p w14:paraId="384DFC5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2D5BD5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In[101]:</w:t>
      </w:r>
    </w:p>
    <w:p w14:paraId="7CCD8D7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4BA014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ECFC6D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240C6CB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plt.plot(train_loss_summary)</w:t>
      </w:r>
    </w:p>
    <w:p w14:paraId="0BB47CC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plt.plot(cv_loss_summary)</w:t>
      </w:r>
    </w:p>
    <w:p w14:paraId="2624C52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plt.title('model train vs validation loss')</w:t>
      </w:r>
    </w:p>
    <w:p w14:paraId="6BAB31B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plt.ylabel('loss')</w:t>
      </w:r>
    </w:p>
    <w:p w14:paraId="21A02D0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plt.xlabel('epoch')</w:t>
      </w:r>
    </w:p>
    <w:p w14:paraId="18ED1C4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plt.legend(['train', 'validation'], loc='upper right')</w:t>
      </w:r>
    </w:p>
    <w:p w14:paraId="5B62670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6917107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fig.savefig('epochs_tuning.png',dpi=1000)</w:t>
      </w:r>
    </w:p>
    <w:p w14:paraId="34E09E4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824978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ED512E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In[102]:</w:t>
      </w:r>
    </w:p>
    <w:p w14:paraId="6F43A02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063EFC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4F1950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train_loss_summary</w:t>
      </w:r>
    </w:p>
    <w:p w14:paraId="22F0210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130462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3FF8DD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In[60]:</w:t>
      </w:r>
    </w:p>
    <w:p w14:paraId="5DF09AB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26C27C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A3E300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t3_data=pd.read_csv('test_loss.csv')</w:t>
      </w:r>
    </w:p>
    <w:p w14:paraId="7EC5E57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t3_data.head(10)</w:t>
      </w:r>
    </w:p>
    <w:p w14:paraId="0902084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E03C4F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1A8DEC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In[75]:</w:t>
      </w:r>
    </w:p>
    <w:p w14:paraId="26781D7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910150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903BED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ax=sns.boxplot(data=t3_data, palette='Oranges')</w:t>
      </w:r>
    </w:p>
    <w:p w14:paraId="0FBCAC9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ax.set_title('Time Window 3, Epochs 100 Neurons Box Plot')</w:t>
      </w:r>
    </w:p>
    <w:p w14:paraId="543549E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ax.set_ylabel('RMSE Unit: Pounds (Million)')</w:t>
      </w:r>
    </w:p>
    <w:p w14:paraId="1B61469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ax.set_xlabel('Neurons')</w:t>
      </w:r>
    </w:p>
    <w:p w14:paraId="7DDCD0C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ax.figure.savefig('T3NeuronsBoxPlot.png',dpi=1000)</w:t>
      </w:r>
    </w:p>
    <w:p w14:paraId="1B41A98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1105344" w14:textId="77777777" w:rsidR="00786AE7" w:rsidRPr="00786AE7" w:rsidRDefault="00786AE7" w:rsidP="00786AE7">
      <w:pPr>
        <w:widowControl w:val="0"/>
        <w:jc w:val="both"/>
        <w:rPr>
          <w:rFonts w:ascii="Courier New" w:eastAsia="DengXian" w:hAnsi="Courier New" w:cs="Courier New"/>
          <w:b/>
          <w:kern w:val="2"/>
          <w:sz w:val="22"/>
          <w:szCs w:val="22"/>
          <w:lang w:val="en-US"/>
        </w:rPr>
      </w:pPr>
      <w:r w:rsidRPr="00786AE7">
        <w:rPr>
          <w:rFonts w:ascii="Courier New" w:eastAsia="DengXian" w:hAnsi="Courier New" w:cs="Courier New" w:hint="eastAsia"/>
          <w:b/>
          <w:kern w:val="2"/>
          <w:sz w:val="22"/>
          <w:szCs w:val="22"/>
          <w:lang w:val="en-US"/>
        </w:rPr>
        <w:t>E</w:t>
      </w:r>
      <w:r w:rsidRPr="00786AE7">
        <w:rPr>
          <w:rFonts w:ascii="Courier New" w:eastAsia="DengXian" w:hAnsi="Courier New" w:cs="Courier New"/>
          <w:b/>
          <w:kern w:val="2"/>
          <w:sz w:val="22"/>
          <w:szCs w:val="22"/>
          <w:lang w:val="en-US"/>
        </w:rPr>
        <w:t>xperiment 02:</w:t>
      </w:r>
    </w:p>
    <w:p w14:paraId="2A57214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BA4AF3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coding: utf-8</w:t>
      </w:r>
    </w:p>
    <w:p w14:paraId="27E34FB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676CF5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&lt;center&gt;Assignment 2 LSTM - Fixed Window Size Loop with First Order Difference</w:t>
      </w:r>
    </w:p>
    <w:p w14:paraId="26FC1F1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1422FF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w:t>
      </w:r>
    </w:p>
    <w:p w14:paraId="5337ED4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3978E7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8426AB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numpy as np</w:t>
      </w:r>
    </w:p>
    <w:p w14:paraId="7704BA6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pandas as pd</w:t>
      </w:r>
    </w:p>
    <w:p w14:paraId="0B6F1B8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seaborn as sns</w:t>
      </w:r>
    </w:p>
    <w:p w14:paraId="407F6F9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matplotlib.pyplot as plt</w:t>
      </w:r>
    </w:p>
    <w:p w14:paraId="73E8EF7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warnings</w:t>
      </w:r>
    </w:p>
    <w:p w14:paraId="4A385D0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warnings.filterwarnings('ignore')</w:t>
      </w:r>
    </w:p>
    <w:p w14:paraId="6F55046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B967B6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708B05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w:t>
      </w:r>
    </w:p>
    <w:p w14:paraId="336149C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6591BA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386E23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Basic Time Series Setting</w:t>
      </w:r>
    </w:p>
    <w:p w14:paraId="38A1E85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statsmodels.api as smapi</w:t>
      </w:r>
    </w:p>
    <w:p w14:paraId="365B5BE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statsmodels.tsa.api as smt</w:t>
      </w:r>
    </w:p>
    <w:p w14:paraId="69E2526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A8072A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CBAD80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w:t>
      </w:r>
    </w:p>
    <w:p w14:paraId="46FDF48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799FE0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9B28A5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RNN Package Setting</w:t>
      </w:r>
    </w:p>
    <w:p w14:paraId="2170F50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time</w:t>
      </w:r>
    </w:p>
    <w:p w14:paraId="05740E5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math</w:t>
      </w:r>
    </w:p>
    <w:p w14:paraId="505602E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sklearn.preprocessing import StandardScaler</w:t>
      </w:r>
    </w:p>
    <w:p w14:paraId="0EBB459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sklearn.metrics import mean_squared_error, mean_absolute_error</w:t>
      </w:r>
    </w:p>
    <w:p w14:paraId="4168B51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keras.layers.core import Dense, Activation, Dropout</w:t>
      </w:r>
    </w:p>
    <w:p w14:paraId="68F86FB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keras.layers.recurrent import LSTM</w:t>
      </w:r>
    </w:p>
    <w:p w14:paraId="1DE2FEC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keras.models import Sequential</w:t>
      </w:r>
    </w:p>
    <w:p w14:paraId="2854C15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 import optimizers</w:t>
      </w:r>
    </w:p>
    <w:p w14:paraId="568A883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B987CC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np.random.seed(1)</w:t>
      </w:r>
    </w:p>
    <w:p w14:paraId="43F6924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555FD3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EE0F26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Data Preparation</w:t>
      </w:r>
    </w:p>
    <w:p w14:paraId="06BFA90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1C3CB4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In[4]:</w:t>
      </w:r>
    </w:p>
    <w:p w14:paraId="4F595D6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261C5C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BEDA0C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data=pd.read_csv('internet_retail_sales.csv',parse_dates=[0], index_col=0)</w:t>
      </w:r>
    </w:p>
    <w:p w14:paraId="163E270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sales=data.values</w:t>
      </w:r>
    </w:p>
    <w:p w14:paraId="696BC92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710AAF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57ACE3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First Order Difference</w:t>
      </w:r>
    </w:p>
    <w:p w14:paraId="53461F0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421EDF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In[5]:</w:t>
      </w:r>
    </w:p>
    <w:p w14:paraId="64B412E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B46C5E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523AE9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sales_diff=pd.Series.diff(data)</w:t>
      </w:r>
    </w:p>
    <w:p w14:paraId="14ED0DF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sales_diff=sales_diff.dropna().values</w:t>
      </w:r>
    </w:p>
    <w:p w14:paraId="653D073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sales_diff</w:t>
      </w:r>
    </w:p>
    <w:p w14:paraId="714B481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01A46A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B15E88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In[95]:</w:t>
      </w:r>
    </w:p>
    <w:p w14:paraId="5287991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7087A0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B3DDEE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6F9DB3B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date=pd.date_range(start='11/10/2005',end='03/01/2017',freq='MS')</w:t>
      </w:r>
    </w:p>
    <w:p w14:paraId="10034A5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plt.figure()</w:t>
      </w:r>
    </w:p>
    <w:p w14:paraId="6948D37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plt.plot(date,sales_diff)</w:t>
      </w:r>
    </w:p>
    <w:p w14:paraId="29E625F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7D4C7B5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fig.savefig('1stord.png',dpi=1000)</w:t>
      </w:r>
    </w:p>
    <w:p w14:paraId="7A24419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BF55CA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EEF626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In[93]:</w:t>
      </w:r>
    </w:p>
    <w:p w14:paraId="709FFCE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4B666A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48D508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fig=smt.graphics.plot_acf(sales_diff, lags=24)</w:t>
      </w:r>
    </w:p>
    <w:p w14:paraId="5C5699B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0154D3F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fig.savefig('ACF.png',dpi=1000)</w:t>
      </w:r>
    </w:p>
    <w:p w14:paraId="2E533D5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A65BB7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BD6207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In[92]:</w:t>
      </w:r>
    </w:p>
    <w:p w14:paraId="20A8F91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D6871C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AE175E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fig=smt.graphics.plot_pacf(sales_diff, lags=24)</w:t>
      </w:r>
    </w:p>
    <w:p w14:paraId="3675B30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5C61FAB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fig.savefig('PACF.png',dpi=1000)</w:t>
      </w:r>
    </w:p>
    <w:p w14:paraId="35DC434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E0CE95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061329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Standardisation - Trend Standardisation</w:t>
      </w:r>
    </w:p>
    <w:p w14:paraId="1BDF496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00F361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In[6]:</w:t>
      </w:r>
    </w:p>
    <w:p w14:paraId="429A724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A2020C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D95871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Standardisation</w:t>
      </w:r>
    </w:p>
    <w:p w14:paraId="6C6B9A2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scaler = StandardScaler()</w:t>
      </w:r>
    </w:p>
    <w:p w14:paraId="7705911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diff_scaled=scaler.fit_transform(sales_diff)</w:t>
      </w:r>
    </w:p>
    <w:p w14:paraId="2B9D531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D886FF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Std &amp; Mean Calculation</w:t>
      </w:r>
    </w:p>
    <w:p w14:paraId="063B564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diff_std=np.std(sales_diff)</w:t>
      </w:r>
    </w:p>
    <w:p w14:paraId="2D6ABB7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diff_mean=np.mean(sales_diff)</w:t>
      </w:r>
    </w:p>
    <w:p w14:paraId="72A58E0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4459FC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print(diff_std)</w:t>
      </w:r>
    </w:p>
    <w:p w14:paraId="0E100A1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print(diff_mean)</w:t>
      </w:r>
    </w:p>
    <w:p w14:paraId="185FB19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A2C4E7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0CADA9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RNN-Fixed Window Size Model Fitting</w:t>
      </w:r>
    </w:p>
    <w:p w14:paraId="01307E8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C734A0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Trend Model Fitting</w:t>
      </w:r>
    </w:p>
    <w:p w14:paraId="2DEACD7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3D9D35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In[85]:</w:t>
      </w:r>
    </w:p>
    <w:p w14:paraId="768E249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61DDF1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303438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Model Fitting</w:t>
      </w:r>
    </w:p>
    <w:p w14:paraId="2F4350C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epochs=100</w:t>
      </w:r>
    </w:p>
    <w:p w14:paraId="447F23A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repeats=5</w:t>
      </w:r>
    </w:p>
    <w:p w14:paraId="5C88DA4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92B7AC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neurons_min=30</w:t>
      </w:r>
    </w:p>
    <w:p w14:paraId="64116CE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neurons_max=31</w:t>
      </w:r>
    </w:p>
    <w:p w14:paraId="0B8C6AA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4E48F7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window_min=2</w:t>
      </w:r>
    </w:p>
    <w:p w14:paraId="6F60994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window_max=3</w:t>
      </w:r>
    </w:p>
    <w:p w14:paraId="67E60D5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F9AB1D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step=1</w:t>
      </w:r>
    </w:p>
    <w:p w14:paraId="6CA6AE1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171D91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train_loss=np.zeros(shape=(window_max-window_min,int((neurons_max-neurons_min)/5)))</w:t>
      </w:r>
    </w:p>
    <w:p w14:paraId="17A2F3E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cv_loss=np.zeros(shape=(window_max-window_min,int((neurons_max-</w:t>
      </w:r>
      <w:r w:rsidRPr="00786AE7">
        <w:rPr>
          <w:rFonts w:ascii="Courier New" w:eastAsia="DengXian" w:hAnsi="Courier New" w:cs="Courier New"/>
          <w:kern w:val="2"/>
          <w:sz w:val="22"/>
          <w:szCs w:val="22"/>
          <w:lang w:val="en-US"/>
        </w:rPr>
        <w:lastRenderedPageBreak/>
        <w:t>neurons_min)/5)))</w:t>
      </w:r>
    </w:p>
    <w:p w14:paraId="6173612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test_loss=[np.zeros(shape=(window_max-window_min,int((neurons_max-neurons_min)/5)))]</w:t>
      </w:r>
    </w:p>
    <w:p w14:paraId="2263ABA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train_loss=[]</w:t>
      </w:r>
    </w:p>
    <w:p w14:paraId="64BDEBC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train_loss_res=[]</w:t>
      </w:r>
    </w:p>
    <w:p w14:paraId="650A382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418553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cv_loss=[]</w:t>
      </w:r>
    </w:p>
    <w:p w14:paraId="4489987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cv_loss_res=[]</w:t>
      </w:r>
    </w:p>
    <w:p w14:paraId="6DAAC84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BD2045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w:t>
      </w:r>
    </w:p>
    <w:p w14:paraId="52FE430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F5DEB7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 w in range(window_min,window_max):</w:t>
      </w:r>
    </w:p>
    <w:p w14:paraId="511FD7A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4D9FFE6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time_window=w</w:t>
      </w:r>
    </w:p>
    <w:p w14:paraId="0DEF70C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35C5BD4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 yall=[],[]</w:t>
      </w:r>
    </w:p>
    <w:p w14:paraId="7DFB683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i in range(time_window, len(diff_scaled)):</w:t>
      </w:r>
    </w:p>
    <w:p w14:paraId="30D9155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Xall.append(diff_scaled[i-time_window:i,0])</w:t>
      </w:r>
    </w:p>
    <w:p w14:paraId="13156A7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yall.append(diff_scaled[i,0])     </w:t>
      </w:r>
    </w:p>
    <w:p w14:paraId="37A28E0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Xall=np.array(Xall)</w:t>
      </w:r>
    </w:p>
    <w:p w14:paraId="723090B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yall=np.array(yall)</w:t>
      </w:r>
    </w:p>
    <w:p w14:paraId="4C2CB05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69750CB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Real Train Test Split</w:t>
      </w:r>
    </w:p>
    <w:p w14:paraId="4A76650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test_size=12</w:t>
      </w:r>
    </w:p>
    <w:p w14:paraId="3B0FC55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 Xtest=Xall[0:-test_size], Xall[-test_size:]</w:t>
      </w:r>
    </w:p>
    <w:p w14:paraId="6712931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ytrain, ytest=yall[0:-test_size], yall[-test_size:]</w:t>
      </w:r>
    </w:p>
    <w:p w14:paraId="4EA1B63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2CD751A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Unscaled Data Preparation for Evaluation</w:t>
      </w:r>
    </w:p>
    <w:p w14:paraId="5B64B4C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y_train_raw=sales_diff[0:-test_size]</w:t>
      </w:r>
    </w:p>
    <w:p w14:paraId="417753B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y_test_raw=sales_diff[-test_size:]   </w:t>
      </w:r>
    </w:p>
    <w:p w14:paraId="19D25F4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69E068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Validation Train Test Split</w:t>
      </w:r>
    </w:p>
    <w:p w14:paraId="676E2E4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Xtrain_pse, Xtest_pse=Xtrain[0:-test_size], Xtrain[-test_size:]</w:t>
      </w:r>
    </w:p>
    <w:p w14:paraId="08F3536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ytrain_pse, ytest_pse=ytrain[0:-test_size], ytrain[-test_size:]</w:t>
      </w:r>
    </w:p>
    <w:p w14:paraId="79D48E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Unscaled Data Preparation for Evaluation</w:t>
      </w:r>
    </w:p>
    <w:p w14:paraId="6A76771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Trend</w:t>
      </w:r>
    </w:p>
    <w:p w14:paraId="5DC428B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y_train_pse_raw=y_train_raw[0:-test_size]</w:t>
      </w:r>
    </w:p>
    <w:p w14:paraId="495BC40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y_test_pse_raw=y_train_raw[-test_size:]    </w:t>
      </w:r>
    </w:p>
    <w:p w14:paraId="607B696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98764B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Real Train Test Split Reshape </w:t>
      </w:r>
    </w:p>
    <w:p w14:paraId="5A309C1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 Xtest=Xtrain.reshape(Xtrain.shape[0], time_window, 1), Xtest.reshape(Xtest.shape[0], time_window, 1)</w:t>
      </w:r>
    </w:p>
    <w:p w14:paraId="15E050A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Validation Train Test Split Reshape</w:t>
      </w:r>
    </w:p>
    <w:p w14:paraId="5983090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Xtrain_pse, Xtest_pse=Xtrain_pse.reshape(Xtrain_pse.shape[0], time_window, 1), Xtest_pse.reshape(Xtest_pse.shape[0], time_window, 1)</w:t>
      </w:r>
    </w:p>
    <w:p w14:paraId="12FD729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0229F3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B41F07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n in range(neurons_min,neurons_max,step):</w:t>
      </w:r>
    </w:p>
    <w:p w14:paraId="5BB2107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fig=plt.figure()  </w:t>
      </w:r>
    </w:p>
    <w:p w14:paraId="592F8BE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w:t>
      </w:r>
    </w:p>
    <w:p w14:paraId="1017573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j in range(repeats):</w:t>
      </w:r>
    </w:p>
    <w:p w14:paraId="6A78BBB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4C5DE7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model=Sequential()</w:t>
      </w:r>
    </w:p>
    <w:p w14:paraId="25F4D25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model.add(LSTM(n,input_shape = (time_window,1), batch_size=1,stateful=True))</w:t>
      </w:r>
    </w:p>
    <w:p w14:paraId="3C368CF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model.add(Dropout(0.2))</w:t>
      </w:r>
    </w:p>
    <w:p w14:paraId="13CB3B3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 xml:space="preserve">            model.add(Dense(1,activation='linear'))</w:t>
      </w:r>
    </w:p>
    <w:p w14:paraId="76AAC7F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model.add(Dense(1))</w:t>
      </w:r>
    </w:p>
    <w:p w14:paraId="10C6A15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F28EA5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compile model for use</w:t>
      </w:r>
    </w:p>
    <w:p w14:paraId="4FB1D92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start=time.time()</w:t>
      </w:r>
    </w:p>
    <w:p w14:paraId="74E3873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model.compile(loss="mse", optimizer="rmsprop")</w:t>
      </w:r>
    </w:p>
    <w:p w14:paraId="57C6A2E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print("Compilation Time : ", time.time() - start)</w:t>
      </w:r>
    </w:p>
    <w:p w14:paraId="7A64E0B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B0DDA6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train_loss_t=[]</w:t>
      </w:r>
    </w:p>
    <w:p w14:paraId="2D802FB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cv_loss_t=[]   </w:t>
      </w:r>
    </w:p>
    <w:p w14:paraId="29B3E70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i in range(epochs):</w:t>
      </w:r>
    </w:p>
    <w:p w14:paraId="75B21BE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history=model.fit(Xtrain_pse,ytrain_pse, epochs=1, batch_size=1, verbose=2,validation_split=0.1,shuffle=False)</w:t>
      </w:r>
    </w:p>
    <w:p w14:paraId="4CE5678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train_loss_t.append(history.history['loss'])</w:t>
      </w:r>
    </w:p>
    <w:p w14:paraId="17C079A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cv_loss_t.append(history.history['val_loss'])</w:t>
      </w:r>
    </w:p>
    <w:p w14:paraId="4E07176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model.reset_states()</w:t>
      </w:r>
    </w:p>
    <w:p w14:paraId="011A160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0CAC55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Loss Calculation  </w:t>
      </w:r>
    </w:p>
    <w:p w14:paraId="5E0124B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Test RMSE - For my own happiness</w:t>
      </w:r>
    </w:p>
    <w:p w14:paraId="6CEAA02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test_predict_pse = model.predict(Xtest_pse,batch_size=1)</w:t>
      </w:r>
    </w:p>
    <w:p w14:paraId="000ED4E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test_predict_pse=scaler.inverse_transform(test_predict_pse)  </w:t>
      </w:r>
    </w:p>
    <w:p w14:paraId="540B838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58C0CBE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Trend RMSE</w:t>
      </w:r>
    </w:p>
    <w:p w14:paraId="775BFEF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rmse_t.append(math.sqrt(mean_squared_error(y_test_pse_raw,test_predict_pse)))</w:t>
      </w:r>
    </w:p>
    <w:p w14:paraId="1F51289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078F013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cross validation loss</w:t>
      </w:r>
    </w:p>
    <w:p w14:paraId="142DBAE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cv_loss.append(np.array(cv_loss_t))</w:t>
      </w:r>
    </w:p>
    <w:p w14:paraId="3968CED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cv_loss_res.append(np.array(cv_loss_t)*diff_std)</w:t>
      </w:r>
    </w:p>
    <w:p w14:paraId="04D3150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training loss</w:t>
      </w:r>
    </w:p>
    <w:p w14:paraId="30DA4CA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train_loss.append(np.array(train_loss_t))            </w:t>
      </w:r>
    </w:p>
    <w:p w14:paraId="41BAF1A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train_loss_res.append(np.array(train_loss_t)*diff_std)</w:t>
      </w:r>
    </w:p>
    <w:p w14:paraId="3BD5E88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1846D18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TREND            </w:t>
      </w:r>
    </w:p>
    <w:p w14:paraId="6FE1B26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rmse_t.append(np.mean(rmse_t)) # calculate mean and std of Trend RMSE</w:t>
      </w:r>
    </w:p>
    <w:p w14:paraId="40865C1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rmse_t.append(np.std(rmse_t))</w:t>
      </w:r>
    </w:p>
    <w:p w14:paraId="7D8767D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test_loss.append(rmse_t) # append mean and std of rmse</w:t>
      </w:r>
    </w:p>
    <w:p w14:paraId="4EA8B27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8D3AB7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plt.plot(train_loss,color='blue')</w:t>
      </w:r>
    </w:p>
    <w:p w14:paraId="2B66CAF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plt.plot(cv_loss,color='orange')</w:t>
      </w:r>
    </w:p>
    <w:p w14:paraId="2184C5B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7DA2A7F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plt.title('model train vs validation loss')</w:t>
      </w:r>
    </w:p>
    <w:p w14:paraId="6413AE4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plt.ylabel('loss')</w:t>
      </w:r>
    </w:p>
    <w:p w14:paraId="62121FD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plt.xlabel('epoch')</w:t>
      </w:r>
    </w:p>
    <w:p w14:paraId="6C5BE4C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 plt.legend(['train', 'validation'], loc='upper right')</w:t>
      </w:r>
    </w:p>
    <w:p w14:paraId="1C647B3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plt.show()</w:t>
      </w:r>
    </w:p>
    <w:p w14:paraId="55D6B2A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fig.savefig('epochs_tuning.png',dpi=1000)</w:t>
      </w:r>
    </w:p>
    <w:p w14:paraId="288FD4A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0DE08C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103624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In[87]:</w:t>
      </w:r>
    </w:p>
    <w:p w14:paraId="09DF240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075E44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5C3596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w:t>
      </w:r>
    </w:p>
    <w:p w14:paraId="424A781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DED43B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24AF8D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In[88]:</w:t>
      </w:r>
    </w:p>
    <w:p w14:paraId="2139A05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AC8AE4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FD1B12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test_loss_sum=[]</w:t>
      </w:r>
    </w:p>
    <w:p w14:paraId="6A851DB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test_loss_multi_sum=[]</w:t>
      </w:r>
    </w:p>
    <w:p w14:paraId="0FD1264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5B6723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test_loss_sum.append(np.array(test_loss))</w:t>
      </w:r>
    </w:p>
    <w:p w14:paraId="2348B4E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test_loss_multi_sum.append(np.array(test_loss_multi))</w:t>
      </w:r>
    </w:p>
    <w:p w14:paraId="37518EC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EDE9E3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D677EF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In[89]:</w:t>
      </w:r>
    </w:p>
    <w:p w14:paraId="167F8AC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5FC9A9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6C43F1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print(test_loss_sum)</w:t>
      </w:r>
    </w:p>
    <w:p w14:paraId="21B54F3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3ABCB9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0AF247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In[62]:</w:t>
      </w:r>
    </w:p>
    <w:p w14:paraId="4A15FE2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8C42F1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94EF75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cv_loss</w:t>
      </w:r>
    </w:p>
    <w:p w14:paraId="5573C61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582E8A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A24EE8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In[63]:</w:t>
      </w:r>
    </w:p>
    <w:p w14:paraId="15E01F1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21591F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08D9E0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cv_loss_res</w:t>
      </w:r>
    </w:p>
    <w:p w14:paraId="73F5331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0B5AF1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50A753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In[65]:</w:t>
      </w:r>
    </w:p>
    <w:p w14:paraId="2D40C9B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986D3B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475A8D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train_loss_res</w:t>
      </w:r>
    </w:p>
    <w:p w14:paraId="20DC10C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57BC09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79819B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In[90]:</w:t>
      </w:r>
    </w:p>
    <w:p w14:paraId="511FC93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B780CB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78D97D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Cross Validation Visualization</w:t>
      </w:r>
    </w:p>
    <w:p w14:paraId="6E07ADA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379E04F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line1=plt.plot(np.array(train_loss)[0,:],color='blue',label="Train Loss")</w:t>
      </w:r>
    </w:p>
    <w:p w14:paraId="44311FD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plt.plot(np.array(train_loss)[1,:],color='blue')</w:t>
      </w:r>
    </w:p>
    <w:p w14:paraId="2B9E759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plt.plot(np.array(train_loss)[2,:],color='blue')</w:t>
      </w:r>
    </w:p>
    <w:p w14:paraId="7911BB1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plt.plot(np.array(train_loss)[3,:],color='blue')</w:t>
      </w:r>
    </w:p>
    <w:p w14:paraId="3843DCD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plt.plot(np.array(train_loss)[4,:],color='blue')</w:t>
      </w:r>
    </w:p>
    <w:p w14:paraId="1E7B07E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plt.plot(np.array(train_loss)[5,:],color='blue')</w:t>
      </w:r>
    </w:p>
    <w:p w14:paraId="70EA274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plt.plot(np.array(train_loss)[6,:],color='blue')</w:t>
      </w:r>
    </w:p>
    <w:p w14:paraId="61F238F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plt.plot(np.array(train_loss)[7,:],color='blue')</w:t>
      </w:r>
    </w:p>
    <w:p w14:paraId="247F678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plt.plot(np.array(train_loss)[8,:],color='blue')</w:t>
      </w:r>
    </w:p>
    <w:p w14:paraId="46B3175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plt.plot(np.array(train_loss)[9,:],color='blue')</w:t>
      </w:r>
    </w:p>
    <w:p w14:paraId="5F93E72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818C9D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line2=plt.plot(np.array(cv_loss)[0,:],color='orange',label= "Cross Validation Loss")</w:t>
      </w:r>
    </w:p>
    <w:p w14:paraId="7A04402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plt.plot(np.array(cv_loss)[1,:],color='orange')</w:t>
      </w:r>
    </w:p>
    <w:p w14:paraId="101E0C7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plt.plot(np.array(cv_loss)[2,:],color='orange')</w:t>
      </w:r>
    </w:p>
    <w:p w14:paraId="6BD0BAB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plt.plot(np.array(cv_loss)[3,:],color='orange')</w:t>
      </w:r>
    </w:p>
    <w:p w14:paraId="41990DD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plt.plot(np.array(cv_loss)[4,:],color='orange')</w:t>
      </w:r>
    </w:p>
    <w:p w14:paraId="27B51D5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plt.plot(np.array(cv_loss)[5,:],color='orange')</w:t>
      </w:r>
    </w:p>
    <w:p w14:paraId="6A34695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plt.plot(np.array(cv_loss)[6,:],color='orange')</w:t>
      </w:r>
    </w:p>
    <w:p w14:paraId="77B98E9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plt.plot(np.array(cv_loss)[7,:],color='orange')</w:t>
      </w:r>
    </w:p>
    <w:p w14:paraId="24A0E15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plt.plot(np.array(cv_loss)[8,:],color='orange')</w:t>
      </w:r>
    </w:p>
    <w:p w14:paraId="4AF2C62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plt.plot(np.array(cv_loss)[9,:],color='orange')</w:t>
      </w:r>
    </w:p>
    <w:p w14:paraId="5EA90C2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64323C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8C088A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w:t>
      </w:r>
    </w:p>
    <w:p w14:paraId="7D48003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plt.xlabel('Epochs')</w:t>
      </w:r>
    </w:p>
    <w:p w14:paraId="4E3DB7C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plt.ylabel('RMSE(Scaled)')</w:t>
      </w:r>
    </w:p>
    <w:p w14:paraId="30C0B10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plt.title('Train Loss &amp; Cross Validation Loss')</w:t>
      </w:r>
    </w:p>
    <w:p w14:paraId="6B53271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700E776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fig.savefig('loss_output.png',dpi=1000)</w:t>
      </w:r>
    </w:p>
    <w:p w14:paraId="7607046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641C65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463552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In[268]:</w:t>
      </w:r>
    </w:p>
    <w:p w14:paraId="11C730B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1A5552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EC1274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330D257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plt.plot(np.arange(40,100,5),test_loss.iloc[0,:],label='time_window=10,linear activation',color='blue')</w:t>
      </w:r>
    </w:p>
    <w:p w14:paraId="1A63091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plt.plot(np.arange(40,100,5),test_loss.iloc[1,:],label='time_window=11,linear activation',color='red')</w:t>
      </w:r>
    </w:p>
    <w:p w14:paraId="645FABE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plt.plot(np.arange(40,100,5),test_loss.iloc[2,:],label='time_window=12,linear activation',color='yellow')</w:t>
      </w:r>
    </w:p>
    <w:p w14:paraId="4553089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plt.plot(np.arange(40,100,5),test_loss.iloc[3,:],label='time_window=13,linear activation',color='orange')</w:t>
      </w:r>
    </w:p>
    <w:p w14:paraId="1D7CBDB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plt.plot(np.arange(40,100,5),test_loss.iloc[4,:],label='time_window=14,linear activation',color='green')</w:t>
      </w:r>
    </w:p>
    <w:p w14:paraId="5586751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w:t>
      </w:r>
    </w:p>
    <w:p w14:paraId="2247A16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plt.xlabel('neurons')</w:t>
      </w:r>
    </w:p>
    <w:p w14:paraId="31075A9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plt.ylabel('loss')</w:t>
      </w:r>
    </w:p>
    <w:p w14:paraId="022AFD7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plt.title('One Step Ahead Loss')</w:t>
      </w:r>
    </w:p>
    <w:p w14:paraId="464B8BD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5B3F778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fig.savefig('loss_output.png',dpi=1000)</w:t>
      </w:r>
    </w:p>
    <w:p w14:paraId="2CD8E25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76FDFD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9EB632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In[269]:</w:t>
      </w:r>
    </w:p>
    <w:p w14:paraId="1648529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F947EB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ECEC80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test_loss.to_excel('Loss_T10-14_N40-100.xlsx')</w:t>
      </w:r>
    </w:p>
    <w:p w14:paraId="4DDC138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EE4EB5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F26552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In[200]:</w:t>
      </w:r>
    </w:p>
    <w:p w14:paraId="7C9CC6F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58A458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49B1F3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Predict</w:t>
      </w:r>
    </w:p>
    <w:p w14:paraId="0E0A726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train_predict = model.predict(Xtrain,batch_size=1)</w:t>
      </w:r>
    </w:p>
    <w:p w14:paraId="41D2B97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 = model.predict(Xtest,batch_size=1)</w:t>
      </w:r>
    </w:p>
    <w:p w14:paraId="4C212BD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F9AF63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Inverse Prediction</w:t>
      </w:r>
    </w:p>
    <w:p w14:paraId="66E4C7D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train_predict=scaler.inverse_transform(train_predict)</w:t>
      </w:r>
    </w:p>
    <w:p w14:paraId="71D45D5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test_predict=scaler.inverse_transform(test_predict)</w:t>
      </w:r>
    </w:p>
    <w:p w14:paraId="7B0E070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430A6B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979324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Training Score</w:t>
      </w:r>
    </w:p>
    <w:p w14:paraId="798A4ED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9FF7CC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In[201]:</w:t>
      </w:r>
    </w:p>
    <w:p w14:paraId="69629CB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722B15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8FAD59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epochs_summary=[]</w:t>
      </w:r>
    </w:p>
    <w:p w14:paraId="29E0BA0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neurons_summary=[]</w:t>
      </w:r>
    </w:p>
    <w:p w14:paraId="2D4E676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rmse_summary=[]</w:t>
      </w:r>
    </w:p>
    <w:p w14:paraId="33E1BCB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mae_summary=[]</w:t>
      </w:r>
    </w:p>
    <w:p w14:paraId="7611EB0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8728C5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D7EB7F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In[202]:</w:t>
      </w:r>
    </w:p>
    <w:p w14:paraId="1163D70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E3CAA5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85EB48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rmse=math.sqrt(mean_squared_error(y_test_raw,test_predict))</w:t>
      </w:r>
    </w:p>
    <w:p w14:paraId="244157D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mae=mean_absolute_error(y_test_raw,test_predict)</w:t>
      </w:r>
    </w:p>
    <w:p w14:paraId="79D4C6E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2DF4AE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B4A838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In[203]:</w:t>
      </w:r>
    </w:p>
    <w:p w14:paraId="74A4774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480E9A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08FDC0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epochs_summary.append(epochs)</w:t>
      </w:r>
    </w:p>
    <w:p w14:paraId="69F8826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neurons_summary.append(neurons)</w:t>
      </w:r>
    </w:p>
    <w:p w14:paraId="7DB0B54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rmse_summary.append(rmse)</w:t>
      </w:r>
    </w:p>
    <w:p w14:paraId="7F26BC7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mae_summary.append(mae)</w:t>
      </w:r>
    </w:p>
    <w:p w14:paraId="0C199F5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E0197C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print(epochs_summary)</w:t>
      </w:r>
    </w:p>
    <w:p w14:paraId="2E29883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print(neurons_summary)</w:t>
      </w:r>
    </w:p>
    <w:p w14:paraId="0A5B594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print(rmse_summary)</w:t>
      </w:r>
    </w:p>
    <w:p w14:paraId="6D7DEF6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print(mae_summary)</w:t>
      </w:r>
    </w:p>
    <w:p w14:paraId="135756F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8AFC28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9C79B5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Diagnostic Plot</w:t>
      </w:r>
    </w:p>
    <w:p w14:paraId="699F966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A59A49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In[101]:</w:t>
      </w:r>
    </w:p>
    <w:p w14:paraId="4C0B1C8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152365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9FAA20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0F2605B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plt.plot(train_loss_summary)</w:t>
      </w:r>
    </w:p>
    <w:p w14:paraId="40B6E36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plt.plot(cv_loss_summary)</w:t>
      </w:r>
    </w:p>
    <w:p w14:paraId="433F962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plt.title('model train vs validation loss')</w:t>
      </w:r>
    </w:p>
    <w:p w14:paraId="7971246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plt.ylabel('loss')</w:t>
      </w:r>
    </w:p>
    <w:p w14:paraId="048F288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plt.xlabel('epoch')</w:t>
      </w:r>
    </w:p>
    <w:p w14:paraId="0312FFC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plt.legend(['train', 'validation'], loc='upper right')</w:t>
      </w:r>
    </w:p>
    <w:p w14:paraId="0AEBB11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0EF4940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fig.savefig('epochs_tuning.png',dpi=1000)</w:t>
      </w:r>
    </w:p>
    <w:p w14:paraId="57DE7EA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DADEC9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45AB1F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In[102]:</w:t>
      </w:r>
    </w:p>
    <w:p w14:paraId="0669A79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E4F56C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4C0BAA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train_loss_summary</w:t>
      </w:r>
    </w:p>
    <w:p w14:paraId="50C47E0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D233CE4" w14:textId="77777777" w:rsidR="00786AE7" w:rsidRPr="00786AE7" w:rsidRDefault="00786AE7" w:rsidP="00786AE7">
      <w:pPr>
        <w:widowControl w:val="0"/>
        <w:jc w:val="both"/>
        <w:rPr>
          <w:rFonts w:ascii="Courier New" w:eastAsia="DengXian" w:hAnsi="Courier New" w:cs="Courier New"/>
          <w:b/>
          <w:kern w:val="2"/>
          <w:sz w:val="22"/>
          <w:szCs w:val="22"/>
          <w:lang w:val="en-US"/>
        </w:rPr>
      </w:pPr>
      <w:r w:rsidRPr="00786AE7">
        <w:rPr>
          <w:rFonts w:ascii="Courier New" w:eastAsia="DengXian" w:hAnsi="Courier New" w:cs="Courier New" w:hint="eastAsia"/>
          <w:b/>
          <w:kern w:val="2"/>
          <w:sz w:val="22"/>
          <w:szCs w:val="22"/>
          <w:lang w:val="en-US"/>
        </w:rPr>
        <w:t>E</w:t>
      </w:r>
      <w:r w:rsidRPr="00786AE7">
        <w:rPr>
          <w:rFonts w:ascii="Courier New" w:eastAsia="DengXian" w:hAnsi="Courier New" w:cs="Courier New"/>
          <w:b/>
          <w:kern w:val="2"/>
          <w:sz w:val="22"/>
          <w:szCs w:val="22"/>
          <w:lang w:val="en-US"/>
        </w:rPr>
        <w:t>xperiment 03:</w:t>
      </w:r>
    </w:p>
    <w:p w14:paraId="6BE3BDB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AF1C28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coding: utf-8</w:t>
      </w:r>
    </w:p>
    <w:p w14:paraId="47BFFBD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B2E838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&lt;center&gt;Assignment 2 LSTM - Fixed Window Size Loop with Seasonal Difference</w:t>
      </w:r>
    </w:p>
    <w:p w14:paraId="327808D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41F7E83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E93493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w:t>
      </w:r>
    </w:p>
    <w:p w14:paraId="536D6DC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819ED4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5B058D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numpy as np</w:t>
      </w:r>
    </w:p>
    <w:p w14:paraId="594C213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pandas as pd</w:t>
      </w:r>
    </w:p>
    <w:p w14:paraId="58A32C4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seaborn as sns</w:t>
      </w:r>
    </w:p>
    <w:p w14:paraId="06E6457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matplotlib.pyplot as plt</w:t>
      </w:r>
    </w:p>
    <w:p w14:paraId="4B04678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warnings</w:t>
      </w:r>
    </w:p>
    <w:p w14:paraId="0304C32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warnings.filterwarnings('ignore')</w:t>
      </w:r>
    </w:p>
    <w:p w14:paraId="68C01EA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D64412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A23B81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w:t>
      </w:r>
    </w:p>
    <w:p w14:paraId="475A95D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933FFA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AE35E4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Basic Time Series Setting</w:t>
      </w:r>
    </w:p>
    <w:p w14:paraId="5FA4445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statsmodels.api as smapi</w:t>
      </w:r>
    </w:p>
    <w:p w14:paraId="3BDDF40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statsmodels.tsa.api as smt</w:t>
      </w:r>
    </w:p>
    <w:p w14:paraId="4CE77C2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7927BD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9A5F69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In[4]:</w:t>
      </w:r>
    </w:p>
    <w:p w14:paraId="6EF1F8F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3E9DEB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E13215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RNN Package Setting</w:t>
      </w:r>
    </w:p>
    <w:p w14:paraId="4EF2421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time</w:t>
      </w:r>
    </w:p>
    <w:p w14:paraId="3EDF785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math</w:t>
      </w:r>
    </w:p>
    <w:p w14:paraId="1E18ED6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statsmodels.api as smapi</w:t>
      </w:r>
    </w:p>
    <w:p w14:paraId="3D58B16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sklearn.preprocessing import StandardScaler</w:t>
      </w:r>
    </w:p>
    <w:p w14:paraId="0E99C71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sklearn.metrics import mean_squared_error, mean_absolute_error</w:t>
      </w:r>
    </w:p>
    <w:p w14:paraId="3C77393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keras.layers.core import Dense, Activation, Dropout</w:t>
      </w:r>
    </w:p>
    <w:p w14:paraId="44DB8D0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keras.layers.recurrent import LSTM</w:t>
      </w:r>
    </w:p>
    <w:p w14:paraId="35BD7A3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keras.models import Sequential</w:t>
      </w:r>
    </w:p>
    <w:p w14:paraId="4107614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 import optimizers</w:t>
      </w:r>
    </w:p>
    <w:p w14:paraId="532CE3C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C2BE99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np.random.seed(1)</w:t>
      </w:r>
    </w:p>
    <w:p w14:paraId="3BAE2A7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39EF50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42A444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Data Preparation</w:t>
      </w:r>
    </w:p>
    <w:p w14:paraId="0489A5D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FAB16D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In[5]:</w:t>
      </w:r>
    </w:p>
    <w:p w14:paraId="5198471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9EC296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3FD2B6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data=pd.read_csv('internet_retail_sales.csv',parse_dates=[0], index_col=0)</w:t>
      </w:r>
    </w:p>
    <w:p w14:paraId="3277309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sales=data.values</w:t>
      </w:r>
    </w:p>
    <w:p w14:paraId="218EE0D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len(sales)</w:t>
      </w:r>
    </w:p>
    <w:p w14:paraId="0154CB3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D03A88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06651A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First Order ACF &amp; PACF Plot</w:t>
      </w:r>
    </w:p>
    <w:p w14:paraId="7057B25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F60E7E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 In[6]:</w:t>
      </w:r>
    </w:p>
    <w:p w14:paraId="73ACFC4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E562F2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B5B56B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sales_diff=pd.Series.diff(data)</w:t>
      </w:r>
    </w:p>
    <w:p w14:paraId="5A1A6DC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sales_diff=sales_diff.dropna().values</w:t>
      </w:r>
    </w:p>
    <w:p w14:paraId="42F1D66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sales_diff</w:t>
      </w:r>
    </w:p>
    <w:p w14:paraId="52BA7A2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6ED942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35A199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In[7]:</w:t>
      </w:r>
    </w:p>
    <w:p w14:paraId="6294021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320A5D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686E42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fig=smt.graphics.plot_acf(sales_diff, lags=24)</w:t>
      </w:r>
    </w:p>
    <w:p w14:paraId="2FEB64B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748485E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fig.savefig('ACF.png',dpi=1000)</w:t>
      </w:r>
    </w:p>
    <w:p w14:paraId="1B1176D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809B9A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8240C7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In[8]:</w:t>
      </w:r>
    </w:p>
    <w:p w14:paraId="19FE1D8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4C05D4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2C62E7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fig=smt.graphics.plot_pacf(sales_diff, lags=24)</w:t>
      </w:r>
    </w:p>
    <w:p w14:paraId="27F1CA1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01E206E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fig.savefig('PACF.png',dpi=1000)</w:t>
      </w:r>
    </w:p>
    <w:p w14:paraId="572EC69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886964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E4034C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Seasonal Difference</w:t>
      </w:r>
    </w:p>
    <w:p w14:paraId="203684D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69353A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In[10]:</w:t>
      </w:r>
    </w:p>
    <w:p w14:paraId="3CFCC07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770D28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E484B9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First Order Difference</w:t>
      </w:r>
    </w:p>
    <w:p w14:paraId="4688F0E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sales_diff=pd.Series.diff(data)</w:t>
      </w:r>
    </w:p>
    <w:p w14:paraId="0E8F340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sales_diff=sales_diff.dropna().values</w:t>
      </w:r>
    </w:p>
    <w:p w14:paraId="26CB9D0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C54D18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Seasonally First Order Difference</w:t>
      </w:r>
    </w:p>
    <w:p w14:paraId="0CF68DF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season_diff=pd.Series.diff(data,periods=12)</w:t>
      </w:r>
    </w:p>
    <w:p w14:paraId="69B134D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E44FC7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season_diff=season_diff.dropna().values</w:t>
      </w:r>
    </w:p>
    <w:p w14:paraId="47962B5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7094E5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B105AF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In[11]:</w:t>
      </w:r>
    </w:p>
    <w:p w14:paraId="6D7EA85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F0E1B0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B30BA2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plt.figure()</w:t>
      </w:r>
    </w:p>
    <w:p w14:paraId="2761803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plt.plot(season_diff)</w:t>
      </w:r>
    </w:p>
    <w:p w14:paraId="6280C45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00F8982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BF17DC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A745B2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In[12]:</w:t>
      </w:r>
    </w:p>
    <w:p w14:paraId="3CD983C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FA1C50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C11A0C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fig=smt.graphics.plot_acf(season_diff, lags=24)</w:t>
      </w:r>
    </w:p>
    <w:p w14:paraId="4B519AF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14B35AF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fig.savefig('SACF.png',dpi=1000)</w:t>
      </w:r>
    </w:p>
    <w:p w14:paraId="3FB4752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8FFAD2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3A2129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In[13]:</w:t>
      </w:r>
    </w:p>
    <w:p w14:paraId="0BB04D3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58F752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B8E0CC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fig=smt.graphics.plot_pacf(season_diff, lags=24)</w:t>
      </w:r>
    </w:p>
    <w:p w14:paraId="438DA75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2C5A1F3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fig.savefig('SPACF.png',dpi=1000)</w:t>
      </w:r>
    </w:p>
    <w:p w14:paraId="186C033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2C4B32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F195B9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Standardisation - Trend Standardisation</w:t>
      </w:r>
    </w:p>
    <w:p w14:paraId="1ADAD4A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81D92C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In[14]:</w:t>
      </w:r>
    </w:p>
    <w:p w14:paraId="0195341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3FC0EA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7C9F9C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Standardisation</w:t>
      </w:r>
    </w:p>
    <w:p w14:paraId="6A800A9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scaler = StandardScaler()</w:t>
      </w:r>
    </w:p>
    <w:p w14:paraId="4D22ADF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diff_scaled=scaler.fit_transform(season_diff)</w:t>
      </w:r>
    </w:p>
    <w:p w14:paraId="4678297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ADC243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Std &amp; Mean Calculation</w:t>
      </w:r>
    </w:p>
    <w:p w14:paraId="3A66CF6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diff_std=np.std(season_diff)</w:t>
      </w:r>
    </w:p>
    <w:p w14:paraId="152EEEA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diff_mean=np.mean(season_diff)</w:t>
      </w:r>
    </w:p>
    <w:p w14:paraId="4485F61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23E115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print(diff_std)</w:t>
      </w:r>
    </w:p>
    <w:p w14:paraId="022C19A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print(diff_mean)</w:t>
      </w:r>
    </w:p>
    <w:p w14:paraId="70E1472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D7480F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9833DD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RNN- Model Training</w:t>
      </w:r>
    </w:p>
    <w:p w14:paraId="4AE86C5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190725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Trend Model Fitting</w:t>
      </w:r>
    </w:p>
    <w:p w14:paraId="2D8014D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5ABE7F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In[21]:</w:t>
      </w:r>
    </w:p>
    <w:p w14:paraId="4EEE347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35E7A6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A8A0FA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Model Fitting</w:t>
      </w:r>
    </w:p>
    <w:p w14:paraId="1D87D59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epochs=200</w:t>
      </w:r>
    </w:p>
    <w:p w14:paraId="7F19937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repeats=5</w:t>
      </w:r>
    </w:p>
    <w:p w14:paraId="133B0A0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AFBB72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neurons_min=1</w:t>
      </w:r>
    </w:p>
    <w:p w14:paraId="05AF525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neurons_max=2</w:t>
      </w:r>
    </w:p>
    <w:p w14:paraId="31F71D1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023BF6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window_min=2</w:t>
      </w:r>
    </w:p>
    <w:p w14:paraId="2672367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window_max=3</w:t>
      </w:r>
    </w:p>
    <w:p w14:paraId="06A07D0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5E92A7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step=1</w:t>
      </w:r>
    </w:p>
    <w:p w14:paraId="6D0E140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0234EB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train_loss=np.zeros(shape=(window_max-window_min,int((neurons_max-neurons_min)/5)))</w:t>
      </w:r>
    </w:p>
    <w:p w14:paraId="758FE48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cv_loss=np.zeros(shape=(window_max-window_min,int((neurons_max-neurons_min)/5)))</w:t>
      </w:r>
    </w:p>
    <w:p w14:paraId="2C3FCAC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test_loss=[np.zeros(shape=(window_max-window_min,int((neurons_max-neurons_min)/5)))]</w:t>
      </w:r>
    </w:p>
    <w:p w14:paraId="2653920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train_loss=[]</w:t>
      </w:r>
    </w:p>
    <w:p w14:paraId="6F151C6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train_loss_res=[]</w:t>
      </w:r>
    </w:p>
    <w:p w14:paraId="17EFBF2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384773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cv_loss=[]</w:t>
      </w:r>
    </w:p>
    <w:p w14:paraId="6BDE0FC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cv_loss_res=[]</w:t>
      </w:r>
    </w:p>
    <w:p w14:paraId="410F67B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70A69B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w:t>
      </w:r>
    </w:p>
    <w:p w14:paraId="3585641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95DE0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 w in range(window_min,window_max):</w:t>
      </w:r>
    </w:p>
    <w:p w14:paraId="0185405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7002CBE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time_window=w</w:t>
      </w:r>
    </w:p>
    <w:p w14:paraId="36547B5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620D712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 yall=[],[]</w:t>
      </w:r>
    </w:p>
    <w:p w14:paraId="38B9F0B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i in range(time_window, len(diff_scaled)):</w:t>
      </w:r>
    </w:p>
    <w:p w14:paraId="5055056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Xall.append(diff_scaled[i-time_window:i,0])</w:t>
      </w:r>
    </w:p>
    <w:p w14:paraId="68BE427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yall.append(diff_scaled[i,0])     </w:t>
      </w:r>
    </w:p>
    <w:p w14:paraId="6608086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Xall=np.array(Xall)</w:t>
      </w:r>
    </w:p>
    <w:p w14:paraId="5D37FE7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yall=np.array(yall)</w:t>
      </w:r>
    </w:p>
    <w:p w14:paraId="482AC06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2B24E63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Real Train Test Split</w:t>
      </w:r>
    </w:p>
    <w:p w14:paraId="41A0DD4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test_size=12</w:t>
      </w:r>
    </w:p>
    <w:p w14:paraId="53555B4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 Xtest=Xall[0:-test_size], Xall[-test_size:]</w:t>
      </w:r>
    </w:p>
    <w:p w14:paraId="0C9ADFD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ytrain, ytest=yall[0:-test_size], yall[-test_size:]</w:t>
      </w:r>
    </w:p>
    <w:p w14:paraId="2C8A5EC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5361BA3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Unscaled Data Preparation for Evaluation</w:t>
      </w:r>
    </w:p>
    <w:p w14:paraId="6731172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y_train_raw=season_diff[0:-test_size]</w:t>
      </w:r>
    </w:p>
    <w:p w14:paraId="61534C0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y_test_raw=season_diff[-test_size:]   </w:t>
      </w:r>
    </w:p>
    <w:p w14:paraId="539970B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0867FE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Validation Train Test Split</w:t>
      </w:r>
    </w:p>
    <w:p w14:paraId="02E50C0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Xtrain_pse, Xtest_pse=Xtrain[0:-test_size], Xtrain[-test_size:]</w:t>
      </w:r>
    </w:p>
    <w:p w14:paraId="280AEC8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ytrain_pse, ytest_pse=ytrain[0:-test_size], ytrain[-test_size:]</w:t>
      </w:r>
    </w:p>
    <w:p w14:paraId="46204F7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Unscaled Data Preparation for Evaluation</w:t>
      </w:r>
    </w:p>
    <w:p w14:paraId="6096161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Trend</w:t>
      </w:r>
    </w:p>
    <w:p w14:paraId="78DB877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y_train_pse_raw=y_train_raw[0:-test_size]</w:t>
      </w:r>
    </w:p>
    <w:p w14:paraId="18E7CE4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y_test_pse_raw=y_train_raw[-test_size:]    </w:t>
      </w:r>
    </w:p>
    <w:p w14:paraId="0FE10D3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7C4391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Real Train Test Split Reshape </w:t>
      </w:r>
    </w:p>
    <w:p w14:paraId="4DCEFFD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 Xtest=Xtrain.reshape(Xtrain.shape[0], time_window, 1), Xtest.reshape(Xtest.shape[0], time_window, 1)</w:t>
      </w:r>
    </w:p>
    <w:p w14:paraId="1939EF2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Validation Train Test Split Reshape</w:t>
      </w:r>
    </w:p>
    <w:p w14:paraId="5E98F51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Xtrain_pse, Xtest_pse=Xtrain_pse.reshape(Xtrain_pse.shape[0], time_window, 1), Xtest_pse.reshape(Xtest_pse.shape[0], time_window, 1)</w:t>
      </w:r>
    </w:p>
    <w:p w14:paraId="2CFFADE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7C041E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5AC13F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n in range(neurons_min,neurons_max,step):</w:t>
      </w:r>
    </w:p>
    <w:p w14:paraId="4587435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fig=plt.figure()  </w:t>
      </w:r>
    </w:p>
    <w:p w14:paraId="712F8BE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w:t>
      </w:r>
    </w:p>
    <w:p w14:paraId="48168C8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j in range(repeats):</w:t>
      </w:r>
    </w:p>
    <w:p w14:paraId="2419399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6C3DC1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model=Sequential()</w:t>
      </w:r>
    </w:p>
    <w:p w14:paraId="52DFC7C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model.add(LSTM(n,input_shape = (time_window,1), batch_size=1,stateful=True))</w:t>
      </w:r>
    </w:p>
    <w:p w14:paraId="6DFF301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model.add(Dropout(0.2))</w:t>
      </w:r>
    </w:p>
    <w:p w14:paraId="71E5FC8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model.add(Dense(1,activation='linear'))</w:t>
      </w:r>
    </w:p>
    <w:p w14:paraId="1F15131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model.add(Dense(1))</w:t>
      </w:r>
    </w:p>
    <w:p w14:paraId="068B448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7D0FF0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compile model for use</w:t>
      </w:r>
    </w:p>
    <w:p w14:paraId="17D59A4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start=time.time()</w:t>
      </w:r>
    </w:p>
    <w:p w14:paraId="788C2F4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model.compile(loss="mse", optimizer="rmsprop")</w:t>
      </w:r>
    </w:p>
    <w:p w14:paraId="34FE3A9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print("Compilation Time : ", time.time() - start)</w:t>
      </w:r>
    </w:p>
    <w:p w14:paraId="181B7D1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199BB7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train_loss_t=[]</w:t>
      </w:r>
    </w:p>
    <w:p w14:paraId="31B95FE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cv_loss_t=[]   </w:t>
      </w:r>
    </w:p>
    <w:p w14:paraId="2FA015A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 xml:space="preserve">            for i in range(epochs):</w:t>
      </w:r>
    </w:p>
    <w:p w14:paraId="2B6A81A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history=model.fit(Xtrain_pse,ytrain_pse, epochs=1, batch_size=1, verbose=2,validation_split=0.1,shuffle=False)</w:t>
      </w:r>
    </w:p>
    <w:p w14:paraId="2FFBC38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train_loss_t.append(history.history['loss'])</w:t>
      </w:r>
    </w:p>
    <w:p w14:paraId="6889A55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cv_loss_t.append(history.history['val_loss'])</w:t>
      </w:r>
    </w:p>
    <w:p w14:paraId="03986EB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model.reset_states()</w:t>
      </w:r>
    </w:p>
    <w:p w14:paraId="09DB5AB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F33CCD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Loss Calculation  </w:t>
      </w:r>
    </w:p>
    <w:p w14:paraId="4146FE7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Test RMSE - For my own happiness</w:t>
      </w:r>
    </w:p>
    <w:p w14:paraId="5B9D26A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test_predict_pse = model.predict(Xtest_pse,batch_size=1)</w:t>
      </w:r>
    </w:p>
    <w:p w14:paraId="36E16F9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test_predict_pse=scaler.inverse_transform(test_predict_pse)  </w:t>
      </w:r>
    </w:p>
    <w:p w14:paraId="018315A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1CE17B2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Trend RMSE</w:t>
      </w:r>
    </w:p>
    <w:p w14:paraId="113F8EA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rmse_t.append(math.sqrt(mean_squared_error(y_test_pse_raw,test_predict_pse)))</w:t>
      </w:r>
    </w:p>
    <w:p w14:paraId="4E511E3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1901B96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cross validation loss</w:t>
      </w:r>
    </w:p>
    <w:p w14:paraId="72327F3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cv_loss.append(np.array(cv_loss_t))</w:t>
      </w:r>
    </w:p>
    <w:p w14:paraId="1647D9F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cv_loss_res.append(np.array(cv_loss_t)*diff_std)</w:t>
      </w:r>
    </w:p>
    <w:p w14:paraId="5D81C95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training loss</w:t>
      </w:r>
    </w:p>
    <w:p w14:paraId="5716356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train_loss.append(np.array(train_loss_t))            </w:t>
      </w:r>
    </w:p>
    <w:p w14:paraId="0A0B4A4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train_loss_res.append(np.array(train_loss_t)*diff_std)</w:t>
      </w:r>
    </w:p>
    <w:p w14:paraId="6E2D061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504F961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TREND            </w:t>
      </w:r>
    </w:p>
    <w:p w14:paraId="183CF1C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rmse_t.append(np.mean(rmse_t)) # calculate mean and std of Trend RMSE</w:t>
      </w:r>
    </w:p>
    <w:p w14:paraId="7515275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rmse_t.append(np.std(rmse_t))</w:t>
      </w:r>
    </w:p>
    <w:p w14:paraId="4792A3E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test_loss.append(rmse_t) # append mean and std of rmse</w:t>
      </w:r>
    </w:p>
    <w:p w14:paraId="5FA6751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FE5BDB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plt.plot(train_loss,color='blue')</w:t>
      </w:r>
    </w:p>
    <w:p w14:paraId="7BAC7D6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plt.plot(cv_loss,color='orange')</w:t>
      </w:r>
    </w:p>
    <w:p w14:paraId="2352F94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41313F1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plt.title('model train vs validation loss')</w:t>
      </w:r>
    </w:p>
    <w:p w14:paraId="194EB86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plt.ylabel('loss')</w:t>
      </w:r>
    </w:p>
    <w:p w14:paraId="7C04960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plt.xlabel('epoch')</w:t>
      </w:r>
    </w:p>
    <w:p w14:paraId="56FCE2E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 plt.legend(['train', 'validation'], loc='upper right')</w:t>
      </w:r>
    </w:p>
    <w:p w14:paraId="3E9ADAD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plt.show()</w:t>
      </w:r>
    </w:p>
    <w:p w14:paraId="55CA592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fig.savefig('epochs_tuning.png',dpi=1000)</w:t>
      </w:r>
    </w:p>
    <w:p w14:paraId="4ECAE7F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9329EF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60848B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In[22]:</w:t>
      </w:r>
    </w:p>
    <w:p w14:paraId="06DA3AB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D0A8A9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872B69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w:t>
      </w:r>
    </w:p>
    <w:p w14:paraId="03D3978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767B86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11A3C6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In[23]:</w:t>
      </w:r>
    </w:p>
    <w:p w14:paraId="368B43D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7B6201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0FADB4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test_loss_sum=[]</w:t>
      </w:r>
    </w:p>
    <w:p w14:paraId="72BB8F2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test_loss_multi_sum=[]</w:t>
      </w:r>
    </w:p>
    <w:p w14:paraId="206FD33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D079F9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test_loss_sum.append(np.array(test_loss))</w:t>
      </w:r>
    </w:p>
    <w:p w14:paraId="2882CBF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test_loss_multi_sum.append(np.array(test_loss_multi))</w:t>
      </w:r>
    </w:p>
    <w:p w14:paraId="3CD851E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1CAA5B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64544E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In[24]:</w:t>
      </w:r>
    </w:p>
    <w:p w14:paraId="0A71852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00DC8D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BDF99C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print(test_loss_sum)</w:t>
      </w:r>
    </w:p>
    <w:p w14:paraId="7C1A684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C1FBD5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8B09AF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In[25]:</w:t>
      </w:r>
    </w:p>
    <w:p w14:paraId="7A34B03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25935A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36D05E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cv_loss</w:t>
      </w:r>
    </w:p>
    <w:p w14:paraId="4887BFB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AD298B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C385D2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In[26]:</w:t>
      </w:r>
    </w:p>
    <w:p w14:paraId="395B348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AFB0D2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C35C4B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cv_loss_res</w:t>
      </w:r>
    </w:p>
    <w:p w14:paraId="05C8E8C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7966ED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126D41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In[27]:</w:t>
      </w:r>
    </w:p>
    <w:p w14:paraId="39A37A1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F8F378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452A70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train_loss_res</w:t>
      </w:r>
    </w:p>
    <w:p w14:paraId="31DDFDE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C632CC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3BA03F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In[28]:</w:t>
      </w:r>
    </w:p>
    <w:p w14:paraId="4238137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C4FC78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BA62CD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Cross Validation Visualization</w:t>
      </w:r>
    </w:p>
    <w:p w14:paraId="5113AAF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7A93BF8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line1=plt.plot(np.array(train_loss)[0,:],color='blue',label="Train Loss")</w:t>
      </w:r>
    </w:p>
    <w:p w14:paraId="112724B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plt.plot(np.array(train_loss)[1,:],color='blue')</w:t>
      </w:r>
    </w:p>
    <w:p w14:paraId="25B83A6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plt.plot(np.array(train_loss)[2,:],color='blue')</w:t>
      </w:r>
    </w:p>
    <w:p w14:paraId="27A5448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plt.plot(np.array(train_loss)[3,:],color='blue')</w:t>
      </w:r>
    </w:p>
    <w:p w14:paraId="0A43CBD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plt.plot(np.array(train_loss)[4,:],color='blue')</w:t>
      </w:r>
    </w:p>
    <w:p w14:paraId="65EF98D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plt.plot(np.array(train_loss)[5,:],color='blue')</w:t>
      </w:r>
    </w:p>
    <w:p w14:paraId="33C6A67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plt.plot(np.array(train_loss)[6,:],color='blue')</w:t>
      </w:r>
    </w:p>
    <w:p w14:paraId="66EC74C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plt.plot(np.array(train_loss)[7,:],color='blue')</w:t>
      </w:r>
    </w:p>
    <w:p w14:paraId="1848B87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plt.plot(np.array(train_loss)[8,:],color='blue')</w:t>
      </w:r>
    </w:p>
    <w:p w14:paraId="38D922E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plt.plot(np.array(train_loss)[9,:],color='blue')</w:t>
      </w:r>
    </w:p>
    <w:p w14:paraId="7D1C5C1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406DC3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line2=plt.plot(np.array(cv_loss)[0,:],color='orange',label= "Cross Validation Loss")</w:t>
      </w:r>
    </w:p>
    <w:p w14:paraId="563A0FD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plt.plot(np.array(cv_loss)[1,:],color='orange')</w:t>
      </w:r>
    </w:p>
    <w:p w14:paraId="0C7F060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plt.plot(np.array(cv_loss)[2,:],color='orange')</w:t>
      </w:r>
    </w:p>
    <w:p w14:paraId="0017CAC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plt.plot(np.array(cv_loss)[3,:],color='orange')</w:t>
      </w:r>
    </w:p>
    <w:p w14:paraId="2BCA4A7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plt.plot(np.array(cv_loss)[4,:],color='orange')</w:t>
      </w:r>
    </w:p>
    <w:p w14:paraId="0A98B1B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plt.plot(np.array(cv_loss)[5,:],color='orange')</w:t>
      </w:r>
    </w:p>
    <w:p w14:paraId="1EE5CCB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plt.plot(np.array(cv_loss)[6,:],color='orange')</w:t>
      </w:r>
    </w:p>
    <w:p w14:paraId="70EA394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plt.plot(np.array(cv_loss)[7,:],color='orange')</w:t>
      </w:r>
    </w:p>
    <w:p w14:paraId="64A5361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plt.plot(np.array(cv_loss)[8,:],color='orange')</w:t>
      </w:r>
    </w:p>
    <w:p w14:paraId="3119A2D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plt.plot(np.array(cv_loss)[9,:],color='orange')</w:t>
      </w:r>
    </w:p>
    <w:p w14:paraId="3F88132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2548AB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05AD23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plt.legend()</w:t>
      </w:r>
    </w:p>
    <w:p w14:paraId="173E8CB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plt.xlabel('Epochs')</w:t>
      </w:r>
    </w:p>
    <w:p w14:paraId="55A976C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plt.ylabel('RMSE(Scaled)')</w:t>
      </w:r>
    </w:p>
    <w:p w14:paraId="613E03B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plt.title('Train Loss &amp; Cross Validation Loss')</w:t>
      </w:r>
    </w:p>
    <w:p w14:paraId="2321340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4BD60BB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fig.savefig('loss_output.png',dpi=1000)</w:t>
      </w:r>
    </w:p>
    <w:p w14:paraId="6D8C728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0117E7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A2DF06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In[268]:</w:t>
      </w:r>
    </w:p>
    <w:p w14:paraId="4F6C705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E1E9A0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70842B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22F3E1C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plt.plot(np.arange(40,100,5),test_loss.iloc[0,:],label='time_window=10,linear activation',color='blue')</w:t>
      </w:r>
    </w:p>
    <w:p w14:paraId="0128BEA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plt.plot(np.arange(40,100,5),test_loss.iloc[1,:],label='time_window=11,linear activation',color='red')</w:t>
      </w:r>
    </w:p>
    <w:p w14:paraId="1327953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plt.plot(np.arange(40,100,5),test_loss.iloc[2,:],label='time_window=12,linear activation',color='yellow')</w:t>
      </w:r>
    </w:p>
    <w:p w14:paraId="70952D4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plt.plot(np.arange(40,100,5),test_loss.iloc[3,:],label='time_window=13,linear activation',color='orange')</w:t>
      </w:r>
    </w:p>
    <w:p w14:paraId="25F8277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plt.plot(np.arange(40,100,5),test_loss.iloc[4,:],label='time_window=14,linear activation',color='green')</w:t>
      </w:r>
    </w:p>
    <w:p w14:paraId="3C0F214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w:t>
      </w:r>
    </w:p>
    <w:p w14:paraId="2B7B7B5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plt.xlabel('neurons')</w:t>
      </w:r>
    </w:p>
    <w:p w14:paraId="3B38032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plt.ylabel('loss')</w:t>
      </w:r>
    </w:p>
    <w:p w14:paraId="6EDD2E9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plt.title('One Step Ahead Loss')</w:t>
      </w:r>
    </w:p>
    <w:p w14:paraId="3650CDF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54F958D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fig.savefig('loss_output.png',dpi=1000)</w:t>
      </w:r>
    </w:p>
    <w:p w14:paraId="7CD2E69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1E5BDB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5AC2DF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In[269]:</w:t>
      </w:r>
    </w:p>
    <w:p w14:paraId="596C025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FA2CAD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34CE1B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test_loss.to_excel('Loss_T10-14_N40-100.xlsx')</w:t>
      </w:r>
    </w:p>
    <w:p w14:paraId="777BFF1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AF739B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96D888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In[200]:</w:t>
      </w:r>
    </w:p>
    <w:p w14:paraId="6A1B90A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E8999A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FD7A77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Predict</w:t>
      </w:r>
    </w:p>
    <w:p w14:paraId="4F3FF18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train_predict = model.predict(Xtrain,batch_size=1)</w:t>
      </w:r>
    </w:p>
    <w:p w14:paraId="63224A9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 = model.predict(Xtest,batch_size=1)</w:t>
      </w:r>
    </w:p>
    <w:p w14:paraId="3595898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4CA031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Inverse Prediction</w:t>
      </w:r>
    </w:p>
    <w:p w14:paraId="14E57DA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train_predict=scaler.inverse_transform(train_predict)</w:t>
      </w:r>
    </w:p>
    <w:p w14:paraId="4311F92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test_predict=scaler.inverse_transform(test_predict)</w:t>
      </w:r>
    </w:p>
    <w:p w14:paraId="23915C8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A97D32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D8C61C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Training Score</w:t>
      </w:r>
    </w:p>
    <w:p w14:paraId="1D8FC44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F694EA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In[201]:</w:t>
      </w:r>
    </w:p>
    <w:p w14:paraId="75FB305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07B358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1C067E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epochs_summary=[]</w:t>
      </w:r>
    </w:p>
    <w:p w14:paraId="5D5F2B8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neurons_summary=[]</w:t>
      </w:r>
    </w:p>
    <w:p w14:paraId="2715209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rmse_summary=[]</w:t>
      </w:r>
    </w:p>
    <w:p w14:paraId="708F750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 mae_summary=[]</w:t>
      </w:r>
    </w:p>
    <w:p w14:paraId="4A896E4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558607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A7900A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In[202]:</w:t>
      </w:r>
    </w:p>
    <w:p w14:paraId="0F1A0D1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573D9E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87C655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rmse=math.sqrt(mean_squared_error(y_test_raw,test_predict))</w:t>
      </w:r>
    </w:p>
    <w:p w14:paraId="57497BD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mae=mean_absolute_error(y_test_raw,test_predict)</w:t>
      </w:r>
    </w:p>
    <w:p w14:paraId="39201BC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FD7729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7550DD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In[203]:</w:t>
      </w:r>
    </w:p>
    <w:p w14:paraId="0501916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835010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474474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epochs_summary.append(epochs)</w:t>
      </w:r>
    </w:p>
    <w:p w14:paraId="4BDE2B7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neurons_summary.append(neurons)</w:t>
      </w:r>
    </w:p>
    <w:p w14:paraId="2535ECB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rmse_summary.append(rmse)</w:t>
      </w:r>
    </w:p>
    <w:p w14:paraId="20C7E23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mae_summary.append(mae)</w:t>
      </w:r>
    </w:p>
    <w:p w14:paraId="2F3DD30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1D5DA8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print(epochs_summary)</w:t>
      </w:r>
    </w:p>
    <w:p w14:paraId="342E751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print(neurons_summary)</w:t>
      </w:r>
    </w:p>
    <w:p w14:paraId="754DF43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print(rmse_summary)</w:t>
      </w:r>
    </w:p>
    <w:p w14:paraId="4A9E3F5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print(mae_summary)</w:t>
      </w:r>
    </w:p>
    <w:p w14:paraId="33F1AFE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9F6C21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A8169B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Diagnostic Plot</w:t>
      </w:r>
    </w:p>
    <w:p w14:paraId="01C063A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CBBA18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In[101]:</w:t>
      </w:r>
    </w:p>
    <w:p w14:paraId="5531C50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16001A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B2CE77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54B7D0A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plt.plot(train_loss_summary)</w:t>
      </w:r>
    </w:p>
    <w:p w14:paraId="2ACCD1D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plt.plot(cv_loss_summary)</w:t>
      </w:r>
    </w:p>
    <w:p w14:paraId="0E9AF4E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plt.title('model train vs validation loss')</w:t>
      </w:r>
    </w:p>
    <w:p w14:paraId="69B22CE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plt.ylabel('loss')</w:t>
      </w:r>
    </w:p>
    <w:p w14:paraId="7371F58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plt.xlabel('epoch')</w:t>
      </w:r>
    </w:p>
    <w:p w14:paraId="75E54B2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plt.legend(['train', 'validation'], loc='upper right')</w:t>
      </w:r>
    </w:p>
    <w:p w14:paraId="788114F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0B0E6D6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fig.savefig('epochs_tuning.png',dpi=1000)</w:t>
      </w:r>
    </w:p>
    <w:p w14:paraId="4387ACE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7012BB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2F76A8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In[102]:</w:t>
      </w:r>
    </w:p>
    <w:p w14:paraId="38BF268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83595D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AC2CEB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train_loss_summary</w:t>
      </w:r>
    </w:p>
    <w:p w14:paraId="7E8152B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24F299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1FA9FE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Final Model Fitting</w:t>
      </w:r>
    </w:p>
    <w:p w14:paraId="36D44C6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98431B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 ]:</w:t>
      </w:r>
    </w:p>
    <w:p w14:paraId="2F72E2B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571302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251D4B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Model Fitting</w:t>
      </w:r>
    </w:p>
    <w:p w14:paraId="585A23F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epochs=500</w:t>
      </w:r>
    </w:p>
    <w:p w14:paraId="15223FA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repeats=5</w:t>
      </w:r>
    </w:p>
    <w:p w14:paraId="5DF1A93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AF6576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neurons_min=1</w:t>
      </w:r>
    </w:p>
    <w:p w14:paraId="77833CB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neurons_max=2</w:t>
      </w:r>
    </w:p>
    <w:p w14:paraId="00BD2AD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4209B5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window_min=2</w:t>
      </w:r>
    </w:p>
    <w:p w14:paraId="21F37B4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window_max=3</w:t>
      </w:r>
    </w:p>
    <w:p w14:paraId="14CBF8D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015A7C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step=1</w:t>
      </w:r>
    </w:p>
    <w:p w14:paraId="09D2FB3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DFCA9D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train_loss=np.zeros(shape=(window_max-window_min,int((neurons_max-neurons_min)/5)))</w:t>
      </w:r>
    </w:p>
    <w:p w14:paraId="610DCCF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cv_loss=np.zeros(shape=(window_max-window_min,int((neurons_max-neurons_min)/5)))</w:t>
      </w:r>
    </w:p>
    <w:p w14:paraId="697E053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test_loss=[np.zeros(shape=(window_max-window_min,int((neurons_max-neurons_min)/5)))]</w:t>
      </w:r>
    </w:p>
    <w:p w14:paraId="229AD9C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train_loss=[]</w:t>
      </w:r>
    </w:p>
    <w:p w14:paraId="29A0CBF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train_loss_res=[]</w:t>
      </w:r>
    </w:p>
    <w:p w14:paraId="18BD3FB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F42DEF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cv_loss=[]</w:t>
      </w:r>
    </w:p>
    <w:p w14:paraId="336FC6F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cv_loss_res=[]</w:t>
      </w:r>
    </w:p>
    <w:p w14:paraId="62312F3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3ED85B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w:t>
      </w:r>
    </w:p>
    <w:p w14:paraId="1A2F4F1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3F9F32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 w in range(window_min,window_max):</w:t>
      </w:r>
    </w:p>
    <w:p w14:paraId="46F127A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2C8B3CB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time_window=w</w:t>
      </w:r>
    </w:p>
    <w:p w14:paraId="74A5D6E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1933521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 yall=[],[]</w:t>
      </w:r>
    </w:p>
    <w:p w14:paraId="60E1DA8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i in range(time_window, len(diff_scaled)):</w:t>
      </w:r>
    </w:p>
    <w:p w14:paraId="53887B0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Xall.append(diff_scaled[i-time_window:i,0])</w:t>
      </w:r>
    </w:p>
    <w:p w14:paraId="35E39DA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yall.append(diff_scaled[i,0])     </w:t>
      </w:r>
    </w:p>
    <w:p w14:paraId="78248DD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Xall=np.array(Xall)</w:t>
      </w:r>
    </w:p>
    <w:p w14:paraId="2D61B64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yall=np.array(yall)</w:t>
      </w:r>
    </w:p>
    <w:p w14:paraId="189AF83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0C3247A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Real Train Test Split</w:t>
      </w:r>
    </w:p>
    <w:p w14:paraId="7FF499E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test_size=12</w:t>
      </w:r>
    </w:p>
    <w:p w14:paraId="65C2106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 Xtest=Xall[0:-test_size], Xall[-test_size:]</w:t>
      </w:r>
    </w:p>
    <w:p w14:paraId="60FB600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ytrain, ytest=yall[0:-test_size], yall[-test_size:]</w:t>
      </w:r>
    </w:p>
    <w:p w14:paraId="26A00A5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64B999F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Unscaled Data Preparation for Evaluation</w:t>
      </w:r>
    </w:p>
    <w:p w14:paraId="3F54D4A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y_train_raw=season_diff[0:-test_size]</w:t>
      </w:r>
    </w:p>
    <w:p w14:paraId="346ED36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y_test_raw=season_diff[-test_size:]   </w:t>
      </w:r>
    </w:p>
    <w:p w14:paraId="1AB1BE6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FE1A1E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Validation Train Test Split</w:t>
      </w:r>
    </w:p>
    <w:p w14:paraId="7E0BD3E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Xtrain_pse, Xtest_pse=Xtrain[0:-test_size], Xtrain[-test_size:]</w:t>
      </w:r>
    </w:p>
    <w:p w14:paraId="26CD5AB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ytrain_pse, ytest_pse=ytrain[0:-test_size], ytrain[-test_size:]</w:t>
      </w:r>
    </w:p>
    <w:p w14:paraId="2F1D62C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Unscaled Data Preparation for Evaluation</w:t>
      </w:r>
    </w:p>
    <w:p w14:paraId="1562B59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Trend</w:t>
      </w:r>
    </w:p>
    <w:p w14:paraId="06DD717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y_train_pse_raw=y_train_raw[0:-test_size]</w:t>
      </w:r>
    </w:p>
    <w:p w14:paraId="7857D07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y_test_pse_raw=y_train_raw[-test_size:]    </w:t>
      </w:r>
    </w:p>
    <w:p w14:paraId="5BE5D32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AE167B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Real Train Test Split Reshape </w:t>
      </w:r>
    </w:p>
    <w:p w14:paraId="545593D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 Xtest=Xtrain.reshape(Xtrain.shape[0], time_window, 1), Xtest.reshape(Xtest.shape[0], time_window, 1)</w:t>
      </w:r>
    </w:p>
    <w:p w14:paraId="7215018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Validation Train Test Split Reshape</w:t>
      </w:r>
    </w:p>
    <w:p w14:paraId="2AE7BBB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Xtrain_pse, Xtest_pse=Xtrain_pse.reshape(Xtrain_pse.shape[0], time_window, 1), Xtest_pse.reshape(Xtest_pse.shape[0], time_window, 1)</w:t>
      </w:r>
    </w:p>
    <w:p w14:paraId="1719D72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560451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948681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n in range(neurons_min,neurons_max,step):</w:t>
      </w:r>
    </w:p>
    <w:p w14:paraId="19CE0C2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fig=plt.figure()  </w:t>
      </w:r>
    </w:p>
    <w:p w14:paraId="10B601A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w:t>
      </w:r>
    </w:p>
    <w:p w14:paraId="316B0FD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j in range(repeats):</w:t>
      </w:r>
    </w:p>
    <w:p w14:paraId="734B2AE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5B8E50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model=Sequential()</w:t>
      </w:r>
    </w:p>
    <w:p w14:paraId="4137684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model.add(LSTM(n,input_shape = (time_window,1), batch_size=1,stateful=True))</w:t>
      </w:r>
    </w:p>
    <w:p w14:paraId="05A9509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model.add(Dropout(0.2))</w:t>
      </w:r>
    </w:p>
    <w:p w14:paraId="4B85FCB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model.add(Dense(1,activation='linear'))</w:t>
      </w:r>
    </w:p>
    <w:p w14:paraId="6E3D9B8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model.add(Dense(1))</w:t>
      </w:r>
    </w:p>
    <w:p w14:paraId="4C836A3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88ED5C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compile model for use</w:t>
      </w:r>
    </w:p>
    <w:p w14:paraId="4AAB778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start=time.time()</w:t>
      </w:r>
    </w:p>
    <w:p w14:paraId="2F14454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model.compile(loss="mse", optimizer="rmsprop")</w:t>
      </w:r>
    </w:p>
    <w:p w14:paraId="37B2EEE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print("Compilation Time : ", time.time() - start)</w:t>
      </w:r>
    </w:p>
    <w:p w14:paraId="6684685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0A3A99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train_loss_t=[]</w:t>
      </w:r>
    </w:p>
    <w:p w14:paraId="21AD295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cv_loss_t=[]   </w:t>
      </w:r>
    </w:p>
    <w:p w14:paraId="0B16FC1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i in range(epochs):</w:t>
      </w:r>
    </w:p>
    <w:p w14:paraId="0BD2DB4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history=model.fit(Xtrain,ytrain, epochs=1, batch_size=1, verbose=2,validation_split=0.1,shuffle=False)</w:t>
      </w:r>
    </w:p>
    <w:p w14:paraId="333258B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train_loss_t.append(history.history['loss'])</w:t>
      </w:r>
    </w:p>
    <w:p w14:paraId="2D815B1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cv_loss_t.append(history.history['val_loss'])</w:t>
      </w:r>
    </w:p>
    <w:p w14:paraId="5690B9A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model.reset_states()</w:t>
      </w:r>
    </w:p>
    <w:p w14:paraId="092EABD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E82745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Loss Calculation  </w:t>
      </w:r>
    </w:p>
    <w:p w14:paraId="4DB66B1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Test RMSE</w:t>
      </w:r>
    </w:p>
    <w:p w14:paraId="6A37861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One Step-ahead Forecast</w:t>
      </w:r>
    </w:p>
    <w:p w14:paraId="6F1FB1F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 = model.predict(Xtest,batch_size=1)</w:t>
      </w:r>
    </w:p>
    <w:p w14:paraId="2DFB1E8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test_predict_pse=scaler.inverse_transform(test_predict)  </w:t>
      </w:r>
    </w:p>
    <w:p w14:paraId="15CE29A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2121EAD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Trend RMSE</w:t>
      </w:r>
    </w:p>
    <w:p w14:paraId="2D3B839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rmse_t.append(math.sqrt(mean_squared_error(y_test_raw,test_predict)))</w:t>
      </w:r>
    </w:p>
    <w:p w14:paraId="5F33FBE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685330F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cross validation loss</w:t>
      </w:r>
    </w:p>
    <w:p w14:paraId="5A8A7D7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cv_loss.append(np.array(cv_loss_t))</w:t>
      </w:r>
    </w:p>
    <w:p w14:paraId="0DFB791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cv_loss_res.append(np.array(cv_loss_t)*diff_std)</w:t>
      </w:r>
    </w:p>
    <w:p w14:paraId="03608EA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training loss</w:t>
      </w:r>
    </w:p>
    <w:p w14:paraId="2A4D010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train_loss.append(np.array(train_loss_t))            </w:t>
      </w:r>
    </w:p>
    <w:p w14:paraId="672CF5A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train_loss_res.append(np.array(train_loss_t)*diff_std)</w:t>
      </w:r>
    </w:p>
    <w:p w14:paraId="42D9FE6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4000DE3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TREND            </w:t>
      </w:r>
    </w:p>
    <w:p w14:paraId="7C593A3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rmse_t.append(np.mean(rmse_t)) # calculate mean and std of Trend RMSE</w:t>
      </w:r>
    </w:p>
    <w:p w14:paraId="061C561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rmse_t.append(np.std(rmse_t))</w:t>
      </w:r>
    </w:p>
    <w:p w14:paraId="081E48E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test_loss.append(rmse_t) # append mean and std of rmse</w:t>
      </w:r>
    </w:p>
    <w:p w14:paraId="0CDF9C6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97F4CF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plt.plot(train_loss,color='blue')</w:t>
      </w:r>
    </w:p>
    <w:p w14:paraId="23B8991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plt.plot(cv_loss,color='orange')</w:t>
      </w:r>
    </w:p>
    <w:p w14:paraId="7BD6D14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7B26EE7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plt.title('model train vs validation loss')</w:t>
      </w:r>
    </w:p>
    <w:p w14:paraId="1F9790F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plt.ylabel('loss')</w:t>
      </w:r>
    </w:p>
    <w:p w14:paraId="14A13B0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plt.xlabel('epoch')</w:t>
      </w:r>
    </w:p>
    <w:p w14:paraId="0863747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 # # plt.legend(['train', 'validation'], loc='upper right')</w:t>
      </w:r>
    </w:p>
    <w:p w14:paraId="6A7692D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plt.show()</w:t>
      </w:r>
    </w:p>
    <w:p w14:paraId="61EB93F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fig.savefig('epochs_tuning.png',dpi=1000)</w:t>
      </w:r>
    </w:p>
    <w:p w14:paraId="2597AF50" w14:textId="77777777" w:rsidR="00786AE7" w:rsidRPr="00786AE7" w:rsidRDefault="00786AE7" w:rsidP="00786AE7">
      <w:pPr>
        <w:widowControl w:val="0"/>
        <w:jc w:val="both"/>
        <w:rPr>
          <w:rFonts w:ascii="Courier New" w:eastAsia="DengXian" w:hAnsi="Courier New" w:cs="Courier New"/>
          <w:b/>
          <w:kern w:val="2"/>
          <w:sz w:val="22"/>
          <w:szCs w:val="22"/>
          <w:lang w:val="en-US"/>
        </w:rPr>
      </w:pPr>
      <w:r w:rsidRPr="00786AE7">
        <w:rPr>
          <w:rFonts w:ascii="Courier New" w:eastAsia="DengXian" w:hAnsi="Courier New" w:cs="Courier New"/>
          <w:b/>
          <w:kern w:val="2"/>
          <w:sz w:val="22"/>
          <w:szCs w:val="22"/>
          <w:lang w:val="en-US"/>
        </w:rPr>
        <w:t>Experiment 04:</w:t>
      </w:r>
    </w:p>
    <w:p w14:paraId="472D685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408374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coding: utf-8</w:t>
      </w:r>
    </w:p>
    <w:p w14:paraId="3A3E8E8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CEF30D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&lt;center&gt;Assignment 2 LSTM - Fixed Window Size Loop With Unadjusted-Seasonality Data</w:t>
      </w:r>
    </w:p>
    <w:p w14:paraId="4F320A8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DCB26D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In[321]:</w:t>
      </w:r>
    </w:p>
    <w:p w14:paraId="059D4C9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E8EF6F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DA56CF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numpy as np</w:t>
      </w:r>
    </w:p>
    <w:p w14:paraId="5E516CA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pandas as pd</w:t>
      </w:r>
    </w:p>
    <w:p w14:paraId="74C1723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seaborn as sns</w:t>
      </w:r>
    </w:p>
    <w:p w14:paraId="3C46BED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matplotlib.pyplot as plt</w:t>
      </w:r>
    </w:p>
    <w:p w14:paraId="0114B78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warnings</w:t>
      </w:r>
    </w:p>
    <w:p w14:paraId="12D21D2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warnings.filterwarnings('ignore')</w:t>
      </w:r>
    </w:p>
    <w:p w14:paraId="21B40EF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3B01EB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697656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In[322]:</w:t>
      </w:r>
    </w:p>
    <w:p w14:paraId="591904F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FE0DEF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0D64BA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Basic Time Series Setting</w:t>
      </w:r>
    </w:p>
    <w:p w14:paraId="1821EA3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statsmodels.api as smapi</w:t>
      </w:r>
    </w:p>
    <w:p w14:paraId="6822121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statsmodels.tsa.api as smt</w:t>
      </w:r>
    </w:p>
    <w:p w14:paraId="7E1C262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8F1DDA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1D0030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In[323]:</w:t>
      </w:r>
    </w:p>
    <w:p w14:paraId="74116E2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BBB87A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44F5E5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RNN Package Setting</w:t>
      </w:r>
    </w:p>
    <w:p w14:paraId="33E31F8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time</w:t>
      </w:r>
    </w:p>
    <w:p w14:paraId="2B3E25F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math</w:t>
      </w:r>
    </w:p>
    <w:p w14:paraId="0A42272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sklearn.preprocessing import StandardScaler</w:t>
      </w:r>
    </w:p>
    <w:p w14:paraId="26E3E6A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sklearn.metrics import mean_squared_error, mean_absolute_error</w:t>
      </w:r>
    </w:p>
    <w:p w14:paraId="101410A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keras.layers.core import Dense, Activation, Dropout</w:t>
      </w:r>
    </w:p>
    <w:p w14:paraId="6CCE84F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keras.layers.recurrent import LSTM</w:t>
      </w:r>
    </w:p>
    <w:p w14:paraId="49CF01F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keras.models import Sequential</w:t>
      </w:r>
    </w:p>
    <w:p w14:paraId="258A661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 import optimizers</w:t>
      </w:r>
    </w:p>
    <w:p w14:paraId="497AB37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344419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np.random.seed(1)</w:t>
      </w:r>
    </w:p>
    <w:p w14:paraId="6C94F16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8FDFB6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2A34A8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Data Preparation</w:t>
      </w:r>
    </w:p>
    <w:p w14:paraId="3D6E22C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5385BE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In[324]:</w:t>
      </w:r>
    </w:p>
    <w:p w14:paraId="1E2A3DD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593AFF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DD31D9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data=pd.read_csv('internet_retail_sales.csv',parse_dates=[0], index_col=0)</w:t>
      </w:r>
    </w:p>
    <w:p w14:paraId="4722981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sales=data.values</w:t>
      </w:r>
    </w:p>
    <w:p w14:paraId="1531CF0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2E0E2A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8637AE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Standardisation</w:t>
      </w:r>
    </w:p>
    <w:p w14:paraId="1B6EDB2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6D9CB3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In[325]:</w:t>
      </w:r>
    </w:p>
    <w:p w14:paraId="6C5606B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B4BD55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74391F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Standardisation</w:t>
      </w:r>
    </w:p>
    <w:p w14:paraId="26438F2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scaler = StandardScaler()</w:t>
      </w:r>
    </w:p>
    <w:p w14:paraId="08D72CD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sales_scaled=scaler.fit_transform(sales)</w:t>
      </w:r>
    </w:p>
    <w:p w14:paraId="41DF5ED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1461CD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Std &amp; Mean Calculation</w:t>
      </w:r>
    </w:p>
    <w:p w14:paraId="69CC7F6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data_std=np.std(sales)</w:t>
      </w:r>
    </w:p>
    <w:p w14:paraId="6540677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data_mean=np.mean(sales)</w:t>
      </w:r>
    </w:p>
    <w:p w14:paraId="72CDF9E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2F9CDB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print(data_std)</w:t>
      </w:r>
    </w:p>
    <w:p w14:paraId="2454DBF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print(data_mean)</w:t>
      </w:r>
    </w:p>
    <w:p w14:paraId="668846D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51255F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B79810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Fixed Data Window</w:t>
      </w:r>
    </w:p>
    <w:p w14:paraId="7F57091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90559D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In[326]:</w:t>
      </w:r>
    </w:p>
    <w:p w14:paraId="6D54E29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C850E3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77E8A7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Creating Training and Test feature</w:t>
      </w:r>
    </w:p>
    <w:p w14:paraId="5C933CF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time_window=12</w:t>
      </w:r>
    </w:p>
    <w:p w14:paraId="1796B6F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BF6A09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Xall, yall=[],[]</w:t>
      </w:r>
    </w:p>
    <w:p w14:paraId="0F7A84F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A4AAFB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 i in range(time_window, len(sales_scaled)):</w:t>
      </w:r>
    </w:p>
    <w:p w14:paraId="4E4513F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Xall.append(sales_scaled[i-time_window:i,0])</w:t>
      </w:r>
    </w:p>
    <w:p w14:paraId="4B1AF16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yall.append(sales_scaled[i,0])</w:t>
      </w:r>
    </w:p>
    <w:p w14:paraId="63AC932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E960D9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Xall=np.array(Xall)</w:t>
      </w:r>
    </w:p>
    <w:p w14:paraId="0D95470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yall=np.array(yall)</w:t>
      </w:r>
    </w:p>
    <w:p w14:paraId="32D3CA3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201699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B3B7B0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Train Test Split</w:t>
      </w:r>
    </w:p>
    <w:p w14:paraId="03EB7A7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BC6C7B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Real Test Split for Hold out</w:t>
      </w:r>
    </w:p>
    <w:p w14:paraId="13E7CE6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EE56CE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In[313]:</w:t>
      </w:r>
    </w:p>
    <w:p w14:paraId="0290AC7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3345DE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B03C55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test_size=12</w:t>
      </w:r>
    </w:p>
    <w:p w14:paraId="2AB5365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Xtrain, Xtest=Xall[0:-test_size], Xall[-test_size:]</w:t>
      </w:r>
    </w:p>
    <w:p w14:paraId="04F3A21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ytrain, ytest=yall[0:-test_size], yall[-test_size:]</w:t>
      </w:r>
    </w:p>
    <w:p w14:paraId="119E09E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6ED8EB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Unscaled Data Preparation for Evaluation</w:t>
      </w:r>
    </w:p>
    <w:p w14:paraId="1289197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y_train_raw=sales[0:-test_size]</w:t>
      </w:r>
    </w:p>
    <w:p w14:paraId="30A29E0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y_test_raw=sales[-test_size:]</w:t>
      </w:r>
    </w:p>
    <w:p w14:paraId="699479E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015A88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9EFF8F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Pseudo Test Split for Validation</w:t>
      </w:r>
    </w:p>
    <w:p w14:paraId="662E3FF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757FAD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In[314]:</w:t>
      </w:r>
    </w:p>
    <w:p w14:paraId="253EA80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FBFF40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202475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Xtrain_pse, Xtest_pse=Xtrain[0:-test_size], Xtrain[-test_size:]</w:t>
      </w:r>
    </w:p>
    <w:p w14:paraId="1C781D3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ytrain_pse, ytest_pse=ytrain[0:-test_size], ytrain[-test_size:]</w:t>
      </w:r>
    </w:p>
    <w:p w14:paraId="47049DF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72C08C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Unscaled Data Preparation for Evaluation</w:t>
      </w:r>
    </w:p>
    <w:p w14:paraId="0F59BF8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y_train_pse_raw=y_train_raw[0:-test_size]</w:t>
      </w:r>
    </w:p>
    <w:p w14:paraId="0115032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y_test_pse_raw=y_train_raw[-test_size:]</w:t>
      </w:r>
    </w:p>
    <w:p w14:paraId="1E26744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44715A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617129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Reshape Data Window into 3D</w:t>
      </w:r>
    </w:p>
    <w:p w14:paraId="6E319F6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0BDC74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In[315]:</w:t>
      </w:r>
    </w:p>
    <w:p w14:paraId="0B92CEE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A1935A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42C786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Real Train Test Split</w:t>
      </w:r>
    </w:p>
    <w:p w14:paraId="491343F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Xtrain, Xtest=Xtrain.reshape(Xtrain.shape[0], time_window, 1), Xtest.reshape(Xtest.shape[0], time_window, 1)</w:t>
      </w:r>
    </w:p>
    <w:p w14:paraId="0322722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Pseudo Train Test Split</w:t>
      </w:r>
    </w:p>
    <w:p w14:paraId="5B81464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Xtrain_pse, Xtest_pse=Xtrain_pse.reshape(Xtrain_pse.shape[0], time_window, 1), Xtest_pse.reshape(Xtest_pse.shape[0], time_window, 1)</w:t>
      </w:r>
    </w:p>
    <w:p w14:paraId="09733B3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4B46B4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print(Xtrain.shape)</w:t>
      </w:r>
    </w:p>
    <w:p w14:paraId="38844DA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print(Xtest.shape)</w:t>
      </w:r>
    </w:p>
    <w:p w14:paraId="46A39E6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E0027F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print(Xtrain_pse.shape)</w:t>
      </w:r>
    </w:p>
    <w:p w14:paraId="3708F23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print(Xtest_pse.shape)</w:t>
      </w:r>
    </w:p>
    <w:p w14:paraId="6D40DB2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C2469B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BF7955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RNN-Fixed Window Size Model Fitting</w:t>
      </w:r>
    </w:p>
    <w:p w14:paraId="74286BE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DBFE26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In[328]:</w:t>
      </w:r>
    </w:p>
    <w:p w14:paraId="555D0B2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D8144B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336C64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Model Fitting</w:t>
      </w:r>
    </w:p>
    <w:p w14:paraId="37614D8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epochs=1</w:t>
      </w:r>
    </w:p>
    <w:p w14:paraId="2AE76B8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repeats=2</w:t>
      </w:r>
    </w:p>
    <w:p w14:paraId="0B14610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7DAF44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neurons_min=1</w:t>
      </w:r>
    </w:p>
    <w:p w14:paraId="15D9299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neurons_max=2</w:t>
      </w:r>
    </w:p>
    <w:p w14:paraId="471E819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85E6CF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window_min=12</w:t>
      </w:r>
    </w:p>
    <w:p w14:paraId="5987749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window_max=13</w:t>
      </w:r>
    </w:p>
    <w:p w14:paraId="3C914AB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CECBB6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step=1</w:t>
      </w:r>
    </w:p>
    <w:p w14:paraId="10DE459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A20B6A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train_loss=np.zeros(shape=(window_max-window_min,int((neurons_max-neurons_min)/5)))</w:t>
      </w:r>
    </w:p>
    <w:p w14:paraId="140B133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cv_loss=np.zeros(shape=(window_max-window_min,int((neurons_max-neurons_min)/5)))</w:t>
      </w:r>
    </w:p>
    <w:p w14:paraId="07EDA8F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test_loss=[np.zeros(shape=(window_max-window_min,int((neurons_max-neurons_min)/5)))]</w:t>
      </w:r>
    </w:p>
    <w:p w14:paraId="43788A4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train_loss=[]</w:t>
      </w:r>
    </w:p>
    <w:p w14:paraId="025D077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train_loss_res=[]</w:t>
      </w:r>
    </w:p>
    <w:p w14:paraId="45F3C22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36D652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cv_loss=[]</w:t>
      </w:r>
    </w:p>
    <w:p w14:paraId="06CDB4F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cv_loss_res=[]</w:t>
      </w:r>
    </w:p>
    <w:p w14:paraId="1CA3A1D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C83E36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w:t>
      </w:r>
    </w:p>
    <w:p w14:paraId="7AB8F39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466A32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 w in range(window_min,window_max):</w:t>
      </w:r>
    </w:p>
    <w:p w14:paraId="108DF63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312AACA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time_window=w</w:t>
      </w:r>
    </w:p>
    <w:p w14:paraId="4D2DC63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0197C5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 yall=[],[]</w:t>
      </w:r>
    </w:p>
    <w:p w14:paraId="1CC3684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i in range(time_window, len(sales_scaled)):</w:t>
      </w:r>
    </w:p>
    <w:p w14:paraId="0F84237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Xall.append(sales_scaled[i-time_window:i,0])</w:t>
      </w:r>
    </w:p>
    <w:p w14:paraId="5B51647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yall.append(sales_scaled[i,0])     </w:t>
      </w:r>
    </w:p>
    <w:p w14:paraId="5C8934E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Xall=np.array(Xall)</w:t>
      </w:r>
    </w:p>
    <w:p w14:paraId="16C04B4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yall=np.array(yall)</w:t>
      </w:r>
    </w:p>
    <w:p w14:paraId="6A15B5B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5DE836A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Real Train Test Split</w:t>
      </w:r>
    </w:p>
    <w:p w14:paraId="30852EA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test_size=12</w:t>
      </w:r>
    </w:p>
    <w:p w14:paraId="005ADCC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 Xtest=Xall[0:-test_size], Xall[-test_size:]</w:t>
      </w:r>
    </w:p>
    <w:p w14:paraId="38D3EB7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ytrain, ytest=yall[0:-test_size], yall[-test_size:]</w:t>
      </w:r>
    </w:p>
    <w:p w14:paraId="34FE4BF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Unscaled Data Preparation for Evaluation</w:t>
      </w:r>
    </w:p>
    <w:p w14:paraId="1AB623D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y_train_raw=sales[0:-test_size]</w:t>
      </w:r>
    </w:p>
    <w:p w14:paraId="588AD84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y_test_raw=sales[-test_size:]</w:t>
      </w:r>
    </w:p>
    <w:p w14:paraId="6197494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3E3C2F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Validation Train Test Split</w:t>
      </w:r>
    </w:p>
    <w:p w14:paraId="53BBA68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Xtrain_pse, Xtest_pse=Xtrain[0:-test_size], Xtrain[-test_size:]</w:t>
      </w:r>
    </w:p>
    <w:p w14:paraId="60F1056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ytrain_pse, ytest_pse=ytrain[0:-test_size], ytrain[-test_size:]</w:t>
      </w:r>
    </w:p>
    <w:p w14:paraId="1969114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Unscaled Data Preparation for Evaluation</w:t>
      </w:r>
    </w:p>
    <w:p w14:paraId="6EC8372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y_train_pse_raw=y_train_raw[0:-test_size]</w:t>
      </w:r>
    </w:p>
    <w:p w14:paraId="11F941D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y_test_pse_raw=y_train_raw[-test_size:]</w:t>
      </w:r>
    </w:p>
    <w:p w14:paraId="225EB6A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691382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Real Train Test Split Reshape </w:t>
      </w:r>
    </w:p>
    <w:p w14:paraId="2C24C93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 Xtest=Xtrain.reshape(Xtrain.shape[0], time_window, 1), Xtest.reshape(Xtest.shape[0], time_window, 1)</w:t>
      </w:r>
    </w:p>
    <w:p w14:paraId="1A48765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Validation Train Test Split Reshape</w:t>
      </w:r>
    </w:p>
    <w:p w14:paraId="68F17B6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Xtrain_pse, Xtest_pse=Xtrain_pse.reshape(Xtrain_pse.shape[0], time_window, 1), Xtest_pse.reshape(Xtest_pse.shape[0], time_window, 1)</w:t>
      </w:r>
    </w:p>
    <w:p w14:paraId="1318831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E6A3E0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CD9AA1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n in range(neurons_min,neurons_max,step):</w:t>
      </w:r>
    </w:p>
    <w:p w14:paraId="055F2C9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fig=plt.figure()  </w:t>
      </w:r>
    </w:p>
    <w:p w14:paraId="2F3F715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w:t>
      </w:r>
    </w:p>
    <w:p w14:paraId="2FEB8BB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j in range(repeats):</w:t>
      </w:r>
    </w:p>
    <w:p w14:paraId="7A5CC4E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3FA935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model=Sequential()</w:t>
      </w:r>
    </w:p>
    <w:p w14:paraId="4EF2ED6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model.add(LSTM(n,input_shape = (time_window,1), batch_size=1,stateful=True))</w:t>
      </w:r>
    </w:p>
    <w:p w14:paraId="5889A9B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model.add(Dropout(0.2))</w:t>
      </w:r>
    </w:p>
    <w:p w14:paraId="34406E2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model.add(Dense(1,activation='linear'))</w:t>
      </w:r>
    </w:p>
    <w:p w14:paraId="26CFA3F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model.add(Dense(1))</w:t>
      </w:r>
    </w:p>
    <w:p w14:paraId="06D3137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A9EFEB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compile model for use</w:t>
      </w:r>
    </w:p>
    <w:p w14:paraId="709FAD8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start=time.time()</w:t>
      </w:r>
    </w:p>
    <w:p w14:paraId="38D1844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model.compile(loss="mse", optimizer="rmsprop")</w:t>
      </w:r>
    </w:p>
    <w:p w14:paraId="58CBE55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print("Compilation Time : ", time.time() - start)</w:t>
      </w:r>
    </w:p>
    <w:p w14:paraId="212B17A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D360BC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train_loss_t=[]</w:t>
      </w:r>
    </w:p>
    <w:p w14:paraId="6D6D882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cv_loss_t=[]   </w:t>
      </w:r>
    </w:p>
    <w:p w14:paraId="1E0E5F3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i in range(epochs):</w:t>
      </w:r>
    </w:p>
    <w:p w14:paraId="2866DF3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history=model.fit(Xtrain_pse,ytrain_pse, epochs=1, </w:t>
      </w:r>
      <w:r w:rsidRPr="00786AE7">
        <w:rPr>
          <w:rFonts w:ascii="Courier New" w:eastAsia="DengXian" w:hAnsi="Courier New" w:cs="Courier New"/>
          <w:kern w:val="2"/>
          <w:sz w:val="22"/>
          <w:szCs w:val="22"/>
          <w:lang w:val="en-US"/>
        </w:rPr>
        <w:lastRenderedPageBreak/>
        <w:t>batch_size=1, verbose=2,validation_split=0.1,shuffle=False)</w:t>
      </w:r>
    </w:p>
    <w:p w14:paraId="0D8D7FC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train_loss_t.append(history.history['loss'])</w:t>
      </w:r>
    </w:p>
    <w:p w14:paraId="086C678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cv_loss_t.append(history.history['val_loss'])</w:t>
      </w:r>
    </w:p>
    <w:p w14:paraId="41CCD5F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model.reset_states()</w:t>
      </w:r>
    </w:p>
    <w:p w14:paraId="6A399E2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F7613B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Loss Calculation  </w:t>
      </w:r>
    </w:p>
    <w:p w14:paraId="2FDE43F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Test RMSE - For my own happiness</w:t>
      </w:r>
    </w:p>
    <w:p w14:paraId="7CE3472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test_predict_pse = model.predict(Xtest_pse,batch_size=1)</w:t>
      </w:r>
    </w:p>
    <w:p w14:paraId="362E9CB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test_predict_pse=scaler.inverse_transform(test_predict_pse)    </w:t>
      </w:r>
    </w:p>
    <w:p w14:paraId="353F96D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rmse_t.append(math.sqrt(mean_squared_error(y_test_pse_raw,test_predict_pse)))</w:t>
      </w:r>
    </w:p>
    <w:p w14:paraId="638B697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7659B12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cross validation loss</w:t>
      </w:r>
    </w:p>
    <w:p w14:paraId="69EE047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cv_loss.append(np.array(cv_loss_t))</w:t>
      </w:r>
    </w:p>
    <w:p w14:paraId="6B2E97F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cv_loss_res.append(np.array(cv_loss_t)*data_std)</w:t>
      </w:r>
    </w:p>
    <w:p w14:paraId="7588717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training loss</w:t>
      </w:r>
    </w:p>
    <w:p w14:paraId="0E75A59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train_loss.append(np.array(train_loss_t))            </w:t>
      </w:r>
    </w:p>
    <w:p w14:paraId="525E771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train_loss_res.append(np.array(train_loss_t)*data_std)</w:t>
      </w:r>
    </w:p>
    <w:p w14:paraId="0D0B49A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0516650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calculate mean and std of muti-rmse</w:t>
      </w:r>
    </w:p>
    <w:p w14:paraId="472E04E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rmse_t.append(np.mean(rmse_t))</w:t>
      </w:r>
    </w:p>
    <w:p w14:paraId="4B7EB91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rmse_t.append(np.std(rmse_t))</w:t>
      </w:r>
    </w:p>
    <w:p w14:paraId="57901A9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test_loss.append(rmse_t)</w:t>
      </w:r>
    </w:p>
    <w:p w14:paraId="4E58441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B399D5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plt.plot(train_loss,color='blue')</w:t>
      </w:r>
    </w:p>
    <w:p w14:paraId="5C5520A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plt.plot(cv_loss,color='orange')</w:t>
      </w:r>
    </w:p>
    <w:p w14:paraId="48D202D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3BC445C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plt.title('model train vs validation loss')</w:t>
      </w:r>
    </w:p>
    <w:p w14:paraId="73B5C24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plt.ylabel('loss')</w:t>
      </w:r>
    </w:p>
    <w:p w14:paraId="1EEBEA1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plt.xlabel('epoch')</w:t>
      </w:r>
    </w:p>
    <w:p w14:paraId="5B80B11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 plt.legend(['train', 'validation'], loc='upper right')</w:t>
      </w:r>
    </w:p>
    <w:p w14:paraId="7316FB1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plt.show()</w:t>
      </w:r>
    </w:p>
    <w:p w14:paraId="53ACDBC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fig.savefig('epochs_tuning.png',dpi=1000)</w:t>
      </w:r>
    </w:p>
    <w:p w14:paraId="29795E4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023A27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21C77A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In[329]:</w:t>
      </w:r>
    </w:p>
    <w:p w14:paraId="7928673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E0C7F6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07F49F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w:t>
      </w:r>
    </w:p>
    <w:p w14:paraId="0E4626A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445DA4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6D3375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In[330]:</w:t>
      </w:r>
    </w:p>
    <w:p w14:paraId="20001B1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F1C2AA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69C443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train_loss</w:t>
      </w:r>
    </w:p>
    <w:p w14:paraId="23F1069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0975D5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9E4EE8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In[331]:</w:t>
      </w:r>
    </w:p>
    <w:p w14:paraId="5E9FB11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F59CFE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389466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cv_loss</w:t>
      </w:r>
    </w:p>
    <w:p w14:paraId="645FB35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66EFD9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B03A1E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In[332]:</w:t>
      </w:r>
    </w:p>
    <w:p w14:paraId="456649F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0318EE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843466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cv_loss_res</w:t>
      </w:r>
    </w:p>
    <w:p w14:paraId="17EF954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D3EF38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310F00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In[333]:</w:t>
      </w:r>
    </w:p>
    <w:p w14:paraId="4BD4E8E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1F7ADC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5D2663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train_loss_res</w:t>
      </w:r>
    </w:p>
    <w:p w14:paraId="03A7107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B2E59B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C35018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In[303]:</w:t>
      </w:r>
    </w:p>
    <w:p w14:paraId="18883A1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D283D4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BC3688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Cross Validation Visualization</w:t>
      </w:r>
    </w:p>
    <w:p w14:paraId="228D71B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275114B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plt.plot(np.array(train_loss)[0,:],color='blue')</w:t>
      </w:r>
    </w:p>
    <w:p w14:paraId="6C9454A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plt.plot(np.array(train_loss)[1,:],color='blue')</w:t>
      </w:r>
    </w:p>
    <w:p w14:paraId="11811A1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plt.plot(np.array(train_loss)[2,:],color='blue')</w:t>
      </w:r>
    </w:p>
    <w:p w14:paraId="20D187B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plt.plot(np.array(train_loss)[3,:],color='blue')</w:t>
      </w:r>
    </w:p>
    <w:p w14:paraId="214F6DC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plt.plot(np.array(train_loss)[4,:],color='blue')</w:t>
      </w:r>
    </w:p>
    <w:p w14:paraId="7F32B13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6C5BA5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plt.plot(np.array(cv_loss)[0,:],color='orange')</w:t>
      </w:r>
    </w:p>
    <w:p w14:paraId="7A896A6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plt.plot(np.array(cv_loss)[1,:],color='orange')</w:t>
      </w:r>
    </w:p>
    <w:p w14:paraId="04C3B50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plt.plot(np.array(cv_loss)[2,:],color='orange')</w:t>
      </w:r>
    </w:p>
    <w:p w14:paraId="6303BB3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plt.plot(np.array(cv_loss)[3,:],color='orange')</w:t>
      </w:r>
    </w:p>
    <w:p w14:paraId="2131C3E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plt.plot(np.array(cv_loss)[4,:],color='orange')</w:t>
      </w:r>
    </w:p>
    <w:p w14:paraId="0D358B7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A33916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75DA8A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plt.legend()</w:t>
      </w:r>
    </w:p>
    <w:p w14:paraId="2F1B19A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plt.xlabel('epochs')</w:t>
      </w:r>
    </w:p>
    <w:p w14:paraId="3DB319F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plt.ylabel('loss')</w:t>
      </w:r>
    </w:p>
    <w:p w14:paraId="1AF808D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plt.title('train Loss &amp; Cross Validation Loss')</w:t>
      </w:r>
    </w:p>
    <w:p w14:paraId="3877564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5536A50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fig.savefig('loss_output.png',dpi=1000)</w:t>
      </w:r>
    </w:p>
    <w:p w14:paraId="2C6614A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333F27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AEA5D6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In[268]:</w:t>
      </w:r>
    </w:p>
    <w:p w14:paraId="6C0D466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451BF8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F2E1C4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06FF8F0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plt.plot(np.arange(40,100,5),test_loss.iloc[0,:],label='time_window=10,linear activation',color='blue')</w:t>
      </w:r>
    </w:p>
    <w:p w14:paraId="151F0B7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plt.plot(np.arange(40,100,5),test_loss.iloc[1,:],label='time_window=11,linear activation',color='red')</w:t>
      </w:r>
    </w:p>
    <w:p w14:paraId="63067FE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plt.plot(np.arange(40,100,5),test_loss.iloc[2,:],label='time_window=12,linear activation',color='yellow')</w:t>
      </w:r>
    </w:p>
    <w:p w14:paraId="0B64E3C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plt.plot(np.arange(40,100,5),test_loss.iloc[3,:],label='time_window=13,linear activation',color='orange')</w:t>
      </w:r>
    </w:p>
    <w:p w14:paraId="388351F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plt.plot(np.arange(40,100,5),test_loss.iloc[4,:],label='time_window=14,linear activation',color='green')</w:t>
      </w:r>
    </w:p>
    <w:p w14:paraId="20EC303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w:t>
      </w:r>
    </w:p>
    <w:p w14:paraId="2001C23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plt.xlabel('neurons')</w:t>
      </w:r>
    </w:p>
    <w:p w14:paraId="7E8549F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plt.ylabel('loss')</w:t>
      </w:r>
    </w:p>
    <w:p w14:paraId="5A74791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plt.title('One Step Ahead Loss')</w:t>
      </w:r>
    </w:p>
    <w:p w14:paraId="4155CC0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1380371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fig.savefig('loss_output.png',dpi=1000)</w:t>
      </w:r>
    </w:p>
    <w:p w14:paraId="38CEBA2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DC7947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C96E16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In[269]:</w:t>
      </w:r>
    </w:p>
    <w:p w14:paraId="635246B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66EF46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9A3EAA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test_loss.to_excel('Loss_T10-14_N40-100.xlsx')</w:t>
      </w:r>
    </w:p>
    <w:p w14:paraId="306E594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46379E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748FBA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In[200]:</w:t>
      </w:r>
    </w:p>
    <w:p w14:paraId="55EAC98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B41F8B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CEE5E1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Predict</w:t>
      </w:r>
    </w:p>
    <w:p w14:paraId="7F9B7BC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train_predict = model.predict(Xtrain,batch_size=1)</w:t>
      </w:r>
    </w:p>
    <w:p w14:paraId="0AE7833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 = model.predict(Xtest,batch_size=1)</w:t>
      </w:r>
    </w:p>
    <w:p w14:paraId="6EA0ADD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538FB8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Inverse Prediction</w:t>
      </w:r>
    </w:p>
    <w:p w14:paraId="161714C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train_predict=scaler.inverse_transform(train_predict)</w:t>
      </w:r>
    </w:p>
    <w:p w14:paraId="0E851E3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test_predict=scaler.inverse_transform(test_predict)</w:t>
      </w:r>
    </w:p>
    <w:p w14:paraId="23E4EA7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004945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ABB28F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Training Score</w:t>
      </w:r>
    </w:p>
    <w:p w14:paraId="291F6C6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58DF7F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In[201]:</w:t>
      </w:r>
    </w:p>
    <w:p w14:paraId="226DBA8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69AC9E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B40877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epochs_summary=[]</w:t>
      </w:r>
    </w:p>
    <w:p w14:paraId="5599FDA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neurons_summary=[]</w:t>
      </w:r>
    </w:p>
    <w:p w14:paraId="0FA4E19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rmse_summary=[]</w:t>
      </w:r>
    </w:p>
    <w:p w14:paraId="436E086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mae_summary=[]</w:t>
      </w:r>
    </w:p>
    <w:p w14:paraId="6F4484D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2A94C3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3DE2D5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In[202]:</w:t>
      </w:r>
    </w:p>
    <w:p w14:paraId="1D7EBF3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279B16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197F79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rmse=math.sqrt(mean_squared_error(y_test_raw,test_predict))</w:t>
      </w:r>
    </w:p>
    <w:p w14:paraId="2E022BA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mae=mean_absolute_error(y_test_raw,test_predict)</w:t>
      </w:r>
    </w:p>
    <w:p w14:paraId="245190A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827B24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5EF5CE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In[203]:</w:t>
      </w:r>
    </w:p>
    <w:p w14:paraId="5ACC079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04B5D5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64851E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epochs_summary.append(epochs)</w:t>
      </w:r>
    </w:p>
    <w:p w14:paraId="5F7BFF4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neurons_summary.append(neurons)</w:t>
      </w:r>
    </w:p>
    <w:p w14:paraId="32FE707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rmse_summary.append(rmse)</w:t>
      </w:r>
    </w:p>
    <w:p w14:paraId="662D34E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mae_summary.append(mae)</w:t>
      </w:r>
    </w:p>
    <w:p w14:paraId="6F52B00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2379B9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print(epochs_summary)</w:t>
      </w:r>
    </w:p>
    <w:p w14:paraId="3A57C4F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print(neurons_summary)</w:t>
      </w:r>
    </w:p>
    <w:p w14:paraId="542B456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print(rmse_summary)</w:t>
      </w:r>
    </w:p>
    <w:p w14:paraId="1B11E02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print(mae_summary)</w:t>
      </w:r>
    </w:p>
    <w:p w14:paraId="17CFFA7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0C7EAE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08BE46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Diagnostic Plot</w:t>
      </w:r>
    </w:p>
    <w:p w14:paraId="01C5411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75FFA9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In[101]:</w:t>
      </w:r>
    </w:p>
    <w:p w14:paraId="081DFCE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17D012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3A229C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6F29D72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plt.plot(train_loss_summary)</w:t>
      </w:r>
    </w:p>
    <w:p w14:paraId="3330EDA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plt.plot(cv_loss_summary)</w:t>
      </w:r>
    </w:p>
    <w:p w14:paraId="7719254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plt.title('model train vs validation loss')</w:t>
      </w:r>
    </w:p>
    <w:p w14:paraId="1AB9302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plt.ylabel('loss')</w:t>
      </w:r>
    </w:p>
    <w:p w14:paraId="4D7903B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plt.xlabel('epoch')</w:t>
      </w:r>
    </w:p>
    <w:p w14:paraId="36912CA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plt.legend(['train', 'validation'], loc='upper right')</w:t>
      </w:r>
    </w:p>
    <w:p w14:paraId="7A6A9E9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6753E3B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fig.savefig('epochs_tuning.png',dpi=1000)</w:t>
      </w:r>
    </w:p>
    <w:p w14:paraId="1853FF4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97452A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E93BC0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In[102]:</w:t>
      </w:r>
    </w:p>
    <w:p w14:paraId="74A1B0A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A02315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12C6FA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train_loss_summary</w:t>
      </w:r>
    </w:p>
    <w:p w14:paraId="60C48D1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F66B939" w14:textId="77777777" w:rsidR="00786AE7" w:rsidRPr="00786AE7" w:rsidRDefault="00786AE7" w:rsidP="00786AE7">
      <w:pPr>
        <w:widowControl w:val="0"/>
        <w:jc w:val="both"/>
        <w:rPr>
          <w:rFonts w:ascii="Courier New" w:eastAsia="DengXian" w:hAnsi="Courier New" w:cs="Courier New"/>
          <w:b/>
          <w:kern w:val="2"/>
          <w:sz w:val="22"/>
          <w:szCs w:val="22"/>
          <w:lang w:val="en-US"/>
        </w:rPr>
      </w:pPr>
      <w:r w:rsidRPr="00786AE7">
        <w:rPr>
          <w:rFonts w:ascii="Courier New" w:eastAsia="DengXian" w:hAnsi="Courier New" w:cs="Courier New" w:hint="eastAsia"/>
          <w:b/>
          <w:kern w:val="2"/>
          <w:sz w:val="22"/>
          <w:szCs w:val="22"/>
          <w:lang w:val="en-US"/>
        </w:rPr>
        <w:t>E</w:t>
      </w:r>
      <w:r w:rsidRPr="00786AE7">
        <w:rPr>
          <w:rFonts w:ascii="Courier New" w:eastAsia="DengXian" w:hAnsi="Courier New" w:cs="Courier New"/>
          <w:b/>
          <w:kern w:val="2"/>
          <w:sz w:val="22"/>
          <w:szCs w:val="22"/>
          <w:lang w:val="en-US"/>
        </w:rPr>
        <w:t>xperiment 05:</w:t>
      </w:r>
    </w:p>
    <w:p w14:paraId="52DCAD2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6EC7FB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coding: utf-8</w:t>
      </w:r>
    </w:p>
    <w:p w14:paraId="69ECB70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9361A5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&lt;center&gt;Assignment 2 LSTM - No Window Size</w:t>
      </w:r>
    </w:p>
    <w:p w14:paraId="6B9DB8D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CCA3C7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w:t>
      </w:r>
    </w:p>
    <w:p w14:paraId="157EB25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88D93C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A6ABB5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numpy as np</w:t>
      </w:r>
    </w:p>
    <w:p w14:paraId="5BA0E89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pandas as pd</w:t>
      </w:r>
    </w:p>
    <w:p w14:paraId="4707E4B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seaborn as sns</w:t>
      </w:r>
    </w:p>
    <w:p w14:paraId="14DDFDA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matplotlib.pyplot as plt</w:t>
      </w:r>
    </w:p>
    <w:p w14:paraId="23579EF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warnings</w:t>
      </w:r>
    </w:p>
    <w:p w14:paraId="737B552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warnings.filterwarnings('ignore')</w:t>
      </w:r>
    </w:p>
    <w:p w14:paraId="5D7DD18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EDC936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F0F51A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In[12]:</w:t>
      </w:r>
    </w:p>
    <w:p w14:paraId="79BB28F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C203EC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C158CF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Basic Time Series Setting</w:t>
      </w:r>
    </w:p>
    <w:p w14:paraId="01CCF74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statsmodels.api as smapi</w:t>
      </w:r>
    </w:p>
    <w:p w14:paraId="2F37570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statsmodels.tsa.api as smt</w:t>
      </w:r>
    </w:p>
    <w:p w14:paraId="79137C0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B89A4A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A7F918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In[104]:</w:t>
      </w:r>
    </w:p>
    <w:p w14:paraId="3AFF050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47058E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50F3F5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RNN Package Setting</w:t>
      </w:r>
    </w:p>
    <w:p w14:paraId="74FE4AB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time</w:t>
      </w:r>
    </w:p>
    <w:p w14:paraId="5A8450D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math</w:t>
      </w:r>
    </w:p>
    <w:p w14:paraId="211D977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sklearn.preprocessing import StandardScaler</w:t>
      </w:r>
    </w:p>
    <w:p w14:paraId="0749019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sklearn.metrics import mean_squared_error</w:t>
      </w:r>
    </w:p>
    <w:p w14:paraId="16CE77F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keras.layers.core import Dense, Activation, Dropout</w:t>
      </w:r>
    </w:p>
    <w:p w14:paraId="09DBFE9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keras.layers.recurrent import LSTM</w:t>
      </w:r>
    </w:p>
    <w:p w14:paraId="57C3B15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keras.models import Sequential</w:t>
      </w:r>
    </w:p>
    <w:p w14:paraId="09781EF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047DB7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FBA5A5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 ## 1. Exploratory Data Analysis</w:t>
      </w:r>
    </w:p>
    <w:p w14:paraId="6B29733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036894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In[35]:</w:t>
      </w:r>
    </w:p>
    <w:p w14:paraId="373D69E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A144EC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81E36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data=pd.read_csv('internet_retail_sales.csv',parse_dates=[0], index_col=0)</w:t>
      </w:r>
    </w:p>
    <w:p w14:paraId="0A28430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sales=data.values</w:t>
      </w:r>
    </w:p>
    <w:p w14:paraId="459FB84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B6E8FF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B957B0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w:t>
      </w:r>
    </w:p>
    <w:p w14:paraId="309C966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242BA6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4F496E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data.head(10)</w:t>
      </w:r>
    </w:p>
    <w:p w14:paraId="464D948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946E40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FA64E6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In[5]:</w:t>
      </w:r>
    </w:p>
    <w:p w14:paraId="4A1AEDA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61B316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C41FB5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sns.distplot(sales,hist=True,label='sales')</w:t>
      </w:r>
    </w:p>
    <w:p w14:paraId="6A539BF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sns.despine()</w:t>
      </w:r>
    </w:p>
    <w:p w14:paraId="2493DD8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57A73D3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5E5574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A51296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In[286]:</w:t>
      </w:r>
    </w:p>
    <w:p w14:paraId="66AD8D7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B18C12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FB7EF5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plt.plot(np.log(data),label='Internet Retail Sales')</w:t>
      </w:r>
    </w:p>
    <w:p w14:paraId="7E655FC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w:t>
      </w:r>
    </w:p>
    <w:p w14:paraId="12173AD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sns.despine()</w:t>
      </w:r>
    </w:p>
    <w:p w14:paraId="203A22B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715214E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4F7CC2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15F30C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In[287]:</w:t>
      </w:r>
    </w:p>
    <w:p w14:paraId="1BE043C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595D7B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080F22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plt.plot(data,label='Internet Retail Sales')</w:t>
      </w:r>
    </w:p>
    <w:p w14:paraId="4DD5986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w:t>
      </w:r>
    </w:p>
    <w:p w14:paraId="1643AA8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sns.despine()</w:t>
      </w:r>
    </w:p>
    <w:p w14:paraId="3CF1454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0EFC490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F8B6CC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2D8440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In[16]:</w:t>
      </w:r>
    </w:p>
    <w:p w14:paraId="5DB70D5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286ECE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D3AA21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decomp_obj = smapi.tsa.seasonal_decompose(data['Sales'])</w:t>
      </w:r>
    </w:p>
    <w:p w14:paraId="6D69668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decomp_obj.plot()</w:t>
      </w:r>
    </w:p>
    <w:p w14:paraId="7F904EB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E29C44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35C08B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2. Data Preparation</w:t>
      </w:r>
    </w:p>
    <w:p w14:paraId="7CC68F3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872440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In[7]:</w:t>
      </w:r>
    </w:p>
    <w:p w14:paraId="02A84F7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DFCF49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C407B2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np.random.seed(1)</w:t>
      </w:r>
    </w:p>
    <w:p w14:paraId="10C19BC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E80F60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46A7BB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Prepare X and Y</w:t>
      </w:r>
    </w:p>
    <w:p w14:paraId="64194FA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A12C07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In[99]:</w:t>
      </w:r>
    </w:p>
    <w:p w14:paraId="7C6F8C6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E69EAB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05F2BC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Prepare X and Y</w:t>
      </w:r>
    </w:p>
    <w:p w14:paraId="7E203AD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def timeseries_to_supervised(data, lag=1):</w:t>
      </w:r>
    </w:p>
    <w:p w14:paraId="357DAB5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df = pd.DataFrame(data)</w:t>
      </w:r>
    </w:p>
    <w:p w14:paraId="3121DCE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columns = [df.shift(i) for i in range(1, lag+1)]</w:t>
      </w:r>
    </w:p>
    <w:p w14:paraId="7B235B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columns.append(df)</w:t>
      </w:r>
    </w:p>
    <w:p w14:paraId="168502C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df = pd.concat(columns, axis=1)</w:t>
      </w:r>
    </w:p>
    <w:p w14:paraId="07C7DD7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df = df.drop(0)</w:t>
      </w:r>
    </w:p>
    <w:p w14:paraId="1987E3E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return df</w:t>
      </w:r>
    </w:p>
    <w:p w14:paraId="0D3F5F0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32C586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data_supervised=timeseries_to_supervised(sales, 1)</w:t>
      </w:r>
    </w:p>
    <w:p w14:paraId="6748DD6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print(data_supervised.head(10))</w:t>
      </w:r>
    </w:p>
    <w:p w14:paraId="7162C52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data_supervised_values=data_supervised.values</w:t>
      </w:r>
    </w:p>
    <w:p w14:paraId="753187D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data_supervised_values</w:t>
      </w:r>
    </w:p>
    <w:p w14:paraId="0834F88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32F408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6CAC9E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Train Test Split</w:t>
      </w:r>
    </w:p>
    <w:p w14:paraId="5CB003A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789C13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In[145]:</w:t>
      </w:r>
    </w:p>
    <w:p w14:paraId="2AC62BC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F895D9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3D902F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train test split</w:t>
      </w:r>
    </w:p>
    <w:p w14:paraId="57546B2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test_size=12</w:t>
      </w:r>
    </w:p>
    <w:p w14:paraId="5CA0207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 test=data_supervised_values[0:-test_size], data_supervised_values[-test_size:]</w:t>
      </w:r>
    </w:p>
    <w:p w14:paraId="060B73B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063FE1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71694F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Standardisation</w:t>
      </w:r>
    </w:p>
    <w:p w14:paraId="585C8EF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1E5380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In[146]:</w:t>
      </w:r>
    </w:p>
    <w:p w14:paraId="01A4687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B47C4E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B5932C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fit scaler</w:t>
      </w:r>
    </w:p>
    <w:p w14:paraId="17FCBF8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scaler = StandardScaler()</w:t>
      </w:r>
    </w:p>
    <w:p w14:paraId="564BD8E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scaler = scaler.fit(train)</w:t>
      </w:r>
    </w:p>
    <w:p w14:paraId="36CDAD2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transform train</w:t>
      </w:r>
    </w:p>
    <w:p w14:paraId="0B78005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 = train.reshape(train.shape[0], train.shape[1])</w:t>
      </w:r>
    </w:p>
    <w:p w14:paraId="15B0ECC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train_scaled = scaler.transform(train)</w:t>
      </w:r>
    </w:p>
    <w:p w14:paraId="3F7887D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transform test</w:t>
      </w:r>
    </w:p>
    <w:p w14:paraId="0DFF9B5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 = test.reshape(test.shape[0], test.shape[1])</w:t>
      </w:r>
    </w:p>
    <w:p w14:paraId="21F6615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test_scaled = scaler.transform(test)</w:t>
      </w:r>
    </w:p>
    <w:p w14:paraId="04005A0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print(train_scaled[1:10])</w:t>
      </w:r>
    </w:p>
    <w:p w14:paraId="1C8ADD8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print('\n')</w:t>
      </w:r>
    </w:p>
    <w:p w14:paraId="1661E1E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print(test_scaled[1:10])</w:t>
      </w:r>
    </w:p>
    <w:p w14:paraId="442454E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0D9F0A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3F2A64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In[217]:</w:t>
      </w:r>
    </w:p>
    <w:p w14:paraId="0EE23A6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7E6586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AD9637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y_train_raw=train[:,-1]</w:t>
      </w:r>
    </w:p>
    <w:p w14:paraId="00C9D17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y_test_raw=test[:,-1]</w:t>
      </w:r>
    </w:p>
    <w:p w14:paraId="5975277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y_train_raw=y_train_raw.reshape(y_train_raw.shape[0],1)</w:t>
      </w:r>
    </w:p>
    <w:p w14:paraId="7E78797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y_test_raw=y_test_raw.reshape(y_test_raw.shape[0],1)</w:t>
      </w:r>
    </w:p>
    <w:p w14:paraId="6ED7CE9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81DA8C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4E1F65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In[180]:</w:t>
      </w:r>
    </w:p>
    <w:p w14:paraId="7BB3A1E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557B76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124783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scaler_y=StandardScaler()</w:t>
      </w:r>
    </w:p>
    <w:p w14:paraId="6F25730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scaler_y.fit(y_train_raw)</w:t>
      </w:r>
    </w:p>
    <w:p w14:paraId="0AB9EC1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9A2338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EA066D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Reshpe Data Window into 3D</w:t>
      </w:r>
    </w:p>
    <w:p w14:paraId="6A97006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DF8553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In[148]:</w:t>
      </w:r>
    </w:p>
    <w:p w14:paraId="7AE96C2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7E7F4B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8A38F0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X_train, y_train=train_scaled[:,0:-1], train_scaled[:,-1]</w:t>
      </w:r>
    </w:p>
    <w:p w14:paraId="45B3FAF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X_test,y_test=test_scaled[:,0:-1], test_scaled[:,-1]</w:t>
      </w:r>
    </w:p>
    <w:p w14:paraId="24B0426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X_train=X_train.reshape(X_train.shape[0], 1, X_train.shape[1])</w:t>
      </w:r>
    </w:p>
    <w:p w14:paraId="18F1483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X_test=X_test.reshape(X_test.shape[0], 1, X_test.shape[1])</w:t>
      </w:r>
    </w:p>
    <w:p w14:paraId="7B6CEA3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print(X_train.shape)</w:t>
      </w:r>
    </w:p>
    <w:p w14:paraId="1C61C6E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print(X_test.shape)</w:t>
      </w:r>
    </w:p>
    <w:p w14:paraId="6E174E1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F1CF7C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55AFC6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3. RNN-LSTM Model Fitting</w:t>
      </w:r>
    </w:p>
    <w:p w14:paraId="6E91536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83996C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In[277]:</w:t>
      </w:r>
    </w:p>
    <w:p w14:paraId="3459E34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76FE65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AE56F0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build LSTM Model</w:t>
      </w:r>
    </w:p>
    <w:p w14:paraId="6EE03E8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epochs=10</w:t>
      </w:r>
    </w:p>
    <w:p w14:paraId="2BCB674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neurons=30</w:t>
      </w:r>
    </w:p>
    <w:p w14:paraId="35451B0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model=Sequential()</w:t>
      </w:r>
    </w:p>
    <w:p w14:paraId="372AC36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model.add(LSTM(100,batch_input_shape=(1, X_train.shape[1], X_train.shape[2]),stateful=True))</w:t>
      </w:r>
    </w:p>
    <w:p w14:paraId="7E96CA1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model.add(Dropout(0.2))</w:t>
      </w:r>
    </w:p>
    <w:p w14:paraId="79D3AA5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model.add(Dense(1))</w:t>
      </w:r>
    </w:p>
    <w:p w14:paraId="483BEC6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DEA23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compile model for use</w:t>
      </w:r>
    </w:p>
    <w:p w14:paraId="5A6B981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start=time.time()</w:t>
      </w:r>
    </w:p>
    <w:p w14:paraId="6CB7259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model.compile(loss="mse", optimizer="rmsprop")</w:t>
      </w:r>
    </w:p>
    <w:p w14:paraId="4929ED4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print("Compilation Time : ", time.time() - start)</w:t>
      </w:r>
    </w:p>
    <w:p w14:paraId="68803A9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A55B55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51A7A5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In[278]:</w:t>
      </w:r>
    </w:p>
    <w:p w14:paraId="43D403C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7A15DD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4996FD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max_len = 1</w:t>
      </w:r>
    </w:p>
    <w:p w14:paraId="4D65A06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from keras.callbacks import Callback  </w:t>
      </w:r>
    </w:p>
    <w:p w14:paraId="4EC7092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class ResetStatesCallback(Callback):</w:t>
      </w:r>
    </w:p>
    <w:p w14:paraId="44B5E09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def __init__(self):</w:t>
      </w:r>
    </w:p>
    <w:p w14:paraId="107539F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self.counter = 0</w:t>
      </w:r>
    </w:p>
    <w:p w14:paraId="7C3DE5B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DA36D2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def on_batch_begin(self, batch, logs={}):</w:t>
      </w:r>
    </w:p>
    <w:p w14:paraId="319F8E2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if self.counter % max_len == 0:</w:t>
      </w:r>
    </w:p>
    <w:p w14:paraId="511CE99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self.model.reset_states()</w:t>
      </w:r>
    </w:p>
    <w:p w14:paraId="5D3A695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 xml:space="preserve">        self.counter += 1</w:t>
      </w:r>
    </w:p>
    <w:p w14:paraId="24E8623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20C742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2D0E16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In[279]:</w:t>
      </w:r>
    </w:p>
    <w:p w14:paraId="1263C8B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91904D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FDB10C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Training Model</w:t>
      </w:r>
    </w:p>
    <w:p w14:paraId="421EB0D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history=model.fit(X_train,y_train,callbacks=[ResetStatesCallback()],batch_size=1,nb_epoch=10,shuffle=False)</w:t>
      </w:r>
    </w:p>
    <w:p w14:paraId="2E73750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validation_split=0.1,</w:t>
      </w:r>
    </w:p>
    <w:p w14:paraId="1E5DABF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model.reset_states()</w:t>
      </w:r>
    </w:p>
    <w:p w14:paraId="0A9A15F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4488CC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E4D7A0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In[280]:</w:t>
      </w:r>
    </w:p>
    <w:p w14:paraId="7D4FEA5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DDDC64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00C4DF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One-step Predict</w:t>
      </w:r>
    </w:p>
    <w:p w14:paraId="3317AAD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train_predict=model.predict(X_train,batch_size=1)</w:t>
      </w:r>
    </w:p>
    <w:p w14:paraId="2E00BC3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test_predict=model.predict(X_test,batch_size=1)</w:t>
      </w:r>
    </w:p>
    <w:p w14:paraId="6D423F5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185860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Inverse Train Test Prediction</w:t>
      </w:r>
    </w:p>
    <w:p w14:paraId="1A73EA6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train_predict=scaler_y.inverse_transform(train_predict)</w:t>
      </w:r>
    </w:p>
    <w:p w14:paraId="6BF430C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test_predict=scaler_y.inverse_transform(test_predict)</w:t>
      </w:r>
    </w:p>
    <w:p w14:paraId="1201424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5595A5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FEC8C2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Train Score</w:t>
      </w:r>
    </w:p>
    <w:p w14:paraId="10CABE3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CF0275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In[238]:</w:t>
      </w:r>
    </w:p>
    <w:p w14:paraId="3421E28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2FC88E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D1BAA7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epochs_summary=[]</w:t>
      </w:r>
    </w:p>
    <w:p w14:paraId="2966FD0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rmse=[]</w:t>
      </w:r>
    </w:p>
    <w:p w14:paraId="6F04F9A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neurons_summary=[]</w:t>
      </w:r>
    </w:p>
    <w:p w14:paraId="2CEBA51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72A0AC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2ED15F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In[281]:</w:t>
      </w:r>
    </w:p>
    <w:p w14:paraId="6C70871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3FC29F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BE2DF0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train_score=math.sqrt(mean_squared_error(y_test_raw,test_predict))</w:t>
      </w:r>
    </w:p>
    <w:p w14:paraId="79937B9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train_score</w:t>
      </w:r>
    </w:p>
    <w:p w14:paraId="29F84A1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rmse.append(train_score)</w:t>
      </w:r>
    </w:p>
    <w:p w14:paraId="353FE55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epochs_summary.append(epochs)</w:t>
      </w:r>
    </w:p>
    <w:p w14:paraId="6F4D49C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neurons_summary.append(neurons)</w:t>
      </w:r>
    </w:p>
    <w:p w14:paraId="0313A8E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443E23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B4A1D3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In[282]:</w:t>
      </w:r>
    </w:p>
    <w:p w14:paraId="454FB18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D5A6D2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119196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print(rmse)</w:t>
      </w:r>
    </w:p>
    <w:p w14:paraId="2AEF4CE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print(epochs_summary)</w:t>
      </w:r>
    </w:p>
    <w:p w14:paraId="3966B36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print(neurons_summary)</w:t>
      </w:r>
    </w:p>
    <w:p w14:paraId="33FE578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F71BF3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9C0CE7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In[284]:</w:t>
      </w:r>
    </w:p>
    <w:p w14:paraId="44BE456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279A93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05E1F5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fig=plt.figure()</w:t>
      </w:r>
    </w:p>
    <w:p w14:paraId="55E51D7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plt.plot(history.history['loss'])</w:t>
      </w:r>
    </w:p>
    <w:p w14:paraId="51A7C49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plt.plot(history.history['val_loss'])</w:t>
      </w:r>
    </w:p>
    <w:p w14:paraId="2C2E438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plt.title('model train vs validation loss')</w:t>
      </w:r>
    </w:p>
    <w:p w14:paraId="05E0738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plt.ylabel('loss')</w:t>
      </w:r>
    </w:p>
    <w:p w14:paraId="0EBB9B7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plt.xlabel('epoch')</w:t>
      </w:r>
    </w:p>
    <w:p w14:paraId="4E48E7C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plt.legend(['train', 'validation'], loc='upper right')</w:t>
      </w:r>
    </w:p>
    <w:p w14:paraId="5DF056D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684073F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fig.savefig('fig1.png')</w:t>
      </w:r>
    </w:p>
    <w:p w14:paraId="0BAE6A6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D33F14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CBC8CD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In[240]:</w:t>
      </w:r>
    </w:p>
    <w:p w14:paraId="387499C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C3B660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DC6812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epochs_summary.append(10)</w:t>
      </w:r>
    </w:p>
    <w:p w14:paraId="0356526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neurons_summary.append(10)</w:t>
      </w:r>
    </w:p>
    <w:p w14:paraId="21A4C01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86B124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EA9A77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In[269]:</w:t>
      </w:r>
    </w:p>
    <w:p w14:paraId="5D89EFA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FBC6DD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ACF324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print(epochs_summary)</w:t>
      </w:r>
    </w:p>
    <w:p w14:paraId="09C82E0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print(neurons_summary)</w:t>
      </w:r>
    </w:p>
    <w:p w14:paraId="5F9A756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print(rmse)</w:t>
      </w:r>
    </w:p>
    <w:p w14:paraId="4397708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3C498A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821F01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Visualization</w:t>
      </w:r>
    </w:p>
    <w:p w14:paraId="5903F0D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73ACC6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In[258]:</w:t>
      </w:r>
    </w:p>
    <w:p w14:paraId="75BF9D7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309FF6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199073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26B5895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plt.plot(data.values[1:],label='Sales')</w:t>
      </w:r>
    </w:p>
    <w:p w14:paraId="1D61A9D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plt.plot(np.arange(1,len(train_predict)+1),train_predict,label='Train Prediction')</w:t>
      </w:r>
    </w:p>
    <w:p w14:paraId="46BD668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plt.plot(np.arange(len(train_predict)+1,len(train_predict)+test_size+1),test_predict,label='Test Prediction')</w:t>
      </w:r>
    </w:p>
    <w:p w14:paraId="6B136FE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w:t>
      </w:r>
    </w:p>
    <w:p w14:paraId="63B904D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4BFB021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fig.savefig('fig1.png')</w:t>
      </w:r>
    </w:p>
    <w:p w14:paraId="778B4A3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5AA625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48A848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In[216]:</w:t>
      </w:r>
    </w:p>
    <w:p w14:paraId="310B3DB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74B1C9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794FD3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len(test_predict)</w:t>
      </w:r>
    </w:p>
    <w:p w14:paraId="69C3D6F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91A985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C53674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In[206]:</w:t>
      </w:r>
    </w:p>
    <w:p w14:paraId="16ADB33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0C0DCB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1E0E20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len(train_predict)</w:t>
      </w:r>
    </w:p>
    <w:p w14:paraId="4B4BF63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C3092D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E7EF2B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In[207]:</w:t>
      </w:r>
    </w:p>
    <w:p w14:paraId="573131F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555A28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148BC7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len(data)</w:t>
      </w:r>
    </w:p>
    <w:p w14:paraId="2E729CD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DF695E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7E19D8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In[203]:</w:t>
      </w:r>
    </w:p>
    <w:p w14:paraId="256613F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818102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E301E2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np.arange(1,len(train_predict)+1)</w:t>
      </w:r>
    </w:p>
    <w:p w14:paraId="0700A4C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EBEBA3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5F9B75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In[210]:</w:t>
      </w:r>
    </w:p>
    <w:p w14:paraId="47FBD17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29F669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82ECC8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np.arange(len(train_predict)+1,len(train_predict)+test_size+1)</w:t>
      </w:r>
    </w:p>
    <w:p w14:paraId="166A0B1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D37A72C" w14:textId="77777777" w:rsidR="00786AE7" w:rsidRPr="00786AE7" w:rsidRDefault="00786AE7" w:rsidP="00786AE7">
      <w:pPr>
        <w:widowControl w:val="0"/>
        <w:jc w:val="both"/>
        <w:rPr>
          <w:rFonts w:ascii="Courier New" w:eastAsia="DengXian" w:hAnsi="Courier New" w:cs="Courier New"/>
          <w:b/>
          <w:kern w:val="2"/>
          <w:sz w:val="22"/>
          <w:szCs w:val="22"/>
          <w:lang w:val="en-US"/>
        </w:rPr>
      </w:pPr>
      <w:r w:rsidRPr="00786AE7">
        <w:rPr>
          <w:rFonts w:ascii="Courier New" w:eastAsia="DengXian" w:hAnsi="Courier New" w:cs="Courier New" w:hint="eastAsia"/>
          <w:b/>
          <w:kern w:val="2"/>
          <w:sz w:val="22"/>
          <w:szCs w:val="22"/>
          <w:lang w:val="en-US"/>
        </w:rPr>
        <w:t>E</w:t>
      </w:r>
      <w:r w:rsidRPr="00786AE7">
        <w:rPr>
          <w:rFonts w:ascii="Courier New" w:eastAsia="DengXian" w:hAnsi="Courier New" w:cs="Courier New"/>
          <w:b/>
          <w:kern w:val="2"/>
          <w:sz w:val="22"/>
          <w:szCs w:val="22"/>
          <w:lang w:val="en-US"/>
        </w:rPr>
        <w:t>xperiment 06:</w:t>
      </w:r>
    </w:p>
    <w:p w14:paraId="5B1549E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AC20E8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coding: utf-8</w:t>
      </w:r>
    </w:p>
    <w:p w14:paraId="61B4D79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1BFA7A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&lt;center&gt;Assignment 2 LSTM - Fixed Window Size</w:t>
      </w:r>
    </w:p>
    <w:p w14:paraId="6090804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296C58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w:t>
      </w:r>
    </w:p>
    <w:p w14:paraId="0D25287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58EDF5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51B9CB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numpy as np</w:t>
      </w:r>
    </w:p>
    <w:p w14:paraId="7F591A6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pandas as pd</w:t>
      </w:r>
    </w:p>
    <w:p w14:paraId="1858065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seaborn as sns</w:t>
      </w:r>
    </w:p>
    <w:p w14:paraId="03F9095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matplotlib.pyplot as plt</w:t>
      </w:r>
    </w:p>
    <w:p w14:paraId="03E6E84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warnings</w:t>
      </w:r>
    </w:p>
    <w:p w14:paraId="4C69B7B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warnings.filterwarnings('ignore')</w:t>
      </w:r>
    </w:p>
    <w:p w14:paraId="0EB9019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A7E636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DB8620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w:t>
      </w:r>
    </w:p>
    <w:p w14:paraId="75965B5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43A476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AD1585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Basic Time Series Setting</w:t>
      </w:r>
    </w:p>
    <w:p w14:paraId="7C36BDF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statsmodels.api as smapi</w:t>
      </w:r>
    </w:p>
    <w:p w14:paraId="5B23C90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statsmodels.tsa.api as smt</w:t>
      </w:r>
    </w:p>
    <w:p w14:paraId="06E5342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20F28C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A9CBF0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w:t>
      </w:r>
    </w:p>
    <w:p w14:paraId="2A5A1E4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E4776D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6A7A83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RNN Package Setting</w:t>
      </w:r>
    </w:p>
    <w:p w14:paraId="18EC4A9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time</w:t>
      </w:r>
    </w:p>
    <w:p w14:paraId="3BF5BD1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math</w:t>
      </w:r>
    </w:p>
    <w:p w14:paraId="5D643DC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sklearn.preprocessing import StandardScaler</w:t>
      </w:r>
    </w:p>
    <w:p w14:paraId="69A3B38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sklearn.metrics import mean_squared_error</w:t>
      </w:r>
    </w:p>
    <w:p w14:paraId="482ACB2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keras.layers.core import Dense, Activation, Dropout</w:t>
      </w:r>
    </w:p>
    <w:p w14:paraId="2CC1AA0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keras.layers.recurrent import LSTM</w:t>
      </w:r>
    </w:p>
    <w:p w14:paraId="1CA5CF1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keras.models import Sequential</w:t>
      </w:r>
    </w:p>
    <w:p w14:paraId="2005ECA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 import optimizers</w:t>
      </w:r>
    </w:p>
    <w:p w14:paraId="1E53EFC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52342F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4CDFAF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In[4]:</w:t>
      </w:r>
    </w:p>
    <w:p w14:paraId="6D21B6C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16D394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63BE62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data=pd.read_csv('internet_retail_sales.csv',parse_dates=[0], index_col=0)</w:t>
      </w:r>
    </w:p>
    <w:p w14:paraId="12F98CA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sales=data.values</w:t>
      </w:r>
    </w:p>
    <w:p w14:paraId="0A95FA1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6A86E9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6A78B1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In[5]:</w:t>
      </w:r>
    </w:p>
    <w:p w14:paraId="148F00D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D1F0C4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B27863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np.random.seed(1)</w:t>
      </w:r>
    </w:p>
    <w:p w14:paraId="7653E3A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B52A14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C018EB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Data Preparation</w:t>
      </w:r>
    </w:p>
    <w:p w14:paraId="62CDA4C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6364DA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Seasonality Adjust</w:t>
      </w:r>
    </w:p>
    <w:p w14:paraId="6C4E4C8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2DA7B6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Standardisation</w:t>
      </w:r>
    </w:p>
    <w:p w14:paraId="62BC3C2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A5DD24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In[6]:</w:t>
      </w:r>
    </w:p>
    <w:p w14:paraId="2C57F92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5FD47F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0BDEA6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Standardisation</w:t>
      </w:r>
    </w:p>
    <w:p w14:paraId="30D642F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scaler = StandardScaler()</w:t>
      </w:r>
    </w:p>
    <w:p w14:paraId="26D2E30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sales_scaled=scaler.fit_transform(sales)</w:t>
      </w:r>
    </w:p>
    <w:p w14:paraId="035B73D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6777D6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111EBA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Fixed Data Window</w:t>
      </w:r>
    </w:p>
    <w:p w14:paraId="7789167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130B08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In[7]:</w:t>
      </w:r>
    </w:p>
    <w:p w14:paraId="23F1BD8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BFFE51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3056EE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Creating Training and Test feature</w:t>
      </w:r>
    </w:p>
    <w:p w14:paraId="327CD7A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time_window=12</w:t>
      </w:r>
    </w:p>
    <w:p w14:paraId="7A69266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EF36BB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Xall, yall=[],[]</w:t>
      </w:r>
    </w:p>
    <w:p w14:paraId="4B779F0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71D743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 i in range(time_window, len(sales_scaled)):</w:t>
      </w:r>
    </w:p>
    <w:p w14:paraId="5000283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Xall.append(sales_scaled[i-time_window:i,0])</w:t>
      </w:r>
    </w:p>
    <w:p w14:paraId="31129AD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yall.append(sales_scaled[i,0])</w:t>
      </w:r>
    </w:p>
    <w:p w14:paraId="31CB2F6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AE6619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Xall=np.array(Xall)</w:t>
      </w:r>
    </w:p>
    <w:p w14:paraId="533A387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yall=np.array(yall)</w:t>
      </w:r>
    </w:p>
    <w:p w14:paraId="7B9514E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150D74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55FE9D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Train Test Split</w:t>
      </w:r>
    </w:p>
    <w:p w14:paraId="3B9B445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E995F8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In[8]:</w:t>
      </w:r>
    </w:p>
    <w:p w14:paraId="6CF3629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0190CF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C1289A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Train Test Split</w:t>
      </w:r>
    </w:p>
    <w:p w14:paraId="1E37175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test_size=12</w:t>
      </w:r>
    </w:p>
    <w:p w14:paraId="4288536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Xtrain, Xtest=Xall[0:-test_size], Xall[-test_size:]</w:t>
      </w:r>
    </w:p>
    <w:p w14:paraId="02F38F1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ytrain, ytest=yall[0:-test_size], yall[-test_size:]</w:t>
      </w:r>
    </w:p>
    <w:p w14:paraId="54C58A4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956714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443A29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In[9]:</w:t>
      </w:r>
    </w:p>
    <w:p w14:paraId="71C0EB0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105F8B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D223CC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y_train_raw=sales[0:-test_size]</w:t>
      </w:r>
    </w:p>
    <w:p w14:paraId="1583352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y_test_raw=sales[-test_size:]</w:t>
      </w:r>
    </w:p>
    <w:p w14:paraId="659BDBB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74993B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CB493D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Reshape Data Window into 3D</w:t>
      </w:r>
    </w:p>
    <w:p w14:paraId="4698A06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84F896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In[10]:</w:t>
      </w:r>
    </w:p>
    <w:p w14:paraId="4E58294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733C33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7D3C5B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Xtrain, Xtest=Xtrain.reshape(Xtrain.shape[0], time_window, 1), Xtest.reshape(Xtest.shape[0], time_window, 1)</w:t>
      </w:r>
    </w:p>
    <w:p w14:paraId="625560B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print(Xtrain.shape)</w:t>
      </w:r>
    </w:p>
    <w:p w14:paraId="006D094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print(Xtest.shape)</w:t>
      </w:r>
    </w:p>
    <w:p w14:paraId="7209C1B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B5A141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9C10CE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RNN-Fixed Window Size Model Fitting</w:t>
      </w:r>
    </w:p>
    <w:p w14:paraId="0E19827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3AFDD9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In[11]:</w:t>
      </w:r>
    </w:p>
    <w:p w14:paraId="0CD3A33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E29873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A361E9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build LSTM Model</w:t>
      </w:r>
    </w:p>
    <w:p w14:paraId="593FF16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adam=optimizers.Adam(lr=0.001, beta_1=0.9, beta_2=0.999, epsilon=None, decay=0.0, amsgrad=False)</w:t>
      </w:r>
    </w:p>
    <w:p w14:paraId="051DBE6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neurons=1</w:t>
      </w:r>
    </w:p>
    <w:p w14:paraId="611DA2F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model=Sequential()</w:t>
      </w:r>
    </w:p>
    <w:p w14:paraId="4902F1F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model.add(LSTM(neurons,input_shape = (time_window,1), batch_size=1,stateful=True))</w:t>
      </w:r>
    </w:p>
    <w:p w14:paraId="11098F1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model.add(Dropout(0.2))</w:t>
      </w:r>
    </w:p>
    <w:p w14:paraId="36C215B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model.add(Dense(1))</w:t>
      </w:r>
    </w:p>
    <w:p w14:paraId="4EC8744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B20F33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compile model for use</w:t>
      </w:r>
    </w:p>
    <w:p w14:paraId="3A1EC29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start=time.time()</w:t>
      </w:r>
    </w:p>
    <w:p w14:paraId="491C1DC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model.compile(loss="mse", optimizer="adam")</w:t>
      </w:r>
    </w:p>
    <w:p w14:paraId="56AE5B7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print("Compilation Time : ", time.time() - start)</w:t>
      </w:r>
    </w:p>
    <w:p w14:paraId="79F7C2B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0F5C23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F27B83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In[12]:</w:t>
      </w:r>
    </w:p>
    <w:p w14:paraId="11D36E8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743E24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24C57D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max_len = 12</w:t>
      </w:r>
    </w:p>
    <w:p w14:paraId="45D3C19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from keras.callbacks import Callback  </w:t>
      </w:r>
    </w:p>
    <w:p w14:paraId="67B6341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class ResetStatesCallback(Callback):</w:t>
      </w:r>
    </w:p>
    <w:p w14:paraId="53FA3C3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def __init__(self):</w:t>
      </w:r>
    </w:p>
    <w:p w14:paraId="41E4D13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self.counter = 0</w:t>
      </w:r>
    </w:p>
    <w:p w14:paraId="023BE10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E34E1D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def on_batch_begin(self, batch, logs={}):</w:t>
      </w:r>
    </w:p>
    <w:p w14:paraId="5DCA0C6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if self.counter % max_len == 0:</w:t>
      </w:r>
    </w:p>
    <w:p w14:paraId="2B4B3EA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self.model.reset_states()</w:t>
      </w:r>
    </w:p>
    <w:p w14:paraId="00AEBDE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self.counter += 1</w:t>
      </w:r>
    </w:p>
    <w:p w14:paraId="4AB8BDE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C5954F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A1CEF6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In[13]:</w:t>
      </w:r>
    </w:p>
    <w:p w14:paraId="431834C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2AE914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E087E2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 Training Model</w:t>
      </w:r>
    </w:p>
    <w:p w14:paraId="36DD6A5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epochs=1</w:t>
      </w:r>
    </w:p>
    <w:p w14:paraId="6744D42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history=model.fit(Xtrain,ytrain,batch_size=1,nb_epoch=epochs,validation_split=0.1,shuffle=False)</w:t>
      </w:r>
    </w:p>
    <w:p w14:paraId="568BF2D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callbacks=[ResetStatesCallback()],</w:t>
      </w:r>
    </w:p>
    <w:p w14:paraId="51F0536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0BBBCDA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model.reset_states()</w:t>
      </w:r>
    </w:p>
    <w:p w14:paraId="3ECDBE4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609D3F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21524E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In[14]:</w:t>
      </w:r>
    </w:p>
    <w:p w14:paraId="3034EC0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94EF6F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564832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Predict</w:t>
      </w:r>
    </w:p>
    <w:p w14:paraId="5C09002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train_predict = model.predict(Xtrain,batch_size=1)</w:t>
      </w:r>
    </w:p>
    <w:p w14:paraId="6056E75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 = model.predict(Xtest,batch_size=1)</w:t>
      </w:r>
    </w:p>
    <w:p w14:paraId="00F5463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C93E83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Inverse Prediction</w:t>
      </w:r>
    </w:p>
    <w:p w14:paraId="313FD12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train_predict=scaler.inverse_transform(train_predict)</w:t>
      </w:r>
    </w:p>
    <w:p w14:paraId="7847CEA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test_predict=scaler.inverse_transform(test_predict)</w:t>
      </w:r>
    </w:p>
    <w:p w14:paraId="75D00F2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9E1F20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C0FE76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Training Score</w:t>
      </w:r>
    </w:p>
    <w:p w14:paraId="092DAFA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8B8E4C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In[15]:</w:t>
      </w:r>
    </w:p>
    <w:p w14:paraId="282E505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3CDA2A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2E4BFB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epochs_summary=[]</w:t>
      </w:r>
    </w:p>
    <w:p w14:paraId="2C9BEFC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neurons_summary=[]</w:t>
      </w:r>
    </w:p>
    <w:p w14:paraId="754986E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rmse_summary=[]</w:t>
      </w:r>
    </w:p>
    <w:p w14:paraId="20C8D97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44C18E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663376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In[16]:</w:t>
      </w:r>
    </w:p>
    <w:p w14:paraId="275003D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3B112A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B252A3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rmse=math.sqrt(mean_squared_error(y_test_raw,test_predict))</w:t>
      </w:r>
    </w:p>
    <w:p w14:paraId="5BD17DD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ED640C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C7F122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In[17]:</w:t>
      </w:r>
    </w:p>
    <w:p w14:paraId="41E8BE3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8D6C9A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3020A6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epochs_summary.append(epochs)</w:t>
      </w:r>
    </w:p>
    <w:p w14:paraId="0056780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neurons_summary.append(neurons)</w:t>
      </w:r>
    </w:p>
    <w:p w14:paraId="104841A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rmse_summary.append(rmse)</w:t>
      </w:r>
    </w:p>
    <w:p w14:paraId="3F0B4D3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F9F529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print(epochs_summary)</w:t>
      </w:r>
    </w:p>
    <w:p w14:paraId="0E2F2EA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print(neurons_summary)</w:t>
      </w:r>
    </w:p>
    <w:p w14:paraId="431CF24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print(rmse_summary)</w:t>
      </w:r>
    </w:p>
    <w:p w14:paraId="4886E66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A41029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B0DFFA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Diagnostic Plot</w:t>
      </w:r>
    </w:p>
    <w:p w14:paraId="531663F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D06E07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In[18]:</w:t>
      </w:r>
    </w:p>
    <w:p w14:paraId="2BDD085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996FCA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066775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plt.plot(history.history['loss'])</w:t>
      </w:r>
    </w:p>
    <w:p w14:paraId="45FD300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plt.plot(history.history['val_loss'])</w:t>
      </w:r>
    </w:p>
    <w:p w14:paraId="1D294EB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plt.title('model train vs validation loss')</w:t>
      </w:r>
    </w:p>
    <w:p w14:paraId="54BCD2B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plt.ylabel('loss')</w:t>
      </w:r>
    </w:p>
    <w:p w14:paraId="6AEB837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plt.xlabel('epoch')</w:t>
      </w:r>
    </w:p>
    <w:p w14:paraId="681FBB7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plt.legend(['train', 'validation'], loc='upper right')</w:t>
      </w:r>
    </w:p>
    <w:p w14:paraId="246847B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4F93C56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3096B7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B6CAD0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In[19]:</w:t>
      </w:r>
    </w:p>
    <w:p w14:paraId="233644C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3FA37D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13D75B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history.history</w:t>
      </w:r>
    </w:p>
    <w:p w14:paraId="0DD8FCD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86983E6" w14:textId="77777777" w:rsidR="00786AE7" w:rsidRPr="00786AE7" w:rsidRDefault="00786AE7" w:rsidP="00786AE7">
      <w:pPr>
        <w:widowControl w:val="0"/>
        <w:jc w:val="both"/>
        <w:rPr>
          <w:rFonts w:ascii="Courier New" w:eastAsia="DengXian" w:hAnsi="Courier New" w:cs="Courier New"/>
          <w:b/>
          <w:kern w:val="2"/>
          <w:sz w:val="22"/>
          <w:szCs w:val="22"/>
          <w:lang w:val="en-US"/>
        </w:rPr>
      </w:pPr>
      <w:r w:rsidRPr="00786AE7">
        <w:rPr>
          <w:rFonts w:ascii="Courier New" w:eastAsia="DengXian" w:hAnsi="Courier New" w:cs="Courier New" w:hint="eastAsia"/>
          <w:b/>
          <w:kern w:val="2"/>
          <w:sz w:val="22"/>
          <w:szCs w:val="22"/>
          <w:lang w:val="en-US"/>
        </w:rPr>
        <w:t>F</w:t>
      </w:r>
      <w:r w:rsidRPr="00786AE7">
        <w:rPr>
          <w:rFonts w:ascii="Courier New" w:eastAsia="DengXian" w:hAnsi="Courier New" w:cs="Courier New"/>
          <w:b/>
          <w:kern w:val="2"/>
          <w:sz w:val="22"/>
          <w:szCs w:val="22"/>
          <w:lang w:val="en-US"/>
        </w:rPr>
        <w:t>inal Model:</w:t>
      </w:r>
    </w:p>
    <w:p w14:paraId="62F5F1A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045AC5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coding: utf-8</w:t>
      </w:r>
    </w:p>
    <w:p w14:paraId="5BF0DF9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2BF86B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&lt;center&gt;Assignment 2 LSTM - Fixed Window Size Loop with First Order Difference &amp; Seasonal Difference (Final Model)</w:t>
      </w:r>
    </w:p>
    <w:p w14:paraId="489FFDE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3CDCAEE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92EDD4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w:t>
      </w:r>
    </w:p>
    <w:p w14:paraId="15EB2B2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9E372D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5BAD0F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numpy as np</w:t>
      </w:r>
    </w:p>
    <w:p w14:paraId="0AEE982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pandas as pd</w:t>
      </w:r>
    </w:p>
    <w:p w14:paraId="7E50BC0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seaborn as sns</w:t>
      </w:r>
    </w:p>
    <w:p w14:paraId="7A4A55E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matplotlib.pyplot as plt</w:t>
      </w:r>
    </w:p>
    <w:p w14:paraId="10CE2E0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warnings</w:t>
      </w:r>
    </w:p>
    <w:p w14:paraId="50C965F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warnings.filterwarnings('ignore')</w:t>
      </w:r>
    </w:p>
    <w:p w14:paraId="5958916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5CE5DB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8ED9AF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In[2]:</w:t>
      </w:r>
    </w:p>
    <w:p w14:paraId="5E5E774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913BE0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56F0D4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Basic Time Series Setting</w:t>
      </w:r>
    </w:p>
    <w:p w14:paraId="005E4A9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statsmodels.api as smapi</w:t>
      </w:r>
    </w:p>
    <w:p w14:paraId="3C607A3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statsmodels.tsa.api as smt</w:t>
      </w:r>
    </w:p>
    <w:p w14:paraId="5C3D776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D19C5F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0CB722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In[3]:</w:t>
      </w:r>
    </w:p>
    <w:p w14:paraId="37E67C6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03F9DD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397F95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RNN Package Setting</w:t>
      </w:r>
    </w:p>
    <w:p w14:paraId="384507B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time</w:t>
      </w:r>
    </w:p>
    <w:p w14:paraId="4B470A5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math</w:t>
      </w:r>
    </w:p>
    <w:p w14:paraId="7F65AC2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statsmodels.api as smapi</w:t>
      </w:r>
    </w:p>
    <w:p w14:paraId="7A899B7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sklearn.preprocessing import StandardScaler</w:t>
      </w:r>
    </w:p>
    <w:p w14:paraId="0C1D517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sklearn.metrics import mean_squared_error, mean_absolute_error</w:t>
      </w:r>
    </w:p>
    <w:p w14:paraId="5BC9F44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keras.layers.core import Dense, Activation, Dropout</w:t>
      </w:r>
    </w:p>
    <w:p w14:paraId="6DAC2EC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keras.layers.recurrent import LSTM</w:t>
      </w:r>
    </w:p>
    <w:p w14:paraId="018BD8A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keras.models import Sequential</w:t>
      </w:r>
    </w:p>
    <w:p w14:paraId="6D03F78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from keras import optimizers</w:t>
      </w:r>
    </w:p>
    <w:p w14:paraId="4C3AF27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C74CC7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np.random.seed(1)</w:t>
      </w:r>
    </w:p>
    <w:p w14:paraId="77D5007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180C70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45F342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 In[79]:</w:t>
      </w:r>
    </w:p>
    <w:p w14:paraId="535F836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240966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2D5D52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def mean_absolute_percentage_error(y_true, y_pred): </w:t>
      </w:r>
    </w:p>
    <w:p w14:paraId="705F827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y_true, y_pred = np.array(y_true), np.array(y_pred)</w:t>
      </w:r>
    </w:p>
    <w:p w14:paraId="1B1E44F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return np.mean(np.abs((y_true - y_pred) / y_true)) * 100</w:t>
      </w:r>
    </w:p>
    <w:p w14:paraId="734870E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D20181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3494A5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In[80]:</w:t>
      </w:r>
    </w:p>
    <w:p w14:paraId="7DB54AC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F02EBC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E1C9E7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def mean_error(y_true, y_pred): </w:t>
      </w:r>
    </w:p>
    <w:p w14:paraId="4AF72AC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y_true, y_pred = np.array(y_true), np.array(y_pred)</w:t>
      </w:r>
    </w:p>
    <w:p w14:paraId="0730999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return np.mean(y_true - y_pred)</w:t>
      </w:r>
    </w:p>
    <w:p w14:paraId="6E81F1E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A2A0AE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9F10D9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Data Preparation &amp; Exploratory Data Analysis</w:t>
      </w:r>
    </w:p>
    <w:p w14:paraId="7FA44E1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D54FDE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In[4]:</w:t>
      </w:r>
    </w:p>
    <w:p w14:paraId="209D8B9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701FA2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1E758A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data=pd.read_csv('internet_retail_sales.csv',parse_dates=[0], index_col=0)</w:t>
      </w:r>
    </w:p>
    <w:p w14:paraId="2340E36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sales=data.values</w:t>
      </w:r>
    </w:p>
    <w:p w14:paraId="0B5F922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C76961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C68EBD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First Order Difference &amp; Seasonal Difference</w:t>
      </w:r>
    </w:p>
    <w:p w14:paraId="002C57C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02FF10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First Order Difference</w:t>
      </w:r>
    </w:p>
    <w:p w14:paraId="0A3EE9A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A954A9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In[5]:</w:t>
      </w:r>
    </w:p>
    <w:p w14:paraId="3C5B1D7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E85D77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FA8A2E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sales_diff_trial=pd.Series.diff(data)</w:t>
      </w:r>
    </w:p>
    <w:p w14:paraId="437EAFF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sales_diff_trial=sales_diff_trial.dropna()</w:t>
      </w:r>
    </w:p>
    <w:p w14:paraId="6E308E9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7DAE8C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420336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First Order Difference ACF Plot</w:t>
      </w:r>
    </w:p>
    <w:p w14:paraId="62615AA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BDF76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In[6]:</w:t>
      </w:r>
    </w:p>
    <w:p w14:paraId="56DCC6B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EC1836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0DABD1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fig=smt.graphics.plot_acf(sales_diff_trial, lags=24)</w:t>
      </w:r>
    </w:p>
    <w:p w14:paraId="3295F27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3D831BB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fig.savefig('ACF.png',dpi=1000)</w:t>
      </w:r>
    </w:p>
    <w:p w14:paraId="69CB119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E6E02E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D7325B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First Order Difference PACF Plot</w:t>
      </w:r>
    </w:p>
    <w:p w14:paraId="557B0C1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C8AA43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In[7]:</w:t>
      </w:r>
    </w:p>
    <w:p w14:paraId="1DC9D89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387358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51D74F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fig=smt.graphics.plot_pacf(sales_diff_trial, lags=24)</w:t>
      </w:r>
    </w:p>
    <w:p w14:paraId="661D7B1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14087DF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fig.savefig('PACF.png',dpi=1000)</w:t>
      </w:r>
    </w:p>
    <w:p w14:paraId="24D47D2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6D27C5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3F8E56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In[188]:</w:t>
      </w:r>
    </w:p>
    <w:p w14:paraId="0E858B6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4424A0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E1EFDA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First Order Difference</w:t>
      </w:r>
    </w:p>
    <w:p w14:paraId="35F5ED5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69E542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plt.plot(date,sales_trend[:-1])</w:t>
      </w:r>
    </w:p>
    <w:p w14:paraId="730F558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sales_diff=pd.Series.diff(data)</w:t>
      </w:r>
    </w:p>
    <w:p w14:paraId="2E51E5F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sales_diff=sales_diff.dropna().values</w:t>
      </w:r>
    </w:p>
    <w:p w14:paraId="16EF927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FD39ED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Seasonally First Order Difference</w:t>
      </w:r>
    </w:p>
    <w:p w14:paraId="7482CC9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season_diff=pd.Series.diff(sales_diff,periods=12)</w:t>
      </w:r>
    </w:p>
    <w:p w14:paraId="58EEC4B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AFEA6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season_diff=season_diff.dropna().values</w:t>
      </w:r>
    </w:p>
    <w:p w14:paraId="765126D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24CCED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77A6FC5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date=pd.date_range(start='11/10/2005',end='03/01/2017',freq='MS')</w:t>
      </w:r>
    </w:p>
    <w:p w14:paraId="5C2C972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plt.plot(date[-len(season_diff):],season_diff)</w:t>
      </w:r>
    </w:p>
    <w:p w14:paraId="35B0DBC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plt.xlabel('year')</w:t>
      </w:r>
    </w:p>
    <w:p w14:paraId="5CEC959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plt.ylabel('pounds (Million)')</w:t>
      </w:r>
    </w:p>
    <w:p w14:paraId="7B32DCE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plt.title('1st Order Difference and Seasonal Difference of Sales Data')</w:t>
      </w:r>
    </w:p>
    <w:p w14:paraId="6952569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16D1180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fig.savefig('2ndord.png',dpi=1000)</w:t>
      </w:r>
    </w:p>
    <w:p w14:paraId="6E92B1D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CBD1F8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E70691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First Order &amp; Seasonal Difference ACF Plot</w:t>
      </w:r>
    </w:p>
    <w:p w14:paraId="497BB34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99884A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In[10]:</w:t>
      </w:r>
    </w:p>
    <w:p w14:paraId="5B26C64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9924F9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D032E1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fig=smt.graphics.plot_acf(season_diff, lags=24)</w:t>
      </w:r>
    </w:p>
    <w:p w14:paraId="7E0CF07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5171EEA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fig.savefig('SACF.png',dpi=1000)</w:t>
      </w:r>
    </w:p>
    <w:p w14:paraId="1ADD6C6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B93E52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3CA3B0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First Order &amp; Seasonal Difference PACF Plot</w:t>
      </w:r>
    </w:p>
    <w:p w14:paraId="7046F75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D8BE49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In[11]:</w:t>
      </w:r>
    </w:p>
    <w:p w14:paraId="2ACCD41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EF227F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AF4EB6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fig=smt.graphics.plot_pacf(season_diff, lags=24)</w:t>
      </w:r>
    </w:p>
    <w:p w14:paraId="20F6B33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3347249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fig.savefig('SPACF.png',dpi=1000)</w:t>
      </w:r>
    </w:p>
    <w:p w14:paraId="4B54AC1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A5B07B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1448A2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Standardisation</w:t>
      </w:r>
    </w:p>
    <w:p w14:paraId="1D75696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C59E08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In[13]:</w:t>
      </w:r>
    </w:p>
    <w:p w14:paraId="5F07466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525A3F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00FB81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Standardisation</w:t>
      </w:r>
    </w:p>
    <w:p w14:paraId="7616D64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scaler = StandardScaler()</w:t>
      </w:r>
    </w:p>
    <w:p w14:paraId="6528106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diff_scaled=scaler.fit_transform(season_diff)</w:t>
      </w:r>
    </w:p>
    <w:p w14:paraId="4D0B25F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FBBBAE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Std &amp; Mean Calculation</w:t>
      </w:r>
    </w:p>
    <w:p w14:paraId="1FFD679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diff_std=np.std(season_diff)</w:t>
      </w:r>
    </w:p>
    <w:p w14:paraId="577CC10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diff_mean=np.mean(season_diff)</w:t>
      </w:r>
    </w:p>
    <w:p w14:paraId="680554C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F93059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print(diff_std)</w:t>
      </w:r>
    </w:p>
    <w:p w14:paraId="364AC99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print(diff_mean)</w:t>
      </w:r>
    </w:p>
    <w:p w14:paraId="6E23E41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1F14DF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1481AC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LSTM - Model Training</w:t>
      </w:r>
    </w:p>
    <w:p w14:paraId="5638F4E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2171D6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**Data**: First Order Difference + Seasonal Difference</w:t>
      </w:r>
    </w:p>
    <w:p w14:paraId="2BCECA3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&lt;br&gt;</w:t>
      </w:r>
    </w:p>
    <w:p w14:paraId="3730476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**Model:**</w:t>
      </w:r>
    </w:p>
    <w:p w14:paraId="522FB5F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LSTM Fixed Window size=2</w:t>
      </w:r>
    </w:p>
    <w:p w14:paraId="0B65DC5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Neurons=1</w:t>
      </w:r>
    </w:p>
    <w:p w14:paraId="5DC2D43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Combine 30 Repeat and use the average forecast result as our final prediction</w:t>
      </w:r>
    </w:p>
    <w:p w14:paraId="165511D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&lt;br&gt;</w:t>
      </w:r>
    </w:p>
    <w:p w14:paraId="5899106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We tuning our hyperparameters here, including **neurons, window size and epochs**</w:t>
      </w:r>
    </w:p>
    <w:p w14:paraId="031665C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0D4C606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61A738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In[81]:</w:t>
      </w:r>
    </w:p>
    <w:p w14:paraId="7FD00B4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B4CB71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919F98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Memory Variables preparation</w:t>
      </w:r>
    </w:p>
    <w:p w14:paraId="74858A3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test_loss_sum=[]</w:t>
      </w:r>
    </w:p>
    <w:p w14:paraId="4214AE1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training_final_loss_sum=[]</w:t>
      </w:r>
    </w:p>
    <w:p w14:paraId="2E68365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hyper_para=[]</w:t>
      </w:r>
    </w:p>
    <w:p w14:paraId="6EF8D2E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hyper_para_sum=[]</w:t>
      </w:r>
    </w:p>
    <w:p w14:paraId="5AC1114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BC0FE1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5E10A7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In[82]:</w:t>
      </w:r>
    </w:p>
    <w:p w14:paraId="555AEA4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BDA22B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A72DBE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Model Fitting</w:t>
      </w:r>
    </w:p>
    <w:p w14:paraId="436A74A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epochs=100</w:t>
      </w:r>
    </w:p>
    <w:p w14:paraId="6609CE5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repeats=10</w:t>
      </w:r>
    </w:p>
    <w:p w14:paraId="213D7E6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F2701F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neurons_min=6</w:t>
      </w:r>
    </w:p>
    <w:p w14:paraId="26845F8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neurons_max=7</w:t>
      </w:r>
    </w:p>
    <w:p w14:paraId="3F520B0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97EA40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window_min=3</w:t>
      </w:r>
    </w:p>
    <w:p w14:paraId="1A66694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window_max=4</w:t>
      </w:r>
    </w:p>
    <w:p w14:paraId="65E14AA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EFA4A5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step=1</w:t>
      </w:r>
    </w:p>
    <w:p w14:paraId="33033C6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E322AB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train_loss=[]</w:t>
      </w:r>
    </w:p>
    <w:p w14:paraId="059D97C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train_loss_res=[]</w:t>
      </w:r>
    </w:p>
    <w:p w14:paraId="09D3A8D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80054B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cv_loss=[]</w:t>
      </w:r>
    </w:p>
    <w:p w14:paraId="5FBF7EF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cv_loss_res=[]</w:t>
      </w:r>
    </w:p>
    <w:p w14:paraId="5076E5A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C5537A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w:t>
      </w:r>
    </w:p>
    <w:p w14:paraId="6C44981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training_final_loss=[]</w:t>
      </w:r>
    </w:p>
    <w:p w14:paraId="1E8AD05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E687A4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test_predict_pse_sum=[]</w:t>
      </w:r>
    </w:p>
    <w:p w14:paraId="1928686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train_predict_pse_sum=[]</w:t>
      </w:r>
    </w:p>
    <w:p w14:paraId="3E3A63D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114942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len_window=[]</w:t>
      </w:r>
    </w:p>
    <w:p w14:paraId="6D83A73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EB2615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 w in range(window_min,window_max):</w:t>
      </w:r>
    </w:p>
    <w:p w14:paraId="4C4D0C5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42E029D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time_window=w</w:t>
      </w:r>
    </w:p>
    <w:p w14:paraId="2CB1358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2560616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 yall=[],[]</w:t>
      </w:r>
    </w:p>
    <w:p w14:paraId="7D84831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i in range(time_window, len(diff_scaled)):</w:t>
      </w:r>
    </w:p>
    <w:p w14:paraId="5FA582F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Xall.append(diff_scaled[i-time_window:i,0])</w:t>
      </w:r>
    </w:p>
    <w:p w14:paraId="6B9EECF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yall.append(diff_scaled[i,0])     </w:t>
      </w:r>
    </w:p>
    <w:p w14:paraId="4AF59D6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Xall=np.array(Xall)</w:t>
      </w:r>
    </w:p>
    <w:p w14:paraId="4BA3E14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yall=np.array(yall)</w:t>
      </w:r>
    </w:p>
    <w:p w14:paraId="6905C2A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1D0A199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len_window=len(Xall)</w:t>
      </w:r>
    </w:p>
    <w:p w14:paraId="2783F51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0C5F5C2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Real Train Test Split</w:t>
      </w:r>
    </w:p>
    <w:p w14:paraId="415E753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test_size=12</w:t>
      </w:r>
    </w:p>
    <w:p w14:paraId="5FC2C7C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 Xtest=Xall[0:-test_size], Xall[-test_size:]</w:t>
      </w:r>
    </w:p>
    <w:p w14:paraId="4E76AA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ytrain, ytest=yall[0:-test_size], yall[-test_size:]</w:t>
      </w:r>
    </w:p>
    <w:p w14:paraId="398288C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5FC731F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Unscaled Data Preparation for Evaluation</w:t>
      </w:r>
    </w:p>
    <w:p w14:paraId="77D560A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y_total=season_diff[-len(Xall):]</w:t>
      </w:r>
    </w:p>
    <w:p w14:paraId="4FE97A7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y_train_raw=y_total[0:-test_size]</w:t>
      </w:r>
    </w:p>
    <w:p w14:paraId="4B0B65D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y_test_raw=y_total[-test_size:]   </w:t>
      </w:r>
    </w:p>
    <w:p w14:paraId="0F4DED2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B90A08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Validation Train Test Split</w:t>
      </w:r>
    </w:p>
    <w:p w14:paraId="366C2CD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Xtrain_pse, Xtest_pse=Xtrain[0:-test_size], Xtrain[-test_size:]</w:t>
      </w:r>
    </w:p>
    <w:p w14:paraId="6F0047D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ytrain_pse, ytest_pse=ytrain[0:-test_size], ytrain[-test_size:]</w:t>
      </w:r>
    </w:p>
    <w:p w14:paraId="78D0A48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744831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Unscaled Data Preparation for Evaluation</w:t>
      </w:r>
    </w:p>
    <w:p w14:paraId="1A66F90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Trend</w:t>
      </w:r>
    </w:p>
    <w:p w14:paraId="7B6C675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y_train_pse_raw=y_train_raw[0:-test_size]</w:t>
      </w:r>
    </w:p>
    <w:p w14:paraId="08C67B9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y_test_pse_raw=y_train_raw[-test_size:]    </w:t>
      </w:r>
    </w:p>
    <w:p w14:paraId="417FD57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02D74B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Real Train Test Split Reshape </w:t>
      </w:r>
    </w:p>
    <w:p w14:paraId="4AE2C68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 Xtest=Xtrain.reshape(Xtrain.shape[0], time_window, 1), Xtest.reshape(Xtest.shape[0], time_window, 1)</w:t>
      </w:r>
    </w:p>
    <w:p w14:paraId="78E6F82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Validation Train Test Split Reshape</w:t>
      </w:r>
    </w:p>
    <w:p w14:paraId="4FCB5C4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Xtrain_pse, Xtest_pse=Xtrain_pse.reshape(Xtrain_pse.shape[0], time_window, 1), Xtest_pse.reshape(Xtest_pse.shape[0], time_window, 1)</w:t>
      </w:r>
    </w:p>
    <w:p w14:paraId="479F840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D98ECE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7EC4B35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n in range(neurons_min,neurons_max,step):</w:t>
      </w:r>
    </w:p>
    <w:p w14:paraId="5B2088D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0A2D719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rmse_t_test=[]</w:t>
      </w:r>
    </w:p>
    <w:p w14:paraId="0C6BD2D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rmse_t_train=[]</w:t>
      </w:r>
    </w:p>
    <w:p w14:paraId="1F84A7A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test_predict_pse_sum_t=[]</w:t>
      </w:r>
    </w:p>
    <w:p w14:paraId="3F1F61F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train_predict_pse_sum_t=[]</w:t>
      </w:r>
    </w:p>
    <w:p w14:paraId="31FE2D7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7F22841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j in range(repeats):</w:t>
      </w:r>
    </w:p>
    <w:p w14:paraId="6A336FF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25AC39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model=Sequential()</w:t>
      </w:r>
    </w:p>
    <w:p w14:paraId="7F0F9EB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model.add(LSTM(n,input_shape = (time_window,1), batch_size=1,stateful=True))</w:t>
      </w:r>
    </w:p>
    <w:p w14:paraId="154A0C7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model.add(Dropout(0.2))</w:t>
      </w:r>
    </w:p>
    <w:p w14:paraId="54CDB7B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 xml:space="preserve">            model.add(Dense(1,activation='linear'))</w:t>
      </w:r>
    </w:p>
    <w:p w14:paraId="730D593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model.add(Dense(1))</w:t>
      </w:r>
    </w:p>
    <w:p w14:paraId="62258C1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57C563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compile model for use</w:t>
      </w:r>
    </w:p>
    <w:p w14:paraId="1E03C86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start=time.time()</w:t>
      </w:r>
    </w:p>
    <w:p w14:paraId="122CFF0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model.compile(loss="mse", optimizer="rmsprop")</w:t>
      </w:r>
    </w:p>
    <w:p w14:paraId="633F711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print("Compilation Time : ", time.time() - start)</w:t>
      </w:r>
    </w:p>
    <w:p w14:paraId="13E1CA1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8125BD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train_loss_t=[]</w:t>
      </w:r>
    </w:p>
    <w:p w14:paraId="535A73F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cv_loss_t=[]   </w:t>
      </w:r>
    </w:p>
    <w:p w14:paraId="501FA64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i in range(epochs):</w:t>
      </w:r>
    </w:p>
    <w:p w14:paraId="693B63B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history=model.fit(Xtrain_pse,ytrain_pse, epochs=1, batch_size=1, verbose=2,validation_split=0.1,shuffle=False)</w:t>
      </w:r>
    </w:p>
    <w:p w14:paraId="266E10F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train_loss_t.append(history.history['loss'])</w:t>
      </w:r>
    </w:p>
    <w:p w14:paraId="678EB71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cv_loss_t.append(history.history['val_loss'])</w:t>
      </w:r>
    </w:p>
    <w:p w14:paraId="6913C16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model.reset_states()</w:t>
      </w:r>
    </w:p>
    <w:p w14:paraId="35EE8B0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B57FE0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Loss Calculation  </w:t>
      </w:r>
    </w:p>
    <w:p w14:paraId="19BA449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Validation Prediction </w:t>
      </w:r>
    </w:p>
    <w:p w14:paraId="19E7199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test_predict_pse = model.predict(Xtest_pse,batch_size=1)</w:t>
      </w:r>
    </w:p>
    <w:p w14:paraId="51CDBEE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test_predict_pse=scaler.inverse_transform(test_predict_pse)  </w:t>
      </w:r>
    </w:p>
    <w:p w14:paraId="5D215FD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test_predict_pse_sum_t.append(np.array(test_predict_pse))</w:t>
      </w:r>
    </w:p>
    <w:p w14:paraId="646760B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Training Prediction</w:t>
      </w:r>
    </w:p>
    <w:p w14:paraId="6CF779D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train_predict_pse=model.predict(Xtrain_pse,batch_size=1)</w:t>
      </w:r>
    </w:p>
    <w:p w14:paraId="6D093F7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train_predict_pse=scaler.inverse_transform(train_predict_pse)</w:t>
      </w:r>
    </w:p>
    <w:p w14:paraId="16D55BE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train_predict_pse_sum_t.append(np.array(train_predict_pse))</w:t>
      </w:r>
    </w:p>
    <w:p w14:paraId="123471E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0101BC5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Test RMSE</w:t>
      </w:r>
    </w:p>
    <w:p w14:paraId="3AA2921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rmse_t_test.append(math.sqrt(mean_squared_error(y_test_pse_raw,test_predict_pse)))</w:t>
      </w:r>
    </w:p>
    <w:p w14:paraId="09CB89A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606D607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Training RMSE</w:t>
      </w:r>
    </w:p>
    <w:p w14:paraId="5F1A1B3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rmse_t_train.append(math.sqrt(mean_squared_error(y_train_pse_raw,train_predict_pse)))</w:t>
      </w:r>
    </w:p>
    <w:p w14:paraId="07937F2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4081B10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cross validation loss</w:t>
      </w:r>
    </w:p>
    <w:p w14:paraId="4A71BD7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cv_loss.append(np.array(cv_loss_t))</w:t>
      </w:r>
    </w:p>
    <w:p w14:paraId="087EB9E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cv_loss_res.append(np.array(cv_loss_t)*diff_std)</w:t>
      </w:r>
    </w:p>
    <w:p w14:paraId="00AF935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training loss</w:t>
      </w:r>
    </w:p>
    <w:p w14:paraId="6AB3323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train_loss.append(np.array(train_loss_t))            </w:t>
      </w:r>
    </w:p>
    <w:p w14:paraId="779A2CC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train_loss_res.append(np.array(train_loss_t)*diff_std)</w:t>
      </w:r>
    </w:p>
    <w:p w14:paraId="70B436C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4CA5D5D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summary statistics      </w:t>
      </w:r>
    </w:p>
    <w:p w14:paraId="110994D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Model Combination Predicting</w:t>
      </w:r>
    </w:p>
    <w:p w14:paraId="379EC52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test_predict_pse_sum.append(np.mean(np.array(test_predict_pse_sum_t),axis=0)) # validation</w:t>
      </w:r>
    </w:p>
    <w:p w14:paraId="60FD6D7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train_predict_pse_sum.append(np.mean(np.array(train_predict_pse_sum_t),axis=0)) # training</w:t>
      </w:r>
    </w:p>
    <w:p w14:paraId="755D25F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1186C70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 xml:space="preserve">        # Validation RMSE</w:t>
      </w:r>
    </w:p>
    <w:p w14:paraId="7A8F38D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rmse_t_test.append(np.std(rmse_t_test))</w:t>
      </w:r>
    </w:p>
    <w:p w14:paraId="6384079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rmse_t_test.append(math.sqrt(mean_squared_error(y_test_pse_raw,np.mean(np.array(test_predict_pse_sum_t),axis=0)))) # calculate mean and std of Trend RMSE</w:t>
      </w:r>
    </w:p>
    <w:p w14:paraId="5B23048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test_loss.append(rmse_t_test) # append Combination RMSE</w:t>
      </w:r>
    </w:p>
    <w:p w14:paraId="69720B2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Training RMSE</w:t>
      </w:r>
    </w:p>
    <w:p w14:paraId="5723D6E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rmse_t_train.append(np.std(rmse_t_train))</w:t>
      </w:r>
    </w:p>
    <w:p w14:paraId="14F7302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rmse_t_train.append(math.sqrt(mean_squared_error(y_train_pse_raw,np.mean(np.array(train_predict_pse_sum_t),axis=0)))) # calculate mean and std of Trend RMSE</w:t>
      </w:r>
    </w:p>
    <w:p w14:paraId="6A00489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training_final_loss.append(rmse_t_train) # append Combination RMSE</w:t>
      </w:r>
    </w:p>
    <w:p w14:paraId="27EEFBE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642248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28052E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Summary Statistics</w:t>
      </w:r>
    </w:p>
    <w:p w14:paraId="0FF9CF3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D8F8CF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Validation Loss</w:t>
      </w:r>
    </w:p>
    <w:p w14:paraId="072070C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2930B8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In[83]:</w:t>
      </w:r>
    </w:p>
    <w:p w14:paraId="5E2D612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DF5EB3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E4D951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pd.DataFrame(test_loss)</w:t>
      </w:r>
    </w:p>
    <w:p w14:paraId="715D73B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92CFD9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E092FB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In[84]:</w:t>
      </w:r>
    </w:p>
    <w:p w14:paraId="01778F1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2B92D8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513D15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Meomory</w:t>
      </w:r>
    </w:p>
    <w:p w14:paraId="1453826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test_loss_sum.append(test_loss)</w:t>
      </w:r>
    </w:p>
    <w:p w14:paraId="62BE641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hyper_para.append(neurons_min)</w:t>
      </w:r>
    </w:p>
    <w:p w14:paraId="3D12827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hyper_para.append(epochs)</w:t>
      </w:r>
    </w:p>
    <w:p w14:paraId="0A23432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hyper_para.append(window_min)</w:t>
      </w:r>
    </w:p>
    <w:p w14:paraId="05D5078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hyper_para_sum.append(np.array(hyper_para))</w:t>
      </w:r>
    </w:p>
    <w:p w14:paraId="588F0C1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2CF380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2A5396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In[85]:</w:t>
      </w:r>
    </w:p>
    <w:p w14:paraId="77994FC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F97AC0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8AFCE9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test_loss_sum</w:t>
      </w:r>
    </w:p>
    <w:p w14:paraId="5B94E08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9766FE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FB11C4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In[86]:</w:t>
      </w:r>
    </w:p>
    <w:p w14:paraId="5897DF8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56766A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AD922D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pd.DataFrame(test_loss_sum).to_excel('test_loss_sum_T2.xlsx')</w:t>
      </w:r>
    </w:p>
    <w:p w14:paraId="771AE26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D6C881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7AEED1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In[87]:</w:t>
      </w:r>
    </w:p>
    <w:p w14:paraId="7CCA97C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32D498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B6B1F6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pd.DataFrame(hyper_para_sum)</w:t>
      </w:r>
    </w:p>
    <w:p w14:paraId="57A09E5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7E6698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D6C6E8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 #### Training Loss</w:t>
      </w:r>
    </w:p>
    <w:p w14:paraId="73D8701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1509D0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In[88]:</w:t>
      </w:r>
    </w:p>
    <w:p w14:paraId="1CA5402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A9B08D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8AFC0F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pd.DataFrame(training_final_loss)</w:t>
      </w:r>
    </w:p>
    <w:p w14:paraId="098A331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5D713A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719079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In[89]:</w:t>
      </w:r>
    </w:p>
    <w:p w14:paraId="1646031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6F1DA0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74639B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training_final_loss_sum.append(training_final_loss)</w:t>
      </w:r>
    </w:p>
    <w:p w14:paraId="3C215FB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training_final_loss_sum</w:t>
      </w:r>
    </w:p>
    <w:p w14:paraId="67621D2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A05AFB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73403E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In[90]:</w:t>
      </w:r>
    </w:p>
    <w:p w14:paraId="7186CD1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B770E8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176026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pd.DataFrame(training_final_loss_sum).to_excel('train_loss_sum_T2.xlsx')</w:t>
      </w:r>
    </w:p>
    <w:p w14:paraId="2745FDD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327AFD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492B4A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Prediction</w:t>
      </w:r>
    </w:p>
    <w:p w14:paraId="6B2A048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5FD557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In[91]:</w:t>
      </w:r>
    </w:p>
    <w:p w14:paraId="22C376C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FB0F9B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3682B7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test_predict_pse_sum=np.array(test_predict_pse_sum)</w:t>
      </w:r>
    </w:p>
    <w:p w14:paraId="4E5802C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test_predict_pse_sum.shape</w:t>
      </w:r>
    </w:p>
    <w:p w14:paraId="216EFC3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test_predict_pse_sum=test_predict_pse_sum.reshape(12,1)</w:t>
      </w:r>
    </w:p>
    <w:p w14:paraId="39CD6EE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923F62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train_predict_pse_sum=np.array(train_predict_pse_sum)</w:t>
      </w:r>
    </w:p>
    <w:p w14:paraId="13A7CB8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test_predict_pse_sum.shape</w:t>
      </w:r>
    </w:p>
    <w:p w14:paraId="2738CAB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train_predict_pse_sum=train_predict_pse_sum.reshape(len_window-2*test_size,1)</w:t>
      </w:r>
    </w:p>
    <w:p w14:paraId="48C4ECC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5BC472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302EAE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In[92]:</w:t>
      </w:r>
    </w:p>
    <w:p w14:paraId="01FB69A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511FB0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DD8D61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test_predict_pse_sum</w:t>
      </w:r>
    </w:p>
    <w:p w14:paraId="429A6CA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94707E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506FC7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In[93]:</w:t>
      </w:r>
    </w:p>
    <w:p w14:paraId="2810290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F02328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259481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Prediction Visualization</w:t>
      </w:r>
    </w:p>
    <w:p w14:paraId="162FC5D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41C6A6D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date=pd.date_range(start='11/10/2006',end='03/01/2017',freq='MS')</w:t>
      </w:r>
    </w:p>
    <w:p w14:paraId="7CFC8EF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date=date[-len_window:-test_size]</w:t>
      </w:r>
    </w:p>
    <w:p w14:paraId="00050D9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date_train=date[0:]</w:t>
      </w:r>
    </w:p>
    <w:p w14:paraId="5CE749D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date_train_actual=date[-len_window:-test_size]</w:t>
      </w:r>
    </w:p>
    <w:p w14:paraId="3009DF0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plt.plot(date,season_diff[-len_window:-test_size],label='Observation')</w:t>
      </w:r>
    </w:p>
    <w:p w14:paraId="05BF0B2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plt.plot(date[-test_size:],test_predict_pse_sum,label='Validation Prediction')</w:t>
      </w:r>
    </w:p>
    <w:p w14:paraId="0D1AD22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plt.plot(date[0:-test_size],train_predict_pse_sum,label='Training Prediction')</w:t>
      </w:r>
    </w:p>
    <w:p w14:paraId="58FDAC0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w:t>
      </w:r>
    </w:p>
    <w:p w14:paraId="16BCDA9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plt.title('In Sample Prediction and Validation Prediction of 1st Order &amp; Seasonal Difference Data')</w:t>
      </w:r>
    </w:p>
    <w:p w14:paraId="661B859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48E1A3F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fig.savefig('S1D1ForecaastV.png',dpi=1000)</w:t>
      </w:r>
    </w:p>
    <w:p w14:paraId="135B081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652A61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BBA6F4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Forecast Recovery</w:t>
      </w:r>
    </w:p>
    <w:p w14:paraId="4A4B2BF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0E184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In[94]:</w:t>
      </w:r>
    </w:p>
    <w:p w14:paraId="26AFCA6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0F4411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571ABE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Reshift Back to First Order Difference</w:t>
      </w:r>
    </w:p>
    <w:p w14:paraId="24DC9EA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season_shift=sales_diff.shift(12)[-len_window:].values</w:t>
      </w:r>
    </w:p>
    <w:p w14:paraId="3EBE349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season_is_forecast_rec=train_predict_pse_sum+season_shift[0:-2*test_size]</w:t>
      </w:r>
    </w:p>
    <w:p w14:paraId="21F393B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season_v_forecast_rec=test_predict_pse_sum+season_shift[-2*test_size:-test_size]</w:t>
      </w:r>
    </w:p>
    <w:p w14:paraId="1876A2A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Reshift to Orignal Data</w:t>
      </w:r>
    </w:p>
    <w:p w14:paraId="1A4BC6D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fst_shift=data.shift(1)[-len_window:].values</w:t>
      </w:r>
    </w:p>
    <w:p w14:paraId="68176F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is_forecast_rec=season_is_forecast_rec+fst_shift[0:-2*test_size]</w:t>
      </w:r>
    </w:p>
    <w:p w14:paraId="6628316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v_forecast_rec=season_v_forecast_rec+fst_shift[-2*test_size:-test_size]</w:t>
      </w:r>
    </w:p>
    <w:p w14:paraId="2EFC563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185853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A53FF5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In[95]:</w:t>
      </w:r>
    </w:p>
    <w:p w14:paraId="2376C80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EE57DB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5143A3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Original Data Prediction Visualization</w:t>
      </w:r>
    </w:p>
    <w:p w14:paraId="5409D89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18C73B2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date=pd.date_range(start='11/10/2006',end='03/01/2017',freq='MS')</w:t>
      </w:r>
    </w:p>
    <w:p w14:paraId="2E350B4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date=date[-len_window:-test_size]</w:t>
      </w:r>
    </w:p>
    <w:p w14:paraId="43FE80E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date_train=date[0:]</w:t>
      </w:r>
    </w:p>
    <w:p w14:paraId="15A3FD2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date_train_actual=date[-len_window:-test_size]</w:t>
      </w:r>
    </w:p>
    <w:p w14:paraId="4F3395D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plt.plot(date,sales[-len_window:-test_size],label='Observation')</w:t>
      </w:r>
    </w:p>
    <w:p w14:paraId="0908165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plt.plot(date[-test_size:],v_forecast_rec,label='Validation Prediction')</w:t>
      </w:r>
    </w:p>
    <w:p w14:paraId="164D30F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plt.plot(date[0:-test_size],is_forecast_rec,label='Training Prediction')</w:t>
      </w:r>
    </w:p>
    <w:p w14:paraId="2A5D34A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w:t>
      </w:r>
    </w:p>
    <w:p w14:paraId="54B99CD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plt.title('In Sample Prediction and Validation Prediction of Original Data')</w:t>
      </w:r>
    </w:p>
    <w:p w14:paraId="6FC3E54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494100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fig.savefig('ForecaastV.png',dpi=1000)</w:t>
      </w:r>
    </w:p>
    <w:p w14:paraId="5DC7E6E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8F100A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0B217D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Training and Cross Validation Loss</w:t>
      </w:r>
    </w:p>
    <w:p w14:paraId="3B49C73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86D15C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In[96]:</w:t>
      </w:r>
    </w:p>
    <w:p w14:paraId="2BE82F2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564F0A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C715DE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Cross Validation Visualization</w:t>
      </w:r>
    </w:p>
    <w:p w14:paraId="742C774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68E9C5F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line1=plt.plot(np.array(train_loss)[0,:],color='blue',label="Train </w:t>
      </w:r>
      <w:r w:rsidRPr="00786AE7">
        <w:rPr>
          <w:rFonts w:ascii="Courier New" w:eastAsia="DengXian" w:hAnsi="Courier New" w:cs="Courier New"/>
          <w:kern w:val="2"/>
          <w:sz w:val="22"/>
          <w:szCs w:val="22"/>
          <w:lang w:val="en-US"/>
        </w:rPr>
        <w:lastRenderedPageBreak/>
        <w:t>Loss")</w:t>
      </w:r>
    </w:p>
    <w:p w14:paraId="6B5DBFB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plt.plot(np.array(train_loss)[1,:],color='blue')</w:t>
      </w:r>
    </w:p>
    <w:p w14:paraId="0691E2C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plt.plot(np.array(train_loss)[2,:],color='blue')</w:t>
      </w:r>
    </w:p>
    <w:p w14:paraId="25B483A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plt.plot(np.array(train_loss)[3,:],color='blue')</w:t>
      </w:r>
    </w:p>
    <w:p w14:paraId="192B04A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plt.plot(np.array(train_loss)[4,:],color='blue')</w:t>
      </w:r>
    </w:p>
    <w:p w14:paraId="225DEE2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plt.plot(np.array(train_loss)[5,:],color='blue')</w:t>
      </w:r>
    </w:p>
    <w:p w14:paraId="0886419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plt.plot(np.array(train_loss)[6,:],color='blue')</w:t>
      </w:r>
    </w:p>
    <w:p w14:paraId="218DDA4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plt.plot(np.array(train_loss)[7,:],color='blue')</w:t>
      </w:r>
    </w:p>
    <w:p w14:paraId="59FC7D2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plt.plot(np.array(train_loss)[8,:],color='blue')</w:t>
      </w:r>
    </w:p>
    <w:p w14:paraId="465A68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plt.plot(np.array(train_loss)[9,:],color='blue')</w:t>
      </w:r>
    </w:p>
    <w:p w14:paraId="1572A72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plt.plot(np.array(train_loss)[10,:],color='blue')</w:t>
      </w:r>
    </w:p>
    <w:p w14:paraId="6A8395F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plt.plot(np.array(train_loss)[11,:],color='blue')</w:t>
      </w:r>
    </w:p>
    <w:p w14:paraId="551C851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plt.plot(np.array(train_loss)[12,:],color='blue')</w:t>
      </w:r>
    </w:p>
    <w:p w14:paraId="422B6A5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plt.plot(np.array(train_loss)[13,:],color='blue')</w:t>
      </w:r>
    </w:p>
    <w:p w14:paraId="169BB6B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plt.plot(np.array(train_loss)[14,:],color='blue')</w:t>
      </w:r>
    </w:p>
    <w:p w14:paraId="6EBE6BC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plt.plot(np.array(train_loss)[15,:],color='blue')</w:t>
      </w:r>
    </w:p>
    <w:p w14:paraId="1A3928C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plt.plot(np.array(train_loss)[16,:],color='blue')</w:t>
      </w:r>
    </w:p>
    <w:p w14:paraId="1DDD32F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plt.plot(np.array(train_loss)[17,:],color='blue')</w:t>
      </w:r>
    </w:p>
    <w:p w14:paraId="49F989D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plt.plot(np.array(train_loss)[18,:],color='blue')</w:t>
      </w:r>
    </w:p>
    <w:p w14:paraId="052AFCD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plt.plot(np.array(train_loss)[19,:],color='blue')</w:t>
      </w:r>
    </w:p>
    <w:p w14:paraId="5D31985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plt.plot(np.array(train_loss)[20,:],color='blue')</w:t>
      </w:r>
    </w:p>
    <w:p w14:paraId="52AF421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plt.plot(np.array(train_loss)[21,:],color='blue')</w:t>
      </w:r>
    </w:p>
    <w:p w14:paraId="2886399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plt.plot(np.array(train_loss)[22,:],color='blue')</w:t>
      </w:r>
    </w:p>
    <w:p w14:paraId="405BAD7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plt.plot(np.array(train_loss)[23,:],color='blue')</w:t>
      </w:r>
    </w:p>
    <w:p w14:paraId="181AB21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plt.plot(np.array(train_loss)[24,:],color='blue')</w:t>
      </w:r>
    </w:p>
    <w:p w14:paraId="532F83A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plt.plot(np.array(train_loss)[25,:],color='blue')</w:t>
      </w:r>
    </w:p>
    <w:p w14:paraId="60DAB9A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plt.plot(np.array(train_loss)[26,:],color='blue')</w:t>
      </w:r>
    </w:p>
    <w:p w14:paraId="4211B5B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plt.plot(np.array(train_loss)[27,:],color='blue')</w:t>
      </w:r>
    </w:p>
    <w:p w14:paraId="3C74996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plt.plot(np.array(train_loss)[28,:],color='blue')</w:t>
      </w:r>
    </w:p>
    <w:p w14:paraId="602DC42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plt.plot(np.array(train_loss)[29,:],color='blue')</w:t>
      </w:r>
    </w:p>
    <w:p w14:paraId="56CC08A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C74D6B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95F1C5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0CE8C2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line2=plt.plot(np.array(cv_loss)[0,:],color='orange',label= "Cross Validation Loss")</w:t>
      </w:r>
    </w:p>
    <w:p w14:paraId="7EE43CA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plt.plot(np.array(cv_loss)[1,:],color='orange')</w:t>
      </w:r>
    </w:p>
    <w:p w14:paraId="14F826F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plt.plot(np.array(cv_loss)[2,:],color='orange')</w:t>
      </w:r>
    </w:p>
    <w:p w14:paraId="0EFAB5A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plt.plot(np.array(cv_loss)[3,:],color='orange')</w:t>
      </w:r>
    </w:p>
    <w:p w14:paraId="4317BA2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plt.plot(np.array(cv_loss)[4,:],color='orange')</w:t>
      </w:r>
    </w:p>
    <w:p w14:paraId="004D7F5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plt.plot(np.array(cv_loss)[5,:],color='orange')</w:t>
      </w:r>
    </w:p>
    <w:p w14:paraId="381B6BF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plt.plot(np.array(cv_loss)[6,:],color='orange')</w:t>
      </w:r>
    </w:p>
    <w:p w14:paraId="0F0A05D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plt.plot(np.array(cv_loss)[7,:],color='orange')</w:t>
      </w:r>
    </w:p>
    <w:p w14:paraId="0E8F4E9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plt.plot(np.array(cv_loss)[8,:],color='orange')</w:t>
      </w:r>
    </w:p>
    <w:p w14:paraId="2AC7D5B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plt.plot(np.array(cv_loss)[9,:],color='orange')</w:t>
      </w:r>
    </w:p>
    <w:p w14:paraId="4F5FCBC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plt.plot(np.array(cv_loss)[10,:],color='orange')</w:t>
      </w:r>
    </w:p>
    <w:p w14:paraId="2918EDB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plt.plot(np.array(cv_loss)[11,:],color='orange')</w:t>
      </w:r>
    </w:p>
    <w:p w14:paraId="3C63E18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plt.plot(np.array(cv_loss)[12,:],color='orange')</w:t>
      </w:r>
    </w:p>
    <w:p w14:paraId="5ECF579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plt.plot(np.array(cv_loss)[13,:],color='orange')</w:t>
      </w:r>
    </w:p>
    <w:p w14:paraId="53606FD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plt.plot(np.array(cv_loss)[14,:],color='orange')</w:t>
      </w:r>
    </w:p>
    <w:p w14:paraId="35AF23C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plt.plot(np.array(cv_loss)[15,:],color='orange')</w:t>
      </w:r>
    </w:p>
    <w:p w14:paraId="1AFB9A1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plt.plot(np.array(cv_loss)[16,:],color='orange')</w:t>
      </w:r>
    </w:p>
    <w:p w14:paraId="41539C0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plt.plot(np.array(cv_loss)[17,:],color='orange')</w:t>
      </w:r>
    </w:p>
    <w:p w14:paraId="3F94B3E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plt.plot(np.array(cv_loss)[18,:],color='orange')</w:t>
      </w:r>
    </w:p>
    <w:p w14:paraId="46C72B3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plt.plot(np.array(cv_loss)[19,:],color='orange')</w:t>
      </w:r>
    </w:p>
    <w:p w14:paraId="61D2C07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plt.plot(np.array(cv_loss)[20,:],color='orange')</w:t>
      </w:r>
    </w:p>
    <w:p w14:paraId="6D2D7D8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plt.plot(np.array(cv_loss)[21,:],color='orange')</w:t>
      </w:r>
    </w:p>
    <w:p w14:paraId="0534782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 plt.plot(np.array(cv_loss)[22,:],color='orange')</w:t>
      </w:r>
    </w:p>
    <w:p w14:paraId="48F27CA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plt.plot(np.array(cv_loss)[23,:],color='orange')</w:t>
      </w:r>
    </w:p>
    <w:p w14:paraId="19A528F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plt.plot(np.array(cv_loss)[24,:],color='orange')</w:t>
      </w:r>
    </w:p>
    <w:p w14:paraId="7021C08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plt.plot(np.array(cv_loss)[25,:],color='orange')</w:t>
      </w:r>
    </w:p>
    <w:p w14:paraId="59E406B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plt.plot(np.array(cv_loss)[26,:],color='orange')</w:t>
      </w:r>
    </w:p>
    <w:p w14:paraId="1BE23DC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plt.plot(np.array(cv_loss)[27,:],color='orange')</w:t>
      </w:r>
    </w:p>
    <w:p w14:paraId="51689D9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plt.plot(np.array(cv_loss)[28,:],color='orange')</w:t>
      </w:r>
    </w:p>
    <w:p w14:paraId="35734AD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plt.plot(np.array(cv_loss)[29,:],color='orange')</w:t>
      </w:r>
    </w:p>
    <w:p w14:paraId="230B7D9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ADDCF0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A5B990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w:t>
      </w:r>
    </w:p>
    <w:p w14:paraId="270A93C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plt.xlabel('Epochs')</w:t>
      </w:r>
    </w:p>
    <w:p w14:paraId="5BD5463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plt.ylabel('RMSE(Scaled)')</w:t>
      </w:r>
    </w:p>
    <w:p w14:paraId="1FF27F0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plt.title('Train Loss &amp; Cross Validation Loss')</w:t>
      </w:r>
    </w:p>
    <w:p w14:paraId="3500C08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78E60A3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fig.savefig('loss_output.png',dpi=1000)</w:t>
      </w:r>
    </w:p>
    <w:p w14:paraId="2C22319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6D5AA2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DED5F6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Final Optimal Model Fitting</w:t>
      </w:r>
    </w:p>
    <w:p w14:paraId="5671C5F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5C45C8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We train our optimal selected model here with the following hyperparameters:</w:t>
      </w:r>
    </w:p>
    <w:p w14:paraId="391DE7E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Neurons=1</w:t>
      </w:r>
    </w:p>
    <w:p w14:paraId="4B5577D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Window=3</w:t>
      </w:r>
    </w:p>
    <w:p w14:paraId="28E3F39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Epochs=300</w:t>
      </w:r>
    </w:p>
    <w:p w14:paraId="4C0491F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and we will calculate the **1-step ahead forecast and dynamic forecast RMSE MAD MAPE and ME** here for our real test set</w:t>
      </w:r>
    </w:p>
    <w:p w14:paraId="66608DB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1298F4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In[156]:</w:t>
      </w:r>
    </w:p>
    <w:p w14:paraId="526A82E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B2D28F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E89836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Model Fitting</w:t>
      </w:r>
    </w:p>
    <w:p w14:paraId="2C82703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Variable Preparation ########################</w:t>
      </w:r>
    </w:p>
    <w:p w14:paraId="2318B6F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epochs=300</w:t>
      </w:r>
    </w:p>
    <w:p w14:paraId="0630F82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repeats=30</w:t>
      </w:r>
    </w:p>
    <w:p w14:paraId="1FACCDC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35E39E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neurons_min=1</w:t>
      </w:r>
    </w:p>
    <w:p w14:paraId="10E150F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neurons_max=2</w:t>
      </w:r>
    </w:p>
    <w:p w14:paraId="2EEC67C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E5618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window_min=3</w:t>
      </w:r>
    </w:p>
    <w:p w14:paraId="0801822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window_max=4</w:t>
      </w:r>
    </w:p>
    <w:p w14:paraId="3CEBEA2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18323B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step=1</w:t>
      </w:r>
    </w:p>
    <w:p w14:paraId="5EFE619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FF2176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train_loss=[]</w:t>
      </w:r>
    </w:p>
    <w:p w14:paraId="65796DF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train_loss_res=[]</w:t>
      </w:r>
    </w:p>
    <w:p w14:paraId="7E7C6D8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681C05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cv_loss=[]</w:t>
      </w:r>
    </w:p>
    <w:p w14:paraId="3ABD62D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cv_loss_res=[]</w:t>
      </w:r>
    </w:p>
    <w:p w14:paraId="0E8493C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F26782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RMSE</w:t>
      </w:r>
    </w:p>
    <w:p w14:paraId="51DBA2B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test_loss_rmse_1stp=[]</w:t>
      </w:r>
    </w:p>
    <w:p w14:paraId="71FD412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test_loss_rmse_dyn=[]</w:t>
      </w:r>
    </w:p>
    <w:p w14:paraId="1BBA7C9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training_final_loss_rmse=[]</w:t>
      </w:r>
    </w:p>
    <w:p w14:paraId="5C4AA8D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MAD</w:t>
      </w:r>
    </w:p>
    <w:p w14:paraId="373CF15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test_loss_mad_1stp=[]</w:t>
      </w:r>
    </w:p>
    <w:p w14:paraId="380456C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test_loss_mad_dyn=[]</w:t>
      </w:r>
    </w:p>
    <w:p w14:paraId="1981C98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training_final_loss_mad=[]</w:t>
      </w:r>
    </w:p>
    <w:p w14:paraId="231D844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#MAPE</w:t>
      </w:r>
    </w:p>
    <w:p w14:paraId="3E688D2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test_loss_mape_1stp=[]</w:t>
      </w:r>
    </w:p>
    <w:p w14:paraId="4BFB160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test_loss_mape_dyn=[]</w:t>
      </w:r>
    </w:p>
    <w:p w14:paraId="7A8A2CF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training_final_loss_mape=[]</w:t>
      </w:r>
    </w:p>
    <w:p w14:paraId="21EAFE2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#ME</w:t>
      </w:r>
    </w:p>
    <w:p w14:paraId="4F26027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test_loss_me_1stp=[]</w:t>
      </w:r>
    </w:p>
    <w:p w14:paraId="0038EA8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test_loss_me_dyn=[]</w:t>
      </w:r>
    </w:p>
    <w:p w14:paraId="2289A3A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training_final_loss_me=[]</w:t>
      </w:r>
    </w:p>
    <w:p w14:paraId="1557B4A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0BB40D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test_predict_sum_1stp=[]</w:t>
      </w:r>
    </w:p>
    <w:p w14:paraId="0AB44D5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test_predict_sum_dyn=[]</w:t>
      </w:r>
    </w:p>
    <w:p w14:paraId="420770B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train_predict_sum=[]</w:t>
      </w:r>
    </w:p>
    <w:p w14:paraId="327B4D0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F47FD9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len_window=[]</w:t>
      </w:r>
    </w:p>
    <w:p w14:paraId="47D9164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E37612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D96EF1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 w in range(window_min,window_max): # Time Window Iteration</w:t>
      </w:r>
    </w:p>
    <w:p w14:paraId="025ED14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 Fitting ###############################################       </w:t>
      </w:r>
    </w:p>
    <w:p w14:paraId="0A8F195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time_window=w</w:t>
      </w:r>
    </w:p>
    <w:p w14:paraId="2ECBC6D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5A982BB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 yall=[],[]</w:t>
      </w:r>
    </w:p>
    <w:p w14:paraId="1AD1111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i in range(time_window, len(diff_scaled)):</w:t>
      </w:r>
    </w:p>
    <w:p w14:paraId="61894AD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Xall.append(diff_scaled[i-time_window:i,0])</w:t>
      </w:r>
    </w:p>
    <w:p w14:paraId="6B07F4E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yall.append(diff_scaled[i,0])     </w:t>
      </w:r>
    </w:p>
    <w:p w14:paraId="2B4A94D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Xall=np.array(Xall)</w:t>
      </w:r>
    </w:p>
    <w:p w14:paraId="673BBC3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yall=np.array(yall)</w:t>
      </w:r>
    </w:p>
    <w:p w14:paraId="79B05CD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7DE6ECF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len_window=len(Xall)</w:t>
      </w:r>
    </w:p>
    <w:p w14:paraId="1F1E7F0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6FFAFBC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Real Train Test Split</w:t>
      </w:r>
    </w:p>
    <w:p w14:paraId="0A9A579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test_size=12</w:t>
      </w:r>
    </w:p>
    <w:p w14:paraId="5E1F023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 Xtest=Xall[0:-test_size], Xall[-test_size:]</w:t>
      </w:r>
    </w:p>
    <w:p w14:paraId="66A4C0F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ytrain, ytest=yall[0:-test_size], yall[-test_size:]</w:t>
      </w:r>
    </w:p>
    <w:p w14:paraId="598B740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55F0435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Unscaled Data Preparation for Evaluation</w:t>
      </w:r>
    </w:p>
    <w:p w14:paraId="7D54E71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y_total=season_diff[-len(Xall):]</w:t>
      </w:r>
    </w:p>
    <w:p w14:paraId="3D31CF1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y_train_raw=y_total[0:-test_size]</w:t>
      </w:r>
    </w:p>
    <w:p w14:paraId="3AE39E9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y_test_raw=y_total[-test_size:]    </w:t>
      </w:r>
    </w:p>
    <w:p w14:paraId="494902B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0FB09B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Real Train Test Split Reshape </w:t>
      </w:r>
    </w:p>
    <w:p w14:paraId="09B0916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Xtrain, Xtest=Xtrain.reshape(Xtrain.shape[0], time_window, 1), Xtest.reshape(Xtest.shape[0], time_window, 1)</w:t>
      </w:r>
    </w:p>
    <w:p w14:paraId="55C66FF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8C2FB6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n in range(neurons_min,neurons_max,step): # Neurons Iteration</w:t>
      </w:r>
    </w:p>
    <w:p w14:paraId="2B3364A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6DA82F8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rmse_t_test_1stp=[]</w:t>
      </w:r>
    </w:p>
    <w:p w14:paraId="6834535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rmse_t_test_dyn=[]</w:t>
      </w:r>
    </w:p>
    <w:p w14:paraId="3A6E0FD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rmse_t_train=[]</w:t>
      </w:r>
    </w:p>
    <w:p w14:paraId="2B627FC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7CCCB28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mad_t_test_1stp=[]</w:t>
      </w:r>
    </w:p>
    <w:p w14:paraId="53E90E6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mad_t_test_dyn=[]</w:t>
      </w:r>
    </w:p>
    <w:p w14:paraId="2EDB465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mad_t_train=[]</w:t>
      </w:r>
    </w:p>
    <w:p w14:paraId="2D2629C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2C1EB88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 xml:space="preserve">        mape_t_test_1stp=[]</w:t>
      </w:r>
    </w:p>
    <w:p w14:paraId="3198D93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mape_t_test_dyn=[]</w:t>
      </w:r>
    </w:p>
    <w:p w14:paraId="4FD2279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mape_t_train=[]</w:t>
      </w:r>
    </w:p>
    <w:p w14:paraId="4C44A09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7FD0D20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me_t_test_1stp=[]</w:t>
      </w:r>
    </w:p>
    <w:p w14:paraId="09168AA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me_t_test_dyn=[]</w:t>
      </w:r>
    </w:p>
    <w:p w14:paraId="40D2B57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me_t_train=[]</w:t>
      </w:r>
    </w:p>
    <w:p w14:paraId="6E87521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586441D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test_predict_sum_t_1stp=[]</w:t>
      </w:r>
    </w:p>
    <w:p w14:paraId="193EFC6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test_predict_sum_t_dyn=[]</w:t>
      </w:r>
    </w:p>
    <w:p w14:paraId="206685D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train_predict_sum_t=[]</w:t>
      </w:r>
    </w:p>
    <w:p w14:paraId="182A45D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28C5A7F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j in range(repeats): # Repeat Times</w:t>
      </w:r>
    </w:p>
    <w:p w14:paraId="41CA63C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C63E04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model=Sequential()</w:t>
      </w:r>
    </w:p>
    <w:p w14:paraId="6EA0DD9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model.add(LSTM(n,input_shape = (time_window,1), batch_size=1,stateful=True))</w:t>
      </w:r>
    </w:p>
    <w:p w14:paraId="2C61A7B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model.add(Dropout(0.2))</w:t>
      </w:r>
    </w:p>
    <w:p w14:paraId="396D25B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model.add(Dense(1,activation='linear'))</w:t>
      </w:r>
    </w:p>
    <w:p w14:paraId="2B4D142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70B163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compile model for use</w:t>
      </w:r>
    </w:p>
    <w:p w14:paraId="0F6084C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start=time.time()</w:t>
      </w:r>
    </w:p>
    <w:p w14:paraId="04D30B6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model.compile(loss="mse", optimizer="rmsprop")</w:t>
      </w:r>
    </w:p>
    <w:p w14:paraId="2F6A50D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print("Compilation Time : ", time.time() - start)</w:t>
      </w:r>
    </w:p>
    <w:p w14:paraId="1CABB50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24B8EA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train_loss_t=[]</w:t>
      </w:r>
    </w:p>
    <w:p w14:paraId="27AB70D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cv_loss_t=[]   </w:t>
      </w:r>
    </w:p>
    <w:p w14:paraId="77156E8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i in range(epochs):</w:t>
      </w:r>
    </w:p>
    <w:p w14:paraId="0C3D3FC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history=model.fit(Xtrain,ytrain, epochs=1, batch_size=1, verbose=2,validation_split=0.1,shuffle=False)</w:t>
      </w:r>
    </w:p>
    <w:p w14:paraId="24C3906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train_loss_t.append(history.history['loss'])</w:t>
      </w:r>
    </w:p>
    <w:p w14:paraId="7D8694B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cv_loss_t.append(history.history['val_loss'])</w:t>
      </w:r>
    </w:p>
    <w:p w14:paraId="2F04AC5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model.reset_states()</w:t>
      </w:r>
    </w:p>
    <w:p w14:paraId="615365E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77A58B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Predict and Loss Calculation #############################</w:t>
      </w:r>
    </w:p>
    <w:p w14:paraId="0BAB3F7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43AEE59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1 Step Ahead Prediction -Out of Sample</w:t>
      </w:r>
    </w:p>
    <w:p w14:paraId="27AB9E0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test_predict_1stp = model.predict(Xtest,batch_size=1)</w:t>
      </w:r>
    </w:p>
    <w:p w14:paraId="7DD9BB1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test_predict_1stp=scaler.inverse_transform(test_predict_1stp)  </w:t>
      </w:r>
    </w:p>
    <w:p w14:paraId="24EB780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test_predict_sum_t_1stp.append(np.array(test_predict_1stp))</w:t>
      </w:r>
    </w:p>
    <w:p w14:paraId="7868D5E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Dynamic Prediction - Out of Sample</w:t>
      </w:r>
    </w:p>
    <w:p w14:paraId="68E2B03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dynamic_prediction=season_diff[-len_window:-test_size]</w:t>
      </w:r>
    </w:p>
    <w:p w14:paraId="5B8F424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for i in range(len_window-test_size,len_window):</w:t>
      </w:r>
    </w:p>
    <w:p w14:paraId="21EDF01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last_feature=dynamic_prediction[i-time_window:i].reshape(1,time_window, 1)</w:t>
      </w:r>
    </w:p>
    <w:p w14:paraId="40205D7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last_feature.reshape(1,time_window, 1)</w:t>
      </w:r>
    </w:p>
    <w:p w14:paraId="34AED0D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318F62F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next_pred=model.predict(last_feature)</w:t>
      </w:r>
    </w:p>
    <w:p w14:paraId="64D4457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dynamic_prediction=np.append(dynamic_prediction,next_pred)</w:t>
      </w:r>
    </w:p>
    <w:p w14:paraId="3E78E43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dynamic_prediction=dynamic_prediction.reshape(-1,1)</w:t>
      </w:r>
    </w:p>
    <w:p w14:paraId="3ED87FA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dynamic_prediction=scaler.inverse_transform(dynamic_prediction)</w:t>
      </w:r>
    </w:p>
    <w:p w14:paraId="12A609C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 xml:space="preserve">            dynamic_prediction=dynamic_prediction[-test_size:]</w:t>
      </w:r>
    </w:p>
    <w:p w14:paraId="06D2D90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test_predict_sum_t_dyn.append(np.array(dynamic_prediction))</w:t>
      </w:r>
    </w:p>
    <w:p w14:paraId="61DD06C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Training Prediction - In Sample</w:t>
      </w:r>
    </w:p>
    <w:p w14:paraId="77592E2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train_predict=model.predict(Xtrain,batch_size=1)</w:t>
      </w:r>
    </w:p>
    <w:p w14:paraId="334D24D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train_predict=scaler.inverse_transform(train_predict)</w:t>
      </w:r>
    </w:p>
    <w:p w14:paraId="318AA09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train_predict_sum_t.append(np.array(train_predict))</w:t>
      </w:r>
    </w:p>
    <w:p w14:paraId="2E3EECC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3F0EBC8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Test Err Calc</w:t>
      </w:r>
    </w:p>
    <w:p w14:paraId="3362606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1 Step Ahead Error Calc</w:t>
      </w:r>
    </w:p>
    <w:p w14:paraId="60192A7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rmse_t_test_1stp.append(math.sqrt(mean_squared_error(y_test_raw,test_predict_1stp))) # RMSE</w:t>
      </w:r>
    </w:p>
    <w:p w14:paraId="407E989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mad_t_test_1stp.append(mean_absolute_error(y_test_raw,test_predict_1stp)) # MAD</w:t>
      </w:r>
    </w:p>
    <w:p w14:paraId="53B049F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mape_t_test_1stp.append(mean_absolute_percentage_error(y_test_raw,test_predict_1stp)) # MAPE</w:t>
      </w:r>
    </w:p>
    <w:p w14:paraId="2D119D2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me_t_test_1stp.append(mean_error(y_test_raw,test_predict_1stp)) # ME</w:t>
      </w:r>
    </w:p>
    <w:p w14:paraId="17C6017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2233CD9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Dynamic Error Calc</w:t>
      </w:r>
    </w:p>
    <w:p w14:paraId="3863B22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rmse_t_test_dyn.append(math.sqrt(mean_squared_error(y_test_raw,dynamic_prediction))) # RMSE</w:t>
      </w:r>
    </w:p>
    <w:p w14:paraId="63B6BC9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mad_t_test_dyn.append(mean_absolute_error(y_test_raw,dynamic_prediction)) # MAD</w:t>
      </w:r>
    </w:p>
    <w:p w14:paraId="746DC3B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mape_t_test_dyn.append(mean_absolute_percentage_error(y_test_raw,dynamic_prediction)) # MAPE</w:t>
      </w:r>
    </w:p>
    <w:p w14:paraId="31F9718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me_t_test_dyn.append(mean_error(y_test_raw,dynamic_prediction)) # ME</w:t>
      </w:r>
    </w:p>
    <w:p w14:paraId="49846D2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785C64B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Training Err Calc</w:t>
      </w:r>
    </w:p>
    <w:p w14:paraId="0B90510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rmse_t_train.append(math.sqrt(mean_squared_error(y_train_raw,train_predict))) # RMSE</w:t>
      </w:r>
    </w:p>
    <w:p w14:paraId="3A81CC0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mad_t_train.append(mean_absolute_error(y_train_raw,train_predict)) # MAD</w:t>
      </w:r>
    </w:p>
    <w:p w14:paraId="207C981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mape_t_train.append(mean_absolute_percentage_error(y_train_raw,train_predict)) # MAPE</w:t>
      </w:r>
    </w:p>
    <w:p w14:paraId="66E252C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me_t_train.append(mean_error(y_train_raw,train_predict)) #ME</w:t>
      </w:r>
    </w:p>
    <w:p w14:paraId="138ED2F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694047C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Cross validation Loss Generated by Model</w:t>
      </w:r>
    </w:p>
    <w:p w14:paraId="620EE61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cv_loss.append(np.array(cv_loss_t))</w:t>
      </w:r>
    </w:p>
    <w:p w14:paraId="709E457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cv_loss_res.append(np.array(cv_loss_t)*diff_std)</w:t>
      </w:r>
    </w:p>
    <w:p w14:paraId="02DCC8A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Training loss Loss Generated by Model</w:t>
      </w:r>
    </w:p>
    <w:p w14:paraId="6B0A1BB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train_loss.append(np.array(train_loss_t))            </w:t>
      </w:r>
    </w:p>
    <w:p w14:paraId="7DD5F0A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train_loss_res.append(np.array(train_loss_t)*diff_std)</w:t>
      </w:r>
    </w:p>
    <w:p w14:paraId="137F32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11CBE7F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Model Combination Predicting - Average the Repeat </w:t>
      </w:r>
      <w:r w:rsidRPr="00786AE7">
        <w:rPr>
          <w:rFonts w:ascii="Courier New" w:eastAsia="DengXian" w:hAnsi="Courier New" w:cs="Courier New"/>
          <w:kern w:val="2"/>
          <w:sz w:val="22"/>
          <w:szCs w:val="22"/>
          <w:lang w:val="en-US"/>
        </w:rPr>
        <w:lastRenderedPageBreak/>
        <w:t>results as our final model</w:t>
      </w:r>
    </w:p>
    <w:p w14:paraId="568EC93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test_predict_sum_1stp.append(np.mean(np.array(test_predict_sum_t_1stp),axis=0)) # 1 Step Ahead Forecst</w:t>
      </w:r>
    </w:p>
    <w:p w14:paraId="3ECB398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test_predict_sum_dyn.append(np.mean(np.array(test_predict_sum_t_dyn),axis=0)) # Dynamic Forecast</w:t>
      </w:r>
    </w:p>
    <w:p w14:paraId="156B8A8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train_predict_sum.append(np.mean(np.array(train_predict_sum_t),axis=0)) # Training</w:t>
      </w:r>
    </w:p>
    <w:p w14:paraId="59AE084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04805E3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Test Error Summary ##############################</w:t>
      </w:r>
    </w:p>
    <w:p w14:paraId="4BAB365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1 Step Ahead Forecast</w:t>
      </w:r>
    </w:p>
    <w:p w14:paraId="024FFFE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RMSE</w:t>
      </w:r>
    </w:p>
    <w:p w14:paraId="5218C3B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rmse_t_test_1stp.append(np.std(rmse_t_test_1stp))# std calculation</w:t>
      </w:r>
    </w:p>
    <w:p w14:paraId="1B182C6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rmse_t_test_1stp.append(math.sqrt(mean_squared_error(y_test_raw,np.mean(np.array(test_predict_sum_t_1stp),axis=0)))) # append Combination RMSE</w:t>
      </w:r>
    </w:p>
    <w:p w14:paraId="096D3B4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test_loss_rmse_1stp.append(rmse_t_test_1stp) </w:t>
      </w:r>
    </w:p>
    <w:p w14:paraId="3E86BE1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MAD</w:t>
      </w:r>
    </w:p>
    <w:p w14:paraId="52369EB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mad_t_test_1stp.append(np.std(mad_t_test_1stp)) # std calculation</w:t>
      </w:r>
    </w:p>
    <w:p w14:paraId="1474AF9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mad_t_test_1stp.append(mean_absolute_error(y_test_raw,np.mean(np.array(test_predict_sum_t_1stp),axis=0)))# append Combination MAD </w:t>
      </w:r>
    </w:p>
    <w:p w14:paraId="5B8057F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test_loss_mad_1stp.append(mad_t_test_1stp)       </w:t>
      </w:r>
    </w:p>
    <w:p w14:paraId="65BC90F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MAPE</w:t>
      </w:r>
    </w:p>
    <w:p w14:paraId="0E11A6C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mape_t_test_1stp.append(np.std(mape_t_test_1stp))</w:t>
      </w:r>
    </w:p>
    <w:p w14:paraId="5637D45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mape_t_test_1stp.append(mean_absolute_percentage_error(y_test_raw,np.mean(np.array(test_predict_sum_t_1stp),axis=0))) # append Combination MAPE</w:t>
      </w:r>
    </w:p>
    <w:p w14:paraId="36DAFD3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test_loss_mape_1stp.append(mape_t_test_1stp) </w:t>
      </w:r>
    </w:p>
    <w:p w14:paraId="0A3092A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ME</w:t>
      </w:r>
    </w:p>
    <w:p w14:paraId="0477C81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me_t_test_1stp.append(np.std(me_t_test_1stp))</w:t>
      </w:r>
    </w:p>
    <w:p w14:paraId="0243307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me_t_test_1stp.append(mean_error(y_test_raw,np.mean(np.array(test_predict_sum_t_1stp),axis=0))) # append Combination MAPE</w:t>
      </w:r>
    </w:p>
    <w:p w14:paraId="66A7C5A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test_loss_me_1stp.append(me_t_test_1stp) </w:t>
      </w:r>
    </w:p>
    <w:p w14:paraId="4D55C7B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6EDBD5F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Dynamic Forecast</w:t>
      </w:r>
    </w:p>
    <w:p w14:paraId="02ABD20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RMSE</w:t>
      </w:r>
    </w:p>
    <w:p w14:paraId="14A4144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rmse_t_test_dyn.append(np.std(rmse_t_test_dyn))# std calculation</w:t>
      </w:r>
    </w:p>
    <w:p w14:paraId="75A9DBA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rmse_t_test_dyn.append(math.sqrt(mean_squared_error(y_test_raw,np.mean(np.array(test_predict_sum_t_dyn),axis=0)))) # append Combination RMSE</w:t>
      </w:r>
    </w:p>
    <w:p w14:paraId="105D796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test_loss_rmse_dyn.append(rmse_t_test_dyn) </w:t>
      </w:r>
    </w:p>
    <w:p w14:paraId="6D0834E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MAD</w:t>
      </w:r>
    </w:p>
    <w:p w14:paraId="6EE311E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mad_t_test_dyn.append(np.std(mad_t_test_dyn)) # std calculation</w:t>
      </w:r>
    </w:p>
    <w:p w14:paraId="1832D8E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r w:rsidRPr="00786AE7">
        <w:rPr>
          <w:rFonts w:ascii="Courier New" w:eastAsia="DengXian" w:hAnsi="Courier New" w:cs="Courier New"/>
          <w:kern w:val="2"/>
          <w:sz w:val="22"/>
          <w:szCs w:val="22"/>
          <w:lang w:val="en-US"/>
        </w:rPr>
        <w:lastRenderedPageBreak/>
        <w:t xml:space="preserve">mad_t_test_dyn.append(mean_absolute_error(y_test_raw,np.mean(np.array(test_predict_sum_t_dyn),axis=0)))# append Combination MAD </w:t>
      </w:r>
    </w:p>
    <w:p w14:paraId="71B81E3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test_loss_mad_dyn.append(mad_t_test_dyn)       </w:t>
      </w:r>
    </w:p>
    <w:p w14:paraId="3F6BE6F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MAPE</w:t>
      </w:r>
    </w:p>
    <w:p w14:paraId="29887A8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mape_t_test_dyn.append(np.std(mape_t_test_dyn))</w:t>
      </w:r>
    </w:p>
    <w:p w14:paraId="73D277D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mape_t_test_dyn.append(mean_absolute_percentage_error(y_test_raw,np.mean(np.array(test_predict_sum_t_dyn),axis=0))) # append Combination MAPE</w:t>
      </w:r>
    </w:p>
    <w:p w14:paraId="6C4C86A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test_loss_mape_dyn.append(mape_t_test_dyn) </w:t>
      </w:r>
    </w:p>
    <w:p w14:paraId="4ED60E1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ME</w:t>
      </w:r>
    </w:p>
    <w:p w14:paraId="04E700A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me_t_test_dyn.append(np.std(me_t_test_dyn))</w:t>
      </w:r>
    </w:p>
    <w:p w14:paraId="2D10523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me_t_test_dyn.append(mean_error(y_test_raw,np.mean(np.array(test_predict_sum_t_dyn),axis=0))) # append Combination MAPE</w:t>
      </w:r>
    </w:p>
    <w:p w14:paraId="662F027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test_loss_me_dyn.append(me_t_test_dyn) </w:t>
      </w:r>
    </w:p>
    <w:p w14:paraId="347F4E9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12F63D1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Training Error Summary #############################</w:t>
      </w:r>
    </w:p>
    <w:p w14:paraId="0B924D1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RMSE</w:t>
      </w:r>
    </w:p>
    <w:p w14:paraId="06A4F60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rmse_t_train.append(np.std(rmse_t_train)) # std calculation</w:t>
      </w:r>
    </w:p>
    <w:p w14:paraId="017F2FA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rmse_t_train.append(math.sqrt(mean_squared_error(y_train_raw,np.mean(np.array(train_predict_sum_t),axis=0))))# append Combination RMSE</w:t>
      </w:r>
    </w:p>
    <w:p w14:paraId="0752F91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training_final_loss_rmse.append(rmse_t_train) </w:t>
      </w:r>
    </w:p>
    <w:p w14:paraId="152B041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MAD</w:t>
      </w:r>
    </w:p>
    <w:p w14:paraId="2E4964D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mad_t_train.append(np.std(mad_t_train)) # std calculation</w:t>
      </w:r>
    </w:p>
    <w:p w14:paraId="50AEC3A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mad_t_train.append(mean_absolute_error(y_train_raw,np.mean(np.array(train_predict_sum_t),axis=0)))# append Combination MAD</w:t>
      </w:r>
    </w:p>
    <w:p w14:paraId="5B9454D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training_final_loss_mad.append(mad_t_train) </w:t>
      </w:r>
    </w:p>
    <w:p w14:paraId="6488823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MAPE</w:t>
      </w:r>
    </w:p>
    <w:p w14:paraId="63F77ED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mape_t_train.append(np.std(mape_t_train)) # std calculation</w:t>
      </w:r>
    </w:p>
    <w:p w14:paraId="28C9232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mape_t_train.append(mean_absolute_percentage_error(y_train_raw,np.mean(np.array(train_predict_sum_t),axis=0)))# append Combination MAD</w:t>
      </w:r>
    </w:p>
    <w:p w14:paraId="475608A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training_final_loss_mape.append(mape_t_train) </w:t>
      </w:r>
    </w:p>
    <w:p w14:paraId="4A96A9B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 ME</w:t>
      </w:r>
    </w:p>
    <w:p w14:paraId="10F98A0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me_t_train.append(np.std(me_t_train)) # std calculation</w:t>
      </w:r>
    </w:p>
    <w:p w14:paraId="5031F3E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me_t_train.append(mean_error(y_train_raw,np.mean(np.array(train_predict_sum_t),axis=0)))# append Combination MAD</w:t>
      </w:r>
    </w:p>
    <w:p w14:paraId="2765F2C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training_final_loss_me.append(me_t_train) </w:t>
      </w:r>
    </w:p>
    <w:p w14:paraId="0D208A2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3461A2C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0AFBD7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1041EA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Result Summary</w:t>
      </w:r>
    </w:p>
    <w:p w14:paraId="66199F4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00024C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Training Result</w:t>
      </w:r>
    </w:p>
    <w:p w14:paraId="208F08A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A4B06B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RMSE</w:t>
      </w:r>
    </w:p>
    <w:p w14:paraId="1B4E912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02233E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In[158]:</w:t>
      </w:r>
    </w:p>
    <w:p w14:paraId="2B2DA5A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13963E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1BAFD3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pd.DataFrame(training_final_loss_rmse).round(3)</w:t>
      </w:r>
    </w:p>
    <w:p w14:paraId="5D90444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2990F5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4EE86D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MAD</w:t>
      </w:r>
    </w:p>
    <w:p w14:paraId="0DB8118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985E2C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In[159]:</w:t>
      </w:r>
    </w:p>
    <w:p w14:paraId="5058D71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B41349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F8AB85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pd.DataFrame(training_final_loss_mad).round(3)</w:t>
      </w:r>
    </w:p>
    <w:p w14:paraId="57CF438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55DEB3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F160CD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MAPE</w:t>
      </w:r>
    </w:p>
    <w:p w14:paraId="4BF6E50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9BDFAD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In[160]:</w:t>
      </w:r>
    </w:p>
    <w:p w14:paraId="684DD3A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CBD0EE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BF0681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pd.DataFrame(training_final_loss_mape).round(3)</w:t>
      </w:r>
    </w:p>
    <w:p w14:paraId="60D6F7F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1F40AB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A4AC5B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ME</w:t>
      </w:r>
    </w:p>
    <w:p w14:paraId="219118F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6786B4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In[161]:</w:t>
      </w:r>
    </w:p>
    <w:p w14:paraId="64B7E2D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D8776A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0E0B9B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pd.DataFrame(training_final_loss_me).round(3)</w:t>
      </w:r>
    </w:p>
    <w:p w14:paraId="5842814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A66065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70DFC0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Training In Sample Forecast</w:t>
      </w:r>
    </w:p>
    <w:p w14:paraId="3E89F91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E251CA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In[162]:</w:t>
      </w:r>
    </w:p>
    <w:p w14:paraId="00C908D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B64CF3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56F144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train_predict_sum=np.array(train_predict_sum).reshape(-1,1)</w:t>
      </w:r>
    </w:p>
    <w:p w14:paraId="316ABBA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train_predict_sum</w:t>
      </w:r>
    </w:p>
    <w:p w14:paraId="66AE65F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B8A7C3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ACC086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Test Result</w:t>
      </w:r>
    </w:p>
    <w:p w14:paraId="206AF04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19152C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RMSE</w:t>
      </w:r>
    </w:p>
    <w:p w14:paraId="7F21547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CB3221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1 Step Ahead</w:t>
      </w:r>
    </w:p>
    <w:p w14:paraId="3F2FAEB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34F4F1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In[163]:</w:t>
      </w:r>
    </w:p>
    <w:p w14:paraId="349A1BA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72441B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4F9039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pd.DataFrame(test_loss_rmse_1stp)</w:t>
      </w:r>
    </w:p>
    <w:p w14:paraId="400B54A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DBA74B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51D3EB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Dynamic</w:t>
      </w:r>
    </w:p>
    <w:p w14:paraId="0DFCCED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697394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In[164]:</w:t>
      </w:r>
    </w:p>
    <w:p w14:paraId="627D8E0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5BF24C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0F18AA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pd.DataFrame(test_loss_rmse_dyn)</w:t>
      </w:r>
    </w:p>
    <w:p w14:paraId="1D62002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3AC312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FE5A6D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MAD</w:t>
      </w:r>
    </w:p>
    <w:p w14:paraId="783E568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A8968E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1 Step Ahead</w:t>
      </w:r>
    </w:p>
    <w:p w14:paraId="54896DA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740B1C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In[165]:</w:t>
      </w:r>
    </w:p>
    <w:p w14:paraId="47F100C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3B791D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462736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pd.DataFrame(test_loss_mad_1stp)</w:t>
      </w:r>
    </w:p>
    <w:p w14:paraId="3FF29DF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9A2311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E4239F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Dynamic</w:t>
      </w:r>
    </w:p>
    <w:p w14:paraId="0DB58C5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8D5015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In[166]:</w:t>
      </w:r>
    </w:p>
    <w:p w14:paraId="6EA1B22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C3DA2C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39A366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pd.DataFrame(test_loss_mad_dyn)</w:t>
      </w:r>
    </w:p>
    <w:p w14:paraId="7E26219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7E4DC0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1DAD25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MAPE</w:t>
      </w:r>
    </w:p>
    <w:p w14:paraId="02C4118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6E0105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1 Step Ahead</w:t>
      </w:r>
    </w:p>
    <w:p w14:paraId="4CDF1C2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6486A3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In[167]:</w:t>
      </w:r>
    </w:p>
    <w:p w14:paraId="431EF26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5473FE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96A4D0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pd.DataFrame(test_loss_mape_1stp)</w:t>
      </w:r>
    </w:p>
    <w:p w14:paraId="2E1967B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FACF2C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8EBB76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Dynamic</w:t>
      </w:r>
    </w:p>
    <w:p w14:paraId="15E8D4B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034936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In[168]:</w:t>
      </w:r>
    </w:p>
    <w:p w14:paraId="1C08592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750C22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035004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pd.DataFrame(test_loss_mape_dyn)</w:t>
      </w:r>
    </w:p>
    <w:p w14:paraId="4C5765E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FEE044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927B13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ME</w:t>
      </w:r>
    </w:p>
    <w:p w14:paraId="02C6BAD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CFA899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1 Step Ahead</w:t>
      </w:r>
    </w:p>
    <w:p w14:paraId="527C7A1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C656D6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In[169]:</w:t>
      </w:r>
    </w:p>
    <w:p w14:paraId="2A21B04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9735FD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A2FA33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pd.DataFrame(test_loss_me_1stp)</w:t>
      </w:r>
    </w:p>
    <w:p w14:paraId="6095BAC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B2BC59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948863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Dynamic</w:t>
      </w:r>
    </w:p>
    <w:p w14:paraId="3E514A0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F92309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In[170]:</w:t>
      </w:r>
    </w:p>
    <w:p w14:paraId="365F956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BF299B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5007F8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pd.DataFrame(test_loss_me_dyn)</w:t>
      </w:r>
    </w:p>
    <w:p w14:paraId="2F2A8EF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EBBFAB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C8F106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Test Out-of Sample Forecast</w:t>
      </w:r>
    </w:p>
    <w:p w14:paraId="7775474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93BBB3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1 Step Ahead</w:t>
      </w:r>
    </w:p>
    <w:p w14:paraId="338B149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9A0A66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In[171]:</w:t>
      </w:r>
    </w:p>
    <w:p w14:paraId="231C082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57147B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5D9DE6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test_predict_sum_1stp=np.array(test_predict_sum_1stp).reshape(-1,1)</w:t>
      </w:r>
    </w:p>
    <w:p w14:paraId="7235C67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test_predict_sum_1stp</w:t>
      </w:r>
    </w:p>
    <w:p w14:paraId="140CCF0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A6E1D5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D67C95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In[181]:</w:t>
      </w:r>
    </w:p>
    <w:p w14:paraId="11A35CA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325607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BF3404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pd.DataFrame(test_predict_sum_1stp).to_excel('1stp.xlsx')</w:t>
      </w:r>
    </w:p>
    <w:p w14:paraId="0DF5A55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3D56B6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D87067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Dynamic</w:t>
      </w:r>
    </w:p>
    <w:p w14:paraId="5010FE1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6EFBA6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In[172]:</w:t>
      </w:r>
    </w:p>
    <w:p w14:paraId="25CECE4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9CCFB0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7C6DE9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test_predict_sum_dyn=np.array(test_predict_sum_dyn).reshape(-1,1)</w:t>
      </w:r>
    </w:p>
    <w:p w14:paraId="4356E0D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test_predict_sum_dyn</w:t>
      </w:r>
    </w:p>
    <w:p w14:paraId="76FB52B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2A2324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370370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In[180]:</w:t>
      </w:r>
    </w:p>
    <w:p w14:paraId="42FC8BF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D9377C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D67B5D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pd.DataFrame(test_predict_sum_dyn).to_excel('dyn.xlsx')</w:t>
      </w:r>
    </w:p>
    <w:p w14:paraId="1EB8905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98718A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EC9827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Data Visualization</w:t>
      </w:r>
    </w:p>
    <w:p w14:paraId="539F6AE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5D5A91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In[173]:</w:t>
      </w:r>
    </w:p>
    <w:p w14:paraId="10C4AA8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3CEC85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EE8C6D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Difference Data Prediction Visualization</w:t>
      </w:r>
    </w:p>
    <w:p w14:paraId="1321DF8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158936A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date=pd.date_range(start='11/10/2006',end='03/01/2017',freq='MS')</w:t>
      </w:r>
    </w:p>
    <w:p w14:paraId="4C03759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date=date[-len_window:]</w:t>
      </w:r>
    </w:p>
    <w:p w14:paraId="3BC4286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F4E065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plt.plot(date,season_diff[-len_window:],label='Observation')</w:t>
      </w:r>
    </w:p>
    <w:p w14:paraId="1F5680D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plt.plot(date[-test_size:],test_predict_sum_1stp,label='1-step Ahead Test Prediction')</w:t>
      </w:r>
    </w:p>
    <w:p w14:paraId="549A73E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plt.plot(date[-test_size:],test_predict_sum_dyn,label='Dynamic Test Prediction')</w:t>
      </w:r>
    </w:p>
    <w:p w14:paraId="445E3C8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plt.plot(date[-len_window:-test_size],train_predict_sum,label='Training Prediction')</w:t>
      </w:r>
    </w:p>
    <w:p w14:paraId="6E45541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plt.ylabel('Pounds (Million)')</w:t>
      </w:r>
    </w:p>
    <w:p w14:paraId="74B908D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plt.xlabel('Year')</w:t>
      </w:r>
    </w:p>
    <w:p w14:paraId="7996242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w:t>
      </w:r>
    </w:p>
    <w:p w14:paraId="0FF607F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 In Sample &amp; Test Prediction of 1st Order &amp; Seasonal Difference Data')</w:t>
      </w:r>
    </w:p>
    <w:p w14:paraId="6C9B9AA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28895E1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fig.savefig('S1D1ForecaastFinal.png',dpi=1000)</w:t>
      </w:r>
    </w:p>
    <w:p w14:paraId="38EBC61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81C28F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B5D65A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Forecast Recovery and Visualization</w:t>
      </w:r>
    </w:p>
    <w:p w14:paraId="491269A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26CE4C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In[174]:</w:t>
      </w:r>
    </w:p>
    <w:p w14:paraId="06921C8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E5C7C1F"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D12836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Reshift Back to First Order Difference</w:t>
      </w:r>
    </w:p>
    <w:p w14:paraId="3A47237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season_shift=sales_diff.shift(12)[-len_window:].values</w:t>
      </w:r>
    </w:p>
    <w:p w14:paraId="56275B8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training</w:t>
      </w:r>
    </w:p>
    <w:p w14:paraId="3EEFFE3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season_fis_forecast_rec=train_predict_sum+season_shift[-len_window:-test_size]</w:t>
      </w:r>
    </w:p>
    <w:p w14:paraId="17F8ADE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1 step ahead</w:t>
      </w:r>
    </w:p>
    <w:p w14:paraId="3A34E8B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season_test_1stp_forecast_rec=test_predict_sum_1stp+season_shift[-test_size:]</w:t>
      </w:r>
    </w:p>
    <w:p w14:paraId="1AD06DE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dynamic</w:t>
      </w:r>
    </w:p>
    <w:p w14:paraId="4914097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season_test_dyn_forecast_rec=test_predict_sum_dyn+season_shift[-test_size:]</w:t>
      </w:r>
    </w:p>
    <w:p w14:paraId="20BBBA9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CF26B6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Reshift to Orignal Data</w:t>
      </w:r>
    </w:p>
    <w:p w14:paraId="5B0F36D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fst_shift=data.shift(1)[-len_window:].values</w:t>
      </w:r>
    </w:p>
    <w:p w14:paraId="71B8C46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training</w:t>
      </w:r>
    </w:p>
    <w:p w14:paraId="58548B5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fis_forecast_rec=season_fis_forecast_rec+fst_shift[-len_window:-test_size]</w:t>
      </w:r>
    </w:p>
    <w:p w14:paraId="3E73AC6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1 step ahead</w:t>
      </w:r>
    </w:p>
    <w:p w14:paraId="76AAC78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test_1stp_forecast_rec=season_test_1stp_forecast_rec+fst_shift[-test_size:]</w:t>
      </w:r>
    </w:p>
    <w:p w14:paraId="10B5A8D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dynamic</w:t>
      </w:r>
    </w:p>
    <w:p w14:paraId="241BF4E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test_dyn_forecast_rec=season_test_dyn_forecast_rec+fst_shift[-test_size:]</w:t>
      </w:r>
    </w:p>
    <w:p w14:paraId="5F8E70B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6863A6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67B3DD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In[189]:</w:t>
      </w:r>
    </w:p>
    <w:p w14:paraId="10FF17A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53A1E6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1AD47F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pd.DataFrame(test_1stp_forecast_rec).to_excel('1stp.xlsx')</w:t>
      </w:r>
    </w:p>
    <w:p w14:paraId="2FAF5DF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pd.DataFrame(test_dyn_forecast_rec).to_excel('dyn.xlsx')</w:t>
      </w:r>
    </w:p>
    <w:p w14:paraId="75B4E19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7401AC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151118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In[175]:</w:t>
      </w:r>
    </w:p>
    <w:p w14:paraId="0E192BF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6B8CC7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A87F4D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Difference Data Prediction Visualization</w:t>
      </w:r>
    </w:p>
    <w:p w14:paraId="3CC914F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0935B29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date=pd.date_range(start='11/10/2006',end='03/01/2017',freq='MS')</w:t>
      </w:r>
    </w:p>
    <w:p w14:paraId="6C118F3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date=date[-len_window:]</w:t>
      </w:r>
    </w:p>
    <w:p w14:paraId="78B11A6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D4FF72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plt.plot(date,sales[-len_window:],label='Observation')</w:t>
      </w:r>
    </w:p>
    <w:p w14:paraId="3FC9837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plt.plot(date[-test_size:],test_1stp_forecast_rec,label='1-step Ahead Test Prediction')</w:t>
      </w:r>
    </w:p>
    <w:p w14:paraId="30C6109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plt.plot(date[-test_size:],test_dyn_forecast_rec,label='Dynamic Test Prediction')</w:t>
      </w:r>
    </w:p>
    <w:p w14:paraId="3977B4A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plt.plot(date[-len_window:-test_size],fis_forecast_rec,label='In Sample Prediction')</w:t>
      </w:r>
    </w:p>
    <w:p w14:paraId="4059E97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plt.ylabel('Pounds (Million)')</w:t>
      </w:r>
    </w:p>
    <w:p w14:paraId="545E7E0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plt.xlabel('Year')</w:t>
      </w:r>
    </w:p>
    <w:p w14:paraId="4815BFC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w:t>
      </w:r>
    </w:p>
    <w:p w14:paraId="056B7B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 In Sample &amp; Test Prediction of Original Data')</w:t>
      </w:r>
    </w:p>
    <w:p w14:paraId="0778618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30414E0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fig.savefig('ForecaastFinal.png',dpi=1000)</w:t>
      </w:r>
    </w:p>
    <w:p w14:paraId="545B5D4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0163480"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EE8E5D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Training and Cross Validation Loss</w:t>
      </w:r>
    </w:p>
    <w:p w14:paraId="47C5828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F2D5BC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In[176]:</w:t>
      </w:r>
    </w:p>
    <w:p w14:paraId="0A266F8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F917BA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B41F8A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Cross Validation Visualization</w:t>
      </w:r>
    </w:p>
    <w:p w14:paraId="7CEC2A9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fig=plt.figure()</w:t>
      </w:r>
    </w:p>
    <w:p w14:paraId="0B2B484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line1=plt.plot(np.array(train_loss)[0,:],color='blue',label="Train Loss")</w:t>
      </w:r>
    </w:p>
    <w:p w14:paraId="1680F98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plt.plot(np.array(train_loss)[1,:],color='blue')</w:t>
      </w:r>
    </w:p>
    <w:p w14:paraId="6CF278A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plt.plot(np.array(train_loss)[2,:],color='blue')</w:t>
      </w:r>
    </w:p>
    <w:p w14:paraId="2D0C789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plt.plot(np.array(train_loss)[3,:],color='blue')</w:t>
      </w:r>
    </w:p>
    <w:p w14:paraId="527BEAF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plt.plot(np.array(train_loss)[4,:],color='blue')</w:t>
      </w:r>
    </w:p>
    <w:p w14:paraId="76F0D31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plt.plot(np.array(train_loss)[5,:],color='blue')</w:t>
      </w:r>
    </w:p>
    <w:p w14:paraId="0FDF651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plt.plot(np.array(train_loss)[6,:],color='blue')</w:t>
      </w:r>
    </w:p>
    <w:p w14:paraId="0835D25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plt.plot(np.array(train_loss)[7,:],color='blue')</w:t>
      </w:r>
    </w:p>
    <w:p w14:paraId="13D302D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plt.plot(np.array(train_loss)[8,:],color='blue')</w:t>
      </w:r>
    </w:p>
    <w:p w14:paraId="211FA9A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plt.plot(np.array(train_loss)[9,:],color='blue')</w:t>
      </w:r>
    </w:p>
    <w:p w14:paraId="56BD099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plt.plot(np.array(train_loss)[10,:],color='blue')</w:t>
      </w:r>
    </w:p>
    <w:p w14:paraId="2D25EB7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plt.plot(np.array(train_loss)[11,:],color='blue')</w:t>
      </w:r>
    </w:p>
    <w:p w14:paraId="22C695D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plt.plot(np.array(train_loss)[12,:],color='blue')</w:t>
      </w:r>
    </w:p>
    <w:p w14:paraId="376E09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plt.plot(np.array(train_loss)[13,:],color='blue')</w:t>
      </w:r>
    </w:p>
    <w:p w14:paraId="137A007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plt.plot(np.array(train_loss)[14,:],color='blue')</w:t>
      </w:r>
    </w:p>
    <w:p w14:paraId="4A71BC8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plt.plot(np.array(train_loss)[15,:],color='blue')</w:t>
      </w:r>
    </w:p>
    <w:p w14:paraId="0859C62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plt.plot(np.array(train_loss)[16,:],color='blue')</w:t>
      </w:r>
    </w:p>
    <w:p w14:paraId="7713BAD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plt.plot(np.array(train_loss)[17,:],color='blue')</w:t>
      </w:r>
    </w:p>
    <w:p w14:paraId="4AF3501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plt.plot(np.array(train_loss)[18,:],color='blue')</w:t>
      </w:r>
    </w:p>
    <w:p w14:paraId="7354BD4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plt.plot(np.array(train_loss)[19,:],color='blue')</w:t>
      </w:r>
    </w:p>
    <w:p w14:paraId="14EF143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plt.plot(np.array(train_loss)[20,:],color='blue')</w:t>
      </w:r>
    </w:p>
    <w:p w14:paraId="32E7EC9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plt.plot(np.array(train_loss)[21,:],color='blue')</w:t>
      </w:r>
    </w:p>
    <w:p w14:paraId="066BDF1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plt.plot(np.array(train_loss)[22,:],color='blue')</w:t>
      </w:r>
    </w:p>
    <w:p w14:paraId="735AD38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plt.plot(np.array(train_loss)[23,:],color='blue')</w:t>
      </w:r>
    </w:p>
    <w:p w14:paraId="7E715E7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plt.plot(np.array(train_loss)[24,:],color='blue')</w:t>
      </w:r>
    </w:p>
    <w:p w14:paraId="5E41200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plt.plot(np.array(train_loss)[25,:],color='blue')</w:t>
      </w:r>
    </w:p>
    <w:p w14:paraId="03771DB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plt.plot(np.array(train_loss)[26,:],color='blue')</w:t>
      </w:r>
    </w:p>
    <w:p w14:paraId="0BBCAA0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plt.plot(np.array(train_loss)[27,:],color='blue')</w:t>
      </w:r>
    </w:p>
    <w:p w14:paraId="5FD3F4F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plt.plot(np.array(train_loss)[28,:],color='blue')</w:t>
      </w:r>
    </w:p>
    <w:p w14:paraId="6169451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plt.plot(np.array(train_loss)[29,:],color='blue')</w:t>
      </w:r>
    </w:p>
    <w:p w14:paraId="1E8CD81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C4A44B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83BFFD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0D1EA1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line2=plt.plot(np.array(cv_loss)[0,:],color='orange',label= "Cross Validation Loss")</w:t>
      </w:r>
    </w:p>
    <w:p w14:paraId="700F37A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plt.plot(np.array(cv_loss)[1,:],color='orange')</w:t>
      </w:r>
    </w:p>
    <w:p w14:paraId="12D792D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plt.plot(np.array(cv_loss)[2,:],color='orange')</w:t>
      </w:r>
    </w:p>
    <w:p w14:paraId="7329BF9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plt.plot(np.array(cv_loss)[3,:],color='orange')</w:t>
      </w:r>
    </w:p>
    <w:p w14:paraId="23A7CA2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plt.plot(np.array(cv_loss)[4,:],color='orange')</w:t>
      </w:r>
    </w:p>
    <w:p w14:paraId="7702893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plt.plot(np.array(cv_loss)[5,:],color='orange')</w:t>
      </w:r>
    </w:p>
    <w:p w14:paraId="3757D1E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plt.plot(np.array(cv_loss)[6,:],color='orange')</w:t>
      </w:r>
    </w:p>
    <w:p w14:paraId="3F1CAF1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plt.plot(np.array(cv_loss)[7,:],color='orange')</w:t>
      </w:r>
    </w:p>
    <w:p w14:paraId="4A75B7D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plt.plot(np.array(cv_loss)[8,:],color='orange')</w:t>
      </w:r>
    </w:p>
    <w:p w14:paraId="211B36B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plt.plot(np.array(cv_loss)[9,:],color='orange')</w:t>
      </w:r>
    </w:p>
    <w:p w14:paraId="2C0F8C8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plt.plot(np.array(cv_loss)[10,:],color='orange')</w:t>
      </w:r>
    </w:p>
    <w:p w14:paraId="6B8F2D1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plt.plot(np.array(cv_loss)[11,:],color='orange')</w:t>
      </w:r>
    </w:p>
    <w:p w14:paraId="6EC2F7C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plt.plot(np.array(cv_loss)[12,:],color='orange')</w:t>
      </w:r>
    </w:p>
    <w:p w14:paraId="48A9189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plt.plot(np.array(cv_loss)[13,:],color='orange')</w:t>
      </w:r>
    </w:p>
    <w:p w14:paraId="1A2022D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plt.plot(np.array(cv_loss)[14,:],color='orange')</w:t>
      </w:r>
    </w:p>
    <w:p w14:paraId="5DE5FD8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plt.plot(np.array(cv_loss)[15,:],color='orange')</w:t>
      </w:r>
    </w:p>
    <w:p w14:paraId="5B3C194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plt.plot(np.array(cv_loss)[16,:],color='orange')</w:t>
      </w:r>
    </w:p>
    <w:p w14:paraId="2BA3A97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plt.plot(np.array(cv_loss)[17,:],color='orange')</w:t>
      </w:r>
    </w:p>
    <w:p w14:paraId="40A8214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plt.plot(np.array(cv_loss)[18,:],color='orange')</w:t>
      </w:r>
    </w:p>
    <w:p w14:paraId="0D126B3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plt.plot(np.array(cv_loss)[19,:],color='orange')</w:t>
      </w:r>
    </w:p>
    <w:p w14:paraId="16A86B4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plt.plot(np.array(cv_loss)[20,:],color='orange')</w:t>
      </w:r>
    </w:p>
    <w:p w14:paraId="56279EF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plt.plot(np.array(cv_loss)[21,:],color='orange')</w:t>
      </w:r>
    </w:p>
    <w:p w14:paraId="490B2BD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plt.plot(np.array(cv_loss)[22,:],color='orange')</w:t>
      </w:r>
    </w:p>
    <w:p w14:paraId="4C9DF8C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plt.plot(np.array(cv_loss)[23,:],color='orange')</w:t>
      </w:r>
    </w:p>
    <w:p w14:paraId="635EA99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plt.plot(np.array(cv_loss)[24,:],color='orange')</w:t>
      </w:r>
    </w:p>
    <w:p w14:paraId="419BD20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plt.plot(np.array(cv_loss)[25,:],color='orange')</w:t>
      </w:r>
    </w:p>
    <w:p w14:paraId="11D532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plt.plot(np.array(cv_loss)[26,:],color='orange')</w:t>
      </w:r>
    </w:p>
    <w:p w14:paraId="3B09ED2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plt.plot(np.array(cv_loss)[27,:],color='orange')</w:t>
      </w:r>
    </w:p>
    <w:p w14:paraId="06DB205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plt.plot(np.array(cv_loss)[28,:],color='orange')</w:t>
      </w:r>
    </w:p>
    <w:p w14:paraId="1F73C40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plt.plot(np.array(cv_loss)[29,:],color='orange')</w:t>
      </w:r>
    </w:p>
    <w:p w14:paraId="3733288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0A614B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E7666C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plt.legend()</w:t>
      </w:r>
    </w:p>
    <w:p w14:paraId="5F5100F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plt.xlabel('Epochs')</w:t>
      </w:r>
    </w:p>
    <w:p w14:paraId="419F9B9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plt.ylabel('RMSE(Scaled)')</w:t>
      </w:r>
    </w:p>
    <w:p w14:paraId="2320B3B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plt.title('Train Loss &amp; Cross Validation Loss')</w:t>
      </w:r>
    </w:p>
    <w:p w14:paraId="389C493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plt.show()</w:t>
      </w:r>
    </w:p>
    <w:p w14:paraId="5EB221A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fig.savefig('loss_output.png',dpi=1000)</w:t>
      </w:r>
    </w:p>
    <w:p w14:paraId="72C270A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86917E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2C6D35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Result Interpret Visualization Plot</w:t>
      </w:r>
    </w:p>
    <w:p w14:paraId="00A72D1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87A905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Box Plot of Model Tuning Process</w:t>
      </w:r>
    </w:p>
    <w:p w14:paraId="00FF6B0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1B9338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In[178]:</w:t>
      </w:r>
    </w:p>
    <w:p w14:paraId="18FADE0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B23C82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6C20FF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t3_data=pd.read_csv('test_loss.csv')</w:t>
      </w:r>
    </w:p>
    <w:p w14:paraId="6DEBD03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t3_data.head(10)</w:t>
      </w:r>
    </w:p>
    <w:p w14:paraId="0AA0E65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9B16F58"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70977B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In[179]:</w:t>
      </w:r>
    </w:p>
    <w:p w14:paraId="1142347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3E2BD2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C7F3C7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ax=sns.boxplot(data=t3_data, palette='Oranges')</w:t>
      </w:r>
    </w:p>
    <w:p w14:paraId="583E622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ax.set_title('Time Window 3, Epochs 100 Neurons Box Plot')</w:t>
      </w:r>
    </w:p>
    <w:p w14:paraId="6C48B80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ax.set_ylabel('RMSE Unit: Pounds (Million)')</w:t>
      </w:r>
    </w:p>
    <w:p w14:paraId="3CC9BFE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ax.set_xlabel('Neurons')</w:t>
      </w:r>
    </w:p>
    <w:p w14:paraId="22D42AC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ax.figure.savefig('T3NeuronsBoxPlot.png',dpi=1000)</w:t>
      </w:r>
    </w:p>
    <w:p w14:paraId="407A0C0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52C4C6D" w14:textId="77777777" w:rsidR="00786AE7" w:rsidRPr="00786AE7" w:rsidRDefault="00786AE7" w:rsidP="00786AE7">
      <w:pPr>
        <w:widowControl w:val="0"/>
        <w:jc w:val="both"/>
        <w:rPr>
          <w:rFonts w:ascii="Courier New" w:eastAsia="DengXian" w:hAnsi="Courier New" w:cs="Courier New"/>
          <w:b/>
          <w:kern w:val="2"/>
          <w:sz w:val="22"/>
          <w:szCs w:val="22"/>
          <w:lang w:val="en-US"/>
        </w:rPr>
      </w:pPr>
      <w:r w:rsidRPr="00786AE7">
        <w:rPr>
          <w:rFonts w:ascii="Courier New" w:eastAsia="DengXian" w:hAnsi="Courier New" w:cs="Courier New" w:hint="eastAsia"/>
          <w:b/>
          <w:kern w:val="2"/>
          <w:sz w:val="22"/>
          <w:szCs w:val="22"/>
          <w:lang w:val="en-US"/>
        </w:rPr>
        <w:t>M</w:t>
      </w:r>
      <w:r w:rsidRPr="00786AE7">
        <w:rPr>
          <w:rFonts w:ascii="Courier New" w:eastAsia="DengXian" w:hAnsi="Courier New" w:cs="Courier New"/>
          <w:b/>
          <w:kern w:val="2"/>
          <w:sz w:val="22"/>
          <w:szCs w:val="22"/>
          <w:lang w:val="en-US"/>
        </w:rPr>
        <w:t>odel Combination:</w:t>
      </w:r>
    </w:p>
    <w:p w14:paraId="2F7CA9F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 coding: utf-8 -*-</w:t>
      </w:r>
    </w:p>
    <w:p w14:paraId="5C90732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2C9F12B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6D9CAA2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E38673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pandas as pd</w:t>
      </w:r>
    </w:p>
    <w:p w14:paraId="44DBB88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import numpy as np</w:t>
      </w:r>
    </w:p>
    <w:p w14:paraId="3C42612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import matplotlib.pyplot as plt</w:t>
      </w:r>
    </w:p>
    <w:p w14:paraId="59957CF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6E7F63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1BDE21D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import data</w:t>
      </w:r>
    </w:p>
    <w:p w14:paraId="33C5A20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error_hw=pd.read_excel('error_hw.xlsx')</w:t>
      </w:r>
    </w:p>
    <w:p w14:paraId="3FE5CDB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error_sarima=pd.read_excel('error_sarima.xlsx')</w:t>
      </w:r>
    </w:p>
    <w:p w14:paraId="6E11EA4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error_nn=pd.read_excel('err.xlsx')</w:t>
      </w:r>
    </w:p>
    <w:p w14:paraId="4054945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07CC51A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forecast_hw=pd.read_excel('forecast_hw.xlsx')</w:t>
      </w:r>
    </w:p>
    <w:p w14:paraId="44666C4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forecast_sarima=pd.read_excel('forecast_sarima.xlsx')</w:t>
      </w:r>
    </w:p>
    <w:p w14:paraId="2853F6F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forecast_nn=pd.read_excel('forecast.xlsx')</w:t>
      </w:r>
    </w:p>
    <w:p w14:paraId="38365D8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8AE472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0EB7CF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526614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columns=['HW','SARIMA','NN']</w:t>
      </w:r>
    </w:p>
    <w:p w14:paraId="7C6FC91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error_dynamic=pd.concat([error_hw['Dynamic'],error_sarima['Dynamic'],error_nn['Dynamic']],axis=1)</w:t>
      </w:r>
    </w:p>
    <w:p w14:paraId="678397A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error_one_step=pd.concat([error_hw['One-step'],error_sarima['One-step'],error_nn['Dynamic']],axis=1)</w:t>
      </w:r>
    </w:p>
    <w:p w14:paraId="3E5DE95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3CE6CC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error_dynamic.columns=columns</w:t>
      </w:r>
    </w:p>
    <w:p w14:paraId="112EE50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error_one_step.columns=columns</w:t>
      </w:r>
    </w:p>
    <w:p w14:paraId="4F15313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B0E8FA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forecast_dynamic=pd.concat([forecast_hw['Dynamic'],forecast_sarima['Dynamic'],forecast_nn['Dynamic']],axis=1)</w:t>
      </w:r>
    </w:p>
    <w:p w14:paraId="78A9F71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forecast_one_step=pd.concat([forecast_hw['One-step'],forecast_sarima['One-step'],forecast_nn['Dynamic']],axis=1)</w:t>
      </w:r>
    </w:p>
    <w:p w14:paraId="2B79569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forecast_dynamic.columns=columns</w:t>
      </w:r>
    </w:p>
    <w:p w14:paraId="68FCD1D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forecast_one_step.columns=columns</w:t>
      </w:r>
    </w:p>
    <w:p w14:paraId="460A711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9A1F06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74905FD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define functions to find weights</w:t>
      </w:r>
    </w:p>
    <w:p w14:paraId="61BA367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combining two models</w:t>
      </w:r>
    </w:p>
    <w:p w14:paraId="3FC942D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715D50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def weights(error1,error2):</w:t>
      </w:r>
    </w:p>
    <w:p w14:paraId="0B9A136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sigma1=error1.std()</w:t>
      </w:r>
    </w:p>
    <w:p w14:paraId="30E6660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sigma2=error2.std()</w:t>
      </w:r>
    </w:p>
    <w:p w14:paraId="11E4E2B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comatrix=np.corrcoef(error1.values,error2.values)</w:t>
      </w:r>
    </w:p>
    <w:p w14:paraId="14D9C3C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rho=comatrix[0,1]</w:t>
      </w:r>
    </w:p>
    <w:p w14:paraId="013929A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w1=(sigma2**2-rho*sigma1*sigma2)/(sigma1**2+sigma2**2-2*rho*sigma1*sigma2)</w:t>
      </w:r>
    </w:p>
    <w:p w14:paraId="08FEA1A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w2=1-w1</w:t>
      </w:r>
    </w:p>
    <w:p w14:paraId="2B8CB5A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weight=[w1,w2]</w:t>
      </w:r>
    </w:p>
    <w:p w14:paraId="5020895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return weight</w:t>
      </w:r>
    </w:p>
    <w:p w14:paraId="0B409D84"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8E78BD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combining three models</w:t>
      </w:r>
    </w:p>
    <w:p w14:paraId="75ECD4D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def weights_three(error1, error2, error3):</w:t>
      </w:r>
    </w:p>
    <w:p w14:paraId="19ADB06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error_df=pd.concat([error1,error2,error3],axis=1)</w:t>
      </w:r>
    </w:p>
    <w:p w14:paraId="3755C5D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coef=error_df.cov()</w:t>
      </w:r>
    </w:p>
    <w:p w14:paraId="7092F80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coef_matrix=np.mat(coef.values)</w:t>
      </w:r>
    </w:p>
    <w:p w14:paraId="51423694"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i=np.mat(np.ones((3,1)))</w:t>
      </w:r>
    </w:p>
    <w:p w14:paraId="7434A65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w=(coef_matrix.I)*i/(i.T*(coef_matrix.I)*i)</w:t>
      </w:r>
    </w:p>
    <w:p w14:paraId="22DEBBB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return w</w:t>
      </w:r>
    </w:p>
    <w:p w14:paraId="55D3257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w:t>
      </w:r>
    </w:p>
    <w:p w14:paraId="2051B1A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t>
      </w:r>
    </w:p>
    <w:p w14:paraId="791948E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weights of HW and SARIMA</w:t>
      </w:r>
    </w:p>
    <w:p w14:paraId="5A0FB69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weight_HW_SARIMA_dynamic=weights(error_dynamic['HW'],error_dynamic['SARIMA'])</w:t>
      </w:r>
    </w:p>
    <w:p w14:paraId="27DBA5E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weight_HW_SARIMA_OneStep=weights(error_one_step['HW'],error_one_step['SARIMA'])</w:t>
      </w:r>
    </w:p>
    <w:p w14:paraId="3079595A"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A65ACE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weights of HW and NN</w:t>
      </w:r>
    </w:p>
    <w:p w14:paraId="69A6361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weight_HW_NN_dynamic=weights(error_dynamic['HW'],error_dynamic['NN'])</w:t>
      </w:r>
    </w:p>
    <w:p w14:paraId="2876D27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weight_HW_NN_OneStep=weights(error_one_step['HW'],error_one_step['NN'])</w:t>
      </w:r>
    </w:p>
    <w:p w14:paraId="717540EC"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A489D3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weights of SARIMA and NN</w:t>
      </w:r>
    </w:p>
    <w:p w14:paraId="0EC3133B"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weight_SARIMA_NN_dynamic=weights(error_dynamic['SARIMA'],error_dynamic['NN'])</w:t>
      </w:r>
    </w:p>
    <w:p w14:paraId="6CC57B4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weight_SARIMA_NN_OneStep=weights(error_one_step['SARIMA'],error_one_step['NN'])</w:t>
      </w:r>
    </w:p>
    <w:p w14:paraId="6F17192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42CB63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weights of three models</w:t>
      </w:r>
    </w:p>
    <w:p w14:paraId="2257867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2CD7FC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weight_three_dynamic=weights_three(error_dynamic['HW'],error_dynamic['SARIMA'],error_dynamic['NN'])</w:t>
      </w:r>
    </w:p>
    <w:p w14:paraId="70ACEB1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weight_three_OneStep=weights_three(error_one_step['HW'],error_one_step['SARIMA'],error_one_step['NN'])</w:t>
      </w:r>
    </w:p>
    <w:p w14:paraId="34C472E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F77F62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four criteria assessing combined forecast</w:t>
      </w:r>
    </w:p>
    <w:p w14:paraId="682C37B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import test set</w:t>
      </w:r>
    </w:p>
    <w:p w14:paraId="0363901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data = pd.read_excel('uk_internet_retail_sales.xlsx', dayfirst = True, parse_data = [0])</w:t>
      </w:r>
    </w:p>
    <w:p w14:paraId="1D9BF6A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sales = data['Sales']</w:t>
      </w:r>
    </w:p>
    <w:p w14:paraId="03517FB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test = sales.iloc[-12:]</w:t>
      </w:r>
    </w:p>
    <w:p w14:paraId="689E5C2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E427D5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define 4 criteria</w:t>
      </w:r>
    </w:p>
    <w:p w14:paraId="77CE76E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def criteria(targets, predictions):</w:t>
      </w:r>
    </w:p>
    <w:p w14:paraId="46B433A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me=(targets - predictions).mean()</w:t>
      </w:r>
    </w:p>
    <w:p w14:paraId="0A2EDFF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mad=np.absolute(targets - predictions).mean()</w:t>
      </w:r>
    </w:p>
    <w:p w14:paraId="4353E7F1"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rmse=np.sqrt(((targets - predictions)**2).mean())</w:t>
      </w:r>
    </w:p>
    <w:p w14:paraId="04F5EC2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mape=100*(np.absolute(targets-predictions)/targets).mean()</w:t>
      </w:r>
    </w:p>
    <w:p w14:paraId="6970972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results=[me,mad,rmse,mape]</w:t>
      </w:r>
    </w:p>
    <w:p w14:paraId="1F64E72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xml:space="preserve">    return results</w:t>
      </w:r>
    </w:p>
    <w:p w14:paraId="7D0581E9"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5755BC4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calculate combined forecast</w:t>
      </w:r>
    </w:p>
    <w:p w14:paraId="0F25F58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Dynamic</w:t>
      </w:r>
    </w:p>
    <w:p w14:paraId="3E47D7F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HW&amp;SARIMA</w:t>
      </w:r>
    </w:p>
    <w:p w14:paraId="6534D58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equal_HW_SARIMA_dynamic=forecast_dynamic['HW']*0.5 + forecast_dynamic['SARIMA']*0.5</w:t>
      </w:r>
    </w:p>
    <w:p w14:paraId="36EF873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varmin_HW_SARIMA_dynamic=forecast_dynamic['HW']*weight_HW_SARIMA_dynamic[0] + forecast_dynamic['SARIMA']*weight_HW_SARIMA_dynamic[1]</w:t>
      </w:r>
    </w:p>
    <w:p w14:paraId="1E23ECA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criteria_HW_SARIMA_dynamic_equal=criteria(test.values, equal_HW_SARIMA_dynamic.values)</w:t>
      </w:r>
    </w:p>
    <w:p w14:paraId="633B878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criteria_HW_SARIMA_dynamic=criteria(test.values, varmin_HW_SARIMA_dynamic.values)</w:t>
      </w:r>
    </w:p>
    <w:p w14:paraId="7DCC433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203AFBF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HW&amp;NN</w:t>
      </w:r>
    </w:p>
    <w:p w14:paraId="11E0A65F"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equal_HW_NN_dynamic=forecast_dynamic['HW']*0.5 + forecast_dynamic['NN']*0.5</w:t>
      </w:r>
    </w:p>
    <w:p w14:paraId="725B3F1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varmin_HW_NN_dynamic=forecast_dynamic['HW']*weight_HW_NN_dynamic[0] + forecast_dynamic['NN']*weight_HW_NN_dynamic[1]</w:t>
      </w:r>
    </w:p>
    <w:p w14:paraId="319102A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criteria_HW_NN_dynamic_equal=criteria(test.values, equal_HW_NN_dynamic.values)</w:t>
      </w:r>
    </w:p>
    <w:p w14:paraId="231F35F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criteria_HW_NN_dynamic=criteria(test.values, varmin_HW_NN_dynamic.values)</w:t>
      </w:r>
    </w:p>
    <w:p w14:paraId="7F65AC73"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A95BDA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SARIMA&amp;NN</w:t>
      </w:r>
    </w:p>
    <w:p w14:paraId="5D9A601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equal_SARIMA_NN_dynamic=forecast_dynamic['SARIMA']*0.5 + forecast_dynamic['NN']*0.5</w:t>
      </w:r>
    </w:p>
    <w:p w14:paraId="06659F9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varmin_SARIMA_NN_dynamic=forecast_dynamic['SARIMA']*weight_SARIMA_NN_dynamic[0] + forecast_dynamic['NN']*weight_SARIMA_NN_dynamic[1]</w:t>
      </w:r>
    </w:p>
    <w:p w14:paraId="03A804A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criteria_SARIMA_NN_dynamic_equal=criteria(test.values, equal_SARIMA_NN_dynamic.values)</w:t>
      </w:r>
    </w:p>
    <w:p w14:paraId="5FC829C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criteria_SARIMA_NN_dynamic=criteria(test.values, varmin_SARIMA_NN_dynamic.values)</w:t>
      </w:r>
    </w:p>
    <w:p w14:paraId="1CF6A0D7"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C8515C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3 MODELS</w:t>
      </w:r>
    </w:p>
    <w:p w14:paraId="58A11336"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66AE6F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equal_3models_dynamic=forecast_dynamic['HW']*(1/3)+forecast_dynamic['SARIMA']*(1/3) + forecast_dynamic['NN']*(1/3)</w:t>
      </w:r>
    </w:p>
    <w:p w14:paraId="3E2C791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varmin_3models_dynamic=forecast_dynamic['HW']*weight_three_dynamic[0,0]+forecast_dynamic['SARIMA']*weight_three_dynamic[1,0]+forecast_dynamic['NN']*weight_three_dynamic[2,0]</w:t>
      </w:r>
    </w:p>
    <w:p w14:paraId="4B2E208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criteria_3models_dynamic_equal=criteria(test.values, equal_3models_dynamic)</w:t>
      </w:r>
    </w:p>
    <w:p w14:paraId="43A2A53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criteria_3models_dynamic=criteria(test.values, varmin_3models_dynamic)</w:t>
      </w:r>
    </w:p>
    <w:p w14:paraId="51A94ECD"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740F92B"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42A3D9A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One-step</w:t>
      </w:r>
    </w:p>
    <w:p w14:paraId="22E1151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HW&amp;SARIMA</w:t>
      </w:r>
    </w:p>
    <w:p w14:paraId="2FF2C2C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equal_HW_SARIMA_one_step=forecast_one_step['HW']*0.5 + forecast_one_step['SARIMA']*0.5</w:t>
      </w:r>
    </w:p>
    <w:p w14:paraId="0F27720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varmin_HW_SARIMA_one_step=forecast_one_step['HW']*weight_HW_SARIMA_OneStep[0] + forecast_one_step['SARIMA']*weight_HW_SARIMA_OneStep[1]</w:t>
      </w:r>
    </w:p>
    <w:p w14:paraId="774E950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criteria_HW_SARIMA_OneStep_equal=criteria(test.values, equal_HW_SARIMA_dynamic.values)</w:t>
      </w:r>
    </w:p>
    <w:p w14:paraId="1CB79AD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criteria_HW_SARIMA_OneStep=criteria(test.values, varmin_HW_SARIMA_one_step.values)</w:t>
      </w:r>
    </w:p>
    <w:p w14:paraId="4ABAE7D1"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7F5C16FC"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HW&amp;NN</w:t>
      </w:r>
    </w:p>
    <w:p w14:paraId="0AEACE7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equal_HW_NN_one_step=forecast_one_step['HW']*0.5 + forecast_one_step['NN']*0.5</w:t>
      </w:r>
    </w:p>
    <w:p w14:paraId="6D005E82"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varmin_HW_NN_one_step=forecast_one_step['HW']*weight_HW_NN_OneStep[0] + forecast_one_step['NN']*weight_HW_NN_OneStep[1]</w:t>
      </w:r>
    </w:p>
    <w:p w14:paraId="42369DE8"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criteria_HW_NN_OneStep_equal=criteria(test.values, equal_HW_NN_one_step.values)</w:t>
      </w:r>
    </w:p>
    <w:p w14:paraId="4454B0B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criteria_HW_NN_OneStep=criteria(test.values, varmin_HW_NN_one_step.values)</w:t>
      </w:r>
    </w:p>
    <w:p w14:paraId="000C1162"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6A039937"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SARIMA&amp;NN</w:t>
      </w:r>
    </w:p>
    <w:p w14:paraId="2719D12A"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equal_SARIMA_NN_one_step=forecast_one_step['SARIMA']*0.5 + forecast_one_step['NN']*0.5</w:t>
      </w:r>
    </w:p>
    <w:p w14:paraId="2479F4E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varmin_SARIMA_NN_one_step=forecast_one_step['SARIMA']*weight_SARIMA_NN_OneStep[0] + forecast_one_step['NN']*weight_SARIMA_NN_OneStep[1]</w:t>
      </w:r>
    </w:p>
    <w:p w14:paraId="75B40D30"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criteria_SARIMA_NN_OneStep_equal=criteria(test.values, equal_SARIMA_NN_one_step.values)</w:t>
      </w:r>
    </w:p>
    <w:p w14:paraId="176AE626"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lastRenderedPageBreak/>
        <w:t>criteria_SARIMA_NN_OneStep=criteria(test.values, varmin_SARIMA_NN_one_step.values)</w:t>
      </w:r>
    </w:p>
    <w:p w14:paraId="7B0BEF15"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13DFEA13"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 3 MODELS</w:t>
      </w:r>
    </w:p>
    <w:p w14:paraId="10238EAE" w14:textId="77777777" w:rsidR="00786AE7" w:rsidRPr="00786AE7" w:rsidRDefault="00786AE7" w:rsidP="00786AE7">
      <w:pPr>
        <w:widowControl w:val="0"/>
        <w:jc w:val="both"/>
        <w:rPr>
          <w:rFonts w:ascii="Courier New" w:eastAsia="DengXian" w:hAnsi="Courier New" w:cs="Courier New"/>
          <w:kern w:val="2"/>
          <w:sz w:val="22"/>
          <w:szCs w:val="22"/>
          <w:lang w:val="en-US"/>
        </w:rPr>
      </w:pPr>
    </w:p>
    <w:p w14:paraId="3F257065"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equal_3models_one_step=forecast_one_step['HW']*(1/3)+forecast_one_step['SARIMA']*(1/3) + forecast_one_step['NN']*(1/3)</w:t>
      </w:r>
    </w:p>
    <w:p w14:paraId="1A559B99"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varmin_3models_one_step=forecast_one_step['HW']*weight_three_OneStep[0,0]+forecast_one_step['SARIMA']*weight_three_OneStep[1,0]+forecast_one_step['NN']*weight_three_OneStep[2,0]</w:t>
      </w:r>
    </w:p>
    <w:p w14:paraId="613F0C4E"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criteria_3models_OneStep_equal=criteria(test.values, equal_3models_one_step)</w:t>
      </w:r>
    </w:p>
    <w:p w14:paraId="4AC7F05D" w14:textId="77777777" w:rsidR="00786AE7" w:rsidRPr="00786AE7" w:rsidRDefault="00786AE7" w:rsidP="00786AE7">
      <w:pPr>
        <w:widowControl w:val="0"/>
        <w:jc w:val="both"/>
        <w:rPr>
          <w:rFonts w:ascii="Courier New" w:eastAsia="DengXian" w:hAnsi="Courier New" w:cs="Courier New"/>
          <w:kern w:val="2"/>
          <w:sz w:val="22"/>
          <w:szCs w:val="22"/>
          <w:lang w:val="en-US"/>
        </w:rPr>
      </w:pPr>
      <w:r w:rsidRPr="00786AE7">
        <w:rPr>
          <w:rFonts w:ascii="Courier New" w:eastAsia="DengXian" w:hAnsi="Courier New" w:cs="Courier New"/>
          <w:kern w:val="2"/>
          <w:sz w:val="22"/>
          <w:szCs w:val="22"/>
          <w:lang w:val="en-US"/>
        </w:rPr>
        <w:t>criteria_3models_OneStep=criteria(test.values, varmin_3models_one_step)</w:t>
      </w:r>
    </w:p>
    <w:p w14:paraId="31ED9386" w14:textId="77777777" w:rsidR="0069040A" w:rsidRPr="00786AE7" w:rsidRDefault="0069040A" w:rsidP="00D847C4">
      <w:pPr>
        <w:jc w:val="both"/>
        <w:rPr>
          <w:sz w:val="22"/>
          <w:szCs w:val="22"/>
          <w:lang w:val="en-US"/>
        </w:rPr>
      </w:pPr>
    </w:p>
    <w:sectPr w:rsidR="0069040A" w:rsidRPr="00786AE7" w:rsidSect="00F1374B">
      <w:headerReference w:type="default" r:id="rId47"/>
      <w:footerReference w:type="even" r:id="rId48"/>
      <w:footerReference w:type="default" r:id="rId4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D0219" w14:textId="77777777" w:rsidR="004A4A77" w:rsidRDefault="004A4A77" w:rsidP="001E166B">
      <w:r>
        <w:separator/>
      </w:r>
    </w:p>
  </w:endnote>
  <w:endnote w:type="continuationSeparator" w:id="0">
    <w:p w14:paraId="37EF302F" w14:textId="77777777" w:rsidR="004A4A77" w:rsidRDefault="004A4A77" w:rsidP="001E1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1173798924"/>
      <w:docPartObj>
        <w:docPartGallery w:val="Page Numbers (Bottom of Page)"/>
        <w:docPartUnique/>
      </w:docPartObj>
    </w:sdtPr>
    <w:sdtEndPr>
      <w:rPr>
        <w:rStyle w:val="af9"/>
      </w:rPr>
    </w:sdtEndPr>
    <w:sdtContent>
      <w:p w14:paraId="29607BEF" w14:textId="77777777" w:rsidR="00AA7369" w:rsidRDefault="00AA7369" w:rsidP="0087643F">
        <w:pPr>
          <w:pStyle w:val="af7"/>
          <w:framePr w:wrap="none" w:vAnchor="text" w:hAnchor="margin" w:xAlign="right" w:y="1"/>
          <w:rPr>
            <w:rStyle w:val="af9"/>
          </w:rPr>
        </w:pPr>
        <w:r>
          <w:rPr>
            <w:rStyle w:val="af9"/>
          </w:rPr>
          <w:fldChar w:fldCharType="begin"/>
        </w:r>
        <w:r>
          <w:rPr>
            <w:rStyle w:val="af9"/>
          </w:rPr>
          <w:instrText xml:space="preserve"> PAGE </w:instrText>
        </w:r>
        <w:r>
          <w:rPr>
            <w:rStyle w:val="af9"/>
          </w:rPr>
          <w:fldChar w:fldCharType="end"/>
        </w:r>
      </w:p>
    </w:sdtContent>
  </w:sdt>
  <w:p w14:paraId="757F5BE8" w14:textId="77777777" w:rsidR="00AA7369" w:rsidRDefault="00AA7369" w:rsidP="0087643F">
    <w:pPr>
      <w:pStyle w:val="af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838470841"/>
      <w:docPartObj>
        <w:docPartGallery w:val="Page Numbers (Bottom of Page)"/>
        <w:docPartUnique/>
      </w:docPartObj>
    </w:sdtPr>
    <w:sdtEndPr>
      <w:rPr>
        <w:rStyle w:val="af9"/>
      </w:rPr>
    </w:sdtEndPr>
    <w:sdtContent>
      <w:p w14:paraId="401ADE12" w14:textId="77777777" w:rsidR="00AA7369" w:rsidRDefault="00AA7369" w:rsidP="0087643F">
        <w:pPr>
          <w:pStyle w:val="af7"/>
          <w:framePr w:wrap="none" w:vAnchor="text" w:hAnchor="margin" w:xAlign="right" w:y="1"/>
          <w:rPr>
            <w:rStyle w:val="af9"/>
          </w:rPr>
        </w:pPr>
        <w:r>
          <w:rPr>
            <w:rStyle w:val="af9"/>
          </w:rPr>
          <w:fldChar w:fldCharType="begin"/>
        </w:r>
        <w:r>
          <w:rPr>
            <w:rStyle w:val="af9"/>
          </w:rPr>
          <w:instrText xml:space="preserve"> PAGE </w:instrText>
        </w:r>
        <w:r>
          <w:rPr>
            <w:rStyle w:val="af9"/>
          </w:rPr>
          <w:fldChar w:fldCharType="separate"/>
        </w:r>
        <w:r>
          <w:rPr>
            <w:rStyle w:val="af9"/>
            <w:noProof/>
          </w:rPr>
          <w:t>1</w:t>
        </w:r>
        <w:r>
          <w:rPr>
            <w:rStyle w:val="af9"/>
          </w:rPr>
          <w:fldChar w:fldCharType="end"/>
        </w:r>
      </w:p>
    </w:sdtContent>
  </w:sdt>
  <w:p w14:paraId="61C63200" w14:textId="77777777" w:rsidR="00AA7369" w:rsidRDefault="00AA7369" w:rsidP="0087643F">
    <w:pPr>
      <w:pStyle w:val="af7"/>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597674" w14:textId="77777777" w:rsidR="004A4A77" w:rsidRDefault="004A4A77" w:rsidP="001E166B">
      <w:r>
        <w:separator/>
      </w:r>
    </w:p>
  </w:footnote>
  <w:footnote w:type="continuationSeparator" w:id="0">
    <w:p w14:paraId="64E0D19E" w14:textId="77777777" w:rsidR="004A4A77" w:rsidRDefault="004A4A77" w:rsidP="001E16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630A" w14:textId="65F4719A" w:rsidR="00AA7369" w:rsidRDefault="00AA7369">
    <w:pPr>
      <w:pStyle w:val="aff3"/>
    </w:pPr>
    <w:r>
      <w:ptab w:relativeTo="margin" w:alignment="center" w:leader="none"/>
    </w:r>
    <w:r>
      <w:ptab w:relativeTo="margin" w:alignment="right" w:leader="none"/>
    </w:r>
    <w:r>
      <w:t>Project Group: 110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7333A"/>
    <w:multiLevelType w:val="hybridMultilevel"/>
    <w:tmpl w:val="F3A0F25E"/>
    <w:lvl w:ilvl="0" w:tplc="89F04FB2">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C1555"/>
    <w:multiLevelType w:val="hybridMultilevel"/>
    <w:tmpl w:val="59BA91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A05CA"/>
    <w:multiLevelType w:val="hybridMultilevel"/>
    <w:tmpl w:val="5D96B5C4"/>
    <w:lvl w:ilvl="0" w:tplc="258A92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FA3D4C"/>
    <w:multiLevelType w:val="hybridMultilevel"/>
    <w:tmpl w:val="BF22048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2387B"/>
    <w:multiLevelType w:val="hybridMultilevel"/>
    <w:tmpl w:val="114A89B8"/>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85A81"/>
    <w:multiLevelType w:val="hybridMultilevel"/>
    <w:tmpl w:val="BE624FD8"/>
    <w:lvl w:ilvl="0" w:tplc="4E441682">
      <w:start w:val="5"/>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5F61E7"/>
    <w:multiLevelType w:val="hybridMultilevel"/>
    <w:tmpl w:val="5D3AD2B8"/>
    <w:lvl w:ilvl="0" w:tplc="0C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0157540"/>
    <w:multiLevelType w:val="hybridMultilevel"/>
    <w:tmpl w:val="68561844"/>
    <w:lvl w:ilvl="0" w:tplc="4E441682">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4D4832"/>
    <w:multiLevelType w:val="hybridMultilevel"/>
    <w:tmpl w:val="10AE5138"/>
    <w:lvl w:ilvl="0" w:tplc="0C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35643B0"/>
    <w:multiLevelType w:val="hybridMultilevel"/>
    <w:tmpl w:val="6DBE9832"/>
    <w:lvl w:ilvl="0" w:tplc="463C00DE">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C25D15"/>
    <w:multiLevelType w:val="multilevel"/>
    <w:tmpl w:val="FC866B58"/>
    <w:lvl w:ilvl="0">
      <w:start w:val="1"/>
      <w:numFmt w:val="decimal"/>
      <w:lvlText w:val="%1."/>
      <w:lvlJc w:val="left"/>
      <w:pPr>
        <w:ind w:left="360" w:hanging="360"/>
      </w:pPr>
      <w:rPr>
        <w:rFonts w:hint="default"/>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0100D05"/>
    <w:multiLevelType w:val="hybridMultilevel"/>
    <w:tmpl w:val="C554A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1525F1"/>
    <w:multiLevelType w:val="hybridMultilevel"/>
    <w:tmpl w:val="99AAB4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2543C7"/>
    <w:multiLevelType w:val="hybridMultilevel"/>
    <w:tmpl w:val="CFA80DCE"/>
    <w:lvl w:ilvl="0" w:tplc="0409000F">
      <w:start w:val="1"/>
      <w:numFmt w:val="decimal"/>
      <w:lvlText w:val="%1."/>
      <w:lvlJc w:val="left"/>
      <w:pPr>
        <w:ind w:left="502" w:hanging="360"/>
      </w:p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4" w15:restartNumberingAfterBreak="0">
    <w:nsid w:val="377A1489"/>
    <w:multiLevelType w:val="hybridMultilevel"/>
    <w:tmpl w:val="0D6C339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BD5E3F"/>
    <w:multiLevelType w:val="hybridMultilevel"/>
    <w:tmpl w:val="CFA80DCE"/>
    <w:lvl w:ilvl="0" w:tplc="0409000F">
      <w:start w:val="1"/>
      <w:numFmt w:val="decimal"/>
      <w:lvlText w:val="%1."/>
      <w:lvlJc w:val="left"/>
      <w:pPr>
        <w:ind w:left="502" w:hanging="360"/>
      </w:p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6" w15:restartNumberingAfterBreak="0">
    <w:nsid w:val="392510AA"/>
    <w:multiLevelType w:val="hybridMultilevel"/>
    <w:tmpl w:val="CFA80D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934051"/>
    <w:multiLevelType w:val="hybridMultilevel"/>
    <w:tmpl w:val="F9C474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AF306E"/>
    <w:multiLevelType w:val="hybridMultilevel"/>
    <w:tmpl w:val="5B08C3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03317D"/>
    <w:multiLevelType w:val="hybridMultilevel"/>
    <w:tmpl w:val="D40C9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ED09E5"/>
    <w:multiLevelType w:val="hybridMultilevel"/>
    <w:tmpl w:val="2978445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81689B"/>
    <w:multiLevelType w:val="hybridMultilevel"/>
    <w:tmpl w:val="A2B0DB26"/>
    <w:lvl w:ilvl="0" w:tplc="EB6658A0">
      <w:start w:val="1"/>
      <w:numFmt w:val="bullet"/>
      <w:lvlText w:val=""/>
      <w:lvlJc w:val="left"/>
      <w:pPr>
        <w:ind w:left="1800" w:hanging="360"/>
      </w:pPr>
      <w:rPr>
        <w:rFonts w:ascii="Wingdings" w:hAnsi="Wingdings" w:hint="default"/>
        <w:color w:val="000000" w:themeColor="tex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22F62DE"/>
    <w:multiLevelType w:val="multilevel"/>
    <w:tmpl w:val="FC866B58"/>
    <w:lvl w:ilvl="0">
      <w:start w:val="1"/>
      <w:numFmt w:val="decimal"/>
      <w:lvlText w:val="%1."/>
      <w:lvlJc w:val="left"/>
      <w:pPr>
        <w:ind w:left="360" w:hanging="360"/>
      </w:pPr>
      <w:rPr>
        <w:rFonts w:hint="default"/>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41D7969"/>
    <w:multiLevelType w:val="hybridMultilevel"/>
    <w:tmpl w:val="89306EAA"/>
    <w:lvl w:ilvl="0" w:tplc="0290C3F0">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D41CC"/>
    <w:multiLevelType w:val="hybridMultilevel"/>
    <w:tmpl w:val="330EE8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F67A49"/>
    <w:multiLevelType w:val="hybridMultilevel"/>
    <w:tmpl w:val="1152FC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CF66DE"/>
    <w:multiLevelType w:val="hybridMultilevel"/>
    <w:tmpl w:val="DA20AC18"/>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006683"/>
    <w:multiLevelType w:val="hybridMultilevel"/>
    <w:tmpl w:val="88BE6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CF5D85"/>
    <w:multiLevelType w:val="hybridMultilevel"/>
    <w:tmpl w:val="07B035C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AF0D38"/>
    <w:multiLevelType w:val="hybridMultilevel"/>
    <w:tmpl w:val="7C2C3E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597CC7"/>
    <w:multiLevelType w:val="hybridMultilevel"/>
    <w:tmpl w:val="AF34DF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527457"/>
    <w:multiLevelType w:val="hybridMultilevel"/>
    <w:tmpl w:val="0ABC3D48"/>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4"/>
  </w:num>
  <w:num w:numId="4">
    <w:abstractNumId w:val="27"/>
  </w:num>
  <w:num w:numId="5">
    <w:abstractNumId w:val="12"/>
  </w:num>
  <w:num w:numId="6">
    <w:abstractNumId w:val="9"/>
  </w:num>
  <w:num w:numId="7">
    <w:abstractNumId w:val="23"/>
  </w:num>
  <w:num w:numId="8">
    <w:abstractNumId w:val="21"/>
  </w:num>
  <w:num w:numId="9">
    <w:abstractNumId w:val="8"/>
  </w:num>
  <w:num w:numId="10">
    <w:abstractNumId w:val="1"/>
  </w:num>
  <w:num w:numId="11">
    <w:abstractNumId w:val="30"/>
  </w:num>
  <w:num w:numId="12">
    <w:abstractNumId w:val="7"/>
  </w:num>
  <w:num w:numId="13">
    <w:abstractNumId w:val="14"/>
  </w:num>
  <w:num w:numId="14">
    <w:abstractNumId w:val="3"/>
  </w:num>
  <w:num w:numId="15">
    <w:abstractNumId w:val="28"/>
  </w:num>
  <w:num w:numId="16">
    <w:abstractNumId w:val="6"/>
  </w:num>
  <w:num w:numId="17">
    <w:abstractNumId w:val="18"/>
  </w:num>
  <w:num w:numId="18">
    <w:abstractNumId w:val="0"/>
  </w:num>
  <w:num w:numId="19">
    <w:abstractNumId w:val="31"/>
  </w:num>
  <w:num w:numId="20">
    <w:abstractNumId w:val="29"/>
  </w:num>
  <w:num w:numId="21">
    <w:abstractNumId w:val="5"/>
  </w:num>
  <w:num w:numId="22">
    <w:abstractNumId w:val="25"/>
  </w:num>
  <w:num w:numId="23">
    <w:abstractNumId w:val="20"/>
  </w:num>
  <w:num w:numId="24">
    <w:abstractNumId w:val="26"/>
  </w:num>
  <w:num w:numId="25">
    <w:abstractNumId w:val="2"/>
  </w:num>
  <w:num w:numId="26">
    <w:abstractNumId w:val="19"/>
  </w:num>
  <w:num w:numId="27">
    <w:abstractNumId w:val="17"/>
  </w:num>
  <w:num w:numId="28">
    <w:abstractNumId w:val="16"/>
  </w:num>
  <w:num w:numId="29">
    <w:abstractNumId w:val="11"/>
  </w:num>
  <w:num w:numId="30">
    <w:abstractNumId w:val="10"/>
  </w:num>
  <w:num w:numId="31">
    <w:abstractNumId w:val="15"/>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7C4"/>
    <w:rsid w:val="00017734"/>
    <w:rsid w:val="00022F9D"/>
    <w:rsid w:val="00026D51"/>
    <w:rsid w:val="00050814"/>
    <w:rsid w:val="000545E4"/>
    <w:rsid w:val="00057C24"/>
    <w:rsid w:val="000609BF"/>
    <w:rsid w:val="000A1507"/>
    <w:rsid w:val="000C6803"/>
    <w:rsid w:val="000E0CFE"/>
    <w:rsid w:val="000F13F1"/>
    <w:rsid w:val="000F3590"/>
    <w:rsid w:val="000F3F5A"/>
    <w:rsid w:val="000F6B2C"/>
    <w:rsid w:val="001010BA"/>
    <w:rsid w:val="00106BE2"/>
    <w:rsid w:val="00111294"/>
    <w:rsid w:val="00140481"/>
    <w:rsid w:val="00154EE8"/>
    <w:rsid w:val="001614BF"/>
    <w:rsid w:val="00161DD1"/>
    <w:rsid w:val="00165364"/>
    <w:rsid w:val="00173B5C"/>
    <w:rsid w:val="001767ED"/>
    <w:rsid w:val="0017705E"/>
    <w:rsid w:val="001C53E2"/>
    <w:rsid w:val="001C5F08"/>
    <w:rsid w:val="001D40B4"/>
    <w:rsid w:val="001E166B"/>
    <w:rsid w:val="001E455B"/>
    <w:rsid w:val="001F35DB"/>
    <w:rsid w:val="00207EC1"/>
    <w:rsid w:val="00217B74"/>
    <w:rsid w:val="0023076E"/>
    <w:rsid w:val="00232D59"/>
    <w:rsid w:val="00235AD9"/>
    <w:rsid w:val="00244DF1"/>
    <w:rsid w:val="00254C4F"/>
    <w:rsid w:val="00254E2D"/>
    <w:rsid w:val="0025560B"/>
    <w:rsid w:val="00255BC1"/>
    <w:rsid w:val="00262E3D"/>
    <w:rsid w:val="0026358E"/>
    <w:rsid w:val="00271D73"/>
    <w:rsid w:val="002832BB"/>
    <w:rsid w:val="002A2C85"/>
    <w:rsid w:val="002B6B6D"/>
    <w:rsid w:val="002E0AA3"/>
    <w:rsid w:val="002F3328"/>
    <w:rsid w:val="002F4F69"/>
    <w:rsid w:val="00320EFE"/>
    <w:rsid w:val="00344229"/>
    <w:rsid w:val="0034676F"/>
    <w:rsid w:val="00346984"/>
    <w:rsid w:val="00356E55"/>
    <w:rsid w:val="00364125"/>
    <w:rsid w:val="0036767E"/>
    <w:rsid w:val="0037202E"/>
    <w:rsid w:val="00377141"/>
    <w:rsid w:val="003851FB"/>
    <w:rsid w:val="003A3141"/>
    <w:rsid w:val="003B7512"/>
    <w:rsid w:val="003D2434"/>
    <w:rsid w:val="003D4506"/>
    <w:rsid w:val="003D736D"/>
    <w:rsid w:val="003E315D"/>
    <w:rsid w:val="003E3610"/>
    <w:rsid w:val="003E6F4C"/>
    <w:rsid w:val="0040305B"/>
    <w:rsid w:val="0041728B"/>
    <w:rsid w:val="004225B9"/>
    <w:rsid w:val="00424B9D"/>
    <w:rsid w:val="00430A61"/>
    <w:rsid w:val="00457B92"/>
    <w:rsid w:val="0047118D"/>
    <w:rsid w:val="00483D07"/>
    <w:rsid w:val="00496643"/>
    <w:rsid w:val="004A017A"/>
    <w:rsid w:val="004A1BD4"/>
    <w:rsid w:val="004A360B"/>
    <w:rsid w:val="004A4A77"/>
    <w:rsid w:val="004C1D6F"/>
    <w:rsid w:val="004D21DB"/>
    <w:rsid w:val="004D684A"/>
    <w:rsid w:val="004E16EC"/>
    <w:rsid w:val="004E1F9B"/>
    <w:rsid w:val="0050060B"/>
    <w:rsid w:val="00502A36"/>
    <w:rsid w:val="00516BC9"/>
    <w:rsid w:val="005173D2"/>
    <w:rsid w:val="005326C5"/>
    <w:rsid w:val="00567BFC"/>
    <w:rsid w:val="0057651F"/>
    <w:rsid w:val="0058071E"/>
    <w:rsid w:val="00591F91"/>
    <w:rsid w:val="00596341"/>
    <w:rsid w:val="00597406"/>
    <w:rsid w:val="005A01A9"/>
    <w:rsid w:val="005A1FF0"/>
    <w:rsid w:val="005B0357"/>
    <w:rsid w:val="005D18AF"/>
    <w:rsid w:val="005D47BF"/>
    <w:rsid w:val="0060039F"/>
    <w:rsid w:val="0062657C"/>
    <w:rsid w:val="00654965"/>
    <w:rsid w:val="006620ED"/>
    <w:rsid w:val="00672808"/>
    <w:rsid w:val="00687270"/>
    <w:rsid w:val="0069040A"/>
    <w:rsid w:val="006971DF"/>
    <w:rsid w:val="006A5D9E"/>
    <w:rsid w:val="006C679A"/>
    <w:rsid w:val="00717644"/>
    <w:rsid w:val="0072216D"/>
    <w:rsid w:val="007449B7"/>
    <w:rsid w:val="00744E33"/>
    <w:rsid w:val="007522D6"/>
    <w:rsid w:val="00765364"/>
    <w:rsid w:val="00766381"/>
    <w:rsid w:val="00775F1E"/>
    <w:rsid w:val="00777DBB"/>
    <w:rsid w:val="00786AE7"/>
    <w:rsid w:val="00792863"/>
    <w:rsid w:val="00792F5B"/>
    <w:rsid w:val="007A5897"/>
    <w:rsid w:val="007C1AC8"/>
    <w:rsid w:val="00800EB0"/>
    <w:rsid w:val="00802343"/>
    <w:rsid w:val="00822DA5"/>
    <w:rsid w:val="008303B8"/>
    <w:rsid w:val="008342ED"/>
    <w:rsid w:val="00855020"/>
    <w:rsid w:val="00856BD7"/>
    <w:rsid w:val="0087231F"/>
    <w:rsid w:val="0087498E"/>
    <w:rsid w:val="0087643F"/>
    <w:rsid w:val="0088168C"/>
    <w:rsid w:val="00882607"/>
    <w:rsid w:val="008A67D9"/>
    <w:rsid w:val="008C4DDC"/>
    <w:rsid w:val="008D7483"/>
    <w:rsid w:val="00901EC4"/>
    <w:rsid w:val="00904014"/>
    <w:rsid w:val="00904825"/>
    <w:rsid w:val="00912245"/>
    <w:rsid w:val="009204C4"/>
    <w:rsid w:val="00927B32"/>
    <w:rsid w:val="00927EA5"/>
    <w:rsid w:val="0093171E"/>
    <w:rsid w:val="00937BF8"/>
    <w:rsid w:val="00944116"/>
    <w:rsid w:val="00946647"/>
    <w:rsid w:val="00967485"/>
    <w:rsid w:val="00971D98"/>
    <w:rsid w:val="009A1332"/>
    <w:rsid w:val="009A57F5"/>
    <w:rsid w:val="009B7948"/>
    <w:rsid w:val="009C19A1"/>
    <w:rsid w:val="009C67C3"/>
    <w:rsid w:val="009C6A91"/>
    <w:rsid w:val="009D4F4F"/>
    <w:rsid w:val="009E6DE1"/>
    <w:rsid w:val="009F03BB"/>
    <w:rsid w:val="00A01107"/>
    <w:rsid w:val="00A036E9"/>
    <w:rsid w:val="00A056AD"/>
    <w:rsid w:val="00A16A2C"/>
    <w:rsid w:val="00A22BEF"/>
    <w:rsid w:val="00A3243C"/>
    <w:rsid w:val="00A43C0F"/>
    <w:rsid w:val="00A51F7C"/>
    <w:rsid w:val="00A5669C"/>
    <w:rsid w:val="00A60D1A"/>
    <w:rsid w:val="00A65281"/>
    <w:rsid w:val="00A71EE2"/>
    <w:rsid w:val="00A7299F"/>
    <w:rsid w:val="00A77257"/>
    <w:rsid w:val="00A924F5"/>
    <w:rsid w:val="00AA7369"/>
    <w:rsid w:val="00AB71E6"/>
    <w:rsid w:val="00AD110A"/>
    <w:rsid w:val="00AE3482"/>
    <w:rsid w:val="00AE6FB1"/>
    <w:rsid w:val="00B04D17"/>
    <w:rsid w:val="00B36535"/>
    <w:rsid w:val="00B41F47"/>
    <w:rsid w:val="00B61B41"/>
    <w:rsid w:val="00B62C08"/>
    <w:rsid w:val="00B71B8B"/>
    <w:rsid w:val="00B71E84"/>
    <w:rsid w:val="00B75C8A"/>
    <w:rsid w:val="00B75D37"/>
    <w:rsid w:val="00B80C4D"/>
    <w:rsid w:val="00B86710"/>
    <w:rsid w:val="00BC7896"/>
    <w:rsid w:val="00BD76A8"/>
    <w:rsid w:val="00BE3353"/>
    <w:rsid w:val="00BE3373"/>
    <w:rsid w:val="00C203AE"/>
    <w:rsid w:val="00C239B9"/>
    <w:rsid w:val="00C248BD"/>
    <w:rsid w:val="00C321EE"/>
    <w:rsid w:val="00C3239E"/>
    <w:rsid w:val="00C32677"/>
    <w:rsid w:val="00C42989"/>
    <w:rsid w:val="00C558F3"/>
    <w:rsid w:val="00C56CCF"/>
    <w:rsid w:val="00C63516"/>
    <w:rsid w:val="00C679D8"/>
    <w:rsid w:val="00C70FBE"/>
    <w:rsid w:val="00C87026"/>
    <w:rsid w:val="00C93513"/>
    <w:rsid w:val="00CA2C41"/>
    <w:rsid w:val="00CB384B"/>
    <w:rsid w:val="00CB40BC"/>
    <w:rsid w:val="00CC1B4D"/>
    <w:rsid w:val="00CE6E84"/>
    <w:rsid w:val="00CF4856"/>
    <w:rsid w:val="00D0739E"/>
    <w:rsid w:val="00D13303"/>
    <w:rsid w:val="00D34A49"/>
    <w:rsid w:val="00D45219"/>
    <w:rsid w:val="00D60C7D"/>
    <w:rsid w:val="00D62991"/>
    <w:rsid w:val="00D77E41"/>
    <w:rsid w:val="00D847C4"/>
    <w:rsid w:val="00D84A1B"/>
    <w:rsid w:val="00DA7D2D"/>
    <w:rsid w:val="00DC7EF3"/>
    <w:rsid w:val="00DE1142"/>
    <w:rsid w:val="00E06D4F"/>
    <w:rsid w:val="00E07568"/>
    <w:rsid w:val="00E1253C"/>
    <w:rsid w:val="00E15DB5"/>
    <w:rsid w:val="00E27198"/>
    <w:rsid w:val="00E3178A"/>
    <w:rsid w:val="00E35406"/>
    <w:rsid w:val="00E37A48"/>
    <w:rsid w:val="00E46220"/>
    <w:rsid w:val="00E62F78"/>
    <w:rsid w:val="00E80F4B"/>
    <w:rsid w:val="00E9142C"/>
    <w:rsid w:val="00E91CC9"/>
    <w:rsid w:val="00EB34DA"/>
    <w:rsid w:val="00ED2485"/>
    <w:rsid w:val="00ED589D"/>
    <w:rsid w:val="00EE1B3D"/>
    <w:rsid w:val="00EE5847"/>
    <w:rsid w:val="00EE5FDA"/>
    <w:rsid w:val="00EF79D3"/>
    <w:rsid w:val="00F05503"/>
    <w:rsid w:val="00F057A5"/>
    <w:rsid w:val="00F1374B"/>
    <w:rsid w:val="00F36E08"/>
    <w:rsid w:val="00F471E2"/>
    <w:rsid w:val="00F570E1"/>
    <w:rsid w:val="00F7517E"/>
    <w:rsid w:val="00F83C75"/>
    <w:rsid w:val="00F96B67"/>
    <w:rsid w:val="00FC0237"/>
    <w:rsid w:val="00FC5896"/>
    <w:rsid w:val="00FD7CD1"/>
    <w:rsid w:val="00FE734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FB08C"/>
  <w15:chartTrackingRefBased/>
  <w15:docId w15:val="{3A85882E-B5E2-D14E-B4E3-47C25576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847C4"/>
  </w:style>
  <w:style w:type="paragraph" w:styleId="1">
    <w:name w:val="heading 1"/>
    <w:basedOn w:val="a"/>
    <w:next w:val="a"/>
    <w:link w:val="10"/>
    <w:uiPriority w:val="9"/>
    <w:qFormat/>
    <w:rsid w:val="00D847C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847C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D847C4"/>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D847C4"/>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D847C4"/>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D847C4"/>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D847C4"/>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D847C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D847C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847C4"/>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D847C4"/>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D847C4"/>
    <w:rPr>
      <w:rFonts w:asciiTheme="majorHAnsi" w:eastAsiaTheme="majorEastAsia" w:hAnsiTheme="majorHAnsi" w:cstheme="majorBidi"/>
      <w:color w:val="1F3763" w:themeColor="accent1" w:themeShade="7F"/>
    </w:rPr>
  </w:style>
  <w:style w:type="character" w:customStyle="1" w:styleId="40">
    <w:name w:val="标题 4 字符"/>
    <w:basedOn w:val="a0"/>
    <w:link w:val="4"/>
    <w:uiPriority w:val="9"/>
    <w:semiHidden/>
    <w:rsid w:val="00D847C4"/>
    <w:rPr>
      <w:rFonts w:asciiTheme="majorHAnsi" w:eastAsiaTheme="majorEastAsia" w:hAnsiTheme="majorHAnsi" w:cstheme="majorBidi"/>
      <w:i/>
      <w:iCs/>
      <w:color w:val="2F5496" w:themeColor="accent1" w:themeShade="BF"/>
    </w:rPr>
  </w:style>
  <w:style w:type="character" w:customStyle="1" w:styleId="50">
    <w:name w:val="标题 5 字符"/>
    <w:basedOn w:val="a0"/>
    <w:link w:val="5"/>
    <w:uiPriority w:val="9"/>
    <w:semiHidden/>
    <w:rsid w:val="00D847C4"/>
    <w:rPr>
      <w:rFonts w:asciiTheme="majorHAnsi" w:eastAsiaTheme="majorEastAsia" w:hAnsiTheme="majorHAnsi" w:cstheme="majorBidi"/>
      <w:color w:val="2F5496" w:themeColor="accent1" w:themeShade="BF"/>
    </w:rPr>
  </w:style>
  <w:style w:type="character" w:customStyle="1" w:styleId="60">
    <w:name w:val="标题 6 字符"/>
    <w:basedOn w:val="a0"/>
    <w:link w:val="6"/>
    <w:uiPriority w:val="9"/>
    <w:semiHidden/>
    <w:rsid w:val="00D847C4"/>
    <w:rPr>
      <w:rFonts w:asciiTheme="majorHAnsi" w:eastAsiaTheme="majorEastAsia" w:hAnsiTheme="majorHAnsi" w:cstheme="majorBidi"/>
      <w:color w:val="1F3763" w:themeColor="accent1" w:themeShade="7F"/>
    </w:rPr>
  </w:style>
  <w:style w:type="character" w:customStyle="1" w:styleId="70">
    <w:name w:val="标题 7 字符"/>
    <w:basedOn w:val="a0"/>
    <w:link w:val="7"/>
    <w:uiPriority w:val="9"/>
    <w:semiHidden/>
    <w:rsid w:val="00D847C4"/>
    <w:rPr>
      <w:rFonts w:asciiTheme="majorHAnsi" w:eastAsiaTheme="majorEastAsia" w:hAnsiTheme="majorHAnsi" w:cstheme="majorBidi"/>
      <w:i/>
      <w:iCs/>
      <w:color w:val="1F3763" w:themeColor="accent1" w:themeShade="7F"/>
    </w:rPr>
  </w:style>
  <w:style w:type="character" w:customStyle="1" w:styleId="80">
    <w:name w:val="标题 8 字符"/>
    <w:basedOn w:val="a0"/>
    <w:link w:val="8"/>
    <w:uiPriority w:val="9"/>
    <w:semiHidden/>
    <w:rsid w:val="00D847C4"/>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uiPriority w:val="9"/>
    <w:semiHidden/>
    <w:rsid w:val="00D847C4"/>
    <w:rPr>
      <w:rFonts w:asciiTheme="majorHAnsi" w:eastAsiaTheme="majorEastAsia" w:hAnsiTheme="majorHAnsi" w:cstheme="majorBidi"/>
      <w:i/>
      <w:iCs/>
      <w:color w:val="272727" w:themeColor="text1" w:themeTint="D8"/>
      <w:sz w:val="21"/>
      <w:szCs w:val="21"/>
    </w:rPr>
  </w:style>
  <w:style w:type="paragraph" w:styleId="a3">
    <w:name w:val="caption"/>
    <w:basedOn w:val="a"/>
    <w:next w:val="a"/>
    <w:uiPriority w:val="35"/>
    <w:unhideWhenUsed/>
    <w:qFormat/>
    <w:rsid w:val="00D847C4"/>
    <w:pPr>
      <w:spacing w:after="200"/>
    </w:pPr>
    <w:rPr>
      <w:i/>
      <w:iCs/>
      <w:color w:val="44546A" w:themeColor="text2"/>
      <w:sz w:val="18"/>
      <w:szCs w:val="18"/>
    </w:rPr>
  </w:style>
  <w:style w:type="paragraph" w:styleId="a4">
    <w:name w:val="Title"/>
    <w:basedOn w:val="a"/>
    <w:next w:val="a"/>
    <w:link w:val="a5"/>
    <w:uiPriority w:val="10"/>
    <w:qFormat/>
    <w:rsid w:val="00D847C4"/>
    <w:pPr>
      <w:contextualSpacing/>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D847C4"/>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D847C4"/>
    <w:pPr>
      <w:numPr>
        <w:ilvl w:val="1"/>
      </w:numPr>
      <w:spacing w:after="160"/>
    </w:pPr>
    <w:rPr>
      <w:color w:val="5A5A5A" w:themeColor="text1" w:themeTint="A5"/>
      <w:spacing w:val="15"/>
      <w:sz w:val="22"/>
      <w:szCs w:val="22"/>
    </w:rPr>
  </w:style>
  <w:style w:type="character" w:customStyle="1" w:styleId="a7">
    <w:name w:val="副标题 字符"/>
    <w:basedOn w:val="a0"/>
    <w:link w:val="a6"/>
    <w:uiPriority w:val="11"/>
    <w:rsid w:val="00D847C4"/>
    <w:rPr>
      <w:color w:val="5A5A5A" w:themeColor="text1" w:themeTint="A5"/>
      <w:spacing w:val="15"/>
      <w:sz w:val="22"/>
      <w:szCs w:val="22"/>
    </w:rPr>
  </w:style>
  <w:style w:type="character" w:styleId="a8">
    <w:name w:val="Strong"/>
    <w:uiPriority w:val="22"/>
    <w:qFormat/>
    <w:rsid w:val="00D847C4"/>
    <w:rPr>
      <w:b/>
      <w:bCs/>
    </w:rPr>
  </w:style>
  <w:style w:type="character" w:styleId="a9">
    <w:name w:val="Emphasis"/>
    <w:uiPriority w:val="20"/>
    <w:qFormat/>
    <w:rsid w:val="00D847C4"/>
    <w:rPr>
      <w:i/>
      <w:iCs/>
    </w:rPr>
  </w:style>
  <w:style w:type="paragraph" w:styleId="aa">
    <w:name w:val="No Spacing"/>
    <w:basedOn w:val="a"/>
    <w:uiPriority w:val="1"/>
    <w:qFormat/>
    <w:rsid w:val="00D847C4"/>
  </w:style>
  <w:style w:type="paragraph" w:styleId="ab">
    <w:name w:val="List Paragraph"/>
    <w:basedOn w:val="a"/>
    <w:uiPriority w:val="34"/>
    <w:qFormat/>
    <w:rsid w:val="00D847C4"/>
    <w:pPr>
      <w:ind w:left="720"/>
      <w:contextualSpacing/>
    </w:pPr>
  </w:style>
  <w:style w:type="paragraph" w:styleId="ac">
    <w:name w:val="Quote"/>
    <w:basedOn w:val="a"/>
    <w:next w:val="a"/>
    <w:link w:val="ad"/>
    <w:uiPriority w:val="29"/>
    <w:qFormat/>
    <w:rsid w:val="00D847C4"/>
    <w:pPr>
      <w:spacing w:before="200" w:after="160"/>
      <w:ind w:left="864" w:right="864"/>
      <w:jc w:val="center"/>
    </w:pPr>
    <w:rPr>
      <w:i/>
      <w:iCs/>
      <w:color w:val="404040" w:themeColor="text1" w:themeTint="BF"/>
    </w:rPr>
  </w:style>
  <w:style w:type="character" w:customStyle="1" w:styleId="ad">
    <w:name w:val="引用 字符"/>
    <w:basedOn w:val="a0"/>
    <w:link w:val="ac"/>
    <w:uiPriority w:val="29"/>
    <w:rsid w:val="00D847C4"/>
    <w:rPr>
      <w:i/>
      <w:iCs/>
      <w:color w:val="404040" w:themeColor="text1" w:themeTint="BF"/>
    </w:rPr>
  </w:style>
  <w:style w:type="paragraph" w:styleId="ae">
    <w:name w:val="Intense Quote"/>
    <w:basedOn w:val="a"/>
    <w:next w:val="a"/>
    <w:link w:val="af"/>
    <w:uiPriority w:val="30"/>
    <w:qFormat/>
    <w:rsid w:val="00D847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明显引用 字符"/>
    <w:basedOn w:val="a0"/>
    <w:link w:val="ae"/>
    <w:uiPriority w:val="30"/>
    <w:rsid w:val="00D847C4"/>
    <w:rPr>
      <w:i/>
      <w:iCs/>
      <w:color w:val="4472C4" w:themeColor="accent1"/>
    </w:rPr>
  </w:style>
  <w:style w:type="character" w:styleId="af0">
    <w:name w:val="Subtle Emphasis"/>
    <w:uiPriority w:val="19"/>
    <w:qFormat/>
    <w:rsid w:val="00D847C4"/>
    <w:rPr>
      <w:i/>
      <w:iCs/>
      <w:color w:val="404040" w:themeColor="text1" w:themeTint="BF"/>
    </w:rPr>
  </w:style>
  <w:style w:type="character" w:styleId="af1">
    <w:name w:val="Intense Emphasis"/>
    <w:uiPriority w:val="21"/>
    <w:qFormat/>
    <w:rsid w:val="00D847C4"/>
    <w:rPr>
      <w:i/>
      <w:iCs/>
      <w:color w:val="4472C4" w:themeColor="accent1"/>
    </w:rPr>
  </w:style>
  <w:style w:type="character" w:styleId="af2">
    <w:name w:val="Subtle Reference"/>
    <w:uiPriority w:val="31"/>
    <w:qFormat/>
    <w:rsid w:val="00D847C4"/>
    <w:rPr>
      <w:smallCaps/>
      <w:color w:val="5A5A5A" w:themeColor="text1" w:themeTint="A5"/>
    </w:rPr>
  </w:style>
  <w:style w:type="character" w:styleId="af3">
    <w:name w:val="Intense Reference"/>
    <w:uiPriority w:val="32"/>
    <w:qFormat/>
    <w:rsid w:val="00D847C4"/>
    <w:rPr>
      <w:b/>
      <w:bCs/>
      <w:smallCaps/>
      <w:color w:val="4472C4" w:themeColor="accent1"/>
      <w:spacing w:val="5"/>
    </w:rPr>
  </w:style>
  <w:style w:type="character" w:styleId="af4">
    <w:name w:val="Book Title"/>
    <w:uiPriority w:val="33"/>
    <w:qFormat/>
    <w:rsid w:val="00D847C4"/>
    <w:rPr>
      <w:b/>
      <w:bCs/>
      <w:i/>
      <w:iCs/>
      <w:spacing w:val="5"/>
    </w:rPr>
  </w:style>
  <w:style w:type="paragraph" w:styleId="TOC">
    <w:name w:val="TOC Heading"/>
    <w:basedOn w:val="1"/>
    <w:next w:val="a"/>
    <w:uiPriority w:val="39"/>
    <w:semiHidden/>
    <w:unhideWhenUsed/>
    <w:qFormat/>
    <w:rsid w:val="00D847C4"/>
    <w:pPr>
      <w:outlineLvl w:val="9"/>
    </w:pPr>
  </w:style>
  <w:style w:type="paragraph" w:styleId="11">
    <w:name w:val="toc 1"/>
    <w:basedOn w:val="a"/>
    <w:next w:val="a"/>
    <w:autoRedefine/>
    <w:uiPriority w:val="39"/>
    <w:unhideWhenUsed/>
    <w:rsid w:val="00D847C4"/>
    <w:pPr>
      <w:spacing w:before="120"/>
    </w:pPr>
    <w:rPr>
      <w:b/>
      <w:bCs/>
    </w:rPr>
  </w:style>
  <w:style w:type="paragraph" w:styleId="21">
    <w:name w:val="toc 2"/>
    <w:basedOn w:val="a"/>
    <w:next w:val="a"/>
    <w:autoRedefine/>
    <w:uiPriority w:val="39"/>
    <w:unhideWhenUsed/>
    <w:rsid w:val="00D847C4"/>
    <w:pPr>
      <w:spacing w:before="120"/>
      <w:ind w:left="200"/>
    </w:pPr>
    <w:rPr>
      <w:b/>
      <w:bCs/>
      <w:i/>
      <w:iCs/>
      <w:sz w:val="22"/>
      <w:szCs w:val="22"/>
    </w:rPr>
  </w:style>
  <w:style w:type="character" w:styleId="af5">
    <w:name w:val="Hyperlink"/>
    <w:basedOn w:val="a0"/>
    <w:uiPriority w:val="99"/>
    <w:unhideWhenUsed/>
    <w:rsid w:val="00D847C4"/>
    <w:rPr>
      <w:color w:val="0563C1" w:themeColor="hyperlink"/>
      <w:u w:val="single"/>
    </w:rPr>
  </w:style>
  <w:style w:type="paragraph" w:styleId="31">
    <w:name w:val="toc 3"/>
    <w:basedOn w:val="a"/>
    <w:next w:val="a"/>
    <w:autoRedefine/>
    <w:uiPriority w:val="39"/>
    <w:unhideWhenUsed/>
    <w:rsid w:val="00D847C4"/>
    <w:pPr>
      <w:ind w:left="400"/>
    </w:pPr>
    <w:rPr>
      <w:i/>
      <w:iCs/>
    </w:rPr>
  </w:style>
  <w:style w:type="table" w:styleId="af6">
    <w:name w:val="Table Grid"/>
    <w:basedOn w:val="a1"/>
    <w:uiPriority w:val="59"/>
    <w:rsid w:val="00D847C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footer"/>
    <w:basedOn w:val="a"/>
    <w:link w:val="af8"/>
    <w:uiPriority w:val="99"/>
    <w:unhideWhenUsed/>
    <w:rsid w:val="00D847C4"/>
    <w:pPr>
      <w:tabs>
        <w:tab w:val="center" w:pos="4513"/>
        <w:tab w:val="right" w:pos="9026"/>
      </w:tabs>
    </w:pPr>
  </w:style>
  <w:style w:type="character" w:customStyle="1" w:styleId="af8">
    <w:name w:val="页脚 字符"/>
    <w:basedOn w:val="a0"/>
    <w:link w:val="af7"/>
    <w:uiPriority w:val="99"/>
    <w:rsid w:val="00D847C4"/>
    <w:rPr>
      <w:i/>
      <w:iCs/>
      <w:sz w:val="20"/>
      <w:szCs w:val="20"/>
    </w:rPr>
  </w:style>
  <w:style w:type="character" w:styleId="af9">
    <w:name w:val="page number"/>
    <w:basedOn w:val="a0"/>
    <w:uiPriority w:val="99"/>
    <w:semiHidden/>
    <w:unhideWhenUsed/>
    <w:rsid w:val="00D847C4"/>
  </w:style>
  <w:style w:type="character" w:styleId="afa">
    <w:name w:val="annotation reference"/>
    <w:basedOn w:val="a0"/>
    <w:uiPriority w:val="99"/>
    <w:semiHidden/>
    <w:unhideWhenUsed/>
    <w:rsid w:val="00D847C4"/>
    <w:rPr>
      <w:sz w:val="16"/>
      <w:szCs w:val="16"/>
    </w:rPr>
  </w:style>
  <w:style w:type="paragraph" w:styleId="afb">
    <w:name w:val="annotation text"/>
    <w:basedOn w:val="a"/>
    <w:link w:val="afc"/>
    <w:uiPriority w:val="99"/>
    <w:semiHidden/>
    <w:unhideWhenUsed/>
    <w:rsid w:val="00D847C4"/>
  </w:style>
  <w:style w:type="character" w:customStyle="1" w:styleId="afc">
    <w:name w:val="批注文字 字符"/>
    <w:basedOn w:val="a0"/>
    <w:link w:val="afb"/>
    <w:uiPriority w:val="99"/>
    <w:semiHidden/>
    <w:rsid w:val="00D847C4"/>
    <w:rPr>
      <w:i/>
      <w:iCs/>
      <w:sz w:val="20"/>
      <w:szCs w:val="20"/>
    </w:rPr>
  </w:style>
  <w:style w:type="character" w:customStyle="1" w:styleId="afd">
    <w:name w:val="批注主题 字符"/>
    <w:basedOn w:val="afc"/>
    <w:link w:val="afe"/>
    <w:uiPriority w:val="99"/>
    <w:semiHidden/>
    <w:rsid w:val="00D847C4"/>
    <w:rPr>
      <w:b/>
      <w:bCs/>
      <w:i/>
      <w:iCs/>
      <w:sz w:val="20"/>
      <w:szCs w:val="20"/>
    </w:rPr>
  </w:style>
  <w:style w:type="paragraph" w:styleId="afe">
    <w:name w:val="annotation subject"/>
    <w:basedOn w:val="afb"/>
    <w:next w:val="afb"/>
    <w:link w:val="afd"/>
    <w:uiPriority w:val="99"/>
    <w:semiHidden/>
    <w:unhideWhenUsed/>
    <w:rsid w:val="00D847C4"/>
    <w:rPr>
      <w:b/>
      <w:bCs/>
    </w:rPr>
  </w:style>
  <w:style w:type="paragraph" w:styleId="aff">
    <w:name w:val="Balloon Text"/>
    <w:basedOn w:val="a"/>
    <w:link w:val="aff0"/>
    <w:uiPriority w:val="99"/>
    <w:semiHidden/>
    <w:unhideWhenUsed/>
    <w:rsid w:val="00D847C4"/>
    <w:rPr>
      <w:rFonts w:ascii="Times New Roman" w:hAnsi="Times New Roman" w:cs="Times New Roman"/>
      <w:sz w:val="18"/>
      <w:szCs w:val="18"/>
    </w:rPr>
  </w:style>
  <w:style w:type="character" w:customStyle="1" w:styleId="aff0">
    <w:name w:val="批注框文本 字符"/>
    <w:basedOn w:val="a0"/>
    <w:link w:val="aff"/>
    <w:uiPriority w:val="99"/>
    <w:semiHidden/>
    <w:rsid w:val="00D847C4"/>
    <w:rPr>
      <w:rFonts w:ascii="Times New Roman" w:hAnsi="Times New Roman" w:cs="Times New Roman"/>
      <w:i/>
      <w:iCs/>
      <w:sz w:val="18"/>
      <w:szCs w:val="18"/>
    </w:rPr>
  </w:style>
  <w:style w:type="character" w:styleId="aff1">
    <w:name w:val="FollowedHyperlink"/>
    <w:basedOn w:val="a0"/>
    <w:uiPriority w:val="99"/>
    <w:semiHidden/>
    <w:unhideWhenUsed/>
    <w:rsid w:val="00D847C4"/>
    <w:rPr>
      <w:color w:val="954F72" w:themeColor="followedHyperlink"/>
      <w:u w:val="single"/>
    </w:rPr>
  </w:style>
  <w:style w:type="character" w:styleId="aff2">
    <w:name w:val="Unresolved Mention"/>
    <w:basedOn w:val="a0"/>
    <w:uiPriority w:val="99"/>
    <w:semiHidden/>
    <w:unhideWhenUsed/>
    <w:rsid w:val="00904014"/>
    <w:rPr>
      <w:color w:val="808080"/>
      <w:shd w:val="clear" w:color="auto" w:fill="E6E6E6"/>
    </w:rPr>
  </w:style>
  <w:style w:type="paragraph" w:styleId="aff3">
    <w:name w:val="header"/>
    <w:basedOn w:val="a"/>
    <w:link w:val="aff4"/>
    <w:uiPriority w:val="99"/>
    <w:unhideWhenUsed/>
    <w:rsid w:val="001E166B"/>
    <w:pPr>
      <w:tabs>
        <w:tab w:val="center" w:pos="4513"/>
        <w:tab w:val="right" w:pos="9026"/>
      </w:tabs>
    </w:pPr>
  </w:style>
  <w:style w:type="character" w:customStyle="1" w:styleId="aff4">
    <w:name w:val="页眉 字符"/>
    <w:basedOn w:val="a0"/>
    <w:link w:val="aff3"/>
    <w:uiPriority w:val="99"/>
    <w:rsid w:val="001E166B"/>
  </w:style>
  <w:style w:type="table" w:customStyle="1" w:styleId="12">
    <w:name w:val="网格型1"/>
    <w:basedOn w:val="a1"/>
    <w:next w:val="af6"/>
    <w:uiPriority w:val="39"/>
    <w:rsid w:val="00C3267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
    <w:name w:val="无列表1"/>
    <w:next w:val="a2"/>
    <w:uiPriority w:val="99"/>
    <w:semiHidden/>
    <w:unhideWhenUsed/>
    <w:rsid w:val="00786A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42016">
      <w:bodyDiv w:val="1"/>
      <w:marLeft w:val="0"/>
      <w:marRight w:val="0"/>
      <w:marTop w:val="0"/>
      <w:marBottom w:val="0"/>
      <w:divBdr>
        <w:top w:val="none" w:sz="0" w:space="0" w:color="auto"/>
        <w:left w:val="none" w:sz="0" w:space="0" w:color="auto"/>
        <w:bottom w:val="none" w:sz="0" w:space="0" w:color="auto"/>
        <w:right w:val="none" w:sz="0" w:space="0" w:color="auto"/>
      </w:divBdr>
    </w:div>
    <w:div w:id="297031539">
      <w:bodyDiv w:val="1"/>
      <w:marLeft w:val="0"/>
      <w:marRight w:val="0"/>
      <w:marTop w:val="0"/>
      <w:marBottom w:val="0"/>
      <w:divBdr>
        <w:top w:val="none" w:sz="0" w:space="0" w:color="auto"/>
        <w:left w:val="none" w:sz="0" w:space="0" w:color="auto"/>
        <w:bottom w:val="none" w:sz="0" w:space="0" w:color="auto"/>
        <w:right w:val="none" w:sz="0" w:space="0" w:color="auto"/>
      </w:divBdr>
    </w:div>
    <w:div w:id="795608250">
      <w:bodyDiv w:val="1"/>
      <w:marLeft w:val="0"/>
      <w:marRight w:val="0"/>
      <w:marTop w:val="0"/>
      <w:marBottom w:val="0"/>
      <w:divBdr>
        <w:top w:val="none" w:sz="0" w:space="0" w:color="auto"/>
        <w:left w:val="none" w:sz="0" w:space="0" w:color="auto"/>
        <w:bottom w:val="none" w:sz="0" w:space="0" w:color="auto"/>
        <w:right w:val="none" w:sz="0" w:space="0" w:color="auto"/>
      </w:divBdr>
    </w:div>
    <w:div w:id="1761951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ts.stackexchange.com/questions/163074/assigning-weights-to-an-averaged-forecast"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pra.ub.uni-muenchen.de/11359/"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ft.com/content/a8f5c780-f46d-11e7-a4c9-bbdefa4f210b" TargetMode="External"/><Relationship Id="rId45" Type="http://schemas.openxmlformats.org/officeDocument/2006/relationships/hyperlink" Target="http://www.oxford-man.ox.ac.uk/sites/default/files/events/combination_Sofie.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cs.scipy.org/doc/scipy/reference/generated/scipy.optimize.brut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ons.gov.uk/businessindustryandtrade/retailindustry/timeseries/je2j/drsi"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2.png"/><Relationship Id="rId20" Type="http://schemas.openxmlformats.org/officeDocument/2006/relationships/image" Target="media/image13.png"/><Relationship Id="rId41" Type="http://schemas.openxmlformats.org/officeDocument/2006/relationships/hyperlink" Target="https://www.otexts.org/fp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B192F-74DE-45EA-BD04-EFF7641CF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116</Pages>
  <Words>27512</Words>
  <Characters>156822</Characters>
  <Application>Microsoft Office Word</Application>
  <DocSecurity>0</DocSecurity>
  <Lines>1306</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dc:creator>
  <cp:keywords/>
  <dc:description/>
  <cp:lastModifiedBy>Flute Xu</cp:lastModifiedBy>
  <cp:revision>2</cp:revision>
  <dcterms:created xsi:type="dcterms:W3CDTF">2019-01-18T06:39:00Z</dcterms:created>
  <dcterms:modified xsi:type="dcterms:W3CDTF">2019-01-18T06:39:00Z</dcterms:modified>
</cp:coreProperties>
</file>