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1DA616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bookmarkStart w:id="0" w:name="_Hlk161169097"/>
    </w:p>
    <w:p w14:paraId="00795E2E" w14:textId="780220D6" w:rsidR="00640130" w:rsidRPr="00B6010D" w:rsidRDefault="003743BE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>Приложение №</w:t>
      </w:r>
      <w:r w:rsidR="00575E75">
        <w:rPr>
          <w:rFonts w:ascii="Proxima Nova Lt" w:hAnsi="Proxima Nova Lt"/>
          <w:color w:val="auto"/>
          <w:sz w:val="22"/>
          <w:szCs w:val="22"/>
        </w:rPr>
        <w:t>___</w:t>
      </w:r>
    </w:p>
    <w:p w14:paraId="4B1EC96D" w14:textId="611263A1" w:rsidR="00640130" w:rsidRPr="00B6010D" w:rsidRDefault="003743BE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 xml:space="preserve">к Техническому заданию № </w:t>
      </w:r>
      <w:r w:rsidR="00575E75">
        <w:rPr>
          <w:rFonts w:ascii="Proxima Nova Lt" w:hAnsi="Proxima Nova Lt"/>
          <w:color w:val="auto"/>
          <w:sz w:val="22"/>
          <w:szCs w:val="22"/>
        </w:rPr>
        <w:t>___</w:t>
      </w:r>
      <w:r w:rsidRPr="00B6010D">
        <w:rPr>
          <w:rFonts w:ascii="Proxima Nova Lt" w:hAnsi="Proxima Nova Lt"/>
          <w:color w:val="auto"/>
          <w:sz w:val="22"/>
          <w:szCs w:val="22"/>
        </w:rPr>
        <w:t xml:space="preserve"> от </w:t>
      </w:r>
      <w:r w:rsidR="00575E75">
        <w:rPr>
          <w:rFonts w:ascii="Proxima Nova Lt" w:hAnsi="Proxima Nova Lt"/>
          <w:color w:val="auto"/>
          <w:sz w:val="22"/>
          <w:szCs w:val="22"/>
        </w:rPr>
        <w:t>___________</w:t>
      </w:r>
    </w:p>
    <w:p w14:paraId="772235B5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7673679F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445B3D2A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7B465E94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55A74A4D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0DDA539A" w14:textId="77777777" w:rsidR="00640130" w:rsidRPr="00B6010D" w:rsidRDefault="003743BE" w:rsidP="00575E75">
      <w:pPr>
        <w:spacing w:line="276" w:lineRule="auto"/>
        <w:jc w:val="center"/>
        <w:rPr>
          <w:rFonts w:ascii="Proxima Nova Lt" w:hAnsi="Proxima Nova Lt"/>
          <w:b/>
          <w:bCs/>
          <w:color w:val="auto"/>
        </w:rPr>
      </w:pPr>
      <w:r w:rsidRPr="00B6010D">
        <w:rPr>
          <w:rFonts w:ascii="Proxima Nova Lt" w:hAnsi="Proxima Nova Lt"/>
          <w:b/>
          <w:bCs/>
          <w:color w:val="auto"/>
        </w:rPr>
        <w:t>Перечень документации,</w:t>
      </w:r>
    </w:p>
    <w:p w14:paraId="0BC5F671" w14:textId="161C2567" w:rsidR="00640130" w:rsidRPr="00B6010D" w:rsidRDefault="003743BE" w:rsidP="00575E75">
      <w:pPr>
        <w:spacing w:line="276" w:lineRule="auto"/>
        <w:jc w:val="center"/>
        <w:rPr>
          <w:rFonts w:ascii="Proxima Nova Lt" w:hAnsi="Proxima Nova Lt"/>
          <w:b/>
          <w:bCs/>
          <w:color w:val="auto"/>
        </w:rPr>
      </w:pPr>
      <w:r w:rsidRPr="00B6010D">
        <w:rPr>
          <w:rFonts w:ascii="Proxima Nova Lt" w:hAnsi="Proxima Nova Lt"/>
          <w:b/>
          <w:bCs/>
          <w:color w:val="auto"/>
        </w:rPr>
        <w:t xml:space="preserve"> разрабатываемой в рамках технического задания № </w:t>
      </w:r>
      <w:r w:rsidR="00575E75">
        <w:rPr>
          <w:rFonts w:ascii="Proxima Nova Lt" w:hAnsi="Proxima Nova Lt"/>
          <w:b/>
          <w:bCs/>
          <w:color w:val="auto"/>
        </w:rPr>
        <w:t>___</w:t>
      </w:r>
      <w:r w:rsidRPr="00B6010D">
        <w:rPr>
          <w:rFonts w:ascii="Proxima Nova Lt" w:hAnsi="Proxima Nova Lt"/>
          <w:b/>
          <w:bCs/>
          <w:color w:val="auto"/>
        </w:rPr>
        <w:t xml:space="preserve"> от </w:t>
      </w:r>
      <w:r w:rsidR="00575E75">
        <w:rPr>
          <w:rFonts w:ascii="Proxima Nova Lt" w:hAnsi="Proxima Nova Lt"/>
          <w:b/>
          <w:bCs/>
          <w:color w:val="auto"/>
        </w:rPr>
        <w:t>______________</w:t>
      </w:r>
    </w:p>
    <w:p w14:paraId="5EFB00A0" w14:textId="5285EC1E" w:rsidR="00575E75" w:rsidRPr="00575E75" w:rsidRDefault="003743BE" w:rsidP="00575E75">
      <w:pPr>
        <w:spacing w:line="276" w:lineRule="auto"/>
        <w:jc w:val="center"/>
        <w:rPr>
          <w:rFonts w:ascii="Proxima Nova Lt" w:hAnsi="Proxima Nova Lt"/>
          <w:b/>
          <w:bCs/>
          <w:color w:val="auto"/>
        </w:rPr>
      </w:pPr>
      <w:r w:rsidRPr="00B6010D">
        <w:rPr>
          <w:rFonts w:ascii="Proxima Nova Lt" w:hAnsi="Proxima Nova Lt"/>
          <w:b/>
          <w:bCs/>
          <w:color w:val="auto"/>
        </w:rPr>
        <w:t xml:space="preserve">на создания объекта интеллектуальной собственности: </w:t>
      </w:r>
      <w:r w:rsidR="00575E75" w:rsidRPr="00575E75">
        <w:rPr>
          <w:rFonts w:ascii="Proxima Nova Lt" w:hAnsi="Proxima Nova Lt"/>
          <w:b/>
          <w:bCs/>
          <w:color w:val="auto"/>
        </w:rPr>
        <w:t>Модуль учета коммутационного ресурса LCT1114</w:t>
      </w:r>
    </w:p>
    <w:p w14:paraId="2738C968" w14:textId="5E53DC6E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48936D5A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5AD6F5FA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03A76153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tbl>
      <w:tblPr>
        <w:tblStyle w:val="TableNormal1"/>
        <w:tblW w:w="1558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E0E0E0"/>
        <w:tblLayout w:type="fixed"/>
        <w:tblLook w:val="04A0" w:firstRow="1" w:lastRow="0" w:firstColumn="1" w:lastColumn="0" w:noHBand="0" w:noVBand="1"/>
      </w:tblPr>
      <w:tblGrid>
        <w:gridCol w:w="568"/>
        <w:gridCol w:w="14"/>
        <w:gridCol w:w="2532"/>
        <w:gridCol w:w="5953"/>
        <w:gridCol w:w="3261"/>
        <w:gridCol w:w="1275"/>
        <w:gridCol w:w="1985"/>
      </w:tblGrid>
      <w:tr w:rsidR="00B6010D" w:rsidRPr="00B6010D" w14:paraId="79758466" w14:textId="77777777" w:rsidTr="00133157">
        <w:trPr>
          <w:trHeight w:val="158"/>
          <w:jc w:val="center"/>
        </w:trPr>
        <w:tc>
          <w:tcPr>
            <w:tcW w:w="3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0E2B6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Документ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6564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Назначение и содержание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FFC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8CCDE" w14:textId="0EC6266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Стандарт / Основание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t xml:space="preserve"> *1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829C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Формат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79BE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</w:t>
            </w:r>
          </w:p>
        </w:tc>
      </w:tr>
      <w:tr w:rsidR="00B6010D" w:rsidRPr="00B6010D" w14:paraId="2E60FA5E" w14:textId="77777777" w:rsidTr="003A21A7">
        <w:trPr>
          <w:trHeight w:val="40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9DB5B" w14:textId="3903BBFD" w:rsidR="00111B5A" w:rsidRPr="00B6010D" w:rsidRDefault="00111B5A">
            <w:pPr>
              <w:rPr>
                <w:rFonts w:ascii="Proxima Nova Lt" w:hAnsi="Proxima Nova Lt"/>
                <w:b/>
                <w:bCs/>
                <w:color w:val="auto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01_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Конструкторская документация</w:t>
            </w:r>
          </w:p>
        </w:tc>
      </w:tr>
      <w:tr w:rsidR="00B6010D" w:rsidRPr="00B6010D" w14:paraId="46CFD991" w14:textId="77777777" w:rsidTr="003A21A7">
        <w:trPr>
          <w:trHeight w:val="396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F0280" w14:textId="17512E7F" w:rsidR="003A21A7" w:rsidRPr="00B6010D" w:rsidRDefault="003A21A7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01_3Д Модели</w:t>
            </w:r>
          </w:p>
        </w:tc>
      </w:tr>
      <w:tr w:rsidR="00B6010D" w:rsidRPr="00B6010D" w14:paraId="5F4980BC" w14:textId="77777777" w:rsidTr="00133157">
        <w:trPr>
          <w:trHeight w:val="1219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E7E4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F523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Сборки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2F64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3D модель сборочной единицы (узла или прибора в целом)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0347B" w14:textId="77777777" w:rsidR="00111B5A" w:rsidRPr="00B10777" w:rsidRDefault="00111B5A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</w:p>
          <w:p w14:paraId="45DFE9C0" w14:textId="4137F58E" w:rsidR="00111B5A" w:rsidRPr="00B10777" w:rsidRDefault="00111B5A">
            <w:pPr>
              <w:rPr>
                <w:rFonts w:ascii="Proxima Nova Lt" w:hAnsi="Proxima Nova Lt"/>
                <w:color w:val="auto"/>
              </w:rPr>
            </w:pPr>
            <w:r w:rsidRPr="00B10777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(требования к сборочным чертежам); ГОСТ 2.102-2013.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7354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.SLDASM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4C0E9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2022</w:t>
            </w:r>
          </w:p>
        </w:tc>
      </w:tr>
      <w:tr w:rsidR="00B6010D" w:rsidRPr="00B6010D" w14:paraId="375324B9" w14:textId="77777777" w:rsidTr="00133157">
        <w:trPr>
          <w:trHeight w:val="2352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06FB4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2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A07E1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Детали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D4B7C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3D модель детали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59A8D" w14:textId="77777777" w:rsidR="00111B5A" w:rsidRPr="00B10777" w:rsidRDefault="00111B5A">
            <w:pPr>
              <w:rPr>
                <w:rFonts w:ascii="Proxima Nova Lt" w:hAnsi="Proxima Nova Lt"/>
                <w:color w:val="auto"/>
              </w:rPr>
            </w:pPr>
            <w:r w:rsidRPr="00B10777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(основные требования к чертежам деталей и сборок); ГОСТ 2.102-2013 (виды конструкторских документов).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71081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.SLDPRT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0F35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2022</w:t>
            </w:r>
          </w:p>
        </w:tc>
      </w:tr>
      <w:tr w:rsidR="00B6010D" w:rsidRPr="00B6010D" w14:paraId="7A7D3CA2" w14:textId="77777777" w:rsidTr="00133157">
        <w:trPr>
          <w:trHeight w:val="313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75ED1" w14:textId="75D461C2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lastRenderedPageBreak/>
              <w:t>02_Чертежи</w:t>
            </w:r>
          </w:p>
        </w:tc>
      </w:tr>
      <w:tr w:rsidR="00B6010D" w:rsidRPr="00B6010D" w14:paraId="56BF34C0" w14:textId="77777777" w:rsidTr="00133157">
        <w:trPr>
          <w:trHeight w:val="4205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B364C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3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ECB8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Чертеж общего вида (без кода)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437D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Чертеж общего вида должен содержать: </w:t>
            </w:r>
            <w:r w:rsidRPr="00B6010D">
              <w:rPr>
                <w:rFonts w:ascii="Proxima Nova Lt" w:eastAsia="Calibri" w:hAnsi="Proxima Nova Lt" w:cs="Calibri"/>
                <w:color w:val="auto"/>
                <w:sz w:val="22"/>
                <w:szCs w:val="22"/>
                <w:u w:color="0F243E"/>
              </w:rPr>
              <w:br/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- Всю необходимую информацию, для представления конструкции, как взаимодействуют между собой его составные части, принципа действия изделия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>- Обозначение частей изделия, которые необходимы для разъяснения чертежа общего вида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>- Габаритные размеры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 xml:space="preserve">- Техническую характеристику. </w:t>
            </w:r>
            <w:r w:rsidRPr="00B6010D">
              <w:rPr>
                <w:rFonts w:ascii="Proxima Nova Lt" w:eastAsia="Calibri" w:hAnsi="Proxima Nova Lt" w:cs="Calibri"/>
                <w:color w:val="auto"/>
                <w:sz w:val="22"/>
                <w:szCs w:val="22"/>
                <w:u w:color="0F243E"/>
              </w:rPr>
              <w:br/>
              <w:t>На чертеже изделие должно располагаться в таком положении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, при котором оно работает. Если же изделие может работать в любом положении, то следует выбрать такое его положение, которое будет наиболее удобным </w:t>
            </w: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для его сборке</w:t>
            </w:r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. Также выбранное положение должно давать полное представление конструкции данного изделия.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0107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(основные требования к чертежам деталей и сборок); ГОСТ 2.102-2013 (виды конструкторских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5B1AC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cdw</w:t>
            </w:r>
            <w:proofErr w:type="spellEnd"/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E160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0F8786CC" w14:textId="77777777" w:rsidTr="00133157">
        <w:trPr>
          <w:trHeight w:val="1544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FA81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4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0E63C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Чертежи сборочные (СБ)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D462A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Графические документы с изображением сборочной единицы (узла или прибора в целом) и данными для её сборки/монтажа и контроля. На сборочном чертеже показывается компоновка всех деталей и узлов прибора.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9A63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(требования к сборочным чертежам); ГОСТ 2.102-2013.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9F6C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cdw</w:t>
            </w:r>
            <w:proofErr w:type="spellEnd"/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CFA9F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54951DA6" w14:textId="77777777" w:rsidTr="00133157">
        <w:trPr>
          <w:trHeight w:val="2301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A8459" w14:textId="4F76F36A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5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406F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Спецификация изделия (СП)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B7017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Текстовый документ, определяющий состав изделия – перечень всех сборочных единиц, деталей и материалов, входящих в прибор (включая собственно разработанные детали, стандартные изделия и покупные комплектующие). Спецификация нужна для комплектации производства и последующего обслуживания.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81E1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2.108-68 (форма и порядок оформления спецификаций); ГОСТ 2.102-2013; ГОСТ 2.105-2019 (общие требования к текстовым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62CD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cdw</w:t>
            </w:r>
            <w:proofErr w:type="spellEnd"/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33CED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0414A070" w14:textId="77777777" w:rsidTr="00133157">
        <w:trPr>
          <w:trHeight w:val="2823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AF631" w14:textId="39B470B9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6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380C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Пояснительная записка (ПЗ) конструкторская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131DB" w14:textId="21E732D2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Текстовый документ, поясняющий технические решения, принятые в конструкции.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2824A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2.105-2019 (ЕСКД: общие требования к текстовым документам) – регламентирует структуру пояснительных записок; при необходимости может оформляться согласно требованиям технического проекта (эскизного или технического проекта по ГОСТ 2.123-93).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D21A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0FC8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50A82894" w14:textId="77777777" w:rsidTr="00133157">
        <w:trPr>
          <w:trHeight w:val="284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0DBAC" w14:textId="512FE442" w:rsidR="00111B5A" w:rsidRPr="00B6010D" w:rsidRDefault="00111B5A" w:rsidP="00111B5A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0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2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_</w:t>
            </w:r>
            <w:r w:rsidR="003A21A7"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Электроника</w:t>
            </w:r>
          </w:p>
        </w:tc>
      </w:tr>
      <w:tr w:rsidR="00B6010D" w:rsidRPr="00B6010D" w14:paraId="3873CCAF" w14:textId="77777777" w:rsidTr="00133157">
        <w:trPr>
          <w:trHeight w:val="347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DF02D" w14:textId="01E02B10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01_Проект печатной платы</w:t>
            </w:r>
          </w:p>
        </w:tc>
      </w:tr>
      <w:tr w:rsidR="00B6010D" w:rsidRPr="00B6010D" w14:paraId="21273FC6" w14:textId="77777777" w:rsidTr="00133157">
        <w:trPr>
          <w:trHeight w:val="204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53CFA" w14:textId="1247E890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7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10EC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печатной платы включая электрические схемы и печатную плату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188F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Схема (электрическая принципиальная) прибора, показывающая электрические соединения и взаимодействие электронных компонентов (оптического источника, датчиков, схем обработки сигнала и пр.).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14CCB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2.701-2008 (ЕСКД: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Схемы. Виды и типы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); ГОСТ 2.702-2011 (правила выполнения электрических схем). ГОСТ 2.702-2011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"ПРАВИЛА ВЫПОЛНЕНИЯ ЭЛЕКТРИЧЕСКИХ СХЕМ"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BDD64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 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9106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Altium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Designer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v17.1.9</w:t>
            </w:r>
          </w:p>
        </w:tc>
      </w:tr>
      <w:tr w:rsidR="00B6010D" w:rsidRPr="00B6010D" w14:paraId="47110858" w14:textId="77777777" w:rsidTr="00133157">
        <w:trPr>
          <w:trHeight w:val="2439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E975E" w14:textId="17199C38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8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1BC0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производства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63773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Конструкторский чертеж печатной платы с разводкой электрических соединений и монтажными отверстиями, необходимый для производства и контроля печатной платы.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9FC8A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2.709-89 (ЕСКД: правила выполнения чертежей печатных плат); ГОСТ 2.102-2013.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9F1B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643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Acrobat Reader</w:t>
            </w:r>
          </w:p>
        </w:tc>
      </w:tr>
      <w:tr w:rsidR="00B6010D" w:rsidRPr="00B6010D" w14:paraId="433578F9" w14:textId="77777777" w:rsidTr="00133157">
        <w:trPr>
          <w:trHeight w:val="280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7545B" w14:textId="0561401E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9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BDE6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Пояснительная записка (конструкторская)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104B7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Текстовый документ, поясняющий технические решения, принятые в конструкции. Содержит описание принципа действия, обоснование выбранных схем, сведения о надежности.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EC9C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2.105-2019 (ЕСКД: общие требования к текстовым документам) – регламентирует структуру пояснительных записок; при необходимости может оформляться согласно требованиям технического проекта (эскизного или технического проекта по ГОСТ 2.123-93).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ED2D2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A96B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5949A68F" w14:textId="77777777" w:rsidTr="00133157">
        <w:trPr>
          <w:trHeight w:val="2013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881A6" w14:textId="193D5ADF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10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27A13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 и методика испытаний печатной платы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1EA4C" w14:textId="6E799B53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Документ, описывающий программу </w:t>
            </w:r>
            <w:r w:rsidR="000637D3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базовых 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испытаний </w:t>
            </w:r>
            <w:r w:rsidR="000637D3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на производстве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60C58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23752.1-92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</w:rPr>
              <w:t>"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Платы печатные. Методы испытаний. ГОСТ 2.702-2011 "ПРАВИЛА ВЫПОЛНЕНИЯ ЭЛЕКТРИЧЕСКИХ СХЕМ"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488A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B2BBC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399959AA" w14:textId="77777777" w:rsidTr="005120FB">
        <w:trPr>
          <w:trHeight w:val="513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05E96" w14:textId="2E34A6D3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8"/>
                <w:szCs w:val="28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8"/>
                <w:u w:color="0F243E"/>
              </w:rPr>
              <w:t>04_Программное обеспечение</w:t>
            </w:r>
          </w:p>
        </w:tc>
      </w:tr>
      <w:tr w:rsidR="00B6010D" w:rsidRPr="00B6010D" w14:paraId="63E24DCB" w14:textId="77777777" w:rsidTr="003A21A7">
        <w:trPr>
          <w:trHeight w:val="396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2C527" w14:textId="48C03AF3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01_Встроенное ПО</w:t>
            </w:r>
          </w:p>
        </w:tc>
      </w:tr>
      <w:tr w:rsidR="00B6010D" w:rsidRPr="00B6010D" w14:paraId="0151A208" w14:textId="77777777" w:rsidTr="00133157">
        <w:trPr>
          <w:trHeight w:val="345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DF86F" w14:textId="784D9E19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11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0BE7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программы (исходный код прошивки, библиотеки, скрипты сборки)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8F7DC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Исходный текст программы прибора (например, код микроконтроллера, реализующий алгоритм оптического анализа газа). Обычно хранится в системе управления версиями и поставляется в архиве разработчика. Для целей сертификации может представляться в виде распечатки (листинга) или записанного файла.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9981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19.401-78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Текст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устанавливает требования к оформлению листинга исходного кода); ГОСТ 19.101-77 (классификация программных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BF2F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.c, .h,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cpp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и др.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57E79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Microchip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Studio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v7</w:t>
            </w:r>
          </w:p>
        </w:tc>
      </w:tr>
      <w:tr w:rsidR="00B6010D" w:rsidRPr="00B6010D" w14:paraId="2A3714A3" w14:textId="77777777" w:rsidTr="00133157">
        <w:trPr>
          <w:trHeight w:val="2439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DF068" w14:textId="41132166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12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C9A1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Описание программы (функциональное)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121F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Описание алгоритмов и функций ПО прибора: разъясняет структуру программы, используемые математические методы, протоколы обмена данными, формат хранимых результатов. Позволяет понимать логику работы ПО и проверять правильность реализации требований ТЗ.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FDCC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19.402-78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Программа. Описание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требования к содержанию описательной части алгоритмов); ГОСТ 19.105-78 (общие требования к программным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48AC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C52F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5F9C5AD8" w14:textId="77777777" w:rsidTr="003A21A7">
        <w:trPr>
          <w:trHeight w:val="48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21500" w14:textId="4E580CFB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  <w:lang w:val="en-US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02_Прикладное ПО</w:t>
            </w:r>
            <w:r w:rsidR="00E941B8"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 xml:space="preserve"> </w:t>
            </w:r>
            <w:r w:rsidR="00807040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>–</w:t>
            </w:r>
            <w:r w:rsidR="00E941B8" w:rsidRPr="00B6010D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 xml:space="preserve"> </w:t>
            </w:r>
            <w:r w:rsidR="00807040">
              <w:rPr>
                <w:rFonts w:ascii="Proxima Nova Lt" w:hAnsi="Proxima Nova Lt"/>
                <w:b/>
                <w:bCs/>
                <w:color w:val="auto"/>
                <w:u w:color="0F243E"/>
                <w:lang w:val="de-DE"/>
              </w:rPr>
              <w:t xml:space="preserve">LCT </w:t>
            </w:r>
            <w:r w:rsidR="00E941B8" w:rsidRPr="00B6010D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>Toolbox</w:t>
            </w:r>
          </w:p>
        </w:tc>
      </w:tr>
      <w:tr w:rsidR="00B6010D" w:rsidRPr="00B6010D" w14:paraId="758116F8" w14:textId="77777777" w:rsidTr="00133157">
        <w:trPr>
          <w:trHeight w:val="1875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BBA4F" w14:textId="30CE0A5F" w:rsidR="003A21A7" w:rsidRPr="009D4838" w:rsidRDefault="009D4838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13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71595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программы (исходный код прошивки, библиотеки)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3C766" w14:textId="72A43AA4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Исходный текст программы прибора (например, код микроконтроллера, реализующий алгоритм оптического анализа газа).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57ED4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19.401-78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Текст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устанавливает требования к оформлению листинга исходного кода); ГОСТ 19.101-77 (классификация программных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F5EA2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vi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E61F6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NI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LabVIEW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2025 Q1</w:t>
            </w:r>
          </w:p>
        </w:tc>
      </w:tr>
      <w:tr w:rsidR="00B6010D" w:rsidRPr="00B6010D" w14:paraId="18D28DC6" w14:textId="77777777" w:rsidTr="00133157">
        <w:trPr>
          <w:trHeight w:val="3082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D38B3" w14:textId="272062D1" w:rsidR="003A21A7" w:rsidRPr="009D4838" w:rsidRDefault="009D4838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14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5108F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Описание программы (функциональное)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8F624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Описание алгоритмов и функций ПО прибора: разъясняет структуру программы, используемые математические методы, протоколы обмена данными, формат хранимых результатов. Позволяет понимать логику работы ПО и проверять прав</w:t>
            </w:r>
            <w:bookmarkStart w:id="1" w:name="_GoBack"/>
            <w:bookmarkEnd w:id="1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ильность реализации требований ТЗ.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7CC1E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19.402-78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Программа. Описание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требования к содержанию описательной части алгоритмов); ГОСТ 19.105-78 (общие требования к программным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EA3A4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8B773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67422ACA" w14:textId="77777777" w:rsidTr="00133157">
        <w:trPr>
          <w:trHeight w:val="2439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BAA56" w14:textId="14276D1C" w:rsidR="00E941B8" w:rsidRPr="00851E75" w:rsidRDefault="009D4838" w:rsidP="00E941B8">
            <w:pPr>
              <w:jc w:val="center"/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15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272CC" w14:textId="1FDAE18C" w:rsidR="00E941B8" w:rsidRPr="00B6010D" w:rsidRDefault="00E941B8" w:rsidP="00E941B8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Руководство оператора ПО (при необходимости)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AAF83" w14:textId="2B0B7108" w:rsidR="00E941B8" w:rsidRPr="00B6010D" w:rsidRDefault="00E941B8" w:rsidP="00E941B8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Если газоанализатор комплектуется отдельным программным обеспечением для пользователя (например, приложение для ПК для сбора данных или калибровки), требуется руководство пользователя этого ПО. В нём описывается установка ПО, интерфейс программы, порядок работы, значения сообщений об ошибках.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BFF4A" w14:textId="70FC1878" w:rsidR="00E941B8" w:rsidRPr="00B6010D" w:rsidRDefault="00E941B8" w:rsidP="00E941B8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19.505-79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Программное средство. Руководство оператора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определяет структуру руководства пользователя программного средства); * либо ГОСТ 2.610-2019, если руководство встроено в общее РЭ </w:t>
            </w: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прибора.*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DBDC3" w14:textId="1243A843" w:rsidR="00E941B8" w:rsidRPr="00B6010D" w:rsidRDefault="00E941B8" w:rsidP="00E941B8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58954" w14:textId="489ABEC6" w:rsidR="00E941B8" w:rsidRPr="00B6010D" w:rsidRDefault="00E941B8" w:rsidP="00E941B8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60565E95" w14:textId="77777777" w:rsidTr="003A21A7">
        <w:trPr>
          <w:trHeight w:val="530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6EE72" w14:textId="57AE4275" w:rsidR="00596E0F" w:rsidRPr="00B6010D" w:rsidRDefault="00596E0F" w:rsidP="00596E0F">
            <w:pPr>
              <w:rPr>
                <w:rFonts w:ascii="Proxima Nova Lt" w:hAnsi="Proxima Nova Lt"/>
                <w:b/>
                <w:bCs/>
                <w:color w:val="auto"/>
                <w:sz w:val="28"/>
                <w:szCs w:val="28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8"/>
              </w:rPr>
              <w:t>07_Эксплуатационная документация</w:t>
            </w:r>
          </w:p>
        </w:tc>
      </w:tr>
      <w:tr w:rsidR="00B6010D" w:rsidRPr="00B6010D" w14:paraId="741F234D" w14:textId="77777777" w:rsidTr="00133157">
        <w:trPr>
          <w:trHeight w:val="5160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40C36" w14:textId="4F224F7D" w:rsidR="00596E0F" w:rsidRPr="00B6010D" w:rsidRDefault="009D4838" w:rsidP="00596E0F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19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5297E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Паспорт изделия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59141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Паспорт (ПС) – документ, содержащий основные сведения о приборе, его заводские идентификационные данные и отметки о приемке. В паспорте указываются: наименование и тип прибора, номер и дата выпуска, заводской номер; основные технические характеристики (диапазоны измерения, точность); ссылочные номера ТУ или стандарта, по которому прибор изготовлен; комплектация поставки; отметки ОТК (отдела технического контроля) о прохождении приемо-сдаточных испытаний; отметки о проведении первичной поверки (в том числе запись о метрологической аттестации, клеймо). Паспорт выдается на каждый экземпляр прибора и остается с ним в течение всего срока службы.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23338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Р 2.610-2019 (паспорт – один из эксплуатационных документов, устанавливаются общие требования к его оформлению); ГОСТ 2.601-2019 (виды ЭД, паспорт имеет код ПС). Также требования отраслевых нормативов: например, содержание паспорта СИ должно соответствовать метрологическим нормам (см. раздел метрологической документации).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3C58E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,.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ECD1A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061CCB20" w14:textId="77777777" w:rsidTr="00133157">
        <w:trPr>
          <w:trHeight w:val="2439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8D1F4" w14:textId="27A5ED8F" w:rsidR="00596E0F" w:rsidRPr="009D4838" w:rsidRDefault="009D4838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20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B63FE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Этикетка и маркировка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7E5C3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К эксплуатации относят также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этикетку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надпись или шильдик на приборе. Этикетка содержит краткие сведения: название прибора, знак обращения на рынке (ЕАС – подтверждение соответствия ТР ТС), заводской номер, год выпуска, основные параметры (питание, диапазон измерения), степень защиты оболочки, предупреждающие знаки (лазерное излучение, если применимо). Маркировка должна быть стойкой и разборчивой на протяжении срока службы.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61F30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Р 2.610-2019 (этикетка, код ЭТ, отнесена к ЭД); ТР ТС 020/2011 (требует маркировку знаком ЕАС и тех. данные); ТР ТС 004/2011 (требования к маркировке для электробезопасности).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75ADD" w14:textId="77777777" w:rsidR="00596E0F" w:rsidRPr="00B6010D" w:rsidRDefault="00596E0F" w:rsidP="00596E0F">
            <w:pPr>
              <w:ind w:firstLine="69"/>
              <w:jc w:val="both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5B5D0" w14:textId="77777777" w:rsidR="00596E0F" w:rsidRPr="00B6010D" w:rsidRDefault="00596E0F" w:rsidP="00596E0F">
            <w:pPr>
              <w:ind w:firstLine="69"/>
              <w:jc w:val="both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6D7F4A39" w14:textId="77777777" w:rsidTr="00133157">
        <w:trPr>
          <w:trHeight w:val="4135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36DDC" w14:textId="2D83589B" w:rsidR="00596E0F" w:rsidRPr="00DF3044" w:rsidRDefault="009D4838" w:rsidP="00596E0F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25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A5064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Руководство по эксплуатации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(РЭ)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ABA08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Главный документ для пользователя. Содержит полное описание прибора, необходимое для его безопасной и правильной эксплуатации. В РЭ включаются: описание назначения и принципа работы газоанализатора; его технические характеристики; устройство прибора (схемы, рисунки внешнего вида, органов управления); указания по установке и монтажу (если стационарный прибор); подробная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инструкция по применению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как проводить измерения газа, как интерпретировать результаты; меры безопасности при работе с оптическим излучением и газовыми баллонами; порядок технического обслуживания (чистка оптики, замена фильтров, калибровка); перечень возможных неисправностей и способов их устранения; гарантийные обязательства.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FBD76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Р 2.610-2019 (правила оформления РЭ, код документа РЭ); ГОСТ 2.601-2019 (виды эксплуатационных документов); требования технических регламентов (например, ТР ТС 004/2011 требует наличие руководства на русском языке с мерами безопасности).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4621D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4AAF4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</w:tbl>
    <w:p w14:paraId="0AA31B9D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2E671E58" w14:textId="0AFE26FA" w:rsidR="00640130" w:rsidRDefault="00111B5A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>*1 - Документация разрабатывается с учётом положений соответствующих ГОСТ и отраслевых стандартов, при этом Исполнитель не гарантирует полного соответствия указанным стандартам. Указанные стандарты носят ориентировочный и справочный характер.</w:t>
      </w:r>
    </w:p>
    <w:p w14:paraId="6C173BAE" w14:textId="77777777" w:rsidR="00575E75" w:rsidRPr="00133157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p w14:paraId="61171187" w14:textId="77777777" w:rsid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p w14:paraId="37AD0231" w14:textId="77777777" w:rsid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p w14:paraId="3C8634E7" w14:textId="77777777" w:rsidR="00575E75" w:rsidRPr="00575E75" w:rsidRDefault="00575E75" w:rsidP="009D4838">
      <w:pPr>
        <w:spacing w:line="264" w:lineRule="auto"/>
        <w:ind w:firstLine="720"/>
        <w:jc w:val="both"/>
        <w:rPr>
          <w:rFonts w:ascii="Proxima Nova Lt" w:hAnsi="Proxima Nova Lt"/>
          <w:b/>
          <w:bCs/>
          <w:color w:val="auto"/>
        </w:rPr>
      </w:pPr>
      <w:r w:rsidRPr="00575E75">
        <w:rPr>
          <w:rFonts w:ascii="Proxima Nova Lt" w:hAnsi="Proxima Nova Lt"/>
          <w:b/>
          <w:bCs/>
          <w:color w:val="auto"/>
        </w:rPr>
        <w:t>Подписи Сторон</w:t>
      </w:r>
    </w:p>
    <w:p w14:paraId="55075C68" w14:textId="77777777" w:rsid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tbl>
      <w:tblPr>
        <w:tblStyle w:val="a9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5"/>
        <w:gridCol w:w="7030"/>
      </w:tblGrid>
      <w:tr w:rsidR="00575E75" w14:paraId="5D7F6185" w14:textId="77777777" w:rsidTr="00575E75">
        <w:tc>
          <w:tcPr>
            <w:tcW w:w="7564" w:type="dxa"/>
          </w:tcPr>
          <w:p w14:paraId="3AA6D4C4" w14:textId="49F05D59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 xml:space="preserve">Заказчик: </w:t>
            </w:r>
          </w:p>
          <w:p w14:paraId="1CF2C319" w14:textId="5D8E6433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 xml:space="preserve">ООО «ЛЕВИН </w:t>
            </w:r>
            <w:proofErr w:type="spellStart"/>
            <w:r w:rsidRPr="00B6010D">
              <w:rPr>
                <w:rFonts w:ascii="Proxima Nova Lt" w:hAnsi="Proxima Nova Lt"/>
                <w:color w:val="auto"/>
              </w:rPr>
              <w:t>Фотоникс</w:t>
            </w:r>
            <w:proofErr w:type="spellEnd"/>
            <w:r w:rsidRPr="00B6010D">
              <w:rPr>
                <w:rFonts w:ascii="Proxima Nova Lt" w:hAnsi="Proxima Nova Lt"/>
                <w:color w:val="auto"/>
              </w:rPr>
              <w:t>»</w:t>
            </w:r>
          </w:p>
          <w:p w14:paraId="1DB53405" w14:textId="2DAA2F0E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>___________________  Посох  Е.В</w:t>
            </w:r>
            <w:r w:rsidR="009D4838">
              <w:rPr>
                <w:rFonts w:ascii="Proxima Nova Lt" w:hAnsi="Proxima Nova Lt"/>
                <w:color w:val="auto"/>
              </w:rPr>
              <w:t>.</w:t>
            </w:r>
          </w:p>
          <w:p w14:paraId="5C404F1E" w14:textId="62CEAA35" w:rsidR="00575E75" w:rsidRDefault="00575E75" w:rsidP="00111B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  <w:sz w:val="22"/>
                <w:szCs w:val="22"/>
              </w:rPr>
            </w:pPr>
          </w:p>
        </w:tc>
        <w:tc>
          <w:tcPr>
            <w:tcW w:w="7565" w:type="dxa"/>
          </w:tcPr>
          <w:p w14:paraId="1A05C03D" w14:textId="515AC0D3" w:rsidR="00575E75" w:rsidRPr="00B6010D" w:rsidRDefault="00575E75" w:rsidP="00575E75">
            <w:pPr>
              <w:spacing w:line="264" w:lineRule="auto"/>
              <w:ind w:left="303"/>
              <w:jc w:val="both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>Исполнитель</w:t>
            </w:r>
            <w:r>
              <w:rPr>
                <w:rFonts w:ascii="Proxima Nova Lt" w:hAnsi="Proxima Nova Lt"/>
                <w:color w:val="auto"/>
              </w:rPr>
              <w:t>:</w:t>
            </w:r>
          </w:p>
          <w:p w14:paraId="0E544C5C" w14:textId="77777777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3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>ИП Морозова А.</w:t>
            </w:r>
          </w:p>
          <w:p w14:paraId="2A280CCA" w14:textId="0EE7A233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3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</w:rPr>
              <w:t>___________________</w:t>
            </w:r>
            <w:proofErr w:type="gramStart"/>
            <w:r w:rsidRPr="00B6010D">
              <w:rPr>
                <w:rFonts w:ascii="Proxima Nova Lt" w:hAnsi="Proxima Nova Lt"/>
                <w:color w:val="auto"/>
              </w:rPr>
              <w:t>_</w:t>
            </w:r>
            <w:r w:rsidR="009D4838">
              <w:rPr>
                <w:rFonts w:ascii="Proxima Nova Lt" w:hAnsi="Proxima Nova Lt"/>
                <w:color w:val="auto"/>
              </w:rPr>
              <w:t xml:space="preserve">  </w:t>
            </w:r>
            <w:r w:rsidRPr="00B6010D">
              <w:rPr>
                <w:rFonts w:ascii="Proxima Nova Lt" w:hAnsi="Proxima Nova Lt"/>
                <w:color w:val="auto"/>
              </w:rPr>
              <w:t>Морозова</w:t>
            </w:r>
            <w:proofErr w:type="gramEnd"/>
            <w:r w:rsidRPr="00B6010D">
              <w:rPr>
                <w:rFonts w:ascii="Proxima Nova Lt" w:hAnsi="Proxima Nova Lt"/>
                <w:color w:val="auto"/>
              </w:rPr>
              <w:t xml:space="preserve"> А.</w:t>
            </w:r>
          </w:p>
        </w:tc>
      </w:tr>
    </w:tbl>
    <w:p w14:paraId="3AA1A359" w14:textId="77777777" w:rsidR="00575E75" w:rsidRPr="00B6010D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p w14:paraId="4503D44F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3EF4B956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4D76DB87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bookmarkEnd w:id="0"/>
    <w:p w14:paraId="2AA4CDCE" w14:textId="4C83A5D1" w:rsidR="00640130" w:rsidRPr="00B6010D" w:rsidRDefault="00640130">
      <w:pPr>
        <w:spacing w:line="264" w:lineRule="auto"/>
        <w:jc w:val="both"/>
        <w:rPr>
          <w:rFonts w:ascii="Proxima Nova Lt" w:hAnsi="Proxima Nova Lt"/>
          <w:color w:val="auto"/>
        </w:rPr>
      </w:pPr>
    </w:p>
    <w:sectPr w:rsidR="00640130" w:rsidRPr="00B601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0" w:orient="landscape"/>
      <w:pgMar w:top="850" w:right="1134" w:bottom="378" w:left="567" w:header="708" w:footer="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580E16" w14:textId="77777777" w:rsidR="00DF69B4" w:rsidRDefault="00DF69B4">
      <w:r>
        <w:separator/>
      </w:r>
    </w:p>
  </w:endnote>
  <w:endnote w:type="continuationSeparator" w:id="0">
    <w:p w14:paraId="4BADCFCD" w14:textId="77777777" w:rsidR="00DF69B4" w:rsidRDefault="00DF6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4DB3D2" w14:textId="77777777" w:rsidR="00E941B8" w:rsidRDefault="00E941B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Proxima Nova Lt" w:hAnsi="Proxima Nova Lt"/>
      </w:rPr>
      <w:id w:val="-568736637"/>
      <w:docPartObj>
        <w:docPartGallery w:val="Page Numbers (Bottom of Page)"/>
        <w:docPartUnique/>
      </w:docPartObj>
    </w:sdtPr>
    <w:sdtEndPr/>
    <w:sdtContent>
      <w:p w14:paraId="473ACA91" w14:textId="240CAAF4" w:rsidR="00E941B8" w:rsidRPr="00E941B8" w:rsidRDefault="00E941B8">
        <w:pPr>
          <w:pStyle w:val="a7"/>
          <w:jc w:val="right"/>
          <w:rPr>
            <w:rFonts w:ascii="Proxima Nova Lt" w:hAnsi="Proxima Nova Lt"/>
          </w:rPr>
        </w:pPr>
        <w:r w:rsidRPr="00E941B8">
          <w:rPr>
            <w:rFonts w:ascii="Proxima Nova Lt" w:hAnsi="Proxima Nova Lt"/>
          </w:rPr>
          <w:fldChar w:fldCharType="begin"/>
        </w:r>
        <w:r w:rsidRPr="00E941B8">
          <w:rPr>
            <w:rFonts w:ascii="Proxima Nova Lt" w:hAnsi="Proxima Nova Lt"/>
          </w:rPr>
          <w:instrText>PAGE   \* MERGEFORMAT</w:instrText>
        </w:r>
        <w:r w:rsidRPr="00E941B8">
          <w:rPr>
            <w:rFonts w:ascii="Proxima Nova Lt" w:hAnsi="Proxima Nova Lt"/>
          </w:rPr>
          <w:fldChar w:fldCharType="separate"/>
        </w:r>
        <w:r w:rsidRPr="00E941B8">
          <w:rPr>
            <w:rFonts w:ascii="Proxima Nova Lt" w:hAnsi="Proxima Nova Lt"/>
          </w:rPr>
          <w:t>2</w:t>
        </w:r>
        <w:r w:rsidRPr="00E941B8">
          <w:rPr>
            <w:rFonts w:ascii="Proxima Nova Lt" w:hAnsi="Proxima Nova Lt"/>
          </w:rPr>
          <w:fldChar w:fldCharType="end"/>
        </w:r>
      </w:p>
    </w:sdtContent>
  </w:sdt>
  <w:p w14:paraId="26833E98" w14:textId="77777777" w:rsidR="00640130" w:rsidRDefault="00640130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BC53F" w14:textId="77777777" w:rsidR="00E941B8" w:rsidRDefault="00E941B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9406C0" w14:textId="77777777" w:rsidR="00DF69B4" w:rsidRDefault="00DF69B4">
      <w:r>
        <w:separator/>
      </w:r>
    </w:p>
  </w:footnote>
  <w:footnote w:type="continuationSeparator" w:id="0">
    <w:p w14:paraId="1AC17AB8" w14:textId="77777777" w:rsidR="00DF69B4" w:rsidRDefault="00DF6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4E5BE1" w14:textId="77777777" w:rsidR="00E941B8" w:rsidRDefault="00E941B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6CFE6E" w14:textId="77777777" w:rsidR="00640130" w:rsidRDefault="00640130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1054BA" w14:textId="77777777" w:rsidR="00E941B8" w:rsidRDefault="00E941B8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130"/>
    <w:rsid w:val="000637D3"/>
    <w:rsid w:val="00111B5A"/>
    <w:rsid w:val="00133157"/>
    <w:rsid w:val="00244594"/>
    <w:rsid w:val="003743BE"/>
    <w:rsid w:val="003A21A7"/>
    <w:rsid w:val="003C29A3"/>
    <w:rsid w:val="004D21D6"/>
    <w:rsid w:val="005120FB"/>
    <w:rsid w:val="00556060"/>
    <w:rsid w:val="00575E75"/>
    <w:rsid w:val="00596E0F"/>
    <w:rsid w:val="00640130"/>
    <w:rsid w:val="00672EAB"/>
    <w:rsid w:val="00702DEE"/>
    <w:rsid w:val="00806A5F"/>
    <w:rsid w:val="00807040"/>
    <w:rsid w:val="00851E75"/>
    <w:rsid w:val="008928A2"/>
    <w:rsid w:val="008B68EE"/>
    <w:rsid w:val="009D4838"/>
    <w:rsid w:val="00A901E5"/>
    <w:rsid w:val="00B10777"/>
    <w:rsid w:val="00B32C73"/>
    <w:rsid w:val="00B373EF"/>
    <w:rsid w:val="00B6010D"/>
    <w:rsid w:val="00CC17CC"/>
    <w:rsid w:val="00DF3044"/>
    <w:rsid w:val="00DF69B4"/>
    <w:rsid w:val="00E427B7"/>
    <w:rsid w:val="00E941B8"/>
    <w:rsid w:val="00EA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F6507"/>
  <w15:docId w15:val="{E5508F50-EED9-4B34-8EB8-7DFC48E5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header"/>
    <w:basedOn w:val="a"/>
    <w:link w:val="a6"/>
    <w:uiPriority w:val="99"/>
    <w:unhideWhenUsed/>
    <w:rsid w:val="00E941B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941B8"/>
    <w:rPr>
      <w:rFonts w:cs="Arial Unicode MS"/>
      <w:color w:val="000000"/>
      <w:sz w:val="24"/>
      <w:szCs w:val="24"/>
      <w:u w:color="000000"/>
    </w:rPr>
  </w:style>
  <w:style w:type="paragraph" w:styleId="a7">
    <w:name w:val="footer"/>
    <w:basedOn w:val="a"/>
    <w:link w:val="a8"/>
    <w:uiPriority w:val="99"/>
    <w:unhideWhenUsed/>
    <w:rsid w:val="00E941B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941B8"/>
    <w:rPr>
      <w:rFonts w:cs="Arial Unicode MS"/>
      <w:color w:val="000000"/>
      <w:sz w:val="24"/>
      <w:szCs w:val="24"/>
      <w:u w:color="000000"/>
    </w:rPr>
  </w:style>
  <w:style w:type="table" w:styleId="a9">
    <w:name w:val="Table Grid"/>
    <w:basedOn w:val="a1"/>
    <w:uiPriority w:val="39"/>
    <w:rsid w:val="00575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F09F3-BEA1-488D-BDA1-EDAECCA95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1497</Words>
  <Characters>8538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 Закр</dc:creator>
  <cp:lastModifiedBy>Сергей</cp:lastModifiedBy>
  <cp:revision>5</cp:revision>
  <dcterms:created xsi:type="dcterms:W3CDTF">2026-06-27T14:05:00Z</dcterms:created>
  <dcterms:modified xsi:type="dcterms:W3CDTF">2026-06-30T08:24:00Z</dcterms:modified>
</cp:coreProperties>
</file>