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790042" cy="1463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0042" cy="1463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before="0" w:lineRule="auto"/>
        <w:jc w:val="left"/>
        <w:rPr/>
      </w:pPr>
      <w:bookmarkStart w:colFirst="0" w:colLast="0" w:name="_var8yllamtf6" w:id="0"/>
      <w:bookmarkEnd w:id="0"/>
      <w:r w:rsidDel="00000000" w:rsidR="00000000" w:rsidRPr="00000000">
        <w:rPr>
          <w:rtl w:val="0"/>
        </w:rPr>
        <w:t xml:space="preserve">Product Name</w:t>
      </w:r>
      <w:r w:rsidDel="00000000" w:rsidR="00000000" w:rsidRPr="00000000">
        <w:rPr>
          <w:color w:val="0e35ff"/>
          <w:rtl w:val="0"/>
        </w:rPr>
        <w:t xml:space="preserve">.</w:t>
      </w:r>
      <w:r w:rsidDel="00000000" w:rsidR="00000000" w:rsidRPr="00000000">
        <w:rPr>
          <w:rtl w:val="0"/>
        </w:rPr>
      </w:r>
    </w:p>
    <w:p w:rsidR="00000000" w:rsidDel="00000000" w:rsidP="00000000" w:rsidRDefault="00000000" w:rsidRPr="00000000" w14:paraId="00000003">
      <w:pPr>
        <w:pStyle w:val="Heading1"/>
        <w:spacing w:after="480" w:before="160" w:lineRule="auto"/>
        <w:rPr/>
      </w:pPr>
      <w:bookmarkStart w:colFirst="0" w:colLast="0" w:name="_n3kuemb6ico4" w:id="1"/>
      <w:bookmarkEnd w:id="1"/>
      <w:r w:rsidDel="00000000" w:rsidR="00000000" w:rsidRPr="00000000">
        <w:rPr>
          <w:rtl w:val="0"/>
        </w:rPr>
        <w:t xml:space="preserve">Product Requirements Document</w:t>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This document is designed as a template for PMs to use when writing product requirements for clients. The sections here are meant to be taken as suggestions and are not intended to be interpreted as dogma. In other words, feel free to remix, remove, and add sections as you feel would be most beneficial to the client. </w:t>
      </w:r>
      <w:r w:rsidDel="00000000" w:rsidR="00000000" w:rsidRPr="00000000">
        <w:rPr>
          <w:rtl w:val="0"/>
        </w:rPr>
      </w:r>
    </w:p>
    <w:tbl>
      <w:tblPr>
        <w:tblStyle w:val="Table1"/>
        <w:tblW w:w="10080.0" w:type="dxa"/>
        <w:jc w:val="left"/>
        <w:tblInd w:w="2655.0" w:type="dxa"/>
        <w:tblLayout w:type="fixed"/>
        <w:tblLook w:val="0600"/>
      </w:tblPr>
      <w:tblGrid>
        <w:gridCol w:w="360"/>
        <w:gridCol w:w="2160"/>
        <w:gridCol w:w="7200"/>
        <w:gridCol w:w="360"/>
        <w:tblGridChange w:id="0">
          <w:tblGrid>
            <w:gridCol w:w="360"/>
            <w:gridCol w:w="2160"/>
            <w:gridCol w:w="7200"/>
            <w:gridCol w:w="36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after="0" w:line="276" w:lineRule="auto"/>
              <w:ind w:right="-30"/>
              <w:rPr>
                <w:rFonts w:ascii="Poppins Medium" w:cs="Poppins Medium" w:eastAsia="Poppins Medium" w:hAnsi="Poppins Medium"/>
                <w:color w:val="0e35ff"/>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after="0" w:line="276" w:lineRule="auto"/>
              <w:ind w:right="-30"/>
              <w:rPr>
                <w:rFonts w:ascii="Poppins Medium" w:cs="Poppins Medium" w:eastAsia="Poppins Medium" w:hAnsi="Poppins Medium"/>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after="0" w:line="276" w:lineRule="auto"/>
              <w:ind w:right="-30"/>
              <w:rPr>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after="0" w:line="276" w:lineRule="auto"/>
              <w:ind w:right="-30"/>
              <w:rPr>
                <w:rFonts w:ascii="Poppins Medium" w:cs="Poppins Medium" w:eastAsia="Poppins Medium" w:hAnsi="Poppins Medium"/>
                <w:color w:val="0e35ff"/>
                <w:sz w:val="8"/>
                <w:szCs w:val="8"/>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9">
            <w:pPr>
              <w:spacing w:after="0" w:line="276" w:lineRule="auto"/>
              <w:rPr/>
            </w:pPr>
            <w:r w:rsidDel="00000000" w:rsidR="00000000" w:rsidRPr="00000000">
              <w:rPr>
                <w:rtl w:val="0"/>
              </w:rPr>
            </w:r>
          </w:p>
        </w:tc>
        <w:tc>
          <w:tcPr>
            <w:tcBorders>
              <w:top w:color="000000" w:space="0" w:sz="0" w:val="nil"/>
              <w:left w:color="000000" w:space="0" w:sz="0" w:val="nil"/>
              <w:bottom w:color="000000" w:space="0" w:sz="0" w:val="nil"/>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0A">
            <w:pPr>
              <w:spacing w:after="0" w:line="276" w:lineRule="auto"/>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Status</w:t>
            </w:r>
          </w:p>
        </w:tc>
        <w:tc>
          <w:tcPr>
            <w:tcBorders>
              <w:top w:color="000000" w:space="0" w:sz="0" w:val="nil"/>
              <w:left w:color="efefef" w:space="0" w:sz="4" w:val="single"/>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B">
            <w:pPr>
              <w:spacing w:after="0" w:line="276" w:lineRule="auto"/>
              <w:ind w:right="0"/>
              <w:rPr>
                <w:color w:val="ffb31f"/>
              </w:rPr>
            </w:pPr>
            <w:sdt>
              <w:sdtPr>
                <w:alias w:val="Project status"/>
                <w:id w:val="635440314"/>
                <w:dropDownList w:lastValue="In Progress">
                  <w:listItem w:displayText="Not Started" w:value="Not Started"/>
                  <w:listItem w:displayText="Draft" w:value="Draft"/>
                  <w:listItem w:displayText="In Progress" w:value="In Progress"/>
                  <w:listItem w:displayText="In Review" w:value="In Review"/>
                  <w:listItem w:displayText="Completed" w:value="Completed"/>
                  <w:listItem w:displayText="Blocked" w:value="Block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C">
            <w:pPr>
              <w:spacing w:after="0" w:line="276" w:lineRule="auto"/>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0" w:line="276" w:lineRule="auto"/>
              <w:ind w:right="-30"/>
              <w:rPr>
                <w:rFonts w:ascii="Poppins Medium" w:cs="Poppins Medium" w:eastAsia="Poppins Medium" w:hAnsi="Poppins Medium"/>
                <w:color w:val="0e35ff"/>
              </w:rPr>
            </w:pPr>
            <w:r w:rsidDel="00000000" w:rsidR="00000000" w:rsidRPr="00000000">
              <w:rPr>
                <w:rtl w:val="0"/>
              </w:rPr>
            </w:r>
          </w:p>
        </w:tc>
        <w:tc>
          <w:tcPr>
            <w:tcBorders>
              <w:top w:color="000000" w:space="0" w:sz="0" w:val="nil"/>
              <w:left w:color="000000" w:space="0" w:sz="0" w:val="nil"/>
              <w:bottom w:color="efefef" w:space="0" w:sz="4" w:val="single"/>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after="0" w:line="276" w:lineRule="auto"/>
              <w:ind w:right="-3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Last Updated</w:t>
            </w:r>
          </w:p>
        </w:tc>
        <w:tc>
          <w:tcPr>
            <w:tcBorders>
              <w:top w:color="000000" w:space="0" w:sz="0" w:val="nil"/>
              <w:left w:color="efefef" w:space="0" w:sz="4" w:val="single"/>
              <w:bottom w:color="efefef" w:space="0" w:sz="4" w:val="single"/>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0" w:line="276" w:lineRule="auto"/>
              <w:ind w:right="-30"/>
              <w:rPr/>
            </w:pPr>
            <w:r w:rsidDel="00000000" w:rsidR="00000000" w:rsidRPr="00000000">
              <w:rPr>
                <w:rtl w:val="0"/>
              </w:rPr>
              <w:t xml:space="preserve">Nov 18,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0" w:line="276" w:lineRule="auto"/>
              <w:ind w:right="-30"/>
              <w:rPr>
                <w:rFonts w:ascii="Poppins Medium" w:cs="Poppins Medium" w:eastAsia="Poppins Medium" w:hAnsi="Poppins Medium"/>
                <w:color w:val="0e35ff"/>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1">
            <w:pPr>
              <w:spacing w:after="0" w:line="276" w:lineRule="auto"/>
              <w:rPr/>
            </w:pPr>
            <w:r w:rsidDel="00000000" w:rsidR="00000000" w:rsidRPr="00000000">
              <w:rPr>
                <w:rtl w:val="0"/>
              </w:rPr>
            </w:r>
          </w:p>
        </w:tc>
        <w:tc>
          <w:tcPr>
            <w:tcBorders>
              <w:top w:color="efefef" w:space="0" w:sz="4" w:val="single"/>
              <w:left w:color="000000" w:space="0" w:sz="0" w:val="nil"/>
              <w:bottom w:color="efefef" w:space="0" w:sz="4" w:val="single"/>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12">
            <w:pPr>
              <w:spacing w:after="0" w:line="276" w:lineRule="auto"/>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Author(s)</w:t>
            </w:r>
          </w:p>
        </w:tc>
        <w:tc>
          <w:tcPr>
            <w:tcBorders>
              <w:top w:color="efefef" w:space="0" w:sz="4" w:val="single"/>
              <w:left w:color="efefef" w:space="0" w:sz="4" w:val="single"/>
              <w:bottom w:color="efefef" w:space="0" w:sz="4" w:val="single"/>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3">
            <w:pPr>
              <w:spacing w:after="0" w:line="276" w:lineRule="auto"/>
              <w:rPr/>
            </w:pPr>
            <w:r w:rsidDel="00000000" w:rsidR="00000000" w:rsidRPr="00000000">
              <w:rPr>
                <w:rtl w:val="0"/>
              </w:rPr>
              <w:t xml:space="preserve">Person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4">
            <w:pPr>
              <w:spacing w:after="0" w:line="276" w:lineRule="auto"/>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5">
            <w:pPr>
              <w:spacing w:after="0" w:line="276" w:lineRule="auto"/>
              <w:rPr/>
            </w:pPr>
            <w:r w:rsidDel="00000000" w:rsidR="00000000" w:rsidRPr="00000000">
              <w:rPr>
                <w:rtl w:val="0"/>
              </w:rPr>
            </w:r>
          </w:p>
        </w:tc>
        <w:tc>
          <w:tcPr>
            <w:tcBorders>
              <w:top w:color="efefef" w:space="0" w:sz="4" w:val="single"/>
              <w:left w:color="000000" w:space="0" w:sz="0" w:val="nil"/>
              <w:bottom w:color="000000" w:space="0" w:sz="0" w:val="nil"/>
              <w:right w:color="efefef" w:space="0" w:sz="4" w:val="single"/>
            </w:tcBorders>
            <w:shd w:fill="fafafa" w:val="clear"/>
            <w:tcMar>
              <w:top w:w="100.0" w:type="dxa"/>
              <w:left w:w="100.0" w:type="dxa"/>
              <w:bottom w:w="100.0" w:type="dxa"/>
              <w:right w:w="100.0" w:type="dxa"/>
            </w:tcMar>
            <w:vAlign w:val="center"/>
          </w:tcPr>
          <w:p w:rsidR="00000000" w:rsidDel="00000000" w:rsidP="00000000" w:rsidRDefault="00000000" w:rsidRPr="00000000" w14:paraId="00000016">
            <w:pPr>
              <w:spacing w:after="0" w:line="276" w:lineRule="auto"/>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Collaborator</w:t>
            </w:r>
            <w:r w:rsidDel="00000000" w:rsidR="00000000" w:rsidRPr="00000000">
              <w:rPr>
                <w:rFonts w:ascii="Poppins Medium" w:cs="Poppins Medium" w:eastAsia="Poppins Medium" w:hAnsi="Poppins Medium"/>
                <w:rtl w:val="0"/>
              </w:rPr>
              <w:t xml:space="preserve">(s)</w:t>
            </w:r>
          </w:p>
        </w:tc>
        <w:tc>
          <w:tcPr>
            <w:tcBorders>
              <w:top w:color="efefef" w:space="0" w:sz="4" w:val="single"/>
              <w:left w:color="efefef" w:space="0" w:sz="4" w:val="single"/>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7">
            <w:pPr>
              <w:spacing w:after="0" w:line="276" w:lineRule="auto"/>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8">
            <w:pPr>
              <w:spacing w:after="0" w:line="276"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9">
            <w:pPr>
              <w:spacing w:after="0" w:line="276" w:lineRule="auto"/>
              <w:rPr>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A">
            <w:pPr>
              <w:spacing w:after="0" w:line="276" w:lineRule="auto"/>
              <w:rPr>
                <w:rFonts w:ascii="Poppins Medium" w:cs="Poppins Medium" w:eastAsia="Poppins Medium" w:hAnsi="Poppins Medium"/>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B">
            <w:pPr>
              <w:spacing w:after="0" w:line="276" w:lineRule="auto"/>
              <w:rPr>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center"/>
          </w:tcPr>
          <w:p w:rsidR="00000000" w:rsidDel="00000000" w:rsidP="00000000" w:rsidRDefault="00000000" w:rsidRPr="00000000" w14:paraId="0000001C">
            <w:pPr>
              <w:spacing w:after="0" w:line="276" w:lineRule="auto"/>
              <w:rPr>
                <w:sz w:val="8"/>
                <w:szCs w:val="8"/>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cai59y5eaypp"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1F">
      <w:pPr>
        <w:spacing w:after="0" w:line="276" w:lineRule="auto"/>
        <w:rPr>
          <w:rFonts w:ascii="Poppins" w:cs="Poppins" w:eastAsia="Poppins" w:hAnsi="Poppins"/>
          <w:sz w:val="20"/>
          <w:szCs w:val="20"/>
        </w:rPr>
      </w:pPr>
      <w:r w:rsidDel="00000000" w:rsidR="00000000" w:rsidRPr="00000000">
        <w:rPr>
          <w:i w:val="1"/>
          <w:rtl w:val="0"/>
        </w:rPr>
        <w:t xml:space="preserve">Add 1-2 lines quickly describing the product you plan to build</w:t>
      </w:r>
      <w:r w:rsidDel="00000000" w:rsidR="00000000" w:rsidRPr="00000000">
        <w:rPr>
          <w:rtl w:val="0"/>
        </w:rPr>
      </w:r>
    </w:p>
    <w:p w:rsidR="00000000" w:rsidDel="00000000" w:rsidP="00000000" w:rsidRDefault="00000000" w:rsidRPr="00000000" w14:paraId="00000020">
      <w:pPr>
        <w:pStyle w:val="Heading1"/>
        <w:rPr/>
      </w:pPr>
      <w:bookmarkStart w:colFirst="0" w:colLast="0" w:name="_uzrf37tm3hp2" w:id="3"/>
      <w:bookmarkEnd w:id="3"/>
      <w:r w:rsidDel="00000000" w:rsidR="00000000" w:rsidRPr="00000000">
        <w:rPr>
          <w:rtl w:val="0"/>
        </w:rPr>
        <w:t xml:space="preserve">Goals and objectives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This section should describe the following items: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Why are we building this product?</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What are the goals of the product?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What problem are we trying to solve?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u w:val="none"/>
        </w:rPr>
      </w:pPr>
      <w:r w:rsidDel="00000000" w:rsidR="00000000" w:rsidRPr="00000000">
        <w:rPr>
          <w:i w:val="1"/>
          <w:rtl w:val="0"/>
        </w:rPr>
        <w:t xml:space="preserve">What is the business impact we want to have?</w:t>
      </w:r>
      <w:r w:rsidDel="00000000" w:rsidR="00000000" w:rsidRPr="00000000">
        <w:rPr>
          <w:rtl w:val="0"/>
        </w:rPr>
      </w:r>
    </w:p>
    <w:p w:rsidR="00000000" w:rsidDel="00000000" w:rsidP="00000000" w:rsidRDefault="00000000" w:rsidRPr="00000000" w14:paraId="00000026">
      <w:pPr>
        <w:pStyle w:val="Heading1"/>
        <w:rPr/>
      </w:pPr>
      <w:bookmarkStart w:colFirst="0" w:colLast="0" w:name="_eb97xg40vwjs" w:id="4"/>
      <w:bookmarkEnd w:id="4"/>
      <w:r w:rsidDel="00000000" w:rsidR="00000000" w:rsidRPr="00000000">
        <w:rPr>
          <w:rtl w:val="0"/>
        </w:rPr>
        <w:t xml:space="preserve">Success metrics</w:t>
      </w:r>
    </w:p>
    <w:p w:rsidR="00000000" w:rsidDel="00000000" w:rsidP="00000000" w:rsidRDefault="00000000" w:rsidRPr="00000000" w14:paraId="00000027">
      <w:pPr>
        <w:numPr>
          <w:ilvl w:val="0"/>
          <w:numId w:val="1"/>
        </w:numPr>
        <w:spacing w:after="0" w:afterAutospacing="0"/>
        <w:ind w:left="720" w:hanging="360"/>
        <w:rPr>
          <w:i w:val="1"/>
          <w:color w:val="41414a"/>
          <w:sz w:val="22"/>
          <w:szCs w:val="22"/>
        </w:rPr>
      </w:pPr>
      <w:r w:rsidDel="00000000" w:rsidR="00000000" w:rsidRPr="00000000">
        <w:rPr>
          <w:i w:val="1"/>
          <w:rtl w:val="0"/>
        </w:rPr>
        <w:t xml:space="preserve">How are we going to measure the success of this project?</w:t>
      </w:r>
    </w:p>
    <w:p w:rsidR="00000000" w:rsidDel="00000000" w:rsidP="00000000" w:rsidRDefault="00000000" w:rsidRPr="00000000" w14:paraId="00000028">
      <w:pPr>
        <w:numPr>
          <w:ilvl w:val="0"/>
          <w:numId w:val="1"/>
        </w:numPr>
        <w:spacing w:after="0" w:afterAutospacing="0"/>
        <w:ind w:left="720" w:hanging="360"/>
        <w:rPr>
          <w:i w:val="1"/>
          <w:color w:val="41414a"/>
          <w:sz w:val="22"/>
          <w:szCs w:val="22"/>
        </w:rPr>
      </w:pPr>
      <w:r w:rsidDel="00000000" w:rsidR="00000000" w:rsidRPr="00000000">
        <w:rPr>
          <w:i w:val="1"/>
          <w:rtl w:val="0"/>
        </w:rPr>
        <w:t xml:space="preserve">Are there any specific targets you are trying to hit? ( a volume of customers, engagement, satisfaction, or revenue if relevant, etc)</w:t>
      </w:r>
    </w:p>
    <w:p w:rsidR="00000000" w:rsidDel="00000000" w:rsidP="00000000" w:rsidRDefault="00000000" w:rsidRPr="00000000" w14:paraId="00000029">
      <w:pPr>
        <w:numPr>
          <w:ilvl w:val="0"/>
          <w:numId w:val="1"/>
        </w:numPr>
        <w:ind w:left="720" w:hanging="360"/>
        <w:rPr>
          <w:i w:val="1"/>
          <w:color w:val="41414a"/>
          <w:sz w:val="22"/>
          <w:szCs w:val="22"/>
        </w:rPr>
      </w:pPr>
      <w:r w:rsidDel="00000000" w:rsidR="00000000" w:rsidRPr="00000000">
        <w:rPr>
          <w:i w:val="1"/>
          <w:color w:val="41414a"/>
          <w:sz w:val="22"/>
          <w:szCs w:val="22"/>
          <w:rtl w:val="0"/>
        </w:rPr>
        <w:t xml:space="preserve">What are the important metrics to track to ensure your product works as intended?</w:t>
      </w:r>
    </w:p>
    <w:p w:rsidR="00000000" w:rsidDel="00000000" w:rsidP="00000000" w:rsidRDefault="00000000" w:rsidRPr="00000000" w14:paraId="0000002A">
      <w:pPr>
        <w:pStyle w:val="Heading1"/>
        <w:rPr/>
      </w:pPr>
      <w:bookmarkStart w:colFirst="0" w:colLast="0" w:name="_89ng8n2p6iww" w:id="5"/>
      <w:bookmarkEnd w:id="5"/>
      <w:r w:rsidDel="00000000" w:rsidR="00000000" w:rsidRPr="00000000">
        <w:rPr>
          <w:rtl w:val="0"/>
        </w:rPr>
        <w:t xml:space="preserve">Target audience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Who are you building this product for?</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Are there any assumptions you have made about the users who are using your product?</w:t>
      </w:r>
      <w:r w:rsidDel="00000000" w:rsidR="00000000" w:rsidRPr="00000000">
        <w:rPr>
          <w:rtl w:val="0"/>
        </w:rPr>
      </w:r>
    </w:p>
    <w:p w:rsidR="00000000" w:rsidDel="00000000" w:rsidP="00000000" w:rsidRDefault="00000000" w:rsidRPr="00000000" w14:paraId="0000002D">
      <w:pPr>
        <w:pStyle w:val="Heading1"/>
        <w:rPr/>
      </w:pPr>
      <w:bookmarkStart w:colFirst="0" w:colLast="0" w:name="_8dtefe21ys3g" w:id="6"/>
      <w:bookmarkEnd w:id="6"/>
      <w:r w:rsidDel="00000000" w:rsidR="00000000" w:rsidRPr="00000000">
        <w:rPr>
          <w:rtl w:val="0"/>
        </w:rPr>
        <w:t xml:space="preserve">Use cases</w:t>
      </w:r>
    </w:p>
    <w:p w:rsidR="00000000" w:rsidDel="00000000" w:rsidP="00000000" w:rsidRDefault="00000000" w:rsidRPr="00000000" w14:paraId="0000002E">
      <w:pPr>
        <w:numPr>
          <w:ilvl w:val="0"/>
          <w:numId w:val="1"/>
        </w:numPr>
        <w:spacing w:after="0" w:afterAutospacing="0"/>
        <w:ind w:left="720" w:hanging="360"/>
        <w:rPr>
          <w:i w:val="1"/>
          <w:color w:val="41414a"/>
          <w:sz w:val="22"/>
          <w:szCs w:val="22"/>
        </w:rPr>
      </w:pPr>
      <w:r w:rsidDel="00000000" w:rsidR="00000000" w:rsidRPr="00000000">
        <w:rPr>
          <w:i w:val="1"/>
          <w:rtl w:val="0"/>
        </w:rPr>
        <w:t xml:space="preserve">What are the different use cases for your product?</w:t>
      </w:r>
    </w:p>
    <w:p w:rsidR="00000000" w:rsidDel="00000000" w:rsidP="00000000" w:rsidRDefault="00000000" w:rsidRPr="00000000" w14:paraId="0000002F">
      <w:pPr>
        <w:numPr>
          <w:ilvl w:val="0"/>
          <w:numId w:val="1"/>
        </w:numPr>
        <w:ind w:left="720" w:hanging="360"/>
        <w:rPr>
          <w:i w:val="1"/>
          <w:color w:val="41414a"/>
          <w:sz w:val="22"/>
          <w:szCs w:val="22"/>
        </w:rPr>
      </w:pPr>
      <w:r w:rsidDel="00000000" w:rsidR="00000000" w:rsidRPr="00000000">
        <w:rPr>
          <w:i w:val="1"/>
          <w:rtl w:val="0"/>
        </w:rPr>
        <w:t xml:space="preserve">Are there any specific use cases your product will not support?</w:t>
      </w:r>
    </w:p>
    <w:p w:rsidR="00000000" w:rsidDel="00000000" w:rsidP="00000000" w:rsidRDefault="00000000" w:rsidRPr="00000000" w14:paraId="00000030">
      <w:pPr>
        <w:rPr/>
      </w:pPr>
      <w:r w:rsidDel="00000000" w:rsidR="00000000" w:rsidRPr="00000000">
        <w:rPr>
          <w:i w:val="1"/>
          <w:rtl w:val="0"/>
        </w:rPr>
        <w:t xml:space="preserve">If the product has several cohorts of users with different capabilities, fill out the table below describing these different users, their roles, and their different product use cases.</w:t>
      </w:r>
      <w:r w:rsidDel="00000000" w:rsidR="00000000" w:rsidRPr="00000000">
        <w:rPr>
          <w:rtl w:val="0"/>
        </w:rPr>
      </w:r>
    </w:p>
    <w:tbl>
      <w:tblPr>
        <w:tblStyle w:val="Table2"/>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7500"/>
        <w:tblGridChange w:id="0">
          <w:tblGrid>
            <w:gridCol w:w="3120"/>
            <w:gridCol w:w="7500"/>
          </w:tblGrid>
        </w:tblGridChange>
      </w:tblGrid>
      <w:tr>
        <w:trPr>
          <w:cantSplit w:val="0"/>
          <w:tblHeader w:val="0"/>
        </w:trPr>
        <w:tc>
          <w:tcPr>
            <w:tcBorders>
              <w:top w:color="ffffff" w:space="0" w:sz="6" w:val="single"/>
              <w:left w:color="ffffff" w:space="0" w:sz="6" w:val="single"/>
              <w:bottom w:color="f3f3f3" w:space="0" w:sz="6" w:val="single"/>
              <w:right w:color="f3f3f3" w:space="0" w:sz="6" w:val="single"/>
            </w:tcBorders>
            <w:shd w:fill="eef1ff" w:val="clear"/>
            <w:vAlign w:val="center"/>
          </w:tcPr>
          <w:p w:rsidR="00000000" w:rsidDel="00000000" w:rsidP="00000000" w:rsidRDefault="00000000" w:rsidRPr="00000000" w14:paraId="00000031">
            <w:pPr>
              <w:widowControl w:val="0"/>
              <w:spacing w:after="0" w:lineRule="auto"/>
              <w:ind w:right="-30"/>
              <w:rPr>
                <w:rFonts w:ascii="Poppins Medium" w:cs="Poppins Medium" w:eastAsia="Poppins Medium" w:hAnsi="Poppins Medium"/>
                <w:color w:val="0e35ff"/>
              </w:rPr>
            </w:pPr>
            <w:r w:rsidDel="00000000" w:rsidR="00000000" w:rsidRPr="00000000">
              <w:rPr>
                <w:rFonts w:ascii="Poppins Medium" w:cs="Poppins Medium" w:eastAsia="Poppins Medium" w:hAnsi="Poppins Medium"/>
                <w:color w:val="0e35ff"/>
                <w:rtl w:val="0"/>
              </w:rPr>
              <w:t xml:space="preserve">User role</w:t>
            </w:r>
          </w:p>
        </w:tc>
        <w:tc>
          <w:tcPr>
            <w:tcBorders>
              <w:top w:color="ffffff" w:space="0" w:sz="6" w:val="single"/>
              <w:left w:color="f3f3f3" w:space="0" w:sz="6" w:val="single"/>
              <w:bottom w:color="f3f3f3" w:space="0" w:sz="6" w:val="single"/>
              <w:right w:color="ffffff" w:space="0" w:sz="6" w:val="single"/>
            </w:tcBorders>
            <w:shd w:fill="eef1ff" w:val="clear"/>
            <w:vAlign w:val="center"/>
          </w:tcPr>
          <w:p w:rsidR="00000000" w:rsidDel="00000000" w:rsidP="00000000" w:rsidRDefault="00000000" w:rsidRPr="00000000" w14:paraId="00000032">
            <w:pPr>
              <w:widowControl w:val="0"/>
              <w:spacing w:after="0" w:lineRule="auto"/>
              <w:ind w:right="-30"/>
              <w:rPr>
                <w:rFonts w:ascii="Poppins Medium" w:cs="Poppins Medium" w:eastAsia="Poppins Medium" w:hAnsi="Poppins Medium"/>
                <w:color w:val="0e35ff"/>
              </w:rPr>
            </w:pPr>
            <w:r w:rsidDel="00000000" w:rsidR="00000000" w:rsidRPr="00000000">
              <w:rPr>
                <w:rFonts w:ascii="Poppins Medium" w:cs="Poppins Medium" w:eastAsia="Poppins Medium" w:hAnsi="Poppins Medium"/>
                <w:color w:val="0e35ff"/>
                <w:rtl w:val="0"/>
              </w:rPr>
              <w:t xml:space="preserve">Product use case</w:t>
            </w:r>
          </w:p>
        </w:tc>
      </w:tr>
      <w:tr>
        <w:trPr>
          <w:cantSplit w:val="0"/>
          <w:tblHeader w:val="0"/>
        </w:trPr>
        <w:tc>
          <w:tcPr>
            <w:tcBorders>
              <w:top w:color="f3f3f3" w:space="0" w:sz="6" w:val="single"/>
              <w:left w:color="ffffff" w:space="0" w:sz="6" w:val="single"/>
              <w:bottom w:color="f3f3f3" w:space="0" w:sz="6" w:val="single"/>
              <w:right w:color="f3f3f3" w:space="0" w:sz="6" w:val="single"/>
            </w:tcBorders>
            <w:vAlign w:val="center"/>
          </w:tcPr>
          <w:p w:rsidR="00000000" w:rsidDel="00000000" w:rsidP="00000000" w:rsidRDefault="00000000" w:rsidRPr="00000000" w14:paraId="00000033">
            <w:pPr>
              <w:spacing w:after="0" w:lineRule="auto"/>
              <w:rPr/>
            </w:pPr>
            <w:r w:rsidDel="00000000" w:rsidR="00000000" w:rsidRPr="00000000">
              <w:rPr>
                <w:rtl w:val="0"/>
              </w:rPr>
            </w:r>
          </w:p>
        </w:tc>
        <w:tc>
          <w:tcPr>
            <w:tcBorders>
              <w:top w:color="f3f3f3" w:space="0" w:sz="6" w:val="single"/>
              <w:left w:color="f3f3f3" w:space="0" w:sz="6" w:val="single"/>
              <w:bottom w:color="f3f3f3" w:space="0" w:sz="6" w:val="single"/>
              <w:right w:color="ffffff" w:space="0" w:sz="6" w:val="single"/>
            </w:tcBorders>
            <w:vAlign w:val="center"/>
          </w:tcPr>
          <w:p w:rsidR="00000000" w:rsidDel="00000000" w:rsidP="00000000" w:rsidRDefault="00000000" w:rsidRPr="00000000" w14:paraId="00000034">
            <w:pPr>
              <w:spacing w:after="0" w:lineRule="auto"/>
              <w:rPr/>
            </w:pPr>
            <w:r w:rsidDel="00000000" w:rsidR="00000000" w:rsidRPr="00000000">
              <w:rPr>
                <w:rtl w:val="0"/>
              </w:rPr>
            </w:r>
          </w:p>
        </w:tc>
      </w:tr>
      <w:tr>
        <w:trPr>
          <w:cantSplit w:val="0"/>
          <w:tblHeader w:val="0"/>
        </w:trPr>
        <w:tc>
          <w:tcPr>
            <w:tcBorders>
              <w:top w:color="f3f3f3" w:space="0" w:sz="6" w:val="single"/>
              <w:left w:color="ffffff" w:space="0" w:sz="6" w:val="single"/>
              <w:bottom w:color="f3f3f3" w:space="0" w:sz="6" w:val="single"/>
              <w:right w:color="f3f3f3" w:space="0" w:sz="6" w:val="single"/>
            </w:tcBorders>
            <w:vAlign w:val="center"/>
          </w:tcPr>
          <w:p w:rsidR="00000000" w:rsidDel="00000000" w:rsidP="00000000" w:rsidRDefault="00000000" w:rsidRPr="00000000" w14:paraId="00000035">
            <w:pPr>
              <w:spacing w:after="0" w:lineRule="auto"/>
              <w:rPr/>
            </w:pPr>
            <w:r w:rsidDel="00000000" w:rsidR="00000000" w:rsidRPr="00000000">
              <w:rPr>
                <w:rtl w:val="0"/>
              </w:rPr>
            </w:r>
          </w:p>
        </w:tc>
        <w:tc>
          <w:tcPr>
            <w:tcBorders>
              <w:top w:color="f3f3f3" w:space="0" w:sz="6" w:val="single"/>
              <w:left w:color="f3f3f3" w:space="0" w:sz="6" w:val="single"/>
              <w:bottom w:color="f3f3f3" w:space="0" w:sz="6" w:val="single"/>
              <w:right w:color="ffffff" w:space="0" w:sz="6" w:val="single"/>
            </w:tcBorders>
            <w:vAlign w:val="center"/>
          </w:tcPr>
          <w:p w:rsidR="00000000" w:rsidDel="00000000" w:rsidP="00000000" w:rsidRDefault="00000000" w:rsidRPr="00000000" w14:paraId="00000036">
            <w:pPr>
              <w:spacing w:after="0" w:lineRule="auto"/>
              <w:rPr/>
            </w:pPr>
            <w:r w:rsidDel="00000000" w:rsidR="00000000" w:rsidRPr="00000000">
              <w:rPr>
                <w:rtl w:val="0"/>
              </w:rPr>
            </w:r>
          </w:p>
        </w:tc>
      </w:tr>
      <w:tr>
        <w:trPr>
          <w:cantSplit w:val="0"/>
          <w:tblHeader w:val="0"/>
        </w:trPr>
        <w:tc>
          <w:tcPr>
            <w:tcBorders>
              <w:top w:color="f3f3f3" w:space="0" w:sz="6" w:val="single"/>
              <w:left w:color="ffffff" w:space="0" w:sz="6" w:val="single"/>
              <w:bottom w:color="f3f3f3" w:space="0" w:sz="6" w:val="single"/>
              <w:right w:color="f3f3f3" w:space="0" w:sz="6" w:val="single"/>
            </w:tcBorders>
            <w:vAlign w:val="center"/>
          </w:tcPr>
          <w:p w:rsidR="00000000" w:rsidDel="00000000" w:rsidP="00000000" w:rsidRDefault="00000000" w:rsidRPr="00000000" w14:paraId="00000037">
            <w:pPr>
              <w:spacing w:after="0" w:lineRule="auto"/>
              <w:rPr/>
            </w:pPr>
            <w:r w:rsidDel="00000000" w:rsidR="00000000" w:rsidRPr="00000000">
              <w:rPr>
                <w:rtl w:val="0"/>
              </w:rPr>
            </w:r>
          </w:p>
        </w:tc>
        <w:tc>
          <w:tcPr>
            <w:tcBorders>
              <w:top w:color="f3f3f3" w:space="0" w:sz="6" w:val="single"/>
              <w:left w:color="f3f3f3" w:space="0" w:sz="6" w:val="single"/>
              <w:bottom w:color="f3f3f3" w:space="0" w:sz="6" w:val="single"/>
              <w:right w:color="ffffff" w:space="0" w:sz="6" w:val="single"/>
            </w:tcBorders>
            <w:vAlign w:val="center"/>
          </w:tcPr>
          <w:p w:rsidR="00000000" w:rsidDel="00000000" w:rsidP="00000000" w:rsidRDefault="00000000" w:rsidRPr="00000000" w14:paraId="00000038">
            <w:pPr>
              <w:spacing w:after="0" w:lineRule="auto"/>
              <w:rPr/>
            </w:pPr>
            <w:r w:rsidDel="00000000" w:rsidR="00000000" w:rsidRPr="00000000">
              <w:rPr>
                <w:rtl w:val="0"/>
              </w:rPr>
            </w:r>
          </w:p>
        </w:tc>
      </w:tr>
    </w:tbl>
    <w:p w:rsidR="00000000" w:rsidDel="00000000" w:rsidP="00000000" w:rsidRDefault="00000000" w:rsidRPr="00000000" w14:paraId="00000039">
      <w:pPr>
        <w:pStyle w:val="Heading1"/>
        <w:spacing w:after="0" w:line="276" w:lineRule="auto"/>
        <w:rPr/>
      </w:pPr>
      <w:bookmarkStart w:colFirst="0" w:colLast="0" w:name="_p3nnpjbyaxdw" w:id="7"/>
      <w:bookmarkEnd w:id="7"/>
      <w:r w:rsidDel="00000000" w:rsidR="00000000" w:rsidRPr="00000000">
        <w:rPr>
          <w:rtl w:val="0"/>
        </w:rPr>
        <w:t xml:space="preserve">Requirements</w:t>
      </w:r>
    </w:p>
    <w:p w:rsidR="00000000" w:rsidDel="00000000" w:rsidP="00000000" w:rsidRDefault="00000000" w:rsidRPr="00000000" w14:paraId="0000003A">
      <w:pPr>
        <w:pStyle w:val="Heading2"/>
        <w:rPr/>
      </w:pPr>
      <w:bookmarkStart w:colFirst="0" w:colLast="0" w:name="_awl8pswa0zl" w:id="8"/>
      <w:bookmarkEnd w:id="8"/>
      <w:r w:rsidDel="00000000" w:rsidR="00000000" w:rsidRPr="00000000">
        <w:rPr>
          <w:rtl w:val="0"/>
        </w:rPr>
        <w:t xml:space="preserve">Functional requirements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Functional requirements are product features that are requirements for the product to work. They define the basic product behavior - what it must do and not do. For this section, important to keep the following questions in mind:</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u w:val="none"/>
        </w:rPr>
      </w:pPr>
      <w:r w:rsidDel="00000000" w:rsidR="00000000" w:rsidRPr="00000000">
        <w:rPr>
          <w:i w:val="1"/>
          <w:rtl w:val="0"/>
        </w:rPr>
        <w:t xml:space="preserve">What will your product look like exactly? How will it work?</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u w:val="none"/>
        </w:rPr>
      </w:pPr>
      <w:r w:rsidDel="00000000" w:rsidR="00000000" w:rsidRPr="00000000">
        <w:rPr>
          <w:i w:val="1"/>
          <w:rtl w:val="0"/>
        </w:rPr>
        <w:t xml:space="preserve">What are the major components required to build your product?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u w:val="none"/>
        </w:rPr>
      </w:pPr>
      <w:r w:rsidDel="00000000" w:rsidR="00000000" w:rsidRPr="00000000">
        <w:rPr>
          <w:i w:val="1"/>
          <w:rtl w:val="0"/>
        </w:rPr>
        <w:t xml:space="preserve">What are the main features of the product?</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u w:val="none"/>
        </w:rPr>
      </w:pPr>
      <w:r w:rsidDel="00000000" w:rsidR="00000000" w:rsidRPr="00000000">
        <w:rPr>
          <w:i w:val="1"/>
          <w:rtl w:val="0"/>
        </w:rPr>
        <w:t xml:space="preserve">What are your product’s key differentiators?</w:t>
      </w:r>
      <w:r w:rsidDel="00000000" w:rsidR="00000000" w:rsidRPr="00000000">
        <w:rPr>
          <w:rtl w:val="0"/>
        </w:rPr>
      </w:r>
    </w:p>
    <w:p w:rsidR="00000000" w:rsidDel="00000000" w:rsidP="00000000" w:rsidRDefault="00000000" w:rsidRPr="00000000" w14:paraId="00000040">
      <w:pPr>
        <w:pStyle w:val="Heading2"/>
        <w:rPr/>
      </w:pPr>
      <w:bookmarkStart w:colFirst="0" w:colLast="0" w:name="_10wrmxu4oguj" w:id="9"/>
      <w:bookmarkEnd w:id="9"/>
      <w:r w:rsidDel="00000000" w:rsidR="00000000" w:rsidRPr="00000000">
        <w:rPr>
          <w:rtl w:val="0"/>
        </w:rPr>
        <w:t xml:space="preserve">Non-functional requirements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Non-functional requirements define the system behavior, features, and general characteristics that affect the user experience. They do not affect the basic functionality of the product, they focus more on user expectations. For this section, important to keep the following questions in mind: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What OS, browser, mobile devices to support?</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What tracking events do we need to add?</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How many users do we need to support?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What countries will we launch the product in?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What are the performance and latency requirements?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Any important security requirements?</w:t>
      </w:r>
      <w:r w:rsidDel="00000000" w:rsidR="00000000" w:rsidRPr="00000000">
        <w:rPr>
          <w:rtl w:val="0"/>
        </w:rPr>
      </w:r>
    </w:p>
    <w:p w:rsidR="00000000" w:rsidDel="00000000" w:rsidP="00000000" w:rsidRDefault="00000000" w:rsidRPr="00000000" w14:paraId="00000048">
      <w:pPr>
        <w:pStyle w:val="Heading1"/>
        <w:rPr/>
      </w:pPr>
      <w:bookmarkStart w:colFirst="0" w:colLast="0" w:name="_qkhtfgomhzh2" w:id="10"/>
      <w:bookmarkEnd w:id="10"/>
      <w:r w:rsidDel="00000000" w:rsidR="00000000" w:rsidRPr="00000000">
        <w:rPr>
          <w:rtl w:val="0"/>
        </w:rPr>
        <w:t xml:space="preserve">Dependencies and potential risks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Think of this section as a pre-mortem address of the things that could go wrong during development and deployment.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What are the main risks that may block or slow down your launch?</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rPr>
      </w:pPr>
      <w:r w:rsidDel="00000000" w:rsidR="00000000" w:rsidRPr="00000000">
        <w:rPr>
          <w:i w:val="1"/>
          <w:rtl w:val="0"/>
        </w:rPr>
        <w:t xml:space="preserve">Are there any notable dependencies your product relies on?</w:t>
      </w:r>
      <w:r w:rsidDel="00000000" w:rsidR="00000000" w:rsidRPr="00000000">
        <w:rPr>
          <w:rtl w:val="0"/>
        </w:rPr>
      </w:r>
    </w:p>
    <w:p w:rsidR="00000000" w:rsidDel="00000000" w:rsidP="00000000" w:rsidRDefault="00000000" w:rsidRPr="00000000" w14:paraId="0000004C">
      <w:pPr>
        <w:pStyle w:val="Heading1"/>
        <w:rPr/>
      </w:pPr>
      <w:bookmarkStart w:colFirst="0" w:colLast="0" w:name="_n3hmfi33c4vj" w:id="11"/>
      <w:bookmarkEnd w:id="11"/>
      <w:r w:rsidDel="00000000" w:rsidR="00000000" w:rsidRPr="00000000">
        <w:rPr>
          <w:rtl w:val="0"/>
        </w:rPr>
        <w:t xml:space="preserve">Appendix</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i w:val="1"/>
        </w:rPr>
      </w:pPr>
      <w:r w:rsidDel="00000000" w:rsidR="00000000" w:rsidRPr="00000000">
        <w:rPr>
          <w:i w:val="1"/>
          <w:rtl w:val="0"/>
        </w:rPr>
        <w:t xml:space="preserve">Links to additional docs and files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Roadmap/Project plan</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Eng doc</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Mockups/ UI/UX Design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0" w:lineRule="auto"/>
        <w:ind w:left="720" w:right="0" w:hanging="360"/>
        <w:jc w:val="left"/>
        <w:rPr>
          <w:i w:val="1"/>
        </w:rPr>
      </w:pPr>
      <w:r w:rsidDel="00000000" w:rsidR="00000000" w:rsidRPr="00000000">
        <w:rPr>
          <w:i w:val="1"/>
          <w:rtl w:val="0"/>
        </w:rPr>
        <w:t xml:space="preserve">Test plan</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i w:val="1"/>
          <w:u w:val="none"/>
        </w:rPr>
      </w:pPr>
      <w:r w:rsidDel="00000000" w:rsidR="00000000" w:rsidRPr="00000000">
        <w:rPr>
          <w:i w:val="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color w:val="41414a"/>
        <w:sz w:val="22"/>
        <w:szCs w:val="22"/>
        <w:lang w:val="en"/>
      </w:rPr>
    </w:rPrDefault>
    <w:pPrDefault>
      <w:pPr>
        <w:spacing w:after="200" w:line="3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60" w:before="800" w:lineRule="auto"/>
    </w:pPr>
    <w:rPr>
      <w:color w:val="181b2b"/>
      <w:sz w:val="40"/>
      <w:szCs w:val="40"/>
    </w:rPr>
  </w:style>
  <w:style w:type="paragraph" w:styleId="Heading2">
    <w:name w:val="heading 2"/>
    <w:basedOn w:val="Normal"/>
    <w:next w:val="Normal"/>
    <w:pPr>
      <w:keepNext w:val="1"/>
      <w:keepLines w:val="1"/>
      <w:spacing w:after="320" w:before="640" w:lineRule="auto"/>
    </w:pPr>
    <w:rPr>
      <w:sz w:val="32"/>
      <w:szCs w:val="32"/>
    </w:rPr>
  </w:style>
  <w:style w:type="paragraph" w:styleId="Heading3">
    <w:name w:val="heading 3"/>
    <w:basedOn w:val="Normal"/>
    <w:next w:val="Normal"/>
    <w:pPr>
      <w:keepNext w:val="1"/>
      <w:keepLines w:val="1"/>
      <w:spacing w:after="160" w:before="48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320" w:line="240" w:lineRule="auto"/>
      <w:jc w:val="both"/>
    </w:pPr>
    <w:rPr>
      <w:rFonts w:ascii="Poppins" w:cs="Poppins" w:eastAsia="Poppins" w:hAnsi="Poppins"/>
      <w:color w:val="181b2b"/>
      <w:sz w:val="80"/>
      <w:szCs w:val="8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