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7B36" w14:textId="4AB4BA19" w:rsidR="007B3472" w:rsidRDefault="0080027C">
      <w:pPr>
        <w:rPr>
          <w:sz w:val="22"/>
          <w:szCs w:val="22"/>
        </w:rPr>
      </w:pPr>
      <w:r w:rsidRPr="0080027C">
        <w:rPr>
          <w:b/>
          <w:bCs/>
          <w:sz w:val="32"/>
          <w:szCs w:val="32"/>
        </w:rPr>
        <w:t xml:space="preserve">Funktionsweise </w:t>
      </w:r>
      <w:proofErr w:type="spellStart"/>
      <w:r w:rsidRPr="0080027C">
        <w:rPr>
          <w:b/>
          <w:bCs/>
          <w:sz w:val="32"/>
          <w:szCs w:val="32"/>
        </w:rPr>
        <w:t>PyMol</w:t>
      </w:r>
      <w:proofErr w:type="spellEnd"/>
      <w:r w:rsidRPr="0080027C">
        <w:rPr>
          <w:b/>
          <w:bCs/>
          <w:sz w:val="32"/>
          <w:szCs w:val="32"/>
        </w:rPr>
        <w:t xml:space="preserve"> ESP-Visualisierer:</w:t>
      </w:r>
      <w:r w:rsidRPr="0080027C">
        <w:rPr>
          <w:sz w:val="32"/>
          <w:szCs w:val="32"/>
        </w:rPr>
        <w:br/>
      </w:r>
      <w:proofErr w:type="spellStart"/>
      <w:r w:rsidR="007B3472" w:rsidRPr="007B3472">
        <w:rPr>
          <w:sz w:val="22"/>
          <w:szCs w:val="22"/>
        </w:rPr>
        <w:t>td.xyz</w:t>
      </w:r>
      <w:proofErr w:type="spellEnd"/>
      <w:r w:rsidR="007B3472" w:rsidRPr="007B3472">
        <w:rPr>
          <w:sz w:val="22"/>
          <w:szCs w:val="22"/>
        </w:rPr>
        <w:t xml:space="preserve"> -&gt; #density</w:t>
      </w:r>
      <w:r w:rsidR="007B3472">
        <w:rPr>
          <w:sz w:val="22"/>
          <w:szCs w:val="22"/>
        </w:rPr>
        <w:t xml:space="preserve">: </w:t>
      </w:r>
      <w:r w:rsidR="007B3472" w:rsidRPr="007B3472">
        <w:rPr>
          <w:sz w:val="22"/>
          <w:szCs w:val="22"/>
        </w:rPr>
        <w:t>ρ ist die Elektronendichte</w:t>
      </w:r>
      <w:r w:rsidR="007B3472">
        <w:rPr>
          <w:sz w:val="22"/>
          <w:szCs w:val="22"/>
        </w:rPr>
        <w:t xml:space="preserve">: </w:t>
      </w:r>
      <w:r w:rsidR="007B3472" w:rsidRPr="007B3472">
        <w:rPr>
          <w:sz w:val="22"/>
          <w:szCs w:val="22"/>
        </w:rPr>
        <w:t>ρ(</w:t>
      </w:r>
      <w:r w:rsidR="007B3472" w:rsidRPr="007B3472">
        <w:rPr>
          <w:b/>
          <w:bCs/>
          <w:sz w:val="22"/>
          <w:szCs w:val="22"/>
        </w:rPr>
        <w:t>r</w:t>
      </w:r>
      <w:r w:rsidR="007B3472" w:rsidRPr="007B3472">
        <w:rPr>
          <w:sz w:val="22"/>
          <w:szCs w:val="22"/>
        </w:rPr>
        <w:t xml:space="preserve">) sagt, </w:t>
      </w:r>
      <w:r w:rsidR="007B3472" w:rsidRPr="007B3472">
        <w:rPr>
          <w:b/>
          <w:bCs/>
          <w:sz w:val="22"/>
          <w:szCs w:val="22"/>
        </w:rPr>
        <w:t>wie viele Elektronen pro Volumen</w:t>
      </w:r>
      <w:r w:rsidR="007B3472" w:rsidRPr="007B3472">
        <w:rPr>
          <w:sz w:val="22"/>
          <w:szCs w:val="22"/>
        </w:rPr>
        <w:t xml:space="preserve"> an der Stelle </w:t>
      </w:r>
      <w:r w:rsidR="007B3472" w:rsidRPr="007B3472">
        <w:rPr>
          <w:b/>
          <w:bCs/>
          <w:sz w:val="22"/>
          <w:szCs w:val="22"/>
        </w:rPr>
        <w:t>r</w:t>
      </w:r>
      <w:r w:rsidR="007B3472" w:rsidRPr="007B3472">
        <w:rPr>
          <w:sz w:val="22"/>
          <w:szCs w:val="22"/>
        </w:rPr>
        <w:t xml:space="preserve"> sitzen</w:t>
      </w:r>
      <w:r w:rsidR="007B3472">
        <w:rPr>
          <w:sz w:val="22"/>
          <w:szCs w:val="22"/>
        </w:rPr>
        <w:t xml:space="preserve">. Einheit in atomaren Einheiten: Elektronen pro Bohr^3 </w:t>
      </w:r>
      <w:r w:rsidR="007B3472">
        <w:rPr>
          <w:sz w:val="22"/>
          <w:szCs w:val="22"/>
        </w:rPr>
        <w:br/>
      </w:r>
      <w:proofErr w:type="spellStart"/>
      <w:r w:rsidR="007B3472" w:rsidRPr="007B3472">
        <w:rPr>
          <w:sz w:val="22"/>
          <w:szCs w:val="22"/>
        </w:rPr>
        <w:t>tp.xyz</w:t>
      </w:r>
      <w:proofErr w:type="spellEnd"/>
      <w:r w:rsidR="007B3472" w:rsidRPr="007B3472">
        <w:rPr>
          <w:sz w:val="22"/>
          <w:szCs w:val="22"/>
        </w:rPr>
        <w:t xml:space="preserve"> -&gt; #electrostatic potential</w:t>
      </w:r>
      <w:r w:rsidR="007B3472">
        <w:rPr>
          <w:sz w:val="22"/>
          <w:szCs w:val="22"/>
        </w:rPr>
        <w:t xml:space="preserve">: </w:t>
      </w:r>
      <w:r w:rsidR="002B49A8">
        <w:rPr>
          <w:sz w:val="22"/>
          <w:szCs w:val="22"/>
        </w:rPr>
        <w:t xml:space="preserve">Elektrostatische Potential, V in </w:t>
      </w:r>
      <w:proofErr w:type="spellStart"/>
      <w:r w:rsidR="002B49A8">
        <w:rPr>
          <w:sz w:val="22"/>
          <w:szCs w:val="22"/>
        </w:rPr>
        <w:t>Hartree</w:t>
      </w:r>
      <w:proofErr w:type="spellEnd"/>
      <w:r w:rsidR="002B49A8">
        <w:rPr>
          <w:sz w:val="22"/>
          <w:szCs w:val="22"/>
        </w:rPr>
        <w:t>/</w:t>
      </w:r>
      <w:proofErr w:type="spellStart"/>
      <w:r w:rsidR="002B49A8">
        <w:rPr>
          <w:sz w:val="22"/>
          <w:szCs w:val="22"/>
        </w:rPr>
        <w:t>elektron</w:t>
      </w:r>
      <w:proofErr w:type="spellEnd"/>
      <w:r w:rsidR="002B49A8">
        <w:rPr>
          <w:sz w:val="22"/>
          <w:szCs w:val="22"/>
        </w:rPr>
        <w:t>, sagt wie die Ladung am bestimmten Gitterpunkt ist</w:t>
      </w:r>
    </w:p>
    <w:p w14:paraId="7D1FE401" w14:textId="3FA24952" w:rsidR="007B3472" w:rsidRPr="007B3472" w:rsidRDefault="007B3472" w:rsidP="007B3472">
      <w:pPr>
        <w:pStyle w:val="Listenabsatz"/>
        <w:numPr>
          <w:ilvl w:val="0"/>
          <w:numId w:val="1"/>
        </w:numPr>
        <w:rPr>
          <w:sz w:val="22"/>
          <w:szCs w:val="22"/>
        </w:rPr>
      </w:pPr>
      <w:r>
        <w:rPr>
          <w:sz w:val="22"/>
          <w:szCs w:val="22"/>
        </w:rPr>
        <w:t xml:space="preserve">Wird umgewandelt in </w:t>
      </w:r>
      <w:proofErr w:type="spellStart"/>
      <w:proofErr w:type="gramStart"/>
      <w:r>
        <w:rPr>
          <w:sz w:val="22"/>
          <w:szCs w:val="22"/>
        </w:rPr>
        <w:t>td.cube</w:t>
      </w:r>
      <w:proofErr w:type="spellEnd"/>
      <w:proofErr w:type="gramEnd"/>
      <w:r>
        <w:rPr>
          <w:sz w:val="22"/>
          <w:szCs w:val="22"/>
        </w:rPr>
        <w:t xml:space="preserve"> und </w:t>
      </w:r>
      <w:proofErr w:type="spellStart"/>
      <w:proofErr w:type="gramStart"/>
      <w:r>
        <w:rPr>
          <w:sz w:val="22"/>
          <w:szCs w:val="22"/>
        </w:rPr>
        <w:t>tp.cube</w:t>
      </w:r>
      <w:proofErr w:type="spellEnd"/>
      <w:proofErr w:type="gramEnd"/>
    </w:p>
    <w:p w14:paraId="6C1E66D3" w14:textId="2A241E48" w:rsidR="005D1AEC" w:rsidRPr="007B3472" w:rsidRDefault="0080027C">
      <w:pPr>
        <w:rPr>
          <w:b/>
          <w:bCs/>
          <w:sz w:val="32"/>
          <w:szCs w:val="32"/>
        </w:rPr>
      </w:pPr>
      <w:r>
        <w:rPr>
          <w:sz w:val="22"/>
          <w:szCs w:val="22"/>
        </w:rPr>
        <w:t xml:space="preserve">Wir haben </w:t>
      </w:r>
      <w:r w:rsidR="007B3472">
        <w:rPr>
          <w:sz w:val="22"/>
          <w:szCs w:val="22"/>
        </w:rPr>
        <w:t xml:space="preserve">in </w:t>
      </w:r>
      <w:proofErr w:type="gramStart"/>
      <w:r w:rsidR="007B3472">
        <w:rPr>
          <w:sz w:val="22"/>
          <w:szCs w:val="22"/>
        </w:rPr>
        <w:t>beiden .</w:t>
      </w:r>
      <w:proofErr w:type="spellStart"/>
      <w:r w:rsidR="007B3472">
        <w:rPr>
          <w:sz w:val="22"/>
          <w:szCs w:val="22"/>
        </w:rPr>
        <w:t>cube</w:t>
      </w:r>
      <w:proofErr w:type="spellEnd"/>
      <w:proofErr w:type="gramEnd"/>
      <w:r>
        <w:rPr>
          <w:sz w:val="22"/>
          <w:szCs w:val="22"/>
        </w:rPr>
        <w:t xml:space="preserve"> </w:t>
      </w:r>
      <w:proofErr w:type="spellStart"/>
      <w:r>
        <w:rPr>
          <w:sz w:val="22"/>
          <w:szCs w:val="22"/>
        </w:rPr>
        <w:t>file</w:t>
      </w:r>
      <w:proofErr w:type="spellEnd"/>
      <w:r>
        <w:rPr>
          <w:sz w:val="22"/>
          <w:szCs w:val="22"/>
        </w:rPr>
        <w:t>, ein Gitter mit Abständen in Bohr drin:</w:t>
      </w:r>
      <w:r>
        <w:rPr>
          <w:sz w:val="22"/>
          <w:szCs w:val="22"/>
        </w:rPr>
        <w:br/>
        <w:t xml:space="preserve">z.B.: </w:t>
      </w:r>
      <w:proofErr w:type="gramStart"/>
      <w:r w:rsidRPr="0080027C">
        <w:rPr>
          <w:sz w:val="22"/>
          <w:szCs w:val="22"/>
        </w:rPr>
        <w:t>Gitter :</w:t>
      </w:r>
      <w:proofErr w:type="gramEnd"/>
      <w:r w:rsidRPr="0080027C">
        <w:rPr>
          <w:sz w:val="22"/>
          <w:szCs w:val="22"/>
        </w:rPr>
        <w:t xml:space="preserve"> 114 x 86 x 80 </w:t>
      </w:r>
      <w:proofErr w:type="gramStart"/>
      <w:r w:rsidRPr="0080027C">
        <w:rPr>
          <w:sz w:val="22"/>
          <w:szCs w:val="22"/>
        </w:rPr>
        <w:t>Gitterabstand :</w:t>
      </w:r>
      <w:proofErr w:type="gramEnd"/>
      <w:r w:rsidRPr="0080027C">
        <w:rPr>
          <w:sz w:val="22"/>
          <w:szCs w:val="22"/>
        </w:rPr>
        <w:t xml:space="preserve"> 0.2500 Bohr</w:t>
      </w:r>
    </w:p>
    <w:p w14:paraId="19BBCC6F" w14:textId="549E6EBA" w:rsidR="0080027C" w:rsidRDefault="0080027C">
      <w:pPr>
        <w:rPr>
          <w:sz w:val="22"/>
          <w:szCs w:val="22"/>
        </w:rPr>
      </w:pPr>
      <w:r>
        <w:rPr>
          <w:sz w:val="22"/>
          <w:szCs w:val="22"/>
        </w:rPr>
        <w:t xml:space="preserve">Unser maximales elektrisches Potential im </w:t>
      </w:r>
      <w:proofErr w:type="spellStart"/>
      <w:r>
        <w:rPr>
          <w:sz w:val="22"/>
          <w:szCs w:val="22"/>
        </w:rPr>
        <w:t>sigma</w:t>
      </w:r>
      <w:proofErr w:type="spellEnd"/>
      <w:r>
        <w:rPr>
          <w:sz w:val="22"/>
          <w:szCs w:val="22"/>
        </w:rPr>
        <w:t xml:space="preserve">-Loch ist allerdings nicht auf diesem Gitter, also kann das Potential nicht einfach ausgelesen werden, Lösung: </w:t>
      </w:r>
    </w:p>
    <w:p w14:paraId="7FEC4A4F" w14:textId="37DFDE75" w:rsidR="0080027C" w:rsidRDefault="0080027C">
      <w:pPr>
        <w:rPr>
          <w:sz w:val="22"/>
          <w:szCs w:val="22"/>
        </w:rPr>
      </w:pPr>
      <w:proofErr w:type="spellStart"/>
      <w:r w:rsidRPr="0080027C">
        <w:rPr>
          <w:b/>
          <w:sz w:val="28"/>
          <w:szCs w:val="28"/>
        </w:rPr>
        <w:t>Trillineare</w:t>
      </w:r>
      <w:proofErr w:type="spellEnd"/>
      <w:r w:rsidRPr="0080027C">
        <w:rPr>
          <w:b/>
          <w:sz w:val="28"/>
          <w:szCs w:val="28"/>
        </w:rPr>
        <w:t xml:space="preserve"> Interpolation:</w:t>
      </w:r>
      <w:r>
        <w:rPr>
          <w:b/>
          <w:sz w:val="22"/>
          <w:szCs w:val="22"/>
        </w:rPr>
        <w:br/>
      </w:r>
      <w:r>
        <w:rPr>
          <w:sz w:val="22"/>
          <w:szCs w:val="22"/>
        </w:rPr>
        <w:t xml:space="preserve">Der gesuchte Punkt liegt in einer Würfelzelle mit 8 Eck Punkten um ihn herum, Dichte und elektrostatisches Potential sind hier bekannt (Gegeben durch </w:t>
      </w:r>
      <w:proofErr w:type="gramStart"/>
      <w:r>
        <w:rPr>
          <w:sz w:val="22"/>
          <w:szCs w:val="22"/>
        </w:rPr>
        <w:t>die .</w:t>
      </w:r>
      <w:proofErr w:type="spellStart"/>
      <w:r>
        <w:rPr>
          <w:sz w:val="22"/>
          <w:szCs w:val="22"/>
        </w:rPr>
        <w:t>cube</w:t>
      </w:r>
      <w:proofErr w:type="spellEnd"/>
      <w:proofErr w:type="gramEnd"/>
      <w:r>
        <w:rPr>
          <w:sz w:val="22"/>
          <w:szCs w:val="22"/>
        </w:rPr>
        <w:t xml:space="preserve"> </w:t>
      </w:r>
      <w:proofErr w:type="spellStart"/>
      <w:r>
        <w:rPr>
          <w:sz w:val="22"/>
          <w:szCs w:val="22"/>
        </w:rPr>
        <w:t>file</w:t>
      </w:r>
      <w:proofErr w:type="spellEnd"/>
      <w:r>
        <w:rPr>
          <w:sz w:val="22"/>
          <w:szCs w:val="22"/>
        </w:rPr>
        <w:t>).</w:t>
      </w:r>
    </w:p>
    <w:p w14:paraId="406EDD3A" w14:textId="2BD0D49E" w:rsidR="0080027C" w:rsidRDefault="0080027C">
      <w:pPr>
        <w:rPr>
          <w:sz w:val="22"/>
          <w:szCs w:val="22"/>
        </w:rPr>
      </w:pPr>
      <w:r w:rsidRPr="0080027C">
        <w:rPr>
          <w:sz w:val="22"/>
          <w:szCs w:val="22"/>
        </w:rPr>
        <w:t>Die Idee: jede Ecke bekommt ein Gewicht, je nachdem wie nah der Punkt an ihr liegt, und zwar in jeder Achse einzeln. In 1D ist das eine Gerade zwischen zwei Werten, in 2D „bilinear" zwischen vier, in 3D „trilinear" zwischen acht.</w:t>
      </w:r>
    </w:p>
    <w:p w14:paraId="6F4FCC51" w14:textId="4444C365" w:rsidR="000B1B4B" w:rsidRDefault="007B3472" w:rsidP="000B1B4B">
      <w:pPr>
        <w:rPr>
          <w:sz w:val="22"/>
          <w:szCs w:val="22"/>
        </w:rPr>
      </w:pPr>
      <w:r>
        <w:rPr>
          <w:sz w:val="22"/>
          <w:szCs w:val="22"/>
        </w:rPr>
        <w:t>Wir haben also einen Punkt in Gittereinheiten: (101.25, 51.</w:t>
      </w:r>
      <w:r w:rsidR="007944A2">
        <w:rPr>
          <w:sz w:val="22"/>
          <w:szCs w:val="22"/>
        </w:rPr>
        <w:t>31</w:t>
      </w:r>
      <w:r>
        <w:rPr>
          <w:sz w:val="22"/>
          <w:szCs w:val="22"/>
        </w:rPr>
        <w:t>7, 30.925)</w:t>
      </w:r>
      <w:r>
        <w:rPr>
          <w:sz w:val="22"/>
          <w:szCs w:val="22"/>
        </w:rPr>
        <w:br/>
        <w:t xml:space="preserve">Eine der 8 Ecken liegt jetzt bei </w:t>
      </w:r>
      <w:proofErr w:type="gramStart"/>
      <w:r>
        <w:rPr>
          <w:sz w:val="22"/>
          <w:szCs w:val="22"/>
        </w:rPr>
        <w:t>E(</w:t>
      </w:r>
      <w:proofErr w:type="gramEnd"/>
      <w:r>
        <w:rPr>
          <w:sz w:val="22"/>
          <w:szCs w:val="22"/>
        </w:rPr>
        <w:t>0,0,1 in diesem Würfel</w:t>
      </w:r>
      <w:r w:rsidR="008E0847">
        <w:rPr>
          <w:sz w:val="22"/>
          <w:szCs w:val="22"/>
        </w:rPr>
        <w:t>)</w:t>
      </w:r>
      <w:r>
        <w:rPr>
          <w:sz w:val="22"/>
          <w:szCs w:val="22"/>
        </w:rPr>
        <w:t>: (101, 51, 30)</w:t>
      </w:r>
      <w:r>
        <w:rPr>
          <w:sz w:val="22"/>
          <w:szCs w:val="22"/>
        </w:rPr>
        <w:br/>
        <w:t>Gewicht dieser Ecke E: (1- (101.25-101)) * (1- (51.</w:t>
      </w:r>
      <w:r w:rsidR="007944A2">
        <w:rPr>
          <w:sz w:val="22"/>
          <w:szCs w:val="22"/>
        </w:rPr>
        <w:t>31</w:t>
      </w:r>
      <w:r>
        <w:rPr>
          <w:sz w:val="22"/>
          <w:szCs w:val="22"/>
        </w:rPr>
        <w:t xml:space="preserve">7-51)) </w:t>
      </w:r>
      <w:r w:rsidR="00112C63">
        <w:rPr>
          <w:sz w:val="22"/>
          <w:szCs w:val="22"/>
        </w:rPr>
        <w:t>* (</w:t>
      </w:r>
      <w:r>
        <w:rPr>
          <w:sz w:val="22"/>
          <w:szCs w:val="22"/>
        </w:rPr>
        <w:t xml:space="preserve">30.925-30) = </w:t>
      </w:r>
      <w:r w:rsidR="000B1B4B" w:rsidRPr="000B1B4B">
        <w:rPr>
          <w:sz w:val="22"/>
          <w:szCs w:val="22"/>
        </w:rPr>
        <w:t>0.473</w:t>
      </w:r>
      <w:r w:rsidR="000B1B4B">
        <w:rPr>
          <w:sz w:val="22"/>
          <w:szCs w:val="22"/>
        </w:rPr>
        <w:t>5</w:t>
      </w:r>
      <w:r w:rsidR="000B1B4B">
        <w:rPr>
          <w:sz w:val="22"/>
          <w:szCs w:val="22"/>
        </w:rPr>
        <w:br/>
        <w:t>Ganze Tabelle für diesen Punkt:</w:t>
      </w:r>
    </w:p>
    <w:p w14:paraId="311AC455" w14:textId="3E982EFF" w:rsidR="000B1B4B" w:rsidRDefault="000B1B4B" w:rsidP="000B1B4B">
      <w:pPr>
        <w:jc w:val="center"/>
        <w:rPr>
          <w:sz w:val="22"/>
          <w:szCs w:val="22"/>
        </w:rPr>
      </w:pPr>
      <w:r w:rsidRPr="000B1B4B">
        <w:rPr>
          <w:noProof/>
          <w:sz w:val="22"/>
          <w:szCs w:val="22"/>
        </w:rPr>
        <w:drawing>
          <wp:inline distT="0" distB="0" distL="0" distR="0" wp14:anchorId="69B31656" wp14:editId="572D1B82">
            <wp:extent cx="4031707" cy="2525150"/>
            <wp:effectExtent l="0" t="0" r="6985" b="8890"/>
            <wp:docPr id="5193176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17668" name=""/>
                    <pic:cNvPicPr/>
                  </pic:nvPicPr>
                  <pic:blipFill>
                    <a:blip r:embed="rId5"/>
                    <a:stretch>
                      <a:fillRect/>
                    </a:stretch>
                  </pic:blipFill>
                  <pic:spPr>
                    <a:xfrm>
                      <a:off x="0" y="0"/>
                      <a:ext cx="4039685" cy="2530147"/>
                    </a:xfrm>
                    <a:prstGeom prst="rect">
                      <a:avLst/>
                    </a:prstGeom>
                  </pic:spPr>
                </pic:pic>
              </a:graphicData>
            </a:graphic>
          </wp:inline>
        </w:drawing>
      </w:r>
    </w:p>
    <w:p w14:paraId="37DC7EBA" w14:textId="1D3E19D5" w:rsidR="00E7494F" w:rsidRDefault="005D5AEE" w:rsidP="005D5AEE">
      <w:pPr>
        <w:rPr>
          <w:sz w:val="22"/>
          <w:szCs w:val="22"/>
        </w:rPr>
      </w:pPr>
      <w:r>
        <w:rPr>
          <w:sz w:val="22"/>
          <w:szCs w:val="22"/>
        </w:rPr>
        <w:t xml:space="preserve">Hiervon nehmen wir dann also die V Werte </w:t>
      </w:r>
      <w:r w:rsidR="008E0847">
        <w:rPr>
          <w:sz w:val="22"/>
          <w:szCs w:val="22"/>
        </w:rPr>
        <w:t xml:space="preserve">von den einzelnen Punkten, </w:t>
      </w:r>
      <w:r>
        <w:rPr>
          <w:sz w:val="22"/>
          <w:szCs w:val="22"/>
        </w:rPr>
        <w:t xml:space="preserve">aus der </w:t>
      </w:r>
      <w:proofErr w:type="spellStart"/>
      <w:proofErr w:type="gramStart"/>
      <w:r>
        <w:rPr>
          <w:sz w:val="22"/>
          <w:szCs w:val="22"/>
        </w:rPr>
        <w:t>tp.cube</w:t>
      </w:r>
      <w:proofErr w:type="spellEnd"/>
      <w:proofErr w:type="gramEnd"/>
      <w:r>
        <w:rPr>
          <w:sz w:val="22"/>
          <w:szCs w:val="22"/>
        </w:rPr>
        <w:t xml:space="preserve"> </w:t>
      </w:r>
      <w:proofErr w:type="spellStart"/>
      <w:r>
        <w:rPr>
          <w:sz w:val="22"/>
          <w:szCs w:val="22"/>
        </w:rPr>
        <w:t>file</w:t>
      </w:r>
      <w:proofErr w:type="spellEnd"/>
      <w:r>
        <w:rPr>
          <w:sz w:val="22"/>
          <w:szCs w:val="22"/>
        </w:rPr>
        <w:t xml:space="preserve">, multiplizieren sie mit dem </w:t>
      </w:r>
      <w:proofErr w:type="spellStart"/>
      <w:r>
        <w:rPr>
          <w:sz w:val="22"/>
          <w:szCs w:val="22"/>
        </w:rPr>
        <w:t>weight</w:t>
      </w:r>
      <w:proofErr w:type="spellEnd"/>
      <w:r>
        <w:rPr>
          <w:sz w:val="22"/>
          <w:szCs w:val="22"/>
        </w:rPr>
        <w:t xml:space="preserve"> und </w:t>
      </w:r>
      <w:r w:rsidR="00E7494F">
        <w:rPr>
          <w:sz w:val="22"/>
          <w:szCs w:val="22"/>
        </w:rPr>
        <w:t>summieren sie dann. -&gt; Ergebnis: Elektrostatische</w:t>
      </w:r>
      <w:r w:rsidR="008E0847">
        <w:rPr>
          <w:sz w:val="22"/>
          <w:szCs w:val="22"/>
        </w:rPr>
        <w:t xml:space="preserve">s </w:t>
      </w:r>
      <w:r w:rsidR="00E7494F">
        <w:rPr>
          <w:sz w:val="22"/>
          <w:szCs w:val="22"/>
        </w:rPr>
        <w:t>Potential in genau diesem Punkt.</w:t>
      </w:r>
    </w:p>
    <w:p w14:paraId="0313A230" w14:textId="77777777" w:rsidR="00E7494F" w:rsidRDefault="00E7494F">
      <w:pPr>
        <w:rPr>
          <w:sz w:val="22"/>
          <w:szCs w:val="22"/>
        </w:rPr>
      </w:pPr>
      <w:r>
        <w:rPr>
          <w:sz w:val="22"/>
          <w:szCs w:val="22"/>
        </w:rPr>
        <w:br w:type="page"/>
      </w:r>
    </w:p>
    <w:p w14:paraId="58666670" w14:textId="1765FF7A" w:rsidR="00AC19D7" w:rsidRPr="00AC19D7" w:rsidRDefault="00AC19D7" w:rsidP="005D5AEE">
      <w:pPr>
        <w:rPr>
          <w:b/>
          <w:bCs/>
          <w:sz w:val="28"/>
          <w:szCs w:val="28"/>
        </w:rPr>
      </w:pPr>
      <w:r w:rsidRPr="00AC19D7">
        <w:rPr>
          <w:b/>
          <w:bCs/>
          <w:sz w:val="28"/>
          <w:szCs w:val="28"/>
        </w:rPr>
        <w:lastRenderedPageBreak/>
        <w:t>Praxis:</w:t>
      </w:r>
    </w:p>
    <w:p w14:paraId="30BEBB4D" w14:textId="6E8BEE33" w:rsidR="00E7494F" w:rsidRDefault="00742BE4" w:rsidP="005D5AEE">
      <w:pPr>
        <w:rPr>
          <w:sz w:val="22"/>
          <w:szCs w:val="22"/>
        </w:rPr>
      </w:pPr>
      <w:r>
        <w:rPr>
          <w:sz w:val="22"/>
          <w:szCs w:val="22"/>
        </w:rPr>
        <w:t>Wir</w:t>
      </w:r>
      <w:r w:rsidR="00E7494F">
        <w:rPr>
          <w:sz w:val="22"/>
          <w:szCs w:val="22"/>
        </w:rPr>
        <w:t xml:space="preserve"> haben wir 400 Strahlen etabliert, welche von der C-</w:t>
      </w:r>
      <w:proofErr w:type="gramStart"/>
      <w:r w:rsidR="00E7494F">
        <w:rPr>
          <w:sz w:val="22"/>
          <w:szCs w:val="22"/>
        </w:rPr>
        <w:t>X Achse</w:t>
      </w:r>
      <w:proofErr w:type="gramEnd"/>
      <w:r w:rsidR="00E7494F">
        <w:rPr>
          <w:sz w:val="22"/>
          <w:szCs w:val="22"/>
        </w:rPr>
        <w:t xml:space="preserve"> bei 0° starten und bei 38.846° enden </w:t>
      </w:r>
      <w:r w:rsidR="00513A71">
        <w:rPr>
          <w:sz w:val="22"/>
          <w:szCs w:val="22"/>
        </w:rPr>
        <w:t xml:space="preserve">(Kegel) </w:t>
      </w:r>
      <w:r w:rsidR="00E7494F">
        <w:rPr>
          <w:sz w:val="22"/>
          <w:szCs w:val="22"/>
        </w:rPr>
        <w:t>(in cos(</w:t>
      </w:r>
      <w:r w:rsidR="00E7494F" w:rsidRPr="00E7494F">
        <w:rPr>
          <w:sz w:val="22"/>
          <w:szCs w:val="22"/>
        </w:rPr>
        <w:t>θ</w:t>
      </w:r>
      <w:r w:rsidR="00E7494F">
        <w:rPr>
          <w:sz w:val="22"/>
          <w:szCs w:val="22"/>
        </w:rPr>
        <w:t>) Schritten):</w:t>
      </w:r>
    </w:p>
    <w:p w14:paraId="4AE90824" w14:textId="32603ADB" w:rsidR="00E7494F" w:rsidRDefault="00E7494F" w:rsidP="00E7494F">
      <w:pPr>
        <w:jc w:val="center"/>
        <w:rPr>
          <w:sz w:val="22"/>
          <w:szCs w:val="22"/>
        </w:rPr>
      </w:pPr>
      <w:r w:rsidRPr="00E7494F">
        <w:rPr>
          <w:noProof/>
          <w:sz w:val="22"/>
          <w:szCs w:val="22"/>
        </w:rPr>
        <w:drawing>
          <wp:inline distT="0" distB="0" distL="0" distR="0" wp14:anchorId="4099B88D" wp14:editId="0F8D2ADF">
            <wp:extent cx="4193145" cy="2335237"/>
            <wp:effectExtent l="0" t="0" r="0" b="8255"/>
            <wp:docPr id="4800801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0178" name=""/>
                    <pic:cNvPicPr/>
                  </pic:nvPicPr>
                  <pic:blipFill>
                    <a:blip r:embed="rId6"/>
                    <a:stretch>
                      <a:fillRect/>
                    </a:stretch>
                  </pic:blipFill>
                  <pic:spPr>
                    <a:xfrm>
                      <a:off x="0" y="0"/>
                      <a:ext cx="4198938" cy="2338463"/>
                    </a:xfrm>
                    <a:prstGeom prst="rect">
                      <a:avLst/>
                    </a:prstGeom>
                  </pic:spPr>
                </pic:pic>
              </a:graphicData>
            </a:graphic>
          </wp:inline>
        </w:drawing>
      </w:r>
    </w:p>
    <w:p w14:paraId="3D617F45" w14:textId="219CB02B" w:rsidR="00742BE4" w:rsidRDefault="000B1B4B" w:rsidP="000B1B4B">
      <w:pPr>
        <w:rPr>
          <w:sz w:val="22"/>
          <w:szCs w:val="22"/>
        </w:rPr>
      </w:pPr>
      <w:r>
        <w:rPr>
          <w:sz w:val="22"/>
          <w:szCs w:val="22"/>
        </w:rPr>
        <w:t xml:space="preserve">Jetzt suchen wir die Punkte bei </w:t>
      </w:r>
      <w:r w:rsidRPr="000B1B4B">
        <w:rPr>
          <w:sz w:val="22"/>
          <w:szCs w:val="22"/>
        </w:rPr>
        <w:t xml:space="preserve">ρ </w:t>
      </w:r>
      <w:r>
        <w:rPr>
          <w:sz w:val="22"/>
          <w:szCs w:val="22"/>
        </w:rPr>
        <w:t xml:space="preserve">= </w:t>
      </w:r>
      <w:r w:rsidRPr="000B1B4B">
        <w:rPr>
          <w:sz w:val="22"/>
          <w:szCs w:val="22"/>
        </w:rPr>
        <w:t>0.001</w:t>
      </w:r>
      <w:r>
        <w:rPr>
          <w:sz w:val="22"/>
          <w:szCs w:val="22"/>
        </w:rPr>
        <w:t xml:space="preserve"> (</w:t>
      </w:r>
      <w:r w:rsidR="007944A2" w:rsidRPr="007944A2">
        <w:rPr>
          <w:sz w:val="22"/>
          <w:szCs w:val="22"/>
        </w:rPr>
        <w:t>die Fläche schließt 96–97 % der Elektronen ein</w:t>
      </w:r>
      <w:r>
        <w:rPr>
          <w:sz w:val="22"/>
          <w:szCs w:val="22"/>
        </w:rPr>
        <w:t xml:space="preserve">) </w:t>
      </w:r>
      <w:r w:rsidR="005D5AEE">
        <w:rPr>
          <w:sz w:val="22"/>
          <w:szCs w:val="22"/>
        </w:rPr>
        <w:br/>
        <w:t xml:space="preserve">Wir starten beim Halogen Atom und gehen dann nach außen </w:t>
      </w:r>
      <w:r w:rsidR="00742BE4">
        <w:rPr>
          <w:sz w:val="22"/>
          <w:szCs w:val="22"/>
        </w:rPr>
        <w:t xml:space="preserve">in festgelegten Schritten (0.02 Bohr) gegeben durch: </w:t>
      </w:r>
    </w:p>
    <w:p w14:paraId="0D3E4F9F" w14:textId="1D08CC7D" w:rsidR="00742BE4" w:rsidRPr="00742BE4" w:rsidRDefault="00742BE4" w:rsidP="000B1B4B">
      <w:pPr>
        <w:rPr>
          <w:sz w:val="22"/>
          <w:szCs w:val="22"/>
          <w:lang w:val="en-GB"/>
        </w:rPr>
      </w:pPr>
      <w:r w:rsidRPr="00742BE4">
        <w:rPr>
          <w:sz w:val="22"/>
          <w:szCs w:val="22"/>
          <w:lang w:val="en-GB"/>
        </w:rPr>
        <w:t xml:space="preserve">def </w:t>
      </w:r>
      <w:proofErr w:type="spellStart"/>
      <w:r w:rsidRPr="00742BE4">
        <w:rPr>
          <w:sz w:val="22"/>
          <w:szCs w:val="22"/>
          <w:lang w:val="en-GB"/>
        </w:rPr>
        <w:t>sigma_hole_interpolated</w:t>
      </w:r>
      <w:proofErr w:type="spellEnd"/>
      <w:r w:rsidR="00112C63">
        <w:rPr>
          <w:sz w:val="22"/>
          <w:szCs w:val="22"/>
          <w:lang w:val="en-GB"/>
        </w:rPr>
        <w:t xml:space="preserve"> </w:t>
      </w:r>
      <w:r w:rsidRPr="00742BE4">
        <w:rPr>
          <w:sz w:val="22"/>
          <w:szCs w:val="22"/>
          <w:lang w:val="en-GB"/>
        </w:rPr>
        <w:t xml:space="preserve">(density, </w:t>
      </w:r>
      <w:proofErr w:type="spellStart"/>
      <w:r w:rsidRPr="00742BE4">
        <w:rPr>
          <w:sz w:val="22"/>
          <w:szCs w:val="22"/>
          <w:lang w:val="en-GB"/>
        </w:rPr>
        <w:t>esp</w:t>
      </w:r>
      <w:proofErr w:type="spellEnd"/>
      <w:r w:rsidRPr="00742BE4">
        <w:rPr>
          <w:sz w:val="22"/>
          <w:szCs w:val="22"/>
          <w:lang w:val="en-GB"/>
        </w:rPr>
        <w:t xml:space="preserve">, origin, voxel, atoms, iso=0.001, </w:t>
      </w:r>
      <w:proofErr w:type="spellStart"/>
      <w:r w:rsidRPr="00742BE4">
        <w:rPr>
          <w:sz w:val="22"/>
          <w:szCs w:val="22"/>
          <w:lang w:val="en-GB"/>
        </w:rPr>
        <w:t>cone_cos</w:t>
      </w:r>
      <w:proofErr w:type="spellEnd"/>
      <w:r w:rsidRPr="00742BE4">
        <w:rPr>
          <w:sz w:val="22"/>
          <w:szCs w:val="22"/>
          <w:lang w:val="en-GB"/>
        </w:rPr>
        <w:t xml:space="preserve">=0.80, </w:t>
      </w:r>
      <w:proofErr w:type="spellStart"/>
      <w:r w:rsidRPr="00742BE4">
        <w:rPr>
          <w:sz w:val="22"/>
          <w:szCs w:val="22"/>
          <w:lang w:val="en-GB"/>
        </w:rPr>
        <w:t>n_rays</w:t>
      </w:r>
      <w:proofErr w:type="spellEnd"/>
      <w:r w:rsidRPr="00742BE4">
        <w:rPr>
          <w:sz w:val="22"/>
          <w:szCs w:val="22"/>
          <w:lang w:val="en-GB"/>
        </w:rPr>
        <w:t xml:space="preserve">=400, </w:t>
      </w:r>
      <w:r w:rsidRPr="00742BE4">
        <w:rPr>
          <w:b/>
          <w:bCs/>
          <w:sz w:val="22"/>
          <w:szCs w:val="22"/>
          <w:lang w:val="en-GB"/>
        </w:rPr>
        <w:t>dr=0.02</w:t>
      </w:r>
      <w:r w:rsidRPr="00742BE4">
        <w:rPr>
          <w:sz w:val="22"/>
          <w:szCs w:val="22"/>
          <w:lang w:val="en-GB"/>
        </w:rPr>
        <w:t xml:space="preserve">, </w:t>
      </w:r>
      <w:proofErr w:type="spellStart"/>
      <w:r w:rsidRPr="00742BE4">
        <w:rPr>
          <w:sz w:val="22"/>
          <w:szCs w:val="22"/>
          <w:lang w:val="en-GB"/>
        </w:rPr>
        <w:t>r_max</w:t>
      </w:r>
      <w:proofErr w:type="spellEnd"/>
      <w:r w:rsidRPr="00742BE4">
        <w:rPr>
          <w:sz w:val="22"/>
          <w:szCs w:val="22"/>
          <w:lang w:val="en-GB"/>
        </w:rPr>
        <w:t xml:space="preserve">=14.0): </w:t>
      </w:r>
    </w:p>
    <w:p w14:paraId="2599DBCD" w14:textId="077999FA" w:rsidR="000B1B4B" w:rsidRDefault="005D5AEE" w:rsidP="000B1B4B">
      <w:pPr>
        <w:rPr>
          <w:sz w:val="22"/>
          <w:szCs w:val="22"/>
        </w:rPr>
      </w:pPr>
      <w:r>
        <w:rPr>
          <w:sz w:val="22"/>
          <w:szCs w:val="22"/>
        </w:rPr>
        <w:t xml:space="preserve">und </w:t>
      </w:r>
      <w:r w:rsidR="00742BE4">
        <w:rPr>
          <w:sz w:val="22"/>
          <w:szCs w:val="22"/>
        </w:rPr>
        <w:t>evaluieren</w:t>
      </w:r>
      <w:r>
        <w:rPr>
          <w:sz w:val="22"/>
          <w:szCs w:val="22"/>
        </w:rPr>
        <w:t xml:space="preserve"> dabei </w:t>
      </w:r>
      <w:r w:rsidRPr="000B1B4B">
        <w:rPr>
          <w:sz w:val="22"/>
          <w:szCs w:val="22"/>
        </w:rPr>
        <w:t>ρ</w:t>
      </w:r>
      <w:r w:rsidR="00742BE4">
        <w:rPr>
          <w:sz w:val="22"/>
          <w:szCs w:val="22"/>
        </w:rPr>
        <w:t xml:space="preserve"> über eine erneute </w:t>
      </w:r>
      <w:proofErr w:type="spellStart"/>
      <w:r w:rsidR="00742BE4">
        <w:rPr>
          <w:sz w:val="22"/>
          <w:szCs w:val="22"/>
        </w:rPr>
        <w:t>trillineare</w:t>
      </w:r>
      <w:proofErr w:type="spellEnd"/>
      <w:r w:rsidR="00742BE4">
        <w:rPr>
          <w:sz w:val="22"/>
          <w:szCs w:val="22"/>
        </w:rPr>
        <w:t xml:space="preserve"> Interpolation</w:t>
      </w:r>
      <w:r>
        <w:rPr>
          <w:sz w:val="22"/>
          <w:szCs w:val="22"/>
        </w:rPr>
        <w:t xml:space="preserve">, wenn </w:t>
      </w:r>
      <w:r w:rsidRPr="000B1B4B">
        <w:rPr>
          <w:sz w:val="22"/>
          <w:szCs w:val="22"/>
        </w:rPr>
        <w:t>ρ</w:t>
      </w:r>
      <w:r>
        <w:rPr>
          <w:sz w:val="22"/>
          <w:szCs w:val="22"/>
        </w:rPr>
        <w:t xml:space="preserve"> unter 0.001 fällt, sind wir </w:t>
      </w:r>
      <w:r w:rsidR="00513A71">
        <w:rPr>
          <w:sz w:val="22"/>
          <w:szCs w:val="22"/>
        </w:rPr>
        <w:t xml:space="preserve">genau </w:t>
      </w:r>
      <w:r w:rsidR="00E7494F">
        <w:rPr>
          <w:sz w:val="22"/>
          <w:szCs w:val="22"/>
        </w:rPr>
        <w:t>auf</w:t>
      </w:r>
      <w:r>
        <w:rPr>
          <w:sz w:val="22"/>
          <w:szCs w:val="22"/>
        </w:rPr>
        <w:t xml:space="preserve"> der Molekül Oberfläche.</w:t>
      </w:r>
    </w:p>
    <w:p w14:paraId="73E44D22" w14:textId="7051DAED" w:rsidR="00A91FB6" w:rsidRPr="00A91FB6" w:rsidRDefault="00A91FB6" w:rsidP="00A91FB6">
      <w:pPr>
        <w:rPr>
          <w:sz w:val="22"/>
          <w:szCs w:val="22"/>
        </w:rPr>
      </w:pPr>
      <w:r w:rsidRPr="00A91FB6">
        <w:rPr>
          <w:sz w:val="22"/>
          <w:szCs w:val="22"/>
        </w:rPr>
        <w:t>Ergebnis:</w:t>
      </w:r>
    </w:p>
    <w:p w14:paraId="1EAEC2B7" w14:textId="36F83F92" w:rsidR="00A91FB6" w:rsidRPr="00A91FB6" w:rsidRDefault="00A91FB6" w:rsidP="00A91FB6">
      <w:pPr>
        <w:rPr>
          <w:sz w:val="22"/>
          <w:szCs w:val="22"/>
        </w:rPr>
      </w:pPr>
      <w:r w:rsidRPr="00A91FB6">
        <w:rPr>
          <w:sz w:val="22"/>
          <w:szCs w:val="22"/>
        </w:rPr>
        <w:t xml:space="preserve">Der Strahl auf der C–Br-Achse trifft die </w:t>
      </w:r>
      <w:proofErr w:type="spellStart"/>
      <w:r w:rsidRPr="00A91FB6">
        <w:rPr>
          <w:sz w:val="22"/>
          <w:szCs w:val="22"/>
        </w:rPr>
        <w:t>Isofläche</w:t>
      </w:r>
      <w:proofErr w:type="spellEnd"/>
      <w:r>
        <w:rPr>
          <w:sz w:val="22"/>
          <w:szCs w:val="22"/>
        </w:rPr>
        <w:t xml:space="preserve"> (</w:t>
      </w:r>
      <w:proofErr w:type="spellStart"/>
      <w:r>
        <w:rPr>
          <w:sz w:val="22"/>
          <w:szCs w:val="22"/>
        </w:rPr>
        <w:t>rho</w:t>
      </w:r>
      <w:proofErr w:type="spellEnd"/>
      <w:r>
        <w:rPr>
          <w:sz w:val="22"/>
          <w:szCs w:val="22"/>
        </w:rPr>
        <w:t xml:space="preserve"> </w:t>
      </w:r>
      <w:r w:rsidRPr="000B1B4B">
        <w:rPr>
          <w:sz w:val="22"/>
          <w:szCs w:val="22"/>
        </w:rPr>
        <w:t>ρ</w:t>
      </w:r>
      <w:r>
        <w:rPr>
          <w:sz w:val="22"/>
          <w:szCs w:val="22"/>
        </w:rPr>
        <w:t xml:space="preserve"> = 0.001)</w:t>
      </w:r>
      <w:r w:rsidRPr="00A91FB6">
        <w:rPr>
          <w:sz w:val="22"/>
          <w:szCs w:val="22"/>
        </w:rPr>
        <w:t xml:space="preserve"> bei r = 3.9153 Bohr = 2.072 Å vom Brom. Genau dort lesen wir V aus der </w:t>
      </w:r>
      <w:proofErr w:type="spellStart"/>
      <w:proofErr w:type="gramStart"/>
      <w:r w:rsidRPr="00A91FB6">
        <w:rPr>
          <w:sz w:val="22"/>
          <w:szCs w:val="22"/>
        </w:rPr>
        <w:t>tp.cube</w:t>
      </w:r>
      <w:proofErr w:type="spellEnd"/>
      <w:proofErr w:type="gramEnd"/>
      <w:r w:rsidRPr="00A91FB6">
        <w:rPr>
          <w:sz w:val="22"/>
          <w:szCs w:val="22"/>
        </w:rPr>
        <w:t xml:space="preserve"> — wieder trilinear, wieder 8 Ecken:</w:t>
      </w:r>
    </w:p>
    <w:p w14:paraId="48BDB2F1" w14:textId="4ECA1626" w:rsidR="00A91FB6" w:rsidRPr="00B7256B" w:rsidRDefault="00A91FB6" w:rsidP="00B7256B">
      <w:pPr>
        <w:pStyle w:val="Listenabsatz"/>
        <w:numPr>
          <w:ilvl w:val="0"/>
          <w:numId w:val="1"/>
        </w:numPr>
        <w:rPr>
          <w:sz w:val="22"/>
          <w:szCs w:val="22"/>
        </w:rPr>
      </w:pPr>
      <w:r w:rsidRPr="00B7256B">
        <w:rPr>
          <w:sz w:val="22"/>
          <w:szCs w:val="22"/>
        </w:rPr>
        <w:t xml:space="preserve">V = +0.02305 </w:t>
      </w:r>
      <w:proofErr w:type="spellStart"/>
      <w:r w:rsidRPr="00B7256B">
        <w:rPr>
          <w:sz w:val="22"/>
          <w:szCs w:val="22"/>
        </w:rPr>
        <w:t>a.u</w:t>
      </w:r>
      <w:proofErr w:type="spellEnd"/>
      <w:r w:rsidRPr="00B7256B">
        <w:rPr>
          <w:sz w:val="22"/>
          <w:szCs w:val="22"/>
        </w:rPr>
        <w:t>. = +14.46 kcal/(</w:t>
      </w:r>
      <w:proofErr w:type="spellStart"/>
      <w:r w:rsidRPr="00B7256B">
        <w:rPr>
          <w:sz w:val="22"/>
          <w:szCs w:val="22"/>
        </w:rPr>
        <w:t>mol·e</w:t>
      </w:r>
      <w:proofErr w:type="spellEnd"/>
      <w:r w:rsidRPr="00B7256B">
        <w:rPr>
          <w:sz w:val="22"/>
          <w:szCs w:val="22"/>
        </w:rPr>
        <w:t>)</w:t>
      </w:r>
    </w:p>
    <w:p w14:paraId="3854A637" w14:textId="1041A1FD" w:rsidR="00A91FB6" w:rsidRPr="00A91FB6" w:rsidRDefault="00A91FB6" w:rsidP="00A91FB6">
      <w:pPr>
        <w:rPr>
          <w:sz w:val="22"/>
          <w:szCs w:val="22"/>
        </w:rPr>
      </w:pPr>
      <w:r w:rsidRPr="00A91FB6">
        <w:rPr>
          <w:sz w:val="22"/>
          <w:szCs w:val="22"/>
        </w:rPr>
        <w:t>Der Radius selbst ist nur Zwischenrechnung. Er ist die Adresse des Punktes, dessen Potential uns interessiert.</w:t>
      </w:r>
    </w:p>
    <w:p w14:paraId="26581A0F" w14:textId="40F027B9" w:rsidR="00A91FB6" w:rsidRPr="00B7256B" w:rsidRDefault="00A91FB6" w:rsidP="00A91FB6">
      <w:pPr>
        <w:rPr>
          <w:b/>
          <w:bCs/>
          <w:sz w:val="28"/>
          <w:szCs w:val="28"/>
        </w:rPr>
      </w:pPr>
      <w:r w:rsidRPr="00B7256B">
        <w:rPr>
          <w:b/>
          <w:bCs/>
          <w:sz w:val="28"/>
          <w:szCs w:val="28"/>
        </w:rPr>
        <w:t>σ-Loch und Gürtel:</w:t>
      </w:r>
    </w:p>
    <w:p w14:paraId="35447A1F" w14:textId="5830C29E" w:rsidR="00A91FB6" w:rsidRPr="00A91FB6" w:rsidRDefault="00A91FB6" w:rsidP="00A91FB6">
      <w:pPr>
        <w:rPr>
          <w:sz w:val="22"/>
          <w:szCs w:val="22"/>
        </w:rPr>
      </w:pPr>
      <w:r w:rsidRPr="00A91FB6">
        <w:rPr>
          <w:sz w:val="22"/>
          <w:szCs w:val="22"/>
        </w:rPr>
        <w:t>Das machen wir für alle 400 Strahlen. Jeder liefert einen eigenen Oberflächenpunkt mit eigenem V. Das Maximum davon ist das σ-Loch.</w:t>
      </w:r>
    </w:p>
    <w:p w14:paraId="700D44C3" w14:textId="61A6FC24" w:rsidR="00A91FB6" w:rsidRPr="00A91FB6" w:rsidRDefault="00A91FB6" w:rsidP="00A91FB6">
      <w:pPr>
        <w:rPr>
          <w:sz w:val="22"/>
          <w:szCs w:val="22"/>
        </w:rPr>
      </w:pPr>
      <w:r w:rsidRPr="00A91FB6">
        <w:rPr>
          <w:sz w:val="22"/>
          <w:szCs w:val="22"/>
        </w:rPr>
        <w:t xml:space="preserve">Der Gürtel ist das Gegenstück: alle Oberflächenpunkte senkrecht zur C–X-Achse (|cos θ| &lt; 0.35, also ±69.5° um die Senkrechte), davon das Minimum. Bei 4-Bromacetophenon −0.0167 </w:t>
      </w:r>
      <w:proofErr w:type="spellStart"/>
      <w:r w:rsidRPr="00A91FB6">
        <w:rPr>
          <w:sz w:val="22"/>
          <w:szCs w:val="22"/>
        </w:rPr>
        <w:t>a.u</w:t>
      </w:r>
      <w:proofErr w:type="spellEnd"/>
      <w:r w:rsidRPr="00A91FB6">
        <w:rPr>
          <w:sz w:val="22"/>
          <w:szCs w:val="22"/>
        </w:rPr>
        <w:t>. = −10.5 kcal/(</w:t>
      </w:r>
      <w:proofErr w:type="spellStart"/>
      <w:r w:rsidRPr="00A91FB6">
        <w:rPr>
          <w:sz w:val="22"/>
          <w:szCs w:val="22"/>
        </w:rPr>
        <w:t>mol·e</w:t>
      </w:r>
      <w:proofErr w:type="spellEnd"/>
      <w:r w:rsidRPr="00A91FB6">
        <w:rPr>
          <w:sz w:val="22"/>
          <w:szCs w:val="22"/>
        </w:rPr>
        <w:t>).</w:t>
      </w:r>
    </w:p>
    <w:p w14:paraId="3CBF1018" w14:textId="5E23DBA0" w:rsidR="00A91FB6" w:rsidRPr="00A91FB6" w:rsidRDefault="00A91FB6" w:rsidP="00A91FB6">
      <w:pPr>
        <w:rPr>
          <w:sz w:val="22"/>
          <w:szCs w:val="22"/>
        </w:rPr>
      </w:pPr>
      <w:r w:rsidRPr="00A91FB6">
        <w:rPr>
          <w:sz w:val="22"/>
          <w:szCs w:val="22"/>
        </w:rPr>
        <w:t>Zusammen beschreiben die zwei Zahlen die Anisotropie des Halogens: vorne positiv (bindet Nukleophile), seitlich negativ (bindet Elektrophile). Eine einzelne Partialladung kann das nicht abbilden — sie ist kugelsymmetrisch.</w:t>
      </w:r>
    </w:p>
    <w:p w14:paraId="694AF9EC" w14:textId="032D20D8" w:rsidR="00A91FB6" w:rsidRPr="00A91FB6" w:rsidRDefault="00A91FB6" w:rsidP="00A91FB6">
      <w:pPr>
        <w:rPr>
          <w:sz w:val="22"/>
          <w:szCs w:val="22"/>
        </w:rPr>
      </w:pPr>
      <w:r w:rsidRPr="00A91FB6">
        <w:rPr>
          <w:sz w:val="22"/>
          <w:szCs w:val="22"/>
        </w:rPr>
        <w:lastRenderedPageBreak/>
        <w:t>Der gemeldete Winkel:</w:t>
      </w:r>
      <w:r>
        <w:rPr>
          <w:sz w:val="22"/>
          <w:szCs w:val="22"/>
        </w:rPr>
        <w:br/>
      </w:r>
      <w:r w:rsidRPr="00A91FB6">
        <w:rPr>
          <w:sz w:val="22"/>
          <w:szCs w:val="22"/>
        </w:rPr>
        <w:t>Zu jedem σ-Loch gibt das Skript aus, wie weit der gefundene Punkt von der Achse entfernt lag. Das ist die Qualitätskontrolle:</w:t>
      </w:r>
    </w:p>
    <w:p w14:paraId="2AE4C29E" w14:textId="421E80F4" w:rsidR="00A91FB6" w:rsidRPr="00A91FB6" w:rsidRDefault="00A91FB6" w:rsidP="00A91FB6">
      <w:pPr>
        <w:rPr>
          <w:sz w:val="22"/>
          <w:szCs w:val="22"/>
        </w:rPr>
      </w:pPr>
      <w:r w:rsidRPr="00A91FB6">
        <w:rPr>
          <w:sz w:val="22"/>
          <w:szCs w:val="22"/>
        </w:rPr>
        <w:t>Winkel</w:t>
      </w:r>
      <w:r w:rsidRPr="00A91FB6">
        <w:rPr>
          <w:sz w:val="22"/>
          <w:szCs w:val="22"/>
        </w:rPr>
        <w:tab/>
      </w:r>
      <w:r>
        <w:rPr>
          <w:sz w:val="22"/>
          <w:szCs w:val="22"/>
        </w:rPr>
        <w:tab/>
      </w:r>
      <w:r>
        <w:rPr>
          <w:sz w:val="22"/>
          <w:szCs w:val="22"/>
        </w:rPr>
        <w:tab/>
      </w:r>
      <w:r w:rsidRPr="00A91FB6">
        <w:rPr>
          <w:sz w:val="22"/>
          <w:szCs w:val="22"/>
        </w:rPr>
        <w:t>Bedeutung</w:t>
      </w:r>
      <w:r>
        <w:rPr>
          <w:sz w:val="22"/>
          <w:szCs w:val="22"/>
        </w:rPr>
        <w:br/>
      </w:r>
      <w:r w:rsidRPr="00A91FB6">
        <w:rPr>
          <w:sz w:val="22"/>
          <w:szCs w:val="22"/>
        </w:rPr>
        <w:t>0°</w:t>
      </w:r>
      <w:r>
        <w:rPr>
          <w:sz w:val="22"/>
          <w:szCs w:val="22"/>
        </w:rPr>
        <w:tab/>
      </w:r>
      <w:r>
        <w:rPr>
          <w:sz w:val="22"/>
          <w:szCs w:val="22"/>
        </w:rPr>
        <w:tab/>
      </w:r>
      <w:r>
        <w:rPr>
          <w:sz w:val="22"/>
          <w:szCs w:val="22"/>
        </w:rPr>
        <w:tab/>
      </w:r>
      <w:r w:rsidRPr="00A91FB6">
        <w:rPr>
          <w:sz w:val="22"/>
          <w:szCs w:val="22"/>
        </w:rPr>
        <w:t>Maximum auf der Achse — Normalfall</w:t>
      </w:r>
      <w:r>
        <w:rPr>
          <w:sz w:val="22"/>
          <w:szCs w:val="22"/>
        </w:rPr>
        <w:br/>
      </w:r>
      <w:r w:rsidRPr="00A91FB6">
        <w:rPr>
          <w:sz w:val="22"/>
          <w:szCs w:val="22"/>
        </w:rPr>
        <w:t>wenige Grad</w:t>
      </w:r>
      <w:r w:rsidRPr="00A91FB6">
        <w:rPr>
          <w:sz w:val="22"/>
          <w:szCs w:val="22"/>
        </w:rPr>
        <w:tab/>
      </w:r>
      <w:r>
        <w:rPr>
          <w:sz w:val="22"/>
          <w:szCs w:val="22"/>
        </w:rPr>
        <w:tab/>
      </w:r>
      <w:r w:rsidRPr="00A91FB6">
        <w:rPr>
          <w:sz w:val="22"/>
          <w:szCs w:val="22"/>
        </w:rPr>
        <w:t>σ-Loch leicht verkippt, z.B. Halcion Cl21 bei 3.9° durch den Nachbarring</w:t>
      </w:r>
      <w:r>
        <w:rPr>
          <w:sz w:val="22"/>
          <w:szCs w:val="22"/>
        </w:rPr>
        <w:br/>
      </w:r>
      <w:r w:rsidRPr="00A91FB6">
        <w:rPr>
          <w:sz w:val="22"/>
          <w:szCs w:val="22"/>
        </w:rPr>
        <w:t>~36.8° (Kegelrand)</w:t>
      </w:r>
      <w:r w:rsidRPr="00A91FB6">
        <w:rPr>
          <w:sz w:val="22"/>
          <w:szCs w:val="22"/>
        </w:rPr>
        <w:tab/>
        <w:t xml:space="preserve">kein σ-Loch — es gibt kein Maximum im Kegel, das Skript meldet den </w:t>
      </w:r>
      <w:proofErr w:type="spellStart"/>
      <w:r w:rsidRPr="00A91FB6">
        <w:rPr>
          <w:sz w:val="22"/>
          <w:szCs w:val="22"/>
        </w:rPr>
        <w:t>Randwert</w:t>
      </w:r>
      <w:proofErr w:type="spellEnd"/>
    </w:p>
    <w:p w14:paraId="322FD35A" w14:textId="32B859FF" w:rsidR="00A91FB6" w:rsidRPr="00A91FB6" w:rsidRDefault="00A91FB6" w:rsidP="00A91FB6">
      <w:pPr>
        <w:rPr>
          <w:sz w:val="22"/>
          <w:szCs w:val="22"/>
        </w:rPr>
      </w:pPr>
      <w:r w:rsidRPr="00A91FB6">
        <w:rPr>
          <w:sz w:val="22"/>
          <w:szCs w:val="22"/>
        </w:rPr>
        <w:t xml:space="preserve">Beispiel Haloperidol: Cl13 </w:t>
      </w:r>
      <w:proofErr w:type="spellStart"/>
      <w:r w:rsidRPr="00A91FB6">
        <w:rPr>
          <w:sz w:val="22"/>
          <w:szCs w:val="22"/>
        </w:rPr>
        <w:t>be</w:t>
      </w:r>
      <w:proofErr w:type="spellEnd"/>
      <w:r w:rsidR="004C53FC">
        <w:rPr>
          <w:sz w:val="22"/>
          <w:szCs w:val="22"/>
        </w:rPr>
        <w:t xml:space="preserve"> </w:t>
      </w:r>
      <w:r w:rsidRPr="00A91FB6">
        <w:rPr>
          <w:sz w:val="22"/>
          <w:szCs w:val="22"/>
        </w:rPr>
        <w:t>i 0.0° mit +3.5 kcal/(</w:t>
      </w:r>
      <w:proofErr w:type="spellStart"/>
      <w:r w:rsidRPr="00A91FB6">
        <w:rPr>
          <w:sz w:val="22"/>
          <w:szCs w:val="22"/>
        </w:rPr>
        <w:t>mol·e</w:t>
      </w:r>
      <w:proofErr w:type="spellEnd"/>
      <w:r w:rsidRPr="00A91FB6">
        <w:rPr>
          <w:sz w:val="22"/>
          <w:szCs w:val="22"/>
        </w:rPr>
        <w:t>), F26 bei 36.3° mit −16.5. Fluor hat kein σ-Loch, und der Winkel sagt es.</w:t>
      </w:r>
    </w:p>
    <w:p w14:paraId="486FAB9B" w14:textId="1B5F3E71" w:rsidR="0004746F" w:rsidRPr="0080027C" w:rsidRDefault="00A91FB6" w:rsidP="00A91FB6">
      <w:pPr>
        <w:rPr>
          <w:sz w:val="22"/>
          <w:szCs w:val="22"/>
        </w:rPr>
      </w:pPr>
      <w:r w:rsidRPr="00A91FB6">
        <w:rPr>
          <w:sz w:val="22"/>
          <w:szCs w:val="22"/>
        </w:rPr>
        <w:t>Was ρ und V unterscheiden:</w:t>
      </w:r>
      <w:r>
        <w:rPr>
          <w:sz w:val="22"/>
          <w:szCs w:val="22"/>
        </w:rPr>
        <w:br/>
      </w:r>
      <w:r w:rsidRPr="00A91FB6">
        <w:rPr>
          <w:sz w:val="22"/>
          <w:szCs w:val="22"/>
        </w:rPr>
        <w:t xml:space="preserve">ρ </w:t>
      </w:r>
      <w:proofErr w:type="gramStart"/>
      <w:r w:rsidRPr="00A91FB6">
        <w:rPr>
          <w:sz w:val="22"/>
          <w:szCs w:val="22"/>
        </w:rPr>
        <w:t>bestimmt</w:t>
      </w:r>
      <w:proofErr w:type="gramEnd"/>
      <w:r w:rsidRPr="00A91FB6">
        <w:rPr>
          <w:sz w:val="22"/>
          <w:szCs w:val="22"/>
        </w:rPr>
        <w:t xml:space="preserve"> wo die Oberfläche liegt (die Form), V bestimmt welche Farbe der Punkt bekommt (die Eigenschaft). Deshalb brauchen wir beide Cube-Dateien, und deshalb muss das Visualisierungsprogramm eine </w:t>
      </w:r>
      <w:proofErr w:type="spellStart"/>
      <w:r w:rsidRPr="00A91FB6">
        <w:rPr>
          <w:sz w:val="22"/>
          <w:szCs w:val="22"/>
        </w:rPr>
        <w:t>Isofläche</w:t>
      </w:r>
      <w:proofErr w:type="spellEnd"/>
      <w:r w:rsidRPr="00A91FB6">
        <w:rPr>
          <w:sz w:val="22"/>
          <w:szCs w:val="22"/>
        </w:rPr>
        <w:t xml:space="preserve"> aus einer Datei mit den Werten einer zweiten einfärben können.</w:t>
      </w:r>
    </w:p>
    <w:sectPr w:rsidR="0004746F" w:rsidRPr="008002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27E8"/>
    <w:multiLevelType w:val="hybridMultilevel"/>
    <w:tmpl w:val="3E547F86"/>
    <w:lvl w:ilvl="0" w:tplc="0188354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12084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27C"/>
    <w:rsid w:val="0004746F"/>
    <w:rsid w:val="000B1B4B"/>
    <w:rsid w:val="000C35B4"/>
    <w:rsid w:val="00112C63"/>
    <w:rsid w:val="00185CF1"/>
    <w:rsid w:val="002B49A8"/>
    <w:rsid w:val="00331AD2"/>
    <w:rsid w:val="00492382"/>
    <w:rsid w:val="004C53FC"/>
    <w:rsid w:val="00513A71"/>
    <w:rsid w:val="005D1AEC"/>
    <w:rsid w:val="005D5AEE"/>
    <w:rsid w:val="00742BE4"/>
    <w:rsid w:val="00791DDF"/>
    <w:rsid w:val="007944A2"/>
    <w:rsid w:val="007B3472"/>
    <w:rsid w:val="0080027C"/>
    <w:rsid w:val="00847B4A"/>
    <w:rsid w:val="008E0847"/>
    <w:rsid w:val="00A7232C"/>
    <w:rsid w:val="00A91FB6"/>
    <w:rsid w:val="00AC19D7"/>
    <w:rsid w:val="00B7256B"/>
    <w:rsid w:val="00BC04C2"/>
    <w:rsid w:val="00D9402C"/>
    <w:rsid w:val="00E749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484E"/>
  <w15:chartTrackingRefBased/>
  <w15:docId w15:val="{F927FB73-490B-4256-B928-30D692E7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0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00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027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027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027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027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027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027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027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02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002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027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027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027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02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02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02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027C"/>
    <w:rPr>
      <w:rFonts w:eastAsiaTheme="majorEastAsia" w:cstheme="majorBidi"/>
      <w:color w:val="272727" w:themeColor="text1" w:themeTint="D8"/>
    </w:rPr>
  </w:style>
  <w:style w:type="paragraph" w:styleId="Titel">
    <w:name w:val="Title"/>
    <w:basedOn w:val="Standard"/>
    <w:next w:val="Standard"/>
    <w:link w:val="TitelZchn"/>
    <w:uiPriority w:val="10"/>
    <w:qFormat/>
    <w:rsid w:val="00800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02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027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02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027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027C"/>
    <w:rPr>
      <w:i/>
      <w:iCs/>
      <w:color w:val="404040" w:themeColor="text1" w:themeTint="BF"/>
    </w:rPr>
  </w:style>
  <w:style w:type="paragraph" w:styleId="Listenabsatz">
    <w:name w:val="List Paragraph"/>
    <w:basedOn w:val="Standard"/>
    <w:uiPriority w:val="34"/>
    <w:qFormat/>
    <w:rsid w:val="0080027C"/>
    <w:pPr>
      <w:ind w:left="720"/>
      <w:contextualSpacing/>
    </w:pPr>
  </w:style>
  <w:style w:type="character" w:styleId="IntensiveHervorhebung">
    <w:name w:val="Intense Emphasis"/>
    <w:basedOn w:val="Absatz-Standardschriftart"/>
    <w:uiPriority w:val="21"/>
    <w:qFormat/>
    <w:rsid w:val="0080027C"/>
    <w:rPr>
      <w:i/>
      <w:iCs/>
      <w:color w:val="0F4761" w:themeColor="accent1" w:themeShade="BF"/>
    </w:rPr>
  </w:style>
  <w:style w:type="paragraph" w:styleId="IntensivesZitat">
    <w:name w:val="Intense Quote"/>
    <w:basedOn w:val="Standard"/>
    <w:next w:val="Standard"/>
    <w:link w:val="IntensivesZitatZchn"/>
    <w:uiPriority w:val="30"/>
    <w:qFormat/>
    <w:rsid w:val="00800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027C"/>
    <w:rPr>
      <w:i/>
      <w:iCs/>
      <w:color w:val="0F4761" w:themeColor="accent1" w:themeShade="BF"/>
    </w:rPr>
  </w:style>
  <w:style w:type="character" w:styleId="IntensiverVerweis">
    <w:name w:val="Intense Reference"/>
    <w:basedOn w:val="Absatz-Standardschriftart"/>
    <w:uiPriority w:val="32"/>
    <w:qFormat/>
    <w:rsid w:val="00800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536</Words>
  <Characters>3384</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Laufer</dc:creator>
  <cp:keywords/>
  <dc:description/>
  <cp:lastModifiedBy>Felix Laufer</cp:lastModifiedBy>
  <cp:revision>5</cp:revision>
  <dcterms:created xsi:type="dcterms:W3CDTF">2026-08-20T10:16:00Z</dcterms:created>
  <dcterms:modified xsi:type="dcterms:W3CDTF">2026-08-24T09:08:00Z</dcterms:modified>
</cp:coreProperties>
</file>