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76"/>
        </w:rPr>
        <w:t>SIP</w:t>
      </w:r>
    </w:p>
    <w:p>
      <w:pPr>
        <w:jc w:val="center"/>
      </w:pPr>
      <w:r>
        <w:rPr>
          <w:b/>
          <w:sz w:val="46"/>
        </w:rPr>
        <w:t>Sistem Informasi Peduli Pinaras</w:t>
      </w:r>
    </w:p>
    <w:p>
      <w:pPr>
        <w:jc w:val="center"/>
      </w:pPr>
      <w:r>
        <w:rPr>
          <w:sz w:val="32"/>
        </w:rPr>
        <w:t>Panduan Konsep dan Rencana Pengembangan untuk Vibe Coding</w:t>
      </w:r>
    </w:p>
    <w:p/>
    <w:p>
      <w:pPr>
        <w:jc w:val="center"/>
      </w:pPr>
      <w:r>
        <w:rPr>
          <w:i/>
        </w:rPr>
        <w:t>Dokumen pendamping untuk memahami setiap tahap, menyusun prompt AI Agent, dan mengontrol hasil implementasi.</w:t>
      </w:r>
    </w:p>
    <w:p/>
    <w:p>
      <w:pPr>
        <w:pStyle w:val="Callout"/>
      </w:pPr>
      <w:r>
        <w:rPr>
          <w:b/>
          <w:sz w:val="21"/>
        </w:rPr>
        <w:t>Posisi dokumen ini</w:t>
        <w:br/>
      </w:r>
      <w:r>
        <w:t>Dokumen ini adalah panduan pemahaman dan pengendalian proses development. Ia melengkapi PROJECT_SPEC.md, AI_RULES.md, DATABASE_DESIGN.md, DEVELOPMENT_ROADMAP.md, AI_PROMPTS.md, dan AGENTS.md; bukan menggantikan dokumen-dokumen tersebut.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Item</w:t>
            </w:r>
          </w:p>
        </w:tc>
        <w:tc>
          <w:tcPr>
            <w:tcW w:type="dxa" w:w="4968"/>
            <w:vAlign w:val="center"/>
            <w:shd w:fill="D9EAF7"/>
          </w:tcPr>
          <w:p>
            <w:r/>
            <w:r>
              <w:rPr>
                <w:rFonts w:ascii="Aptos" w:hAnsi="Aptos"/>
                <w:b/>
                <w:sz w:val="19"/>
              </w:rPr>
              <w:t>Keputusan saat ini</w:t>
            </w:r>
          </w:p>
        </w:tc>
      </w:tr>
      <w:tr>
        <w:tc>
          <w:tcPr>
            <w:tcW w:type="dxa" w:w="4968"/>
            <w:vAlign w:val="center"/>
          </w:tcPr>
          <w:p>
            <w:r/>
            <w:r>
              <w:rPr>
                <w:rFonts w:ascii="Aptos" w:hAnsi="Aptos"/>
                <w:b w:val="0"/>
                <w:sz w:val="19"/>
              </w:rPr>
              <w:t>Nama aplikasi</w:t>
            </w:r>
          </w:p>
        </w:tc>
        <w:tc>
          <w:tcPr>
            <w:tcW w:type="dxa" w:w="4968"/>
            <w:vAlign w:val="center"/>
          </w:tcPr>
          <w:p>
            <w:r/>
            <w:r>
              <w:rPr>
                <w:rFonts w:ascii="Aptos" w:hAnsi="Aptos"/>
                <w:b w:val="0"/>
                <w:sz w:val="19"/>
              </w:rPr>
              <w:t>SIP — Sistem Informasi Peduli Pinaras</w:t>
            </w:r>
          </w:p>
        </w:tc>
      </w:tr>
      <w:tr>
        <w:tc>
          <w:tcPr>
            <w:tcW w:type="dxa" w:w="4968"/>
            <w:vAlign w:val="center"/>
          </w:tcPr>
          <w:p>
            <w:r/>
            <w:r>
              <w:rPr>
                <w:rFonts w:ascii="Aptos" w:hAnsi="Aptos"/>
                <w:b w:val="0"/>
                <w:sz w:val="19"/>
              </w:rPr>
              <w:t>Konteks</w:t>
            </w:r>
          </w:p>
        </w:tc>
        <w:tc>
          <w:tcPr>
            <w:tcW w:type="dxa" w:w="4968"/>
            <w:vAlign w:val="center"/>
          </w:tcPr>
          <w:p>
            <w:r/>
            <w:r>
              <w:rPr>
                <w:rFonts w:ascii="Aptos" w:hAnsi="Aptos"/>
                <w:b w:val="0"/>
                <w:sz w:val="19"/>
              </w:rPr>
              <w:t>Kegiatan KKT di Kelurahan Pinaras</w:t>
            </w:r>
          </w:p>
        </w:tc>
      </w:tr>
      <w:tr>
        <w:tc>
          <w:tcPr>
            <w:tcW w:type="dxa" w:w="4968"/>
            <w:vAlign w:val="center"/>
          </w:tcPr>
          <w:p>
            <w:r/>
            <w:r>
              <w:rPr>
                <w:rFonts w:ascii="Aptos" w:hAnsi="Aptos"/>
                <w:b w:val="0"/>
                <w:sz w:val="19"/>
              </w:rPr>
              <w:t>Workflow inti</w:t>
            </w:r>
          </w:p>
        </w:tc>
        <w:tc>
          <w:tcPr>
            <w:tcW w:type="dxa" w:w="4968"/>
            <w:vAlign w:val="center"/>
          </w:tcPr>
          <w:p>
            <w:r/>
            <w:r>
              <w:rPr>
                <w:rFonts w:ascii="Aptos" w:hAnsi="Aptos"/>
                <w:b w:val="0"/>
                <w:sz w:val="19"/>
              </w:rPr>
              <w:t>Warga → Kepala Lingkungan → Lurah</w:t>
            </w:r>
          </w:p>
        </w:tc>
      </w:tr>
      <w:tr>
        <w:tc>
          <w:tcPr>
            <w:tcW w:type="dxa" w:w="4968"/>
            <w:vAlign w:val="center"/>
          </w:tcPr>
          <w:p>
            <w:r/>
            <w:r>
              <w:rPr>
                <w:rFonts w:ascii="Aptos" w:hAnsi="Aptos"/>
                <w:b w:val="0"/>
                <w:sz w:val="19"/>
              </w:rPr>
              <w:t>Cakupan wilayah internal</w:t>
            </w:r>
          </w:p>
        </w:tc>
        <w:tc>
          <w:tcPr>
            <w:tcW w:type="dxa" w:w="4968"/>
            <w:vAlign w:val="center"/>
          </w:tcPr>
          <w:p>
            <w:r/>
            <w:r>
              <w:rPr>
                <w:rFonts w:ascii="Aptos" w:hAnsi="Aptos"/>
                <w:b w:val="0"/>
                <w:sz w:val="19"/>
              </w:rPr>
              <w:t>8 lingkungan</w:t>
            </w:r>
          </w:p>
        </w:tc>
      </w:tr>
      <w:tr>
        <w:tc>
          <w:tcPr>
            <w:tcW w:type="dxa" w:w="4968"/>
            <w:vAlign w:val="center"/>
          </w:tcPr>
          <w:p>
            <w:r/>
            <w:r>
              <w:rPr>
                <w:rFonts w:ascii="Aptos" w:hAnsi="Aptos"/>
                <w:b w:val="0"/>
                <w:sz w:val="19"/>
              </w:rPr>
              <w:t>Batas scope</w:t>
            </w:r>
          </w:p>
        </w:tc>
        <w:tc>
          <w:tcPr>
            <w:tcW w:type="dxa" w:w="4968"/>
            <w:vAlign w:val="center"/>
          </w:tcPr>
          <w:p>
            <w:r/>
            <w:r>
              <w:rPr>
                <w:rFonts w:ascii="Aptos" w:hAnsi="Aptos"/>
                <w:b w:val="0"/>
                <w:sz w:val="19"/>
              </w:rPr>
              <w:t>Berhenti pada Lurah; Camat dan seterusnya di luar sistem</w:t>
            </w:r>
          </w:p>
        </w:tc>
      </w:tr>
      <w:tr>
        <w:tc>
          <w:tcPr>
            <w:tcW w:type="dxa" w:w="4968"/>
            <w:vAlign w:val="center"/>
          </w:tcPr>
          <w:p>
            <w:r/>
            <w:r>
              <w:rPr>
                <w:rFonts w:ascii="Aptos" w:hAnsi="Aptos"/>
                <w:b w:val="0"/>
                <w:sz w:val="19"/>
              </w:rPr>
              <w:t>Konsep publik</w:t>
            </w:r>
          </w:p>
        </w:tc>
        <w:tc>
          <w:tcPr>
            <w:tcW w:type="dxa" w:w="4968"/>
            <w:vAlign w:val="center"/>
          </w:tcPr>
          <w:p>
            <w:r/>
            <w:r>
              <w:rPr>
                <w:rFonts w:ascii="Aptos" w:hAnsi="Aptos"/>
                <w:b w:val="0"/>
                <w:sz w:val="19"/>
              </w:rPr>
              <w:t>Hanya informasi pengaduan yang telah dipublikasikan dan disanitasi</w:t>
            </w:r>
          </w:p>
        </w:tc>
      </w:tr>
      <w:tr>
        <w:tc>
          <w:tcPr>
            <w:tcW w:type="dxa" w:w="4968"/>
            <w:vAlign w:val="center"/>
          </w:tcPr>
          <w:p>
            <w:r/>
            <w:r>
              <w:rPr>
                <w:rFonts w:ascii="Aptos" w:hAnsi="Aptos"/>
                <w:b w:val="0"/>
                <w:sz w:val="19"/>
              </w:rPr>
              <w:t>Auth warga</w:t>
            </w:r>
          </w:p>
        </w:tc>
        <w:tc>
          <w:tcPr>
            <w:tcW w:type="dxa" w:w="4968"/>
            <w:vAlign w:val="center"/>
          </w:tcPr>
          <w:p>
            <w:r/>
            <w:r>
              <w:rPr>
                <w:rFonts w:ascii="Aptos" w:hAnsi="Aptos"/>
                <w:b w:val="0"/>
                <w:sz w:val="19"/>
              </w:rPr>
              <w:t>Google / Facebook OAuth</w:t>
            </w:r>
          </w:p>
        </w:tc>
      </w:tr>
      <w:tr>
        <w:tc>
          <w:tcPr>
            <w:tcW w:type="dxa" w:w="4968"/>
            <w:vAlign w:val="center"/>
          </w:tcPr>
          <w:p>
            <w:r/>
            <w:r>
              <w:rPr>
                <w:rFonts w:ascii="Aptos" w:hAnsi="Aptos"/>
                <w:b w:val="0"/>
                <w:sz w:val="19"/>
              </w:rPr>
              <w:t>Auth petugas</w:t>
            </w:r>
          </w:p>
        </w:tc>
        <w:tc>
          <w:tcPr>
            <w:tcW w:type="dxa" w:w="4968"/>
            <w:vAlign w:val="center"/>
          </w:tcPr>
          <w:p>
            <w:r/>
            <w:r>
              <w:rPr>
                <w:rFonts w:ascii="Aptos" w:hAnsi="Aptos"/>
                <w:b w:val="0"/>
                <w:sz w:val="19"/>
              </w:rPr>
              <w:t>Credentials aplikasi</w:t>
            </w:r>
          </w:p>
        </w:tc>
      </w:tr>
      <w:tr>
        <w:tc>
          <w:tcPr>
            <w:tcW w:type="dxa" w:w="4968"/>
            <w:vAlign w:val="center"/>
          </w:tcPr>
          <w:p>
            <w:r/>
            <w:r>
              <w:rPr>
                <w:rFonts w:ascii="Aptos" w:hAnsi="Aptos"/>
                <w:b w:val="0"/>
                <w:sz w:val="19"/>
              </w:rPr>
              <w:t>Frontend/backend</w:t>
            </w:r>
          </w:p>
        </w:tc>
        <w:tc>
          <w:tcPr>
            <w:tcW w:type="dxa" w:w="4968"/>
            <w:vAlign w:val="center"/>
          </w:tcPr>
          <w:p>
            <w:r/>
            <w:r>
              <w:rPr>
                <w:rFonts w:ascii="Aptos" w:hAnsi="Aptos"/>
                <w:b w:val="0"/>
                <w:sz w:val="19"/>
              </w:rPr>
              <w:t>Next.js + React + TypeScript melalui App Router</w:t>
            </w:r>
          </w:p>
        </w:tc>
      </w:tr>
      <w:tr>
        <w:tc>
          <w:tcPr>
            <w:tcW w:type="dxa" w:w="4968"/>
            <w:vAlign w:val="center"/>
          </w:tcPr>
          <w:p>
            <w:r/>
            <w:r>
              <w:rPr>
                <w:rFonts w:ascii="Aptos" w:hAnsi="Aptos"/>
                <w:b w:val="0"/>
                <w:sz w:val="19"/>
              </w:rPr>
              <w:t>Database</w:t>
            </w:r>
          </w:p>
        </w:tc>
        <w:tc>
          <w:tcPr>
            <w:tcW w:type="dxa" w:w="4968"/>
            <w:vAlign w:val="center"/>
          </w:tcPr>
          <w:p>
            <w:r/>
            <w:r>
              <w:rPr>
                <w:rFonts w:ascii="Aptos" w:hAnsi="Aptos"/>
                <w:b w:val="0"/>
                <w:sz w:val="19"/>
              </w:rPr>
              <w:t>PostgreSQL + Prisma</w:t>
            </w:r>
          </w:p>
        </w:tc>
      </w:tr>
    </w:tbl>
    <w:p/>
    <w:p>
      <w:pPr>
        <w:pStyle w:val="Heading1"/>
      </w:pPr>
      <w:r>
        <w:t>Daftar Isi</w:t>
      </w:r>
    </w:p>
    <w:p>
      <w:pPr>
        <w:pStyle w:val="ListBullet"/>
        <w:spacing w:after="40"/>
      </w:pPr>
      <w:r>
        <w:t>1. Cara Berpikir tentang Vibe Coding SIP</w:t>
      </w:r>
    </w:p>
    <w:p>
      <w:pPr>
        <w:pStyle w:val="ListBullet"/>
        <w:spacing w:after="40"/>
      </w:pPr>
      <w:r>
        <w:t>2. Arsitektur Bisnis SIP</w:t>
      </w:r>
    </w:p>
    <w:p>
      <w:pPr>
        <w:pStyle w:val="ListBullet"/>
        <w:spacing w:after="40"/>
      </w:pPr>
      <w:r>
        <w:t>3. Peta Besar Tahap Pengembangan</w:t>
      </w:r>
    </w:p>
    <w:p>
      <w:pPr>
        <w:pStyle w:val="ListBullet"/>
        <w:spacing w:after="40"/>
      </w:pPr>
      <w:r>
        <w:t>4. Tahap 0 — Audit &amp; Bootstrap</w:t>
      </w:r>
    </w:p>
    <w:p>
      <w:pPr>
        <w:pStyle w:val="ListBullet"/>
        <w:spacing w:after="40"/>
      </w:pPr>
      <w:r>
        <w:t>5. Tahap 1 — Database &amp; Data Foundation</w:t>
      </w:r>
    </w:p>
    <w:p>
      <w:pPr>
        <w:pStyle w:val="ListBullet"/>
        <w:spacing w:after="40"/>
      </w:pPr>
      <w:r>
        <w:t>6. Tahap 2 — Authentication &amp; Role</w:t>
      </w:r>
    </w:p>
    <w:p>
      <w:pPr>
        <w:pStyle w:val="ListBullet"/>
        <w:spacing w:after="40"/>
      </w:pPr>
      <w:r>
        <w:t>7. Tahap 3 — Website Publik &amp; Design System</w:t>
      </w:r>
    </w:p>
    <w:p>
      <w:pPr>
        <w:pStyle w:val="ListBullet"/>
        <w:spacing w:after="40"/>
      </w:pPr>
      <w:r>
        <w:t>8. Tahap 4 — Pengaduan Warga</w:t>
      </w:r>
    </w:p>
    <w:p>
      <w:pPr>
        <w:pStyle w:val="ListBullet"/>
        <w:spacing w:after="40"/>
      </w:pPr>
      <w:r>
        <w:t>9. Tahap 5 — Dashboard Kepala Lingkungan</w:t>
      </w:r>
    </w:p>
    <w:p>
      <w:pPr>
        <w:pStyle w:val="ListBullet"/>
        <w:spacing w:after="40"/>
      </w:pPr>
      <w:r>
        <w:t>10. Tahap 6 — Dashboard Lurah</w:t>
      </w:r>
    </w:p>
    <w:p>
      <w:pPr>
        <w:pStyle w:val="ListBullet"/>
        <w:spacing w:after="40"/>
      </w:pPr>
      <w:r>
        <w:t>11. Tahap 7 — Publikasi Pengaduan &amp; Transparansi</w:t>
      </w:r>
    </w:p>
    <w:p>
      <w:pPr>
        <w:pStyle w:val="ListBullet"/>
        <w:spacing w:after="40"/>
      </w:pPr>
      <w:r>
        <w:t>12. Tahap 8 — Rating Kepuasan</w:t>
      </w:r>
    </w:p>
    <w:p>
      <w:pPr>
        <w:pStyle w:val="ListBullet"/>
        <w:spacing w:after="40"/>
      </w:pPr>
      <w:r>
        <w:t>13. Tahap 9 — Pengumuman &amp; Dokumen</w:t>
      </w:r>
    </w:p>
    <w:p>
      <w:pPr>
        <w:pStyle w:val="ListBullet"/>
        <w:spacing w:after="40"/>
      </w:pPr>
      <w:r>
        <w:t>14. Tahap 10 — PWA, Mobile UX &amp; WhatsApp</w:t>
      </w:r>
    </w:p>
    <w:p>
      <w:pPr>
        <w:pStyle w:val="ListBullet"/>
        <w:spacing w:after="40"/>
      </w:pPr>
      <w:r>
        <w:t>15. Tahap 11 — Testing, Security &amp; Deployment</w:t>
      </w:r>
    </w:p>
    <w:p>
      <w:pPr>
        <w:pStyle w:val="ListBullet"/>
        <w:spacing w:after="40"/>
      </w:pPr>
      <w:r>
        <w:t>16. Cara Menulis dan Mengontrol Prompt AI</w:t>
      </w:r>
    </w:p>
    <w:p>
      <w:pPr>
        <w:pStyle w:val="ListBullet"/>
        <w:spacing w:after="40"/>
      </w:pPr>
      <w:r>
        <w:t>17. Checklist Acceptance dan Handover</w:t>
      </w:r>
    </w:p>
    <w:p>
      <w:pPr>
        <w:pStyle w:val="Heading1"/>
      </w:pPr>
      <w:r>
        <w:t>1. Cara Berpikir tentang Vibe Coding SIP</w:t>
      </w:r>
    </w:p>
    <w:p>
      <w:r>
        <w:t>Vibe coding bukan berarti menyerahkan seluruh proyek kepada AI lalu menerima hasil akhirnya. Untuk SIP, pendekatan yang lebih aman adalah menjadikan AI sebagai engineer yang bekerja di dalam batasan requirement Anda. Anda tetap bertindak sebagai pemilik requirement, reviewer, dan pengambil keputusan.</w:t>
      </w:r>
    </w:p>
    <w:p>
      <w:pPr>
        <w:pStyle w:val="Callout"/>
      </w:pPr>
      <w:r>
        <w:rPr>
          <w:b/>
          <w:sz w:val="21"/>
        </w:rPr>
        <w:t>Prinsip utama</w:t>
        <w:br/>
      </w:r>
      <w:r>
        <w:t>Anda menentukan “apa dan mengapa”; AI membantu “bagaimana”; hasil setiap tahap harus diverifikasi sebelum tahap berikutnya.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Lapisan</w:t>
            </w:r>
          </w:p>
        </w:tc>
        <w:tc>
          <w:tcPr>
            <w:tcW w:type="dxa" w:w="3312"/>
            <w:vAlign w:val="center"/>
            <w:shd w:fill="D9EAF7"/>
          </w:tcPr>
          <w:p>
            <w:r/>
            <w:r>
              <w:rPr>
                <w:rFonts w:ascii="Aptos" w:hAnsi="Aptos"/>
                <w:b/>
                <w:sz w:val="19"/>
              </w:rPr>
              <w:t>Pertanyaan yang Anda kendalikan</w:t>
            </w:r>
          </w:p>
        </w:tc>
        <w:tc>
          <w:tcPr>
            <w:tcW w:type="dxa" w:w="3312"/>
            <w:vAlign w:val="center"/>
            <w:shd w:fill="D9EAF7"/>
          </w:tcPr>
          <w:p>
            <w:r/>
            <w:r>
              <w:rPr>
                <w:rFonts w:ascii="Aptos" w:hAnsi="Aptos"/>
                <w:b/>
                <w:sz w:val="19"/>
              </w:rPr>
              <w:t>Contoh</w:t>
            </w:r>
          </w:p>
        </w:tc>
      </w:tr>
      <w:tr>
        <w:tc>
          <w:tcPr>
            <w:tcW w:type="dxa" w:w="3312"/>
            <w:vAlign w:val="center"/>
          </w:tcPr>
          <w:p>
            <w:r/>
            <w:r>
              <w:rPr>
                <w:rFonts w:ascii="Aptos" w:hAnsi="Aptos"/>
                <w:b w:val="0"/>
                <w:sz w:val="19"/>
              </w:rPr>
              <w:t>Business</w:t>
            </w:r>
          </w:p>
        </w:tc>
        <w:tc>
          <w:tcPr>
            <w:tcW w:type="dxa" w:w="3312"/>
            <w:vAlign w:val="center"/>
          </w:tcPr>
          <w:p>
            <w:r/>
            <w:r>
              <w:rPr>
                <w:rFonts w:ascii="Aptos" w:hAnsi="Aptos"/>
                <w:b w:val="0"/>
                <w:sz w:val="19"/>
              </w:rPr>
              <w:t>Masalah apa yang diselesaikan?</w:t>
            </w:r>
          </w:p>
        </w:tc>
        <w:tc>
          <w:tcPr>
            <w:tcW w:type="dxa" w:w="3312"/>
            <w:vAlign w:val="center"/>
          </w:tcPr>
          <w:p>
            <w:r/>
            <w:r>
              <w:rPr>
                <w:rFonts w:ascii="Aptos" w:hAnsi="Aptos"/>
                <w:b w:val="0"/>
                <w:sz w:val="19"/>
              </w:rPr>
              <w:t>Pengaduan harus melewati Kepala Lingkungan sebelum Lurah.</w:t>
            </w:r>
          </w:p>
        </w:tc>
      </w:tr>
      <w:tr>
        <w:tc>
          <w:tcPr>
            <w:tcW w:type="dxa" w:w="3312"/>
            <w:vAlign w:val="center"/>
          </w:tcPr>
          <w:p>
            <w:r/>
            <w:r>
              <w:rPr>
                <w:rFonts w:ascii="Aptos" w:hAnsi="Aptos"/>
                <w:b w:val="0"/>
                <w:sz w:val="19"/>
              </w:rPr>
              <w:t>Requirement</w:t>
            </w:r>
          </w:p>
        </w:tc>
        <w:tc>
          <w:tcPr>
            <w:tcW w:type="dxa" w:w="3312"/>
            <w:vAlign w:val="center"/>
          </w:tcPr>
          <w:p>
            <w:r/>
            <w:r>
              <w:rPr>
                <w:rFonts w:ascii="Aptos" w:hAnsi="Aptos"/>
                <w:b w:val="0"/>
                <w:sz w:val="19"/>
              </w:rPr>
              <w:t>Fitur dan aturan apa yang wajib?</w:t>
            </w:r>
          </w:p>
        </w:tc>
        <w:tc>
          <w:tcPr>
            <w:tcW w:type="dxa" w:w="3312"/>
            <w:vAlign w:val="center"/>
          </w:tcPr>
          <w:p>
            <w:r/>
            <w:r>
              <w:rPr>
                <w:rFonts w:ascii="Aptos" w:hAnsi="Aptos"/>
                <w:b w:val="0"/>
                <w:sz w:val="19"/>
              </w:rPr>
              <w:t>Kepala Lingkungan hanya melihat lingkungan sendiri.</w:t>
            </w:r>
          </w:p>
        </w:tc>
      </w:tr>
      <w:tr>
        <w:tc>
          <w:tcPr>
            <w:tcW w:type="dxa" w:w="3312"/>
            <w:vAlign w:val="center"/>
          </w:tcPr>
          <w:p>
            <w:r/>
            <w:r>
              <w:rPr>
                <w:rFonts w:ascii="Aptos" w:hAnsi="Aptos"/>
                <w:b w:val="0"/>
                <w:sz w:val="19"/>
              </w:rPr>
              <w:t>Technical</w:t>
            </w:r>
          </w:p>
        </w:tc>
        <w:tc>
          <w:tcPr>
            <w:tcW w:type="dxa" w:w="3312"/>
            <w:vAlign w:val="center"/>
          </w:tcPr>
          <w:p>
            <w:r/>
            <w:r>
              <w:rPr>
                <w:rFonts w:ascii="Aptos" w:hAnsi="Aptos"/>
                <w:b w:val="0"/>
                <w:sz w:val="19"/>
              </w:rPr>
              <w:t>Teknologi dan pola apa yang dipakai?</w:t>
            </w:r>
          </w:p>
        </w:tc>
        <w:tc>
          <w:tcPr>
            <w:tcW w:type="dxa" w:w="3312"/>
            <w:vAlign w:val="center"/>
          </w:tcPr>
          <w:p>
            <w:r/>
            <w:r>
              <w:rPr>
                <w:rFonts w:ascii="Aptos" w:hAnsi="Aptos"/>
                <w:b w:val="0"/>
                <w:sz w:val="19"/>
              </w:rPr>
              <w:t>Next.js + TypeScript + Prisma + PostgreSQL.</w:t>
            </w:r>
          </w:p>
        </w:tc>
      </w:tr>
      <w:tr>
        <w:tc>
          <w:tcPr>
            <w:tcW w:type="dxa" w:w="3312"/>
            <w:vAlign w:val="center"/>
          </w:tcPr>
          <w:p>
            <w:r/>
            <w:r>
              <w:rPr>
                <w:rFonts w:ascii="Aptos" w:hAnsi="Aptos"/>
                <w:b w:val="0"/>
                <w:sz w:val="19"/>
              </w:rPr>
              <w:t>Implementation</w:t>
            </w:r>
          </w:p>
        </w:tc>
        <w:tc>
          <w:tcPr>
            <w:tcW w:type="dxa" w:w="3312"/>
            <w:vAlign w:val="center"/>
          </w:tcPr>
          <w:p>
            <w:r/>
            <w:r>
              <w:rPr>
                <w:rFonts w:ascii="Aptos" w:hAnsi="Aptos"/>
                <w:b w:val="0"/>
                <w:sz w:val="19"/>
              </w:rPr>
              <w:t>File/kode apa yang harus diubah?</w:t>
            </w:r>
          </w:p>
        </w:tc>
        <w:tc>
          <w:tcPr>
            <w:tcW w:type="dxa" w:w="3312"/>
            <w:vAlign w:val="center"/>
          </w:tcPr>
          <w:p>
            <w:r/>
            <w:r>
              <w:rPr>
                <w:rFonts w:ascii="Aptos" w:hAnsi="Aptos"/>
                <w:b w:val="0"/>
                <w:sz w:val="19"/>
              </w:rPr>
              <w:t>Server action/API, schema, page, component.</w:t>
            </w:r>
          </w:p>
        </w:tc>
      </w:tr>
      <w:tr>
        <w:tc>
          <w:tcPr>
            <w:tcW w:type="dxa" w:w="3312"/>
            <w:vAlign w:val="center"/>
          </w:tcPr>
          <w:p>
            <w:r/>
            <w:r>
              <w:rPr>
                <w:rFonts w:ascii="Aptos" w:hAnsi="Aptos"/>
                <w:b w:val="0"/>
                <w:sz w:val="19"/>
              </w:rPr>
              <w:t>Verification</w:t>
            </w:r>
          </w:p>
        </w:tc>
        <w:tc>
          <w:tcPr>
            <w:tcW w:type="dxa" w:w="3312"/>
            <w:vAlign w:val="center"/>
          </w:tcPr>
          <w:p>
            <w:r/>
            <w:r>
              <w:rPr>
                <w:rFonts w:ascii="Aptos" w:hAnsi="Aptos"/>
                <w:b w:val="0"/>
                <w:sz w:val="19"/>
              </w:rPr>
              <w:t>Bagaimana kita tahu fitur benar?</w:t>
            </w:r>
          </w:p>
        </w:tc>
        <w:tc>
          <w:tcPr>
            <w:tcW w:type="dxa" w:w="3312"/>
            <w:vAlign w:val="center"/>
          </w:tcPr>
          <w:p>
            <w:r/>
            <w:r>
              <w:rPr>
                <w:rFonts w:ascii="Aptos" w:hAnsi="Aptos"/>
                <w:b w:val="0"/>
                <w:sz w:val="19"/>
              </w:rPr>
              <w:t>Test ownership, role boundary, build, manual smoke test.</w:t>
            </w:r>
          </w:p>
        </w:tc>
      </w:tr>
    </w:tbl>
    <w:p/>
    <w:p>
      <w:pPr>
        <w:pStyle w:val="Heading2"/>
      </w:pPr>
      <w:r>
        <w:t>Pola prompt yang disarankan</w:t>
      </w:r>
    </w:p>
    <w:p>
      <w:pPr>
        <w:pStyle w:val="Callout"/>
        <w:ind w:left="288" w:right="288"/>
      </w:pPr>
      <w:r>
        <w:rPr>
          <w:rFonts w:ascii="Consolas" w:hAnsi="Consolas"/>
          <w:sz w:val="18"/>
        </w:rPr>
        <w:t>CONTEXT</w:t>
        <w:br/>
        <w:t>→ REQUIREMENT</w:t>
        <w:br/>
        <w:t>→ CONSTRAINT</w:t>
        <w:br/>
        <w:t>→ SCOPE OF WORK</w:t>
        <w:br/>
        <w:t>→ ACCEPTANCE CRITERIA</w:t>
        <w:br/>
        <w:t>→ VERIFICATION</w:t>
        <w:br/>
        <w:t>→ REPORT</w:t>
      </w:r>
    </w:p>
    <w:p>
      <w:pPr>
        <w:pStyle w:val="Heading1"/>
      </w:pPr>
      <w:r>
        <w:t>2. Arsitektur Bisnis SIP</w:t>
      </w:r>
    </w:p>
    <w:p>
      <w:r>
        <w:t>Desain terbaru SIP mengikuti proses yang ditemukan melalui wawancara lapangan. Pemisahan terbesar adalah antara proses pelayanan internal dan informasi yang sengaja dipublikasikan.</w:t>
      </w:r>
    </w:p>
    <w:p>
      <w:pPr>
        <w:pStyle w:val="Callout"/>
        <w:ind w:left="288" w:right="288"/>
      </w:pPr>
      <w:r>
        <w:rPr>
          <w:rFonts w:ascii="Consolas" w:hAnsi="Consolas"/>
          <w:sz w:val="18"/>
        </w:rPr>
        <w:t>WARGA</w:t>
        <w:br/>
        <w:t xml:space="preserve">  ↓</w:t>
        <w:br/>
        <w:t>DIAJUKAN</w:t>
        <w:br/>
        <w:t xml:space="preserve">  ↓</w:t>
        <w:br/>
        <w:t>KEPALA LINGKUNGAN</w:t>
        <w:br/>
        <w:t xml:space="preserve">  ↓</w:t>
        <w:br/>
        <w:t>DIVERIFIKASI</w:t>
        <w:br/>
        <w:t xml:space="preserve">  ↓</w:t>
        <w:br/>
        <w:t>DITERUSKAN KE LURAH</w:t>
        <w:br/>
        <w:t xml:space="preserve">  ↓</w:t>
        <w:br/>
        <w:t>LURAH</w:t>
        <w:br/>
        <w:t xml:space="preserve">  ├── DALAM PROSES</w:t>
        <w:br/>
        <w:t xml:space="preserve">  ├── SELESAI</w:t>
        <w:br/>
        <w:t xml:space="preserve">  └── DI LUAR KEWENANGAN</w:t>
        <w:br/>
        <w:br/>
        <w:t>Publik ← hanya data yang sudah dipublikasikan + disanitasi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Aktor</w:t>
            </w:r>
          </w:p>
        </w:tc>
        <w:tc>
          <w:tcPr>
            <w:tcW w:type="dxa" w:w="3312"/>
            <w:vAlign w:val="center"/>
            <w:shd w:fill="D9EAF7"/>
          </w:tcPr>
          <w:p>
            <w:r/>
            <w:r>
              <w:rPr>
                <w:rFonts w:ascii="Aptos" w:hAnsi="Aptos"/>
                <w:b/>
                <w:sz w:val="19"/>
              </w:rPr>
              <w:t>Tanggung jawab utama</w:t>
            </w:r>
          </w:p>
        </w:tc>
        <w:tc>
          <w:tcPr>
            <w:tcW w:type="dxa" w:w="3312"/>
            <w:vAlign w:val="center"/>
            <w:shd w:fill="D9EAF7"/>
          </w:tcPr>
          <w:p>
            <w:r/>
            <w:r>
              <w:rPr>
                <w:rFonts w:ascii="Aptos" w:hAnsi="Aptos"/>
                <w:b/>
                <w:sz w:val="19"/>
              </w:rPr>
              <w:t>Data yang boleh dilihat</w:t>
            </w:r>
          </w:p>
        </w:tc>
      </w:tr>
      <w:tr>
        <w:tc>
          <w:tcPr>
            <w:tcW w:type="dxa" w:w="3312"/>
            <w:vAlign w:val="center"/>
          </w:tcPr>
          <w:p>
            <w:r/>
            <w:r>
              <w:rPr>
                <w:rFonts w:ascii="Aptos" w:hAnsi="Aptos"/>
                <w:b w:val="0"/>
                <w:sz w:val="19"/>
              </w:rPr>
              <w:t>Warga</w:t>
            </w:r>
          </w:p>
        </w:tc>
        <w:tc>
          <w:tcPr>
            <w:tcW w:type="dxa" w:w="3312"/>
            <w:vAlign w:val="center"/>
          </w:tcPr>
          <w:p>
            <w:r/>
            <w:r>
              <w:rPr>
                <w:rFonts w:ascii="Aptos" w:hAnsi="Aptos"/>
                <w:b w:val="0"/>
                <w:sz w:val="19"/>
              </w:rPr>
              <w:t>Mengajukan aduan, memantau aduan sendiri, memberi rating</w:t>
            </w:r>
          </w:p>
        </w:tc>
        <w:tc>
          <w:tcPr>
            <w:tcW w:type="dxa" w:w="3312"/>
            <w:vAlign w:val="center"/>
          </w:tcPr>
          <w:p>
            <w:r/>
            <w:r>
              <w:rPr>
                <w:rFonts w:ascii="Aptos" w:hAnsi="Aptos"/>
                <w:b w:val="0"/>
                <w:sz w:val="19"/>
              </w:rPr>
              <w:t>Data miliknya sendiri</w:t>
            </w:r>
          </w:p>
        </w:tc>
      </w:tr>
      <w:tr>
        <w:tc>
          <w:tcPr>
            <w:tcW w:type="dxa" w:w="3312"/>
            <w:vAlign w:val="center"/>
          </w:tcPr>
          <w:p>
            <w:r/>
            <w:r>
              <w:rPr>
                <w:rFonts w:ascii="Aptos" w:hAnsi="Aptos"/>
                <w:b w:val="0"/>
                <w:sz w:val="19"/>
              </w:rPr>
              <w:t>Kepala Lingkungan</w:t>
            </w:r>
          </w:p>
        </w:tc>
        <w:tc>
          <w:tcPr>
            <w:tcW w:type="dxa" w:w="3312"/>
            <w:vAlign w:val="center"/>
          </w:tcPr>
          <w:p>
            <w:r/>
            <w:r>
              <w:rPr>
                <w:rFonts w:ascii="Aptos" w:hAnsi="Aptos"/>
                <w:b w:val="0"/>
                <w:sz w:val="19"/>
              </w:rPr>
              <w:t>Verifikasi awal, catatan internal, meneruskan</w:t>
            </w:r>
          </w:p>
        </w:tc>
        <w:tc>
          <w:tcPr>
            <w:tcW w:type="dxa" w:w="3312"/>
            <w:vAlign w:val="center"/>
          </w:tcPr>
          <w:p>
            <w:r/>
            <w:r>
              <w:rPr>
                <w:rFonts w:ascii="Aptos" w:hAnsi="Aptos"/>
                <w:b w:val="0"/>
                <w:sz w:val="19"/>
              </w:rPr>
              <w:t>Aduan dari lingkungan terkait</w:t>
            </w:r>
          </w:p>
        </w:tc>
      </w:tr>
      <w:tr>
        <w:tc>
          <w:tcPr>
            <w:tcW w:type="dxa" w:w="3312"/>
            <w:vAlign w:val="center"/>
          </w:tcPr>
          <w:p>
            <w:r/>
            <w:r>
              <w:rPr>
                <w:rFonts w:ascii="Aptos" w:hAnsi="Aptos"/>
                <w:b w:val="0"/>
                <w:sz w:val="19"/>
              </w:rPr>
              <w:t>Lurah</w:t>
            </w:r>
          </w:p>
        </w:tc>
        <w:tc>
          <w:tcPr>
            <w:tcW w:type="dxa" w:w="3312"/>
            <w:vAlign w:val="center"/>
          </w:tcPr>
          <w:p>
            <w:r/>
            <w:r>
              <w:rPr>
                <w:rFonts w:ascii="Aptos" w:hAnsi="Aptos"/>
                <w:b w:val="0"/>
                <w:sz w:val="19"/>
              </w:rPr>
              <w:t>Penanganan, respon resmi, status akhir, publikasi</w:t>
            </w:r>
          </w:p>
        </w:tc>
        <w:tc>
          <w:tcPr>
            <w:tcW w:type="dxa" w:w="3312"/>
            <w:vAlign w:val="center"/>
          </w:tcPr>
          <w:p>
            <w:r/>
            <w:r>
              <w:rPr>
                <w:rFonts w:ascii="Aptos" w:hAnsi="Aptos"/>
                <w:b w:val="0"/>
                <w:sz w:val="19"/>
              </w:rPr>
              <w:t>Aduan seluruh lingkungan dalam scope SIP</w:t>
            </w:r>
          </w:p>
        </w:tc>
      </w:tr>
      <w:tr>
        <w:tc>
          <w:tcPr>
            <w:tcW w:type="dxa" w:w="3312"/>
            <w:vAlign w:val="center"/>
          </w:tcPr>
          <w:p>
            <w:r/>
            <w:r>
              <w:rPr>
                <w:rFonts w:ascii="Aptos" w:hAnsi="Aptos"/>
                <w:b w:val="0"/>
                <w:sz w:val="19"/>
              </w:rPr>
              <w:t>Guest</w:t>
            </w:r>
          </w:p>
        </w:tc>
        <w:tc>
          <w:tcPr>
            <w:tcW w:type="dxa" w:w="3312"/>
            <w:vAlign w:val="center"/>
          </w:tcPr>
          <w:p>
            <w:r/>
            <w:r>
              <w:rPr>
                <w:rFonts w:ascii="Aptos" w:hAnsi="Aptos"/>
                <w:b w:val="0"/>
                <w:sz w:val="19"/>
              </w:rPr>
              <w:t>Membaca informasi publik</w:t>
            </w:r>
          </w:p>
        </w:tc>
        <w:tc>
          <w:tcPr>
            <w:tcW w:type="dxa" w:w="3312"/>
            <w:vAlign w:val="center"/>
          </w:tcPr>
          <w:p>
            <w:r/>
            <w:r>
              <w:rPr>
                <w:rFonts w:ascii="Aptos" w:hAnsi="Aptos"/>
                <w:b w:val="0"/>
                <w:sz w:val="19"/>
              </w:rPr>
              <w:t>Data publik yang sudah disanitasi</w:t>
            </w:r>
          </w:p>
        </w:tc>
      </w:tr>
    </w:tbl>
    <w:p/>
    <w:p>
      <w:pPr>
        <w:pStyle w:val="Callout"/>
      </w:pPr>
      <w:r>
        <w:rPr>
          <w:b/>
          <w:sz w:val="21"/>
        </w:rPr>
        <w:t>Mengapa pengaduan tidak langsung publik?</w:t>
        <w:br/>
      </w:r>
      <w:r>
        <w:t>Karena “pengaduan baru” adalah data operasional pelayanan. Pengunjung publik tidak membutuhkan seluruh detail internal. Publik melihat hasil/informasi yang memang sudah diputuskan layak dipublikasikan.</w:t>
      </w:r>
    </w:p>
    <w:p>
      <w:pPr>
        <w:pStyle w:val="Heading1"/>
      </w:pPr>
      <w:r>
        <w:t>3. Peta Besar Tahap Pengembangan</w:t>
      </w:r>
    </w:p>
    <w:p>
      <w:r>
        <w:t>Tahap sengaja dipecah agar AI tidak membuat terlalu banyak komponen sekaligus. Masing-masing tahap punya tujuan, output, prompt scope, dan acceptance criteria.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9"/>
              </w:rPr>
              <w:t>Tahap</w:t>
            </w:r>
          </w:p>
        </w:tc>
        <w:tc>
          <w:tcPr>
            <w:tcW w:type="dxa" w:w="2484"/>
            <w:vAlign w:val="center"/>
            <w:shd w:fill="D9EAF7"/>
          </w:tcPr>
          <w:p>
            <w:r/>
            <w:r>
              <w:rPr>
                <w:rFonts w:ascii="Aptos" w:hAnsi="Aptos"/>
                <w:b/>
                <w:sz w:val="19"/>
              </w:rPr>
              <w:t>Fokus</w:t>
            </w:r>
          </w:p>
        </w:tc>
        <w:tc>
          <w:tcPr>
            <w:tcW w:type="dxa" w:w="2484"/>
            <w:vAlign w:val="center"/>
            <w:shd w:fill="D9EAF7"/>
          </w:tcPr>
          <w:p>
            <w:r/>
            <w:r>
              <w:rPr>
                <w:rFonts w:ascii="Aptos" w:hAnsi="Aptos"/>
                <w:b/>
                <w:sz w:val="19"/>
              </w:rPr>
              <w:t>Output utama</w:t>
            </w:r>
          </w:p>
        </w:tc>
        <w:tc>
          <w:tcPr>
            <w:tcW w:type="dxa" w:w="2484"/>
            <w:vAlign w:val="center"/>
            <w:shd w:fill="D9EAF7"/>
          </w:tcPr>
          <w:p>
            <w:r/>
            <w:r>
              <w:rPr>
                <w:rFonts w:ascii="Aptos" w:hAnsi="Aptos"/>
                <w:b/>
                <w:sz w:val="19"/>
              </w:rPr>
              <w:t>Prioritas</w:t>
            </w:r>
          </w:p>
        </w:tc>
      </w:tr>
      <w:tr>
        <w:tc>
          <w:tcPr>
            <w:tcW w:type="dxa" w:w="2484"/>
            <w:vAlign w:val="center"/>
          </w:tcPr>
          <w:p>
            <w:r/>
            <w:r>
              <w:rPr>
                <w:rFonts w:ascii="Aptos" w:hAnsi="Aptos"/>
                <w:b w:val="0"/>
                <w:sz w:val="19"/>
              </w:rPr>
              <w:t>0</w:t>
            </w:r>
          </w:p>
        </w:tc>
        <w:tc>
          <w:tcPr>
            <w:tcW w:type="dxa" w:w="2484"/>
            <w:vAlign w:val="center"/>
          </w:tcPr>
          <w:p>
            <w:r/>
            <w:r>
              <w:rPr>
                <w:rFonts w:ascii="Aptos" w:hAnsi="Aptos"/>
                <w:b w:val="0"/>
                <w:sz w:val="19"/>
              </w:rPr>
              <w:t>Audit &amp; bootstrap</w:t>
            </w:r>
          </w:p>
        </w:tc>
        <w:tc>
          <w:tcPr>
            <w:tcW w:type="dxa" w:w="2484"/>
            <w:vAlign w:val="center"/>
          </w:tcPr>
          <w:p>
            <w:r/>
            <w:r>
              <w:rPr>
                <w:rFonts w:ascii="Aptos" w:hAnsi="Aptos"/>
                <w:b w:val="0"/>
                <w:sz w:val="19"/>
              </w:rPr>
              <w:t>Project berjalan + baseline</w:t>
            </w:r>
          </w:p>
        </w:tc>
        <w:tc>
          <w:tcPr>
            <w:tcW w:type="dxa" w:w="2484"/>
            <w:vAlign w:val="center"/>
          </w:tcPr>
          <w:p>
            <w:r/>
            <w:r>
              <w:rPr>
                <w:rFonts w:ascii="Aptos" w:hAnsi="Aptos"/>
                <w:b w:val="0"/>
                <w:sz w:val="19"/>
              </w:rPr>
              <w:t>Wajib</w:t>
            </w:r>
          </w:p>
        </w:tc>
      </w:tr>
      <w:tr>
        <w:tc>
          <w:tcPr>
            <w:tcW w:type="dxa" w:w="2484"/>
            <w:vAlign w:val="center"/>
          </w:tcPr>
          <w:p>
            <w:r/>
            <w:r>
              <w:rPr>
                <w:rFonts w:ascii="Aptos" w:hAnsi="Aptos"/>
                <w:b w:val="0"/>
                <w:sz w:val="19"/>
              </w:rPr>
              <w:t>1</w:t>
            </w:r>
          </w:p>
        </w:tc>
        <w:tc>
          <w:tcPr>
            <w:tcW w:type="dxa" w:w="2484"/>
            <w:vAlign w:val="center"/>
          </w:tcPr>
          <w:p>
            <w:r/>
            <w:r>
              <w:rPr>
                <w:rFonts w:ascii="Aptos" w:hAnsi="Aptos"/>
                <w:b w:val="0"/>
                <w:sz w:val="19"/>
              </w:rPr>
              <w:t>Database foundation</w:t>
            </w:r>
          </w:p>
        </w:tc>
        <w:tc>
          <w:tcPr>
            <w:tcW w:type="dxa" w:w="2484"/>
            <w:vAlign w:val="center"/>
          </w:tcPr>
          <w:p>
            <w:r/>
            <w:r>
              <w:rPr>
                <w:rFonts w:ascii="Aptos" w:hAnsi="Aptos"/>
                <w:b w:val="0"/>
                <w:sz w:val="19"/>
              </w:rPr>
              <w:t>Schema, migration, seed</w:t>
            </w:r>
          </w:p>
        </w:tc>
        <w:tc>
          <w:tcPr>
            <w:tcW w:type="dxa" w:w="2484"/>
            <w:vAlign w:val="center"/>
          </w:tcPr>
          <w:p>
            <w:r/>
            <w:r>
              <w:rPr>
                <w:rFonts w:ascii="Aptos" w:hAnsi="Aptos"/>
                <w:b w:val="0"/>
                <w:sz w:val="19"/>
              </w:rPr>
              <w:t>Wajib</w:t>
            </w:r>
          </w:p>
        </w:tc>
      </w:tr>
      <w:tr>
        <w:tc>
          <w:tcPr>
            <w:tcW w:type="dxa" w:w="2484"/>
            <w:vAlign w:val="center"/>
          </w:tcPr>
          <w:p>
            <w:r/>
            <w:r>
              <w:rPr>
                <w:rFonts w:ascii="Aptos" w:hAnsi="Aptos"/>
                <w:b w:val="0"/>
                <w:sz w:val="19"/>
              </w:rPr>
              <w:t>2</w:t>
            </w:r>
          </w:p>
        </w:tc>
        <w:tc>
          <w:tcPr>
            <w:tcW w:type="dxa" w:w="2484"/>
            <w:vAlign w:val="center"/>
          </w:tcPr>
          <w:p>
            <w:r/>
            <w:r>
              <w:rPr>
                <w:rFonts w:ascii="Aptos" w:hAnsi="Aptos"/>
                <w:b w:val="0"/>
                <w:sz w:val="19"/>
              </w:rPr>
              <w:t>Auth &amp; roles</w:t>
            </w:r>
          </w:p>
        </w:tc>
        <w:tc>
          <w:tcPr>
            <w:tcW w:type="dxa" w:w="2484"/>
            <w:vAlign w:val="center"/>
          </w:tcPr>
          <w:p>
            <w:r/>
            <w:r>
              <w:rPr>
                <w:rFonts w:ascii="Aptos" w:hAnsi="Aptos"/>
                <w:b w:val="0"/>
                <w:sz w:val="19"/>
              </w:rPr>
              <w:t>OAuth + credentials + authorization</w:t>
            </w:r>
          </w:p>
        </w:tc>
        <w:tc>
          <w:tcPr>
            <w:tcW w:type="dxa" w:w="2484"/>
            <w:vAlign w:val="center"/>
          </w:tcPr>
          <w:p>
            <w:r/>
            <w:r>
              <w:rPr>
                <w:rFonts w:ascii="Aptos" w:hAnsi="Aptos"/>
                <w:b w:val="0"/>
                <w:sz w:val="19"/>
              </w:rPr>
              <w:t>Wajib</w:t>
            </w:r>
          </w:p>
        </w:tc>
      </w:tr>
      <w:tr>
        <w:tc>
          <w:tcPr>
            <w:tcW w:type="dxa" w:w="2484"/>
            <w:vAlign w:val="center"/>
          </w:tcPr>
          <w:p>
            <w:r/>
            <w:r>
              <w:rPr>
                <w:rFonts w:ascii="Aptos" w:hAnsi="Aptos"/>
                <w:b w:val="0"/>
                <w:sz w:val="19"/>
              </w:rPr>
              <w:t>3</w:t>
            </w:r>
          </w:p>
        </w:tc>
        <w:tc>
          <w:tcPr>
            <w:tcW w:type="dxa" w:w="2484"/>
            <w:vAlign w:val="center"/>
          </w:tcPr>
          <w:p>
            <w:r/>
            <w:r>
              <w:rPr>
                <w:rFonts w:ascii="Aptos" w:hAnsi="Aptos"/>
                <w:b w:val="0"/>
                <w:sz w:val="19"/>
              </w:rPr>
              <w:t>Public UI</w:t>
            </w:r>
          </w:p>
        </w:tc>
        <w:tc>
          <w:tcPr>
            <w:tcW w:type="dxa" w:w="2484"/>
            <w:vAlign w:val="center"/>
          </w:tcPr>
          <w:p>
            <w:r/>
            <w:r>
              <w:rPr>
                <w:rFonts w:ascii="Aptos" w:hAnsi="Aptos"/>
                <w:b w:val="0"/>
                <w:sz w:val="19"/>
              </w:rPr>
              <w:t>Design system + halaman publik</w:t>
            </w:r>
          </w:p>
        </w:tc>
        <w:tc>
          <w:tcPr>
            <w:tcW w:type="dxa" w:w="2484"/>
            <w:vAlign w:val="center"/>
          </w:tcPr>
          <w:p>
            <w:r/>
            <w:r>
              <w:rPr>
                <w:rFonts w:ascii="Aptos" w:hAnsi="Aptos"/>
                <w:b w:val="0"/>
                <w:sz w:val="19"/>
              </w:rPr>
              <w:t>Wajib</w:t>
            </w:r>
          </w:p>
        </w:tc>
      </w:tr>
      <w:tr>
        <w:tc>
          <w:tcPr>
            <w:tcW w:type="dxa" w:w="2484"/>
            <w:vAlign w:val="center"/>
          </w:tcPr>
          <w:p>
            <w:r/>
            <w:r>
              <w:rPr>
                <w:rFonts w:ascii="Aptos" w:hAnsi="Aptos"/>
                <w:b w:val="0"/>
                <w:sz w:val="19"/>
              </w:rPr>
              <w:t>4</w:t>
            </w:r>
          </w:p>
        </w:tc>
        <w:tc>
          <w:tcPr>
            <w:tcW w:type="dxa" w:w="2484"/>
            <w:vAlign w:val="center"/>
          </w:tcPr>
          <w:p>
            <w:r/>
            <w:r>
              <w:rPr>
                <w:rFonts w:ascii="Aptos" w:hAnsi="Aptos"/>
                <w:b w:val="0"/>
                <w:sz w:val="19"/>
              </w:rPr>
              <w:t>Complaint citizen</w:t>
            </w:r>
          </w:p>
        </w:tc>
        <w:tc>
          <w:tcPr>
            <w:tcW w:type="dxa" w:w="2484"/>
            <w:vAlign w:val="center"/>
          </w:tcPr>
          <w:p>
            <w:r/>
            <w:r>
              <w:rPr>
                <w:rFonts w:ascii="Aptos" w:hAnsi="Aptos"/>
                <w:b w:val="0"/>
                <w:sz w:val="19"/>
              </w:rPr>
              <w:t>Form + ticket + routing</w:t>
            </w:r>
          </w:p>
        </w:tc>
        <w:tc>
          <w:tcPr>
            <w:tcW w:type="dxa" w:w="2484"/>
            <w:vAlign w:val="center"/>
          </w:tcPr>
          <w:p>
            <w:r/>
            <w:r>
              <w:rPr>
                <w:rFonts w:ascii="Aptos" w:hAnsi="Aptos"/>
                <w:b w:val="0"/>
                <w:sz w:val="19"/>
              </w:rPr>
              <w:t>Wajib</w:t>
            </w:r>
          </w:p>
        </w:tc>
      </w:tr>
      <w:tr>
        <w:tc>
          <w:tcPr>
            <w:tcW w:type="dxa" w:w="2484"/>
            <w:vAlign w:val="center"/>
          </w:tcPr>
          <w:p>
            <w:r/>
            <w:r>
              <w:rPr>
                <w:rFonts w:ascii="Aptos" w:hAnsi="Aptos"/>
                <w:b w:val="0"/>
                <w:sz w:val="19"/>
              </w:rPr>
              <w:t>5</w:t>
            </w:r>
          </w:p>
        </w:tc>
        <w:tc>
          <w:tcPr>
            <w:tcW w:type="dxa" w:w="2484"/>
            <w:vAlign w:val="center"/>
          </w:tcPr>
          <w:p>
            <w:r/>
            <w:r>
              <w:rPr>
                <w:rFonts w:ascii="Aptos" w:hAnsi="Aptos"/>
                <w:b w:val="0"/>
                <w:sz w:val="19"/>
              </w:rPr>
              <w:t>Head of Neighborhood</w:t>
            </w:r>
          </w:p>
        </w:tc>
        <w:tc>
          <w:tcPr>
            <w:tcW w:type="dxa" w:w="2484"/>
            <w:vAlign w:val="center"/>
          </w:tcPr>
          <w:p>
            <w:r/>
            <w:r>
              <w:rPr>
                <w:rFonts w:ascii="Aptos" w:hAnsi="Aptos"/>
                <w:b w:val="0"/>
                <w:sz w:val="19"/>
              </w:rPr>
              <w:t>Verifikasi + forwarding</w:t>
            </w:r>
          </w:p>
        </w:tc>
        <w:tc>
          <w:tcPr>
            <w:tcW w:type="dxa" w:w="2484"/>
            <w:vAlign w:val="center"/>
          </w:tcPr>
          <w:p>
            <w:r/>
            <w:r>
              <w:rPr>
                <w:rFonts w:ascii="Aptos" w:hAnsi="Aptos"/>
                <w:b w:val="0"/>
                <w:sz w:val="19"/>
              </w:rPr>
              <w:t>Wajib</w:t>
            </w:r>
          </w:p>
        </w:tc>
      </w:tr>
      <w:tr>
        <w:tc>
          <w:tcPr>
            <w:tcW w:type="dxa" w:w="2484"/>
            <w:vAlign w:val="center"/>
          </w:tcPr>
          <w:p>
            <w:r/>
            <w:r>
              <w:rPr>
                <w:rFonts w:ascii="Aptos" w:hAnsi="Aptos"/>
                <w:b w:val="0"/>
                <w:sz w:val="19"/>
              </w:rPr>
              <w:t>6</w:t>
            </w:r>
          </w:p>
        </w:tc>
        <w:tc>
          <w:tcPr>
            <w:tcW w:type="dxa" w:w="2484"/>
            <w:vAlign w:val="center"/>
          </w:tcPr>
          <w:p>
            <w:r/>
            <w:r>
              <w:rPr>
                <w:rFonts w:ascii="Aptos" w:hAnsi="Aptos"/>
                <w:b w:val="0"/>
                <w:sz w:val="19"/>
              </w:rPr>
              <w:t>Lurah</w:t>
            </w:r>
          </w:p>
        </w:tc>
        <w:tc>
          <w:tcPr>
            <w:tcW w:type="dxa" w:w="2484"/>
            <w:vAlign w:val="center"/>
          </w:tcPr>
          <w:p>
            <w:r/>
            <w:r>
              <w:rPr>
                <w:rFonts w:ascii="Aptos" w:hAnsi="Aptos"/>
                <w:b w:val="0"/>
                <w:sz w:val="19"/>
              </w:rPr>
              <w:t>Processing + response</w:t>
            </w:r>
          </w:p>
        </w:tc>
        <w:tc>
          <w:tcPr>
            <w:tcW w:type="dxa" w:w="2484"/>
            <w:vAlign w:val="center"/>
          </w:tcPr>
          <w:p>
            <w:r/>
            <w:r>
              <w:rPr>
                <w:rFonts w:ascii="Aptos" w:hAnsi="Aptos"/>
                <w:b w:val="0"/>
                <w:sz w:val="19"/>
              </w:rPr>
              <w:t>Wajib</w:t>
            </w:r>
          </w:p>
        </w:tc>
      </w:tr>
      <w:tr>
        <w:tc>
          <w:tcPr>
            <w:tcW w:type="dxa" w:w="2484"/>
            <w:vAlign w:val="center"/>
          </w:tcPr>
          <w:p>
            <w:r/>
            <w:r>
              <w:rPr>
                <w:rFonts w:ascii="Aptos" w:hAnsi="Aptos"/>
                <w:b w:val="0"/>
                <w:sz w:val="19"/>
              </w:rPr>
              <w:t>7</w:t>
            </w:r>
          </w:p>
        </w:tc>
        <w:tc>
          <w:tcPr>
            <w:tcW w:type="dxa" w:w="2484"/>
            <w:vAlign w:val="center"/>
          </w:tcPr>
          <w:p>
            <w:r/>
            <w:r>
              <w:rPr>
                <w:rFonts w:ascii="Aptos" w:hAnsi="Aptos"/>
                <w:b w:val="0"/>
                <w:sz w:val="19"/>
              </w:rPr>
              <w:t>Public publication</w:t>
            </w:r>
          </w:p>
        </w:tc>
        <w:tc>
          <w:tcPr>
            <w:tcW w:type="dxa" w:w="2484"/>
            <w:vAlign w:val="center"/>
          </w:tcPr>
          <w:p>
            <w:r/>
            <w:r>
              <w:rPr>
                <w:rFonts w:ascii="Aptos" w:hAnsi="Aptos"/>
                <w:b w:val="0"/>
                <w:sz w:val="19"/>
              </w:rPr>
              <w:t>Sanitized public complaints</w:t>
            </w:r>
          </w:p>
        </w:tc>
        <w:tc>
          <w:tcPr>
            <w:tcW w:type="dxa" w:w="2484"/>
            <w:vAlign w:val="center"/>
          </w:tcPr>
          <w:p>
            <w:r/>
            <w:r>
              <w:rPr>
                <w:rFonts w:ascii="Aptos" w:hAnsi="Aptos"/>
                <w:b w:val="0"/>
                <w:sz w:val="19"/>
              </w:rPr>
              <w:t>Wajib</w:t>
            </w:r>
          </w:p>
        </w:tc>
      </w:tr>
      <w:tr>
        <w:tc>
          <w:tcPr>
            <w:tcW w:type="dxa" w:w="2484"/>
            <w:vAlign w:val="center"/>
          </w:tcPr>
          <w:p>
            <w:r/>
            <w:r>
              <w:rPr>
                <w:rFonts w:ascii="Aptos" w:hAnsi="Aptos"/>
                <w:b w:val="0"/>
                <w:sz w:val="19"/>
              </w:rPr>
              <w:t>8</w:t>
            </w:r>
          </w:p>
        </w:tc>
        <w:tc>
          <w:tcPr>
            <w:tcW w:type="dxa" w:w="2484"/>
            <w:vAlign w:val="center"/>
          </w:tcPr>
          <w:p>
            <w:r/>
            <w:r>
              <w:rPr>
                <w:rFonts w:ascii="Aptos" w:hAnsi="Aptos"/>
                <w:b w:val="0"/>
                <w:sz w:val="19"/>
              </w:rPr>
              <w:t>Rating</w:t>
            </w:r>
          </w:p>
        </w:tc>
        <w:tc>
          <w:tcPr>
            <w:tcW w:type="dxa" w:w="2484"/>
            <w:vAlign w:val="center"/>
          </w:tcPr>
          <w:p>
            <w:r/>
            <w:r>
              <w:rPr>
                <w:rFonts w:ascii="Aptos" w:hAnsi="Aptos"/>
                <w:b w:val="0"/>
                <w:sz w:val="19"/>
              </w:rPr>
              <w:t>1–5 + statistics</w:t>
            </w:r>
          </w:p>
        </w:tc>
        <w:tc>
          <w:tcPr>
            <w:tcW w:type="dxa" w:w="2484"/>
            <w:vAlign w:val="center"/>
          </w:tcPr>
          <w:p>
            <w:r/>
            <w:r>
              <w:rPr>
                <w:rFonts w:ascii="Aptos" w:hAnsi="Aptos"/>
                <w:b w:val="0"/>
                <w:sz w:val="19"/>
              </w:rPr>
              <w:t>Wajib</w:t>
            </w:r>
          </w:p>
        </w:tc>
      </w:tr>
      <w:tr>
        <w:tc>
          <w:tcPr>
            <w:tcW w:type="dxa" w:w="2484"/>
            <w:vAlign w:val="center"/>
          </w:tcPr>
          <w:p>
            <w:r/>
            <w:r>
              <w:rPr>
                <w:rFonts w:ascii="Aptos" w:hAnsi="Aptos"/>
                <w:b w:val="0"/>
                <w:sz w:val="19"/>
              </w:rPr>
              <w:t>9</w:t>
            </w:r>
          </w:p>
        </w:tc>
        <w:tc>
          <w:tcPr>
            <w:tcW w:type="dxa" w:w="2484"/>
            <w:vAlign w:val="center"/>
          </w:tcPr>
          <w:p>
            <w:r/>
            <w:r>
              <w:rPr>
                <w:rFonts w:ascii="Aptos" w:hAnsi="Aptos"/>
                <w:b w:val="0"/>
                <w:sz w:val="19"/>
              </w:rPr>
              <w:t>Announcements</w:t>
            </w:r>
          </w:p>
        </w:tc>
        <w:tc>
          <w:tcPr>
            <w:tcW w:type="dxa" w:w="2484"/>
            <w:vAlign w:val="center"/>
          </w:tcPr>
          <w:p>
            <w:r/>
            <w:r>
              <w:rPr>
                <w:rFonts w:ascii="Aptos" w:hAnsi="Aptos"/>
                <w:b w:val="0"/>
                <w:sz w:val="19"/>
              </w:rPr>
              <w:t>CRUD + PDF</w:t>
            </w:r>
          </w:p>
        </w:tc>
        <w:tc>
          <w:tcPr>
            <w:tcW w:type="dxa" w:w="2484"/>
            <w:vAlign w:val="center"/>
          </w:tcPr>
          <w:p>
            <w:r/>
            <w:r>
              <w:rPr>
                <w:rFonts w:ascii="Aptos" w:hAnsi="Aptos"/>
                <w:b w:val="0"/>
                <w:sz w:val="19"/>
              </w:rPr>
              <w:t>Wajib</w:t>
            </w:r>
          </w:p>
        </w:tc>
      </w:tr>
      <w:tr>
        <w:tc>
          <w:tcPr>
            <w:tcW w:type="dxa" w:w="2484"/>
            <w:vAlign w:val="center"/>
          </w:tcPr>
          <w:p>
            <w:r/>
            <w:r>
              <w:rPr>
                <w:rFonts w:ascii="Aptos" w:hAnsi="Aptos"/>
                <w:b w:val="0"/>
                <w:sz w:val="19"/>
              </w:rPr>
              <w:t>10</w:t>
            </w:r>
          </w:p>
        </w:tc>
        <w:tc>
          <w:tcPr>
            <w:tcW w:type="dxa" w:w="2484"/>
            <w:vAlign w:val="center"/>
          </w:tcPr>
          <w:p>
            <w:r/>
            <w:r>
              <w:rPr>
                <w:rFonts w:ascii="Aptos" w:hAnsi="Aptos"/>
                <w:b w:val="0"/>
                <w:sz w:val="19"/>
              </w:rPr>
              <w:t>PWA/UX</w:t>
            </w:r>
          </w:p>
        </w:tc>
        <w:tc>
          <w:tcPr>
            <w:tcW w:type="dxa" w:w="2484"/>
            <w:vAlign w:val="center"/>
          </w:tcPr>
          <w:p>
            <w:r/>
            <w:r>
              <w:rPr>
                <w:rFonts w:ascii="Aptos" w:hAnsi="Aptos"/>
                <w:b w:val="0"/>
                <w:sz w:val="19"/>
              </w:rPr>
              <w:t>Installability + mobile refinement</w:t>
            </w:r>
          </w:p>
        </w:tc>
        <w:tc>
          <w:tcPr>
            <w:tcW w:type="dxa" w:w="2484"/>
            <w:vAlign w:val="center"/>
          </w:tcPr>
          <w:p>
            <w:r/>
            <w:r>
              <w:rPr>
                <w:rFonts w:ascii="Aptos" w:hAnsi="Aptos"/>
                <w:b w:val="0"/>
                <w:sz w:val="19"/>
              </w:rPr>
              <w:t>Wajib</w:t>
            </w:r>
          </w:p>
        </w:tc>
      </w:tr>
      <w:tr>
        <w:tc>
          <w:tcPr>
            <w:tcW w:type="dxa" w:w="2484"/>
            <w:vAlign w:val="center"/>
          </w:tcPr>
          <w:p>
            <w:r/>
            <w:r>
              <w:rPr>
                <w:rFonts w:ascii="Aptos" w:hAnsi="Aptos"/>
                <w:b w:val="0"/>
                <w:sz w:val="19"/>
              </w:rPr>
              <w:t>11</w:t>
            </w:r>
          </w:p>
        </w:tc>
        <w:tc>
          <w:tcPr>
            <w:tcW w:type="dxa" w:w="2484"/>
            <w:vAlign w:val="center"/>
          </w:tcPr>
          <w:p>
            <w:r/>
            <w:r>
              <w:rPr>
                <w:rFonts w:ascii="Aptos" w:hAnsi="Aptos"/>
                <w:b w:val="0"/>
                <w:sz w:val="19"/>
              </w:rPr>
              <w:t>QA/deploy</w:t>
            </w:r>
          </w:p>
        </w:tc>
        <w:tc>
          <w:tcPr>
            <w:tcW w:type="dxa" w:w="2484"/>
            <w:vAlign w:val="center"/>
          </w:tcPr>
          <w:p>
            <w:r/>
            <w:r>
              <w:rPr>
                <w:rFonts w:ascii="Aptos" w:hAnsi="Aptos"/>
                <w:b w:val="0"/>
                <w:sz w:val="19"/>
              </w:rPr>
              <w:t>Testing + security + handover</w:t>
            </w:r>
          </w:p>
        </w:tc>
        <w:tc>
          <w:tcPr>
            <w:tcW w:type="dxa" w:w="2484"/>
            <w:vAlign w:val="center"/>
          </w:tcPr>
          <w:p>
            <w:r/>
            <w:r>
              <w:rPr>
                <w:rFonts w:ascii="Aptos" w:hAnsi="Aptos"/>
                <w:b w:val="0"/>
                <w:sz w:val="19"/>
              </w:rPr>
              <w:t>Wajib</w:t>
            </w:r>
          </w:p>
        </w:tc>
      </w:tr>
    </w:tbl>
    <w:p/>
    <w:p>
      <w:pPr>
        <w:pStyle w:val="Heading1"/>
      </w:pPr>
      <w:r>
        <w:t>4. Tahap 0 — Audit &amp; Bootstrap</w:t>
      </w:r>
    </w:p>
    <w:p>
      <w:pPr>
        <w:pStyle w:val="Heading2"/>
      </w:pPr>
      <w:r>
        <w:t>Konsep</w:t>
      </w:r>
    </w:p>
    <w:p>
      <w:r>
        <w:t>Tujuan tahap ini bukan membuat fitur bisnis. Tujuannya memastikan repository memiliki fondasi yang konsisten dan AI mengetahui kondisi awal project.</w:t>
      </w:r>
    </w:p>
    <w:p>
      <w:pPr>
        <w:pStyle w:val="Heading2"/>
      </w:pPr>
      <w:r>
        <w:t>Yang harus terjadi</w:t>
      </w:r>
    </w:p>
    <w:p>
      <w:pPr>
        <w:pStyle w:val="ListBullet"/>
        <w:spacing w:after="40"/>
      </w:pPr>
      <w:r>
        <w:t>Next.js + TypeScript dapat dijalankan.</w:t>
      </w:r>
    </w:p>
    <w:p>
      <w:pPr>
        <w:pStyle w:val="ListBullet"/>
        <w:spacing w:after="40"/>
      </w:pPr>
      <w:r>
        <w:t>Tailwind dan struktur UI dasar tersedia.</w:t>
      </w:r>
    </w:p>
    <w:p>
      <w:pPr>
        <w:pStyle w:val="ListBullet"/>
        <w:spacing w:after="40"/>
      </w:pPr>
      <w:r>
        <w:t>PostgreSQL terhubung melalui Prisma.</w:t>
      </w:r>
    </w:p>
    <w:p>
      <w:pPr>
        <w:pStyle w:val="ListBullet"/>
        <w:spacing w:after="40"/>
      </w:pPr>
      <w:r>
        <w:t>Environment variables dipisahkan dari source code.</w:t>
      </w:r>
    </w:p>
    <w:p>
      <w:pPr>
        <w:pStyle w:val="ListBullet"/>
        <w:spacing w:after="40"/>
      </w:pPr>
      <w:r>
        <w:t>Lint, typecheck, dan production build dapat dijalankan.</w:t>
      </w:r>
    </w:p>
    <w:p>
      <w:pPr>
        <w:pStyle w:val="ListBullet"/>
        <w:spacing w:after="40"/>
      </w:pPr>
      <w:r>
        <w:t>Dokumen instruksi AI ditempatkan di root repository.</w:t>
      </w:r>
    </w:p>
    <w:p>
      <w:pPr>
        <w:pStyle w:val="Heading2"/>
      </w:pPr>
      <w:r>
        <w:t>Prompt scope</w:t>
      </w:r>
    </w:p>
    <w:p>
      <w:pPr>
        <w:pStyle w:val="Callout"/>
        <w:ind w:left="288" w:right="288"/>
      </w:pPr>
      <w:r>
        <w:rPr>
          <w:rFonts w:ascii="Consolas" w:hAnsi="Consolas"/>
          <w:sz w:val="18"/>
        </w:rPr>
        <w:t>Baca seluruh project documentation. Inspeksi repository dan environment terlebih dahulu. Jangan implementasikan fitur bisnis. Laporkan kondisi project, konflik, dan rekomendasi perubahan minimum. Setelah itu hanya implementasikan bootstrap yang diperlukan.</w:t>
      </w:r>
    </w:p>
    <w:p>
      <w:pPr>
        <w:pStyle w:val="Heading2"/>
      </w:pPr>
      <w:r>
        <w:t>Acceptance criteria</w:t>
      </w:r>
    </w:p>
    <w:p>
      <w:pPr>
        <w:pStyle w:val="ListBullet"/>
        <w:spacing w:after="40"/>
      </w:pPr>
      <w:r>
        <w:t>Dev server hidup.</w:t>
      </w:r>
    </w:p>
    <w:p>
      <w:pPr>
        <w:pStyle w:val="ListBullet"/>
        <w:spacing w:after="40"/>
      </w:pPr>
      <w:r>
        <w:t>Database connection tervalidasi.</w:t>
      </w:r>
    </w:p>
    <w:p>
      <w:pPr>
        <w:pStyle w:val="ListBullet"/>
        <w:spacing w:after="40"/>
      </w:pPr>
      <w:r>
        <w:t>npm run lint berhasil.</w:t>
      </w:r>
    </w:p>
    <w:p>
      <w:pPr>
        <w:pStyle w:val="ListBullet"/>
        <w:spacing w:after="40"/>
      </w:pPr>
      <w:r>
        <w:t>npm run build berhasil.</w:t>
      </w:r>
    </w:p>
    <w:p>
      <w:pPr>
        <w:pStyle w:val="ListBullet"/>
        <w:spacing w:after="40"/>
      </w:pPr>
      <w:r>
        <w:t>Tidak ada perubahan arsitektur besar yang tidak diminta.</w:t>
      </w:r>
    </w:p>
    <w:p>
      <w:pPr>
        <w:pStyle w:val="Heading1"/>
      </w:pPr>
      <w:r>
        <w:t>5. Tahap 1 — Database &amp; Data Foundation</w:t>
      </w:r>
    </w:p>
    <w:p>
      <w:pPr>
        <w:pStyle w:val="Heading2"/>
      </w:pPr>
      <w:r>
        <w:t>Konsep tahap</w:t>
      </w:r>
    </w:p>
    <w:p>
      <w:r>
        <w:t>Membuat model data sebagai fondasi untuk seluruh fitur berikutnya.</w:t>
      </w:r>
    </w:p>
    <w:p>
      <w:pPr>
        <w:pStyle w:val="Heading2"/>
      </w:pPr>
      <w:r>
        <w:t>Rencana implementasi</w:t>
      </w:r>
    </w:p>
    <w:p>
      <w:pPr>
        <w:pStyle w:val="ListBullet"/>
        <w:spacing w:after="40"/>
      </w:pPr>
      <w:r>
        <w:t>User/identity sesuai Auth.js</w:t>
      </w:r>
    </w:p>
    <w:p>
      <w:pPr>
        <w:pStyle w:val="ListBullet"/>
        <w:spacing w:after="40"/>
      </w:pPr>
      <w:r>
        <w:t>Lingkungan (8 master data)</w:t>
      </w:r>
    </w:p>
    <w:p>
      <w:pPr>
        <w:pStyle w:val="ListBullet"/>
        <w:spacing w:after="40"/>
      </w:pPr>
      <w:r>
        <w:t>Complaint</w:t>
      </w:r>
    </w:p>
    <w:p>
      <w:pPr>
        <w:pStyle w:val="ListBullet"/>
        <w:spacing w:after="40"/>
      </w:pPr>
      <w:r>
        <w:t>ComplaintLog</w:t>
      </w:r>
    </w:p>
    <w:p>
      <w:pPr>
        <w:pStyle w:val="ListBullet"/>
        <w:spacing w:after="40"/>
      </w:pPr>
      <w:r>
        <w:t>Announcement</w:t>
      </w:r>
    </w:p>
    <w:p>
      <w:pPr>
        <w:pStyle w:val="ListBullet"/>
        <w:spacing w:after="40"/>
      </w:pPr>
      <w:r>
        <w:t>Migration dan seed</w:t>
      </w:r>
    </w:p>
    <w:p>
      <w:pPr>
        <w:pStyle w:val="Heading2"/>
      </w:pPr>
      <w:r>
        <w:t>Apa yang harus Anda pahami sebagai pemilik project</w:t>
      </w:r>
    </w:p>
    <w:p>
      <w:r>
        <w:t>Database adalah kontrak data bagi modul berikutnya. Jangan memaksa UI dulu; yang perlu Anda lihat adalah apakah relasi antar aktor, lingkungan, aduan, dan audit log memang masuk akal.</w:t>
      </w:r>
    </w:p>
    <w:p>
      <w:pPr>
        <w:pStyle w:val="Heading2"/>
      </w:pPr>
      <w:r>
        <w:t>Acceptance criteria</w:t>
      </w:r>
    </w:p>
    <w:p>
      <w:pPr>
        <w:pStyle w:val="ListBullet"/>
        <w:spacing w:after="40"/>
      </w:pPr>
      <w:r>
        <w:t>Skema mencerminkan workflow</w:t>
      </w:r>
    </w:p>
    <w:p>
      <w:pPr>
        <w:pStyle w:val="ListBullet"/>
        <w:spacing w:after="40"/>
      </w:pPr>
      <w:r>
        <w:t>Foreign key dan unique constraints benar</w:t>
      </w:r>
    </w:p>
    <w:p>
      <w:pPr>
        <w:pStyle w:val="ListBullet"/>
        <w:spacing w:after="40"/>
      </w:pPr>
      <w:r>
        <w:t>Seed berjalan dari database kosong</w:t>
      </w:r>
    </w:p>
    <w:p>
      <w:pPr>
        <w:pStyle w:val="ListBullet"/>
        <w:spacing w:after="40"/>
      </w:pPr>
      <w:r>
        <w:t>Tidak ada NIK</w:t>
      </w:r>
    </w:p>
    <w:p>
      <w:pPr>
        <w:pStyle w:val="Heading2"/>
      </w:pPr>
      <w:r>
        <w:t>Contoh prompt tahap</w:t>
      </w:r>
    </w:p>
    <w:p>
      <w:pPr>
        <w:pStyle w:val="Callout"/>
        <w:ind w:left="288" w:right="288"/>
      </w:pPr>
      <w:r>
        <w:rPr>
          <w:rFonts w:ascii="Consolas" w:hAnsi="Consolas"/>
          <w:sz w:val="18"/>
        </w:rPr>
        <w:t>AI, bangun schema berdasarkan DATABASE_DESIGN.md. Jangan membuat UI. Fokus pada model, migration, seed, dan integrity tests.</w:t>
      </w:r>
    </w:p>
    <w:p/>
    <w:p>
      <w:pPr>
        <w:pStyle w:val="Heading1"/>
      </w:pPr>
      <w:r>
        <w:t>6. Tahap 2 — Authentication &amp; Role</w:t>
      </w:r>
    </w:p>
    <w:p>
      <w:pPr>
        <w:pStyle w:val="Heading2"/>
      </w:pPr>
      <w:r>
        <w:t>Konsep tahap</w:t>
      </w:r>
    </w:p>
    <w:p>
      <w:r>
        <w:t>Membuat pintu masuk dan batas kewenangan setiap aktor.</w:t>
      </w:r>
    </w:p>
    <w:p>
      <w:pPr>
        <w:pStyle w:val="Heading2"/>
      </w:pPr>
      <w:r>
        <w:t>Rencana implementasi</w:t>
      </w:r>
    </w:p>
    <w:p>
      <w:pPr>
        <w:pStyle w:val="ListBullet"/>
        <w:spacing w:after="40"/>
      </w:pPr>
      <w:r>
        <w:t>Google/Facebook untuk warga</w:t>
      </w:r>
    </w:p>
    <w:p>
      <w:pPr>
        <w:pStyle w:val="ListBullet"/>
        <w:spacing w:after="40"/>
      </w:pPr>
      <w:r>
        <w:t>Credentials untuk petugas</w:t>
      </w:r>
    </w:p>
    <w:p>
      <w:pPr>
        <w:pStyle w:val="ListBullet"/>
        <w:spacing w:after="40"/>
      </w:pPr>
      <w:r>
        <w:t>Role warga/kepala_lingkungan/lurah</w:t>
      </w:r>
    </w:p>
    <w:p>
      <w:pPr>
        <w:pStyle w:val="ListBullet"/>
        <w:spacing w:after="40"/>
      </w:pPr>
      <w:r>
        <w:t>Session role</w:t>
      </w:r>
    </w:p>
    <w:p>
      <w:pPr>
        <w:pStyle w:val="ListBullet"/>
        <w:spacing w:after="40"/>
      </w:pPr>
      <w:r>
        <w:t>Role-based redirects</w:t>
      </w:r>
    </w:p>
    <w:p>
      <w:pPr>
        <w:pStyle w:val="ListBullet"/>
        <w:spacing w:after="40"/>
      </w:pPr>
      <w:r>
        <w:t>Editable SIP username</w:t>
      </w:r>
    </w:p>
    <w:p>
      <w:pPr>
        <w:pStyle w:val="Heading2"/>
      </w:pPr>
      <w:r>
        <w:t>Apa yang harus Anda pahami sebagai pemilik project</w:t>
      </w:r>
    </w:p>
    <w:p>
      <w:r>
        <w:t>Authentication menjawab “siapa Anda?”, sedangkan authorization menjawab “apa yang boleh Anda lakukan?”. Keduanya jangan dicampur.</w:t>
      </w:r>
    </w:p>
    <w:p>
      <w:pPr>
        <w:pStyle w:val="Heading2"/>
      </w:pPr>
      <w:r>
        <w:t>Acceptance criteria</w:t>
      </w:r>
    </w:p>
    <w:p>
      <w:pPr>
        <w:pStyle w:val="ListBullet"/>
        <w:spacing w:after="40"/>
      </w:pPr>
      <w:r>
        <w:t>Warga tidak bisa masuk area petugas</w:t>
      </w:r>
    </w:p>
    <w:p>
      <w:pPr>
        <w:pStyle w:val="ListBullet"/>
        <w:spacing w:after="40"/>
      </w:pPr>
      <w:r>
        <w:t>Kepala Lingkungan hanya terkait lingkungan sendiri</w:t>
      </w:r>
    </w:p>
    <w:p>
      <w:pPr>
        <w:pStyle w:val="ListBullet"/>
        <w:spacing w:after="40"/>
      </w:pPr>
      <w:r>
        <w:t>Username SIP terpisah dari provider identity</w:t>
      </w:r>
    </w:p>
    <w:p>
      <w:pPr>
        <w:pStyle w:val="ListBullet"/>
        <w:spacing w:after="40"/>
      </w:pPr>
      <w:r>
        <w:t>Provider ID tetap stabil ketika username berubah</w:t>
      </w:r>
    </w:p>
    <w:p>
      <w:pPr>
        <w:pStyle w:val="Heading2"/>
      </w:pPr>
      <w:r>
        <w:t>Contoh prompt tahap</w:t>
      </w:r>
    </w:p>
    <w:p>
      <w:pPr>
        <w:pStyle w:val="Callout"/>
        <w:ind w:left="288" w:right="288"/>
      </w:pPr>
      <w:r>
        <w:rPr>
          <w:rFonts w:ascii="Consolas" w:hAnsi="Consolas"/>
          <w:sz w:val="18"/>
        </w:rPr>
        <w:t>Implementasikan authentication saja. Jangan membuat workflow pengaduan. Buat test untuk guest/warga/kepala lingkungan/lurah.</w:t>
      </w:r>
    </w:p>
    <w:p/>
    <w:p>
      <w:pPr>
        <w:pStyle w:val="Heading1"/>
      </w:pPr>
      <w:r>
        <w:t>7. Tahap 3 — Website Publik &amp; Design System</w:t>
      </w:r>
    </w:p>
    <w:p>
      <w:pPr>
        <w:pStyle w:val="Heading2"/>
      </w:pPr>
      <w:r>
        <w:t>Konsep tahap</w:t>
      </w:r>
    </w:p>
    <w:p>
      <w:r>
        <w:t>Membuat wajah SIP yang konsisten sebelum dashboard kompleks.</w:t>
      </w:r>
    </w:p>
    <w:p>
      <w:pPr>
        <w:pStyle w:val="Heading2"/>
      </w:pPr>
      <w:r>
        <w:t>Rencana implementasi</w:t>
      </w:r>
    </w:p>
    <w:p>
      <w:pPr>
        <w:pStyle w:val="ListBullet"/>
        <w:spacing w:after="40"/>
      </w:pPr>
      <w:r>
        <w:t>Home</w:t>
      </w:r>
    </w:p>
    <w:p>
      <w:pPr>
        <w:pStyle w:val="ListBullet"/>
        <w:spacing w:after="40"/>
      </w:pPr>
      <w:r>
        <w:t>Profil</w:t>
      </w:r>
    </w:p>
    <w:p>
      <w:pPr>
        <w:pStyle w:val="ListBullet"/>
        <w:spacing w:after="40"/>
      </w:pPr>
      <w:r>
        <w:t>Layanan</w:t>
      </w:r>
    </w:p>
    <w:p>
      <w:pPr>
        <w:pStyle w:val="ListBullet"/>
        <w:spacing w:after="40"/>
      </w:pPr>
      <w:r>
        <w:t>Kontak</w:t>
      </w:r>
    </w:p>
    <w:p>
      <w:pPr>
        <w:pStyle w:val="ListBullet"/>
        <w:spacing w:after="40"/>
      </w:pPr>
      <w:r>
        <w:t>Navigation</w:t>
      </w:r>
    </w:p>
    <w:p>
      <w:pPr>
        <w:pStyle w:val="ListBullet"/>
        <w:spacing w:after="40"/>
      </w:pPr>
      <w:r>
        <w:t>Typography</w:t>
      </w:r>
    </w:p>
    <w:p>
      <w:pPr>
        <w:pStyle w:val="ListBullet"/>
        <w:spacing w:after="40"/>
      </w:pPr>
      <w:r>
        <w:t>Buttons</w:t>
      </w:r>
    </w:p>
    <w:p>
      <w:pPr>
        <w:pStyle w:val="ListBullet"/>
        <w:spacing w:after="40"/>
      </w:pPr>
      <w:r>
        <w:t>Cards</w:t>
      </w:r>
    </w:p>
    <w:p>
      <w:pPr>
        <w:pStyle w:val="ListBullet"/>
        <w:spacing w:after="40"/>
      </w:pPr>
      <w:r>
        <w:t>Form styles</w:t>
      </w:r>
    </w:p>
    <w:p>
      <w:pPr>
        <w:pStyle w:val="ListBullet"/>
        <w:spacing w:after="40"/>
      </w:pPr>
      <w:r>
        <w:t>Responsive layout</w:t>
      </w:r>
    </w:p>
    <w:p>
      <w:pPr>
        <w:pStyle w:val="Heading2"/>
      </w:pPr>
      <w:r>
        <w:t>Apa yang harus Anda pahami sebagai pemilik project</w:t>
      </w:r>
    </w:p>
    <w:p>
      <w:r>
        <w:t>Halaman publik adalah lapisan presentasi yang aman, bukan jendela ke seluruh database. Data yang tampil harus sengaja dipilih.</w:t>
      </w:r>
    </w:p>
    <w:p>
      <w:pPr>
        <w:pStyle w:val="Heading2"/>
      </w:pPr>
      <w:r>
        <w:t>Acceptance criteria</w:t>
      </w:r>
    </w:p>
    <w:p>
      <w:pPr>
        <w:pStyle w:val="ListBullet"/>
        <w:spacing w:after="40"/>
      </w:pPr>
      <w:r>
        <w:t>Mobile-first</w:t>
      </w:r>
    </w:p>
    <w:p>
      <w:pPr>
        <w:pStyle w:val="ListBullet"/>
        <w:spacing w:after="40"/>
      </w:pPr>
      <w:r>
        <w:t>Tombol utama jelas</w:t>
      </w:r>
    </w:p>
    <w:p>
      <w:pPr>
        <w:pStyle w:val="ListBullet"/>
        <w:spacing w:after="40"/>
      </w:pPr>
      <w:r>
        <w:t>Bahasa sederhana</w:t>
      </w:r>
    </w:p>
    <w:p>
      <w:pPr>
        <w:pStyle w:val="ListBullet"/>
        <w:spacing w:after="40"/>
      </w:pPr>
      <w:r>
        <w:t>Komponen konsisten</w:t>
      </w:r>
    </w:p>
    <w:p>
      <w:pPr>
        <w:pStyle w:val="ListBullet"/>
        <w:spacing w:after="40"/>
      </w:pPr>
      <w:r>
        <w:t>Tidak ada data privat</w:t>
      </w:r>
    </w:p>
    <w:p>
      <w:pPr>
        <w:pStyle w:val="Heading2"/>
      </w:pPr>
      <w:r>
        <w:t>Contoh prompt tahap</w:t>
      </w:r>
    </w:p>
    <w:p>
      <w:pPr>
        <w:pStyle w:val="Callout"/>
        <w:ind w:left="288" w:right="288"/>
      </w:pPr>
      <w:r>
        <w:rPr>
          <w:rFonts w:ascii="Consolas" w:hAnsi="Consolas"/>
          <w:sz w:val="18"/>
        </w:rPr>
        <w:t>Implementasikan public shell dan design system. Jangan mengubah data model atau authorization.</w:t>
      </w:r>
    </w:p>
    <w:p/>
    <w:p>
      <w:pPr>
        <w:pStyle w:val="Heading1"/>
      </w:pPr>
      <w:r>
        <w:t>8. Tahap 4 — Pengaduan Warga</w:t>
      </w:r>
    </w:p>
    <w:p>
      <w:pPr>
        <w:pStyle w:val="Heading2"/>
      </w:pPr>
      <w:r>
        <w:t>Konsep tahap</w:t>
      </w:r>
    </w:p>
    <w:p>
      <w:r>
        <w:t>Mengubah laporan warga menjadi record pelayanan yang terarah ke lingkungan yang benar.</w:t>
      </w:r>
    </w:p>
    <w:p>
      <w:pPr>
        <w:pStyle w:val="Heading2"/>
      </w:pPr>
      <w:r>
        <w:t>Rencana implementasi</w:t>
      </w:r>
    </w:p>
    <w:p>
      <w:pPr>
        <w:pStyle w:val="ListBullet"/>
        <w:spacing w:after="40"/>
      </w:pPr>
      <w:r>
        <w:t>Form aduan</w:t>
      </w:r>
    </w:p>
    <w:p>
      <w:pPr>
        <w:pStyle w:val="ListBullet"/>
        <w:spacing w:after="40"/>
      </w:pPr>
      <w:r>
        <w:t>Pilih lingkungan</w:t>
      </w:r>
    </w:p>
    <w:p>
      <w:pPr>
        <w:pStyle w:val="ListBullet"/>
        <w:spacing w:after="40"/>
      </w:pPr>
      <w:r>
        <w:t>Kategori</w:t>
      </w:r>
    </w:p>
    <w:p>
      <w:pPr>
        <w:pStyle w:val="ListBullet"/>
        <w:spacing w:after="40"/>
      </w:pPr>
      <w:r>
        <w:t>Deskripsi</w:t>
      </w:r>
    </w:p>
    <w:p>
      <w:pPr>
        <w:pStyle w:val="ListBullet"/>
        <w:spacing w:after="40"/>
      </w:pPr>
      <w:r>
        <w:t>Foto bukti optional</w:t>
      </w:r>
    </w:p>
    <w:p>
      <w:pPr>
        <w:pStyle w:val="ListBullet"/>
        <w:spacing w:after="40"/>
      </w:pPr>
      <w:r>
        <w:t>Nomor tiket</w:t>
      </w:r>
    </w:p>
    <w:p>
      <w:pPr>
        <w:pStyle w:val="ListBullet"/>
        <w:spacing w:after="40"/>
      </w:pPr>
      <w:r>
        <w:t>Status DIAJUKAN</w:t>
      </w:r>
    </w:p>
    <w:p>
      <w:pPr>
        <w:pStyle w:val="ListBullet"/>
        <w:spacing w:after="40"/>
      </w:pPr>
      <w:r>
        <w:t>Publication DRAFT</w:t>
      </w:r>
    </w:p>
    <w:p>
      <w:pPr>
        <w:pStyle w:val="ListBullet"/>
        <w:spacing w:after="40"/>
      </w:pPr>
      <w:r>
        <w:t>ComplaintLog</w:t>
      </w:r>
    </w:p>
    <w:p>
      <w:pPr>
        <w:pStyle w:val="Heading2"/>
      </w:pPr>
      <w:r>
        <w:t>Apa yang harus Anda pahami sebagai pemilik project</w:t>
      </w:r>
    </w:p>
    <w:p>
      <w:r>
        <w:t>Tahap ini harus menghasilkan fondasi yang bisa dipakai tahap berikutnya tanpa menambah kompleksitas yang tidak diperlukan.</w:t>
      </w:r>
    </w:p>
    <w:p>
      <w:pPr>
        <w:pStyle w:val="Heading2"/>
      </w:pPr>
      <w:r>
        <w:t>Acceptance criteria</w:t>
      </w:r>
    </w:p>
    <w:p>
      <w:pPr>
        <w:pStyle w:val="ListBullet"/>
        <w:spacing w:after="40"/>
      </w:pPr>
      <w:r>
        <w:t>Hanya warga authenticated</w:t>
      </w:r>
    </w:p>
    <w:p>
      <w:pPr>
        <w:pStyle w:val="ListBullet"/>
        <w:spacing w:after="40"/>
      </w:pPr>
      <w:r>
        <w:t>Reporter diambil dari session</w:t>
      </w:r>
    </w:p>
    <w:p>
      <w:pPr>
        <w:pStyle w:val="ListBullet"/>
        <w:spacing w:after="40"/>
      </w:pPr>
      <w:r>
        <w:t>Ticket concurrency-safe</w:t>
      </w:r>
    </w:p>
    <w:p>
      <w:pPr>
        <w:pStyle w:val="ListBullet"/>
        <w:spacing w:after="40"/>
      </w:pPr>
      <w:r>
        <w:t>File tervalidasi</w:t>
      </w:r>
    </w:p>
    <w:p>
      <w:pPr>
        <w:pStyle w:val="ListBullet"/>
        <w:spacing w:after="40"/>
      </w:pPr>
      <w:r>
        <w:t>Aduan baru tidak publik otomatis</w:t>
      </w:r>
    </w:p>
    <w:p>
      <w:pPr>
        <w:pStyle w:val="Heading2"/>
      </w:pPr>
      <w:r>
        <w:t>Contoh prompt tahap</w:t>
      </w:r>
    </w:p>
    <w:p>
      <w:pPr>
        <w:pStyle w:val="Callout"/>
        <w:ind w:left="288" w:right="288"/>
      </w:pPr>
      <w:r>
        <w:rPr>
          <w:rFonts w:ascii="Consolas" w:hAnsi="Consolas"/>
          <w:sz w:val="18"/>
        </w:rPr>
        <w:t>Implementasikan submission end-to-end sampai database. Sertakan test ownership, validation, ticket uniqueness, dan file upload.</w:t>
      </w:r>
    </w:p>
    <w:p/>
    <w:p>
      <w:pPr>
        <w:pStyle w:val="Heading1"/>
      </w:pPr>
      <w:r>
        <w:t>9. Tahap 5 — Dashboard Kepala Lingkungan</w:t>
      </w:r>
    </w:p>
    <w:p>
      <w:pPr>
        <w:pStyle w:val="Heading2"/>
      </w:pPr>
      <w:r>
        <w:t>Konsep tahap</w:t>
      </w:r>
    </w:p>
    <w:p>
      <w:r>
        <w:t>Memberikan fungsi first-level verification yang nyata.</w:t>
      </w:r>
    </w:p>
    <w:p>
      <w:pPr>
        <w:pStyle w:val="Heading2"/>
      </w:pPr>
      <w:r>
        <w:t>Rencana implementasi</w:t>
      </w:r>
    </w:p>
    <w:p>
      <w:pPr>
        <w:pStyle w:val="ListBullet"/>
        <w:spacing w:after="40"/>
      </w:pPr>
      <w:r>
        <w:t>Inbox lingkungan</w:t>
      </w:r>
    </w:p>
    <w:p>
      <w:pPr>
        <w:pStyle w:val="ListBullet"/>
        <w:spacing w:after="40"/>
      </w:pPr>
      <w:r>
        <w:t>Detail aduan</w:t>
      </w:r>
    </w:p>
    <w:p>
      <w:pPr>
        <w:pStyle w:val="ListBullet"/>
        <w:spacing w:after="40"/>
      </w:pPr>
      <w:r>
        <w:t>Verifikasi</w:t>
      </w:r>
    </w:p>
    <w:p>
      <w:pPr>
        <w:pStyle w:val="ListBullet"/>
        <w:spacing w:after="40"/>
      </w:pPr>
      <w:r>
        <w:t>Catatan internal</w:t>
      </w:r>
    </w:p>
    <w:p>
      <w:pPr>
        <w:pStyle w:val="ListBullet"/>
        <w:spacing w:after="40"/>
      </w:pPr>
      <w:r>
        <w:t>Forward to Lurah</w:t>
      </w:r>
    </w:p>
    <w:p>
      <w:pPr>
        <w:pStyle w:val="ListBullet"/>
        <w:spacing w:after="40"/>
      </w:pPr>
      <w:r>
        <w:t>Statistik lingkungan</w:t>
      </w:r>
    </w:p>
    <w:p>
      <w:pPr>
        <w:pStyle w:val="Heading2"/>
      </w:pPr>
      <w:r>
        <w:t>Apa yang harus Anda pahami sebagai pemilik project</w:t>
      </w:r>
    </w:p>
    <w:p>
      <w:r>
        <w:t>Nilai bisnis utama tahap ini adalah verifikasi dan routing. Dashboard tidak perlu rumit; yang penting pembatasan lingkungan dan forwarding benar.</w:t>
      </w:r>
    </w:p>
    <w:p>
      <w:pPr>
        <w:pStyle w:val="Heading2"/>
      </w:pPr>
      <w:r>
        <w:t>Acceptance criteria</w:t>
      </w:r>
    </w:p>
    <w:p>
      <w:pPr>
        <w:pStyle w:val="ListBullet"/>
        <w:spacing w:after="40"/>
      </w:pPr>
      <w:r>
        <w:t>Tidak bisa melihat lingkungan lain</w:t>
      </w:r>
    </w:p>
    <w:p>
      <w:pPr>
        <w:pStyle w:val="ListBullet"/>
        <w:spacing w:after="40"/>
      </w:pPr>
      <w:r>
        <w:t>Tidak bisa menandai selesai</w:t>
      </w:r>
    </w:p>
    <w:p>
      <w:pPr>
        <w:pStyle w:val="ListBullet"/>
        <w:spacing w:after="40"/>
      </w:pPr>
      <w:r>
        <w:t>Setiap aksi tercatat di log</w:t>
      </w:r>
    </w:p>
    <w:p>
      <w:pPr>
        <w:pStyle w:val="Heading2"/>
      </w:pPr>
      <w:r>
        <w:t>Contoh prompt tahap</w:t>
      </w:r>
    </w:p>
    <w:p>
      <w:pPr>
        <w:pStyle w:val="Callout"/>
        <w:ind w:left="288" w:right="288"/>
      </w:pPr>
      <w:r>
        <w:rPr>
          <w:rFonts w:ascii="Consolas" w:hAnsi="Consolas"/>
          <w:sz w:val="18"/>
        </w:rPr>
        <w:t>Implementasikan hanya workflow Kepala Lingkungan. Gunakan server-side scope berdasarkan lingkungan_id milik session.</w:t>
      </w:r>
    </w:p>
    <w:p/>
    <w:p>
      <w:pPr>
        <w:pStyle w:val="Heading1"/>
      </w:pPr>
      <w:r>
        <w:t>10. Tahap 6 — Dashboard Lurah</w:t>
      </w:r>
    </w:p>
    <w:p>
      <w:pPr>
        <w:pStyle w:val="Heading2"/>
      </w:pPr>
      <w:r>
        <w:t>Konsep tahap</w:t>
      </w:r>
    </w:p>
    <w:p>
      <w:r>
        <w:t>Memberikan titik pengambilan keputusan dan penanganan akhir dalam scope SIP.</w:t>
      </w:r>
    </w:p>
    <w:p>
      <w:pPr>
        <w:pStyle w:val="Heading2"/>
      </w:pPr>
      <w:r>
        <w:t>Rencana implementasi</w:t>
      </w:r>
    </w:p>
    <w:p>
      <w:pPr>
        <w:pStyle w:val="ListBullet"/>
        <w:spacing w:after="40"/>
      </w:pPr>
      <w:r>
        <w:t>Inbox semua lingkungan</w:t>
      </w:r>
    </w:p>
    <w:p>
      <w:pPr>
        <w:pStyle w:val="ListBullet"/>
        <w:spacing w:after="40"/>
      </w:pPr>
      <w:r>
        <w:t>Detail aduan</w:t>
      </w:r>
    </w:p>
    <w:p>
      <w:pPr>
        <w:pStyle w:val="ListBullet"/>
        <w:spacing w:after="40"/>
      </w:pPr>
      <w:r>
        <w:t>Respon resmi</w:t>
      </w:r>
    </w:p>
    <w:p>
      <w:pPr>
        <w:pStyle w:val="ListBullet"/>
        <w:spacing w:after="40"/>
      </w:pPr>
      <w:r>
        <w:t>DALAM_PROSES</w:t>
      </w:r>
    </w:p>
    <w:p>
      <w:pPr>
        <w:pStyle w:val="ListBullet"/>
        <w:spacing w:after="40"/>
      </w:pPr>
      <w:r>
        <w:t>SELESAI</w:t>
      </w:r>
    </w:p>
    <w:p>
      <w:pPr>
        <w:pStyle w:val="ListBullet"/>
        <w:spacing w:after="40"/>
      </w:pPr>
      <w:r>
        <w:t>DI_LUAR_KEWENANGAN</w:t>
      </w:r>
    </w:p>
    <w:p>
      <w:pPr>
        <w:pStyle w:val="ListBullet"/>
        <w:spacing w:after="40"/>
      </w:pPr>
      <w:r>
        <w:t>Statistik</w:t>
      </w:r>
    </w:p>
    <w:p>
      <w:pPr>
        <w:pStyle w:val="Heading2"/>
      </w:pPr>
      <w:r>
        <w:t>Apa yang harus Anda pahami sebagai pemilik project</w:t>
      </w:r>
    </w:p>
    <w:p>
      <w:r>
        <w:t>Lurah menjadi endpoint internal SIP. Sistem tidak perlu mengetahui proses Camat; cukup menyediakan status di luar kewenangan sebagai batas scope.</w:t>
      </w:r>
    </w:p>
    <w:p>
      <w:pPr>
        <w:pStyle w:val="Heading2"/>
      </w:pPr>
      <w:r>
        <w:t>Acceptance criteria</w:t>
      </w:r>
    </w:p>
    <w:p>
      <w:pPr>
        <w:pStyle w:val="ListBullet"/>
        <w:spacing w:after="40"/>
      </w:pPr>
      <w:r>
        <w:t>Hanya Lurah yang bisa memberi respon resmi</w:t>
      </w:r>
    </w:p>
    <w:p>
      <w:pPr>
        <w:pStyle w:val="ListBullet"/>
        <w:spacing w:after="40"/>
      </w:pPr>
      <w:r>
        <w:t>State transition server-side</w:t>
      </w:r>
    </w:p>
    <w:p>
      <w:pPr>
        <w:pStyle w:val="ListBullet"/>
        <w:spacing w:after="40"/>
      </w:pPr>
      <w:r>
        <w:t>Audit log lengkap</w:t>
      </w:r>
    </w:p>
    <w:p>
      <w:pPr>
        <w:pStyle w:val="ListBullet"/>
        <w:spacing w:after="40"/>
      </w:pPr>
      <w:r>
        <w:t>Scope berhenti di Lurah</w:t>
      </w:r>
    </w:p>
    <w:p>
      <w:pPr>
        <w:pStyle w:val="Heading2"/>
      </w:pPr>
      <w:r>
        <w:t>Contoh prompt tahap</w:t>
      </w:r>
    </w:p>
    <w:p>
      <w:pPr>
        <w:pStyle w:val="Callout"/>
        <w:ind w:left="288" w:right="288"/>
      </w:pPr>
      <w:r>
        <w:rPr>
          <w:rFonts w:ascii="Consolas" w:hAnsi="Consolas"/>
          <w:sz w:val="18"/>
        </w:rPr>
        <w:t>Implementasikan workflow Lurah. Jangan membuat Camat module. Untuk outside-authority, catat state dan log lalu berhenti di boundary SIP.</w:t>
      </w:r>
    </w:p>
    <w:p/>
    <w:p>
      <w:pPr>
        <w:pStyle w:val="Heading1"/>
      </w:pPr>
      <w:r>
        <w:t>11. Tahap 7 — Public Publication &amp; Transparency</w:t>
      </w:r>
    </w:p>
    <w:p>
      <w:pPr>
        <w:pStyle w:val="Heading2"/>
      </w:pPr>
      <w:r>
        <w:t>Konsep tahap</w:t>
      </w:r>
    </w:p>
    <w:p>
      <w:r>
        <w:t>Mengubah data pelayanan yang layak menjadi informasi publik yang aman.</w:t>
      </w:r>
    </w:p>
    <w:p>
      <w:pPr>
        <w:pStyle w:val="Heading2"/>
      </w:pPr>
      <w:r>
        <w:t>Rencana implementasi</w:t>
      </w:r>
    </w:p>
    <w:p>
      <w:pPr>
        <w:pStyle w:val="ListBullet"/>
        <w:spacing w:after="40"/>
      </w:pPr>
      <w:r>
        <w:t>Publication status</w:t>
      </w:r>
    </w:p>
    <w:p>
      <w:pPr>
        <w:pStyle w:val="ListBullet"/>
        <w:spacing w:after="40"/>
      </w:pPr>
      <w:r>
        <w:t>Public list</w:t>
      </w:r>
    </w:p>
    <w:p>
      <w:pPr>
        <w:pStyle w:val="ListBullet"/>
        <w:spacing w:after="40"/>
      </w:pPr>
      <w:r>
        <w:t>Public filters</w:t>
      </w:r>
    </w:p>
    <w:p>
      <w:pPr>
        <w:pStyle w:val="ListBullet"/>
        <w:spacing w:after="40"/>
      </w:pPr>
      <w:r>
        <w:t>Sanitized public detail</w:t>
      </w:r>
    </w:p>
    <w:p>
      <w:pPr>
        <w:pStyle w:val="ListBullet"/>
        <w:spacing w:after="40"/>
      </w:pPr>
      <w:r>
        <w:t>Public DTO/view model</w:t>
      </w:r>
    </w:p>
    <w:p>
      <w:pPr>
        <w:pStyle w:val="Heading2"/>
      </w:pPr>
      <w:r>
        <w:t>Apa yang harus Anda pahami sebagai pemilik project</w:t>
      </w:r>
    </w:p>
    <w:p>
      <w:r>
        <w:t>Halaman publik adalah lapisan presentasi yang aman, bukan jendela ke seluruh database. Data yang tampil harus sengaja dipilih.</w:t>
      </w:r>
    </w:p>
    <w:p>
      <w:pPr>
        <w:pStyle w:val="Heading2"/>
      </w:pPr>
      <w:r>
        <w:t>Acceptance criteria</w:t>
      </w:r>
    </w:p>
    <w:p>
      <w:pPr>
        <w:pStyle w:val="ListBullet"/>
        <w:spacing w:after="40"/>
      </w:pPr>
      <w:r>
        <w:t>Draft tidak terlihat publik</w:t>
      </w:r>
    </w:p>
    <w:p>
      <w:pPr>
        <w:pStyle w:val="ListBullet"/>
        <w:spacing w:after="40"/>
      </w:pPr>
      <w:r>
        <w:t>Tidak ada identitas pelapor</w:t>
      </w:r>
    </w:p>
    <w:p>
      <w:pPr>
        <w:pStyle w:val="ListBullet"/>
        <w:spacing w:after="40"/>
      </w:pPr>
      <w:r>
        <w:t>Foto bukti privat tidak ter-expose</w:t>
      </w:r>
    </w:p>
    <w:p>
      <w:pPr>
        <w:pStyle w:val="ListBullet"/>
        <w:spacing w:after="40"/>
      </w:pPr>
      <w:r>
        <w:t>Internal notes tidak ter-expose</w:t>
      </w:r>
    </w:p>
    <w:p>
      <w:pPr>
        <w:pStyle w:val="Heading2"/>
      </w:pPr>
      <w:r>
        <w:t>Contoh prompt tahap</w:t>
      </w:r>
    </w:p>
    <w:p>
      <w:pPr>
        <w:pStyle w:val="Callout"/>
        <w:ind w:left="288" w:right="288"/>
      </w:pPr>
      <w:r>
        <w:rPr>
          <w:rFonts w:ascii="Consolas" w:hAnsi="Consolas"/>
          <w:sz w:val="18"/>
        </w:rPr>
        <w:t>Implementasikan public projection. Jangan serialize ORM object mentah. Tambahkan test data-leak prevention.</w:t>
      </w:r>
    </w:p>
    <w:p/>
    <w:p>
      <w:pPr>
        <w:pStyle w:val="Heading1"/>
      </w:pPr>
      <w:r>
        <w:t>12. Tahap 8 — Rating Kepuasan</w:t>
      </w:r>
    </w:p>
    <w:p>
      <w:pPr>
        <w:pStyle w:val="Heading2"/>
      </w:pPr>
      <w:r>
        <w:t>Konsep tahap</w:t>
      </w:r>
    </w:p>
    <w:p>
      <w:r>
        <w:t>Menangkap umpan balik warga setelah pelayanan selesai.</w:t>
      </w:r>
    </w:p>
    <w:p>
      <w:pPr>
        <w:pStyle w:val="Heading2"/>
      </w:pPr>
      <w:r>
        <w:t>Rencana implementasi</w:t>
      </w:r>
    </w:p>
    <w:p>
      <w:pPr>
        <w:pStyle w:val="ListBullet"/>
        <w:spacing w:after="40"/>
      </w:pPr>
      <w:r>
        <w:t>Rating 1–5</w:t>
      </w:r>
    </w:p>
    <w:p>
      <w:pPr>
        <w:pStyle w:val="ListBullet"/>
        <w:spacing w:after="40"/>
      </w:pPr>
      <w:r>
        <w:t>Eligibility check</w:t>
      </w:r>
    </w:p>
    <w:p>
      <w:pPr>
        <w:pStyle w:val="ListBullet"/>
        <w:spacing w:after="40"/>
      </w:pPr>
      <w:r>
        <w:t>rated_at</w:t>
      </w:r>
    </w:p>
    <w:p>
      <w:pPr>
        <w:pStyle w:val="ListBullet"/>
        <w:spacing w:after="40"/>
      </w:pPr>
      <w:r>
        <w:t>Average</w:t>
      </w:r>
    </w:p>
    <w:p>
      <w:pPr>
        <w:pStyle w:val="ListBullet"/>
        <w:spacing w:after="40"/>
      </w:pPr>
      <w:r>
        <w:t>Total voter</w:t>
      </w:r>
    </w:p>
    <w:p>
      <w:pPr>
        <w:pStyle w:val="Heading2"/>
      </w:pPr>
      <w:r>
        <w:t>Apa yang harus Anda pahami sebagai pemilik project</w:t>
      </w:r>
    </w:p>
    <w:p>
      <w:r>
        <w:t>Rating adalah feedback setelah pelayanan selesai. Ia tidak boleh memengaruhi otorisasi atau status pelayanan.</w:t>
      </w:r>
    </w:p>
    <w:p>
      <w:pPr>
        <w:pStyle w:val="Heading2"/>
      </w:pPr>
      <w:r>
        <w:t>Acceptance criteria</w:t>
      </w:r>
    </w:p>
    <w:p>
      <w:pPr>
        <w:pStyle w:val="ListBullet"/>
        <w:spacing w:after="40"/>
      </w:pPr>
      <w:r>
        <w:t>Owner only</w:t>
      </w:r>
    </w:p>
    <w:p>
      <w:pPr>
        <w:pStyle w:val="ListBullet"/>
        <w:spacing w:after="40"/>
      </w:pPr>
      <w:r>
        <w:t>Status SELESAI</w:t>
      </w:r>
    </w:p>
    <w:p>
      <w:pPr>
        <w:pStyle w:val="ListBullet"/>
        <w:spacing w:after="40"/>
      </w:pPr>
      <w:r>
        <w:t>Sekali rating</w:t>
      </w:r>
    </w:p>
    <w:p>
      <w:pPr>
        <w:pStyle w:val="ListBullet"/>
        <w:spacing w:after="40"/>
      </w:pPr>
      <w:r>
        <w:t>Input 1–5 integer</w:t>
      </w:r>
    </w:p>
    <w:p>
      <w:pPr>
        <w:pStyle w:val="ListBullet"/>
        <w:spacing w:after="40"/>
      </w:pPr>
      <w:r>
        <w:t>Stats hanya agregat</w:t>
      </w:r>
    </w:p>
    <w:p>
      <w:pPr>
        <w:pStyle w:val="Heading2"/>
      </w:pPr>
      <w:r>
        <w:t>Contoh prompt tahap</w:t>
      </w:r>
    </w:p>
    <w:p>
      <w:pPr>
        <w:pStyle w:val="Callout"/>
        <w:ind w:left="288" w:right="288"/>
      </w:pPr>
      <w:r>
        <w:rPr>
          <w:rFonts w:ascii="Consolas" w:hAnsi="Consolas"/>
          <w:sz w:val="18"/>
        </w:rPr>
        <w:t>Implementasikan rating. Test wrong owner, unfinished complaint, duplicate rating, invalid score, dan statistics.</w:t>
      </w:r>
    </w:p>
    <w:p/>
    <w:p>
      <w:pPr>
        <w:pStyle w:val="Heading1"/>
      </w:pPr>
      <w:r>
        <w:t>13. Tahap 9 — Pengumuman &amp; Dokumen</w:t>
      </w:r>
    </w:p>
    <w:p>
      <w:pPr>
        <w:pStyle w:val="Heading2"/>
      </w:pPr>
      <w:r>
        <w:t>Konsep tahap</w:t>
      </w:r>
    </w:p>
    <w:p>
      <w:r>
        <w:t>Menyediakan kanal informasi resmi kelurahan.</w:t>
      </w:r>
    </w:p>
    <w:p>
      <w:pPr>
        <w:pStyle w:val="Heading2"/>
      </w:pPr>
      <w:r>
        <w:t>Rencana implementasi</w:t>
      </w:r>
    </w:p>
    <w:p>
      <w:pPr>
        <w:pStyle w:val="ListBullet"/>
        <w:spacing w:after="40"/>
      </w:pPr>
      <w:r>
        <w:t>CRUD pengumuman</w:t>
      </w:r>
    </w:p>
    <w:p>
      <w:pPr>
        <w:pStyle w:val="ListBullet"/>
        <w:spacing w:after="40"/>
      </w:pPr>
      <w:r>
        <w:t>Slug</w:t>
      </w:r>
    </w:p>
    <w:p>
      <w:pPr>
        <w:pStyle w:val="ListBullet"/>
        <w:spacing w:after="40"/>
      </w:pPr>
      <w:r>
        <w:t>Pin</w:t>
      </w:r>
    </w:p>
    <w:p>
      <w:pPr>
        <w:pStyle w:val="ListBullet"/>
        <w:spacing w:after="40"/>
      </w:pPr>
      <w:r>
        <w:t>Publish/unpublish</w:t>
      </w:r>
    </w:p>
    <w:p>
      <w:pPr>
        <w:pStyle w:val="ListBullet"/>
        <w:spacing w:after="40"/>
      </w:pPr>
      <w:r>
        <w:t>PDF upload</w:t>
      </w:r>
    </w:p>
    <w:p>
      <w:pPr>
        <w:pStyle w:val="ListBullet"/>
        <w:spacing w:after="40"/>
      </w:pPr>
      <w:r>
        <w:t>Public detail/download</w:t>
      </w:r>
    </w:p>
    <w:p>
      <w:pPr>
        <w:pStyle w:val="Heading2"/>
      </w:pPr>
      <w:r>
        <w:t>Apa yang harus Anda pahami sebagai pemilik project</w:t>
      </w:r>
    </w:p>
    <w:p>
      <w:r>
        <w:t>Pengumuman adalah modul publik terpisah dari pengaduan. Jangan jadikan upload PDF sebagai jalur generik untuk semua file.</w:t>
      </w:r>
    </w:p>
    <w:p>
      <w:pPr>
        <w:pStyle w:val="Heading2"/>
      </w:pPr>
      <w:r>
        <w:t>Acceptance criteria</w:t>
      </w:r>
    </w:p>
    <w:p>
      <w:pPr>
        <w:pStyle w:val="ListBullet"/>
        <w:spacing w:after="40"/>
      </w:pPr>
      <w:r>
        <w:t>PDF validation</w:t>
      </w:r>
    </w:p>
    <w:p>
      <w:pPr>
        <w:pStyle w:val="ListBullet"/>
        <w:spacing w:after="40"/>
      </w:pPr>
      <w:r>
        <w:t>Safe storage</w:t>
      </w:r>
    </w:p>
    <w:p>
      <w:pPr>
        <w:pStyle w:val="ListBullet"/>
        <w:spacing w:after="40"/>
      </w:pPr>
      <w:r>
        <w:t>Tidak expose private paths</w:t>
      </w:r>
    </w:p>
    <w:p>
      <w:pPr>
        <w:pStyle w:val="ListBullet"/>
        <w:spacing w:after="40"/>
      </w:pPr>
      <w:r>
        <w:t>Public only when published</w:t>
      </w:r>
    </w:p>
    <w:p>
      <w:pPr>
        <w:pStyle w:val="Heading2"/>
      </w:pPr>
      <w:r>
        <w:t>Contoh prompt tahap</w:t>
      </w:r>
    </w:p>
    <w:p>
      <w:pPr>
        <w:pStyle w:val="Callout"/>
        <w:ind w:left="288" w:right="288"/>
      </w:pPr>
      <w:r>
        <w:rPr>
          <w:rFonts w:ascii="Consolas" w:hAnsi="Consolas"/>
          <w:sz w:val="18"/>
        </w:rPr>
        <w:t>Implementasikan CRUD + file handling. Jangan mencampurkan dengan complaint workflow.</w:t>
      </w:r>
    </w:p>
    <w:p/>
    <w:p>
      <w:pPr>
        <w:pStyle w:val="Heading1"/>
      </w:pPr>
      <w:r>
        <w:t>14. Tahap 10 — PWA, Mobile UX &amp; WhatsApp</w:t>
      </w:r>
    </w:p>
    <w:p>
      <w:pPr>
        <w:pStyle w:val="Heading2"/>
      </w:pPr>
      <w:r>
        <w:t>Konsep tahap</w:t>
      </w:r>
    </w:p>
    <w:p>
      <w:r>
        <w:t>Membuat aplikasi nyaman dipakai di HP dan layak di-install sebagai PWA.</w:t>
      </w:r>
    </w:p>
    <w:p>
      <w:pPr>
        <w:pStyle w:val="Heading2"/>
      </w:pPr>
      <w:r>
        <w:t>Rencana implementasi</w:t>
      </w:r>
    </w:p>
    <w:p>
      <w:pPr>
        <w:pStyle w:val="ListBullet"/>
        <w:spacing w:after="40"/>
      </w:pPr>
      <w:r>
        <w:t>Manifest</w:t>
      </w:r>
    </w:p>
    <w:p>
      <w:pPr>
        <w:pStyle w:val="ListBullet"/>
        <w:spacing w:after="40"/>
      </w:pPr>
      <w:r>
        <w:t>Icons 192/512</w:t>
      </w:r>
    </w:p>
    <w:p>
      <w:pPr>
        <w:pStyle w:val="ListBullet"/>
        <w:spacing w:after="40"/>
      </w:pPr>
      <w:r>
        <w:t>Service worker</w:t>
      </w:r>
    </w:p>
    <w:p>
      <w:pPr>
        <w:pStyle w:val="ListBullet"/>
        <w:spacing w:after="40"/>
      </w:pPr>
      <w:r>
        <w:t>Offline fallback</w:t>
      </w:r>
    </w:p>
    <w:p>
      <w:pPr>
        <w:pStyle w:val="ListBullet"/>
        <w:spacing w:after="40"/>
      </w:pPr>
      <w:r>
        <w:t>Safe cache</w:t>
      </w:r>
    </w:p>
    <w:p>
      <w:pPr>
        <w:pStyle w:val="ListBullet"/>
        <w:spacing w:after="40"/>
      </w:pPr>
      <w:r>
        <w:t>WhatsApp CTA</w:t>
      </w:r>
    </w:p>
    <w:p>
      <w:pPr>
        <w:pStyle w:val="ListBullet"/>
        <w:spacing w:after="40"/>
      </w:pPr>
      <w:r>
        <w:t>Accessibility pass</w:t>
      </w:r>
    </w:p>
    <w:p>
      <w:pPr>
        <w:pStyle w:val="Heading2"/>
      </w:pPr>
      <w:r>
        <w:t>Apa yang harus Anda pahami sebagai pemilik project</w:t>
      </w:r>
    </w:p>
    <w:p>
      <w:r>
        <w:t>PWA bukan hanya ikon install. Yang harus diperhatikan adalah cache boundary: data privat tidak boleh bocor melalui service worker cache.</w:t>
      </w:r>
    </w:p>
    <w:p>
      <w:pPr>
        <w:pStyle w:val="Heading2"/>
      </w:pPr>
      <w:r>
        <w:t>Acceptance criteria</w:t>
      </w:r>
    </w:p>
    <w:p>
      <w:pPr>
        <w:pStyle w:val="ListBullet"/>
        <w:spacing w:after="40"/>
      </w:pPr>
      <w:r>
        <w:t>Private response tidak masuk public cache</w:t>
      </w:r>
    </w:p>
    <w:p>
      <w:pPr>
        <w:pStyle w:val="ListBullet"/>
        <w:spacing w:after="40"/>
      </w:pPr>
      <w:r>
        <w:t>Public static cache aman</w:t>
      </w:r>
    </w:p>
    <w:p>
      <w:pPr>
        <w:pStyle w:val="ListBullet"/>
        <w:spacing w:after="40"/>
      </w:pPr>
      <w:r>
        <w:t>Mobile layout stabil</w:t>
      </w:r>
    </w:p>
    <w:p>
      <w:pPr>
        <w:pStyle w:val="ListBullet"/>
        <w:spacing w:after="40"/>
      </w:pPr>
      <w:r>
        <w:t>CTA WhatsApp memakai nomor resmi kelurahan</w:t>
      </w:r>
    </w:p>
    <w:p>
      <w:pPr>
        <w:pStyle w:val="Heading2"/>
      </w:pPr>
      <w:r>
        <w:t>Contoh prompt tahap</w:t>
      </w:r>
    </w:p>
    <w:p>
      <w:pPr>
        <w:pStyle w:val="Callout"/>
        <w:ind w:left="288" w:right="288"/>
      </w:pPr>
      <w:r>
        <w:rPr>
          <w:rFonts w:ascii="Consolas" w:hAnsi="Consolas"/>
          <w:sz w:val="18"/>
        </w:rPr>
        <w:t>Implementasikan PWA dan refinement UI. Audit cache boundary dan accessibility.</w:t>
      </w:r>
    </w:p>
    <w:p/>
    <w:p>
      <w:pPr>
        <w:pStyle w:val="Heading1"/>
      </w:pPr>
      <w:r>
        <w:t>15. Tahap 11 — Testing, Security &amp; Deployment</w:t>
      </w:r>
    </w:p>
    <w:p>
      <w:pPr>
        <w:pStyle w:val="Heading2"/>
      </w:pPr>
      <w:r>
        <w:t>Konsep tahap</w:t>
      </w:r>
    </w:p>
    <w:p>
      <w:r>
        <w:t>Mengubah project development menjadi sistem yang siap didemonstrasikan dan dideploy.</w:t>
      </w:r>
    </w:p>
    <w:p>
      <w:pPr>
        <w:pStyle w:val="Heading2"/>
      </w:pPr>
      <w:r>
        <w:t>Rencana implementasi</w:t>
      </w:r>
    </w:p>
    <w:p>
      <w:pPr>
        <w:pStyle w:val="ListBullet"/>
        <w:spacing w:after="40"/>
      </w:pPr>
      <w:r>
        <w:t>Integration tests</w:t>
      </w:r>
    </w:p>
    <w:p>
      <w:pPr>
        <w:pStyle w:val="ListBullet"/>
        <w:spacing w:after="40"/>
      </w:pPr>
      <w:r>
        <w:t>Security audit</w:t>
      </w:r>
    </w:p>
    <w:p>
      <w:pPr>
        <w:pStyle w:val="ListBullet"/>
        <w:spacing w:after="40"/>
      </w:pPr>
      <w:r>
        <w:t>Production build</w:t>
      </w:r>
    </w:p>
    <w:p>
      <w:pPr>
        <w:pStyle w:val="ListBullet"/>
        <w:spacing w:after="40"/>
      </w:pPr>
      <w:r>
        <w:t>Environment checklist</w:t>
      </w:r>
    </w:p>
    <w:p>
      <w:pPr>
        <w:pStyle w:val="ListBullet"/>
        <w:spacing w:after="40"/>
      </w:pPr>
      <w:r>
        <w:t>Seed final</w:t>
      </w:r>
    </w:p>
    <w:p>
      <w:pPr>
        <w:pStyle w:val="ListBullet"/>
        <w:spacing w:after="40"/>
      </w:pPr>
      <w:r>
        <w:t>Deployment</w:t>
      </w:r>
    </w:p>
    <w:p>
      <w:pPr>
        <w:pStyle w:val="ListBullet"/>
        <w:spacing w:after="40"/>
      </w:pPr>
      <w:r>
        <w:t>SOP handover</w:t>
      </w:r>
    </w:p>
    <w:p>
      <w:pPr>
        <w:pStyle w:val="Heading2"/>
      </w:pPr>
      <w:r>
        <w:t>Apa yang harus Anda pahami sebagai pemilik project</w:t>
      </w:r>
    </w:p>
    <w:p>
      <w:r>
        <w:t>Tahap akhir bukan saat pertama kali testing. Tahap ini berfungsi sebagai regression + security audit + deployment proof.</w:t>
      </w:r>
    </w:p>
    <w:p>
      <w:pPr>
        <w:pStyle w:val="Heading2"/>
      </w:pPr>
      <w:r>
        <w:t>Acceptance criteria</w:t>
      </w:r>
    </w:p>
    <w:p>
      <w:pPr>
        <w:pStyle w:val="ListBullet"/>
        <w:spacing w:after="40"/>
      </w:pPr>
      <w:r>
        <w:t>Role boundaries lulus</w:t>
      </w:r>
    </w:p>
    <w:p>
      <w:pPr>
        <w:pStyle w:val="ListBullet"/>
        <w:spacing w:after="40"/>
      </w:pPr>
      <w:r>
        <w:t>Privacy checks lulus</w:t>
      </w:r>
    </w:p>
    <w:p>
      <w:pPr>
        <w:pStyle w:val="ListBullet"/>
        <w:spacing w:after="40"/>
      </w:pPr>
      <w:r>
        <w:t>Build lulus</w:t>
      </w:r>
    </w:p>
    <w:p>
      <w:pPr>
        <w:pStyle w:val="ListBullet"/>
        <w:spacing w:after="40"/>
      </w:pPr>
      <w:r>
        <w:t>Smoke test production lulus</w:t>
      </w:r>
    </w:p>
    <w:p>
      <w:pPr>
        <w:pStyle w:val="ListBullet"/>
        <w:spacing w:after="40"/>
      </w:pPr>
      <w:r>
        <w:t>Known limitations terdokumentasi</w:t>
      </w:r>
    </w:p>
    <w:p>
      <w:pPr>
        <w:pStyle w:val="Heading2"/>
      </w:pPr>
      <w:r>
        <w:t>Contoh prompt tahap</w:t>
      </w:r>
    </w:p>
    <w:p>
      <w:pPr>
        <w:pStyle w:val="Callout"/>
        <w:ind w:left="288" w:right="288"/>
      </w:pPr>
      <w:r>
        <w:rPr>
          <w:rFonts w:ascii="Consolas" w:hAnsi="Consolas"/>
          <w:sz w:val="18"/>
        </w:rPr>
        <w:t>Mulai dengan audit read-only. Buat daftar temuan terurut. Setelah disetujui, implementasikan perbaikan dan jalankan regression test.</w:t>
      </w:r>
    </w:p>
    <w:p/>
    <w:p>
      <w:pPr>
        <w:pStyle w:val="Heading1"/>
      </w:pPr>
      <w:r>
        <w:t>16. Cara Menulis dan Mengontrol Prompt AI</w:t>
      </w:r>
    </w:p>
    <w:p>
      <w:r>
        <w:t>Prompt yang baik bukan prompt yang panjang semata. Prompt yang baik membatasi konteks, tujuan, dan hasil yang dapat dianggap benar.</w:t>
      </w:r>
    </w:p>
    <w:p>
      <w:pPr>
        <w:pStyle w:val="Heading2"/>
      </w:pPr>
      <w:r>
        <w:t>Template prompt utama</w:t>
      </w:r>
    </w:p>
    <w:p>
      <w:pPr>
        <w:pStyle w:val="Callout"/>
        <w:ind w:left="288" w:right="288"/>
      </w:pPr>
      <w:r>
        <w:rPr>
          <w:rFonts w:ascii="Consolas" w:hAnsi="Consolas"/>
          <w:sz w:val="18"/>
        </w:rPr>
        <w:t>Anda sedang mengerjakan SIP.</w:t>
        <w:br/>
        <w:br/>
        <w:t>Baca: PROJECT_SPEC.md, AI_RULES.md, dan dokumen tahap terkait.</w:t>
        <w:br/>
        <w:br/>
        <w:t>CONTEXT:</w:t>
        <w:br/>
        <w:t>[Jelaskan posisi project saat ini]</w:t>
        <w:br/>
        <w:br/>
        <w:t>TASK:</w:t>
        <w:br/>
        <w:t>[1 fitur spesifik]</w:t>
        <w:br/>
        <w:br/>
        <w:t>REQUIREMENTS:</w:t>
        <w:br/>
        <w:t>- ...</w:t>
        <w:br/>
        <w:br/>
        <w:t>CONSTRAINTS:</w:t>
        <w:br/>
        <w:t>- Jangan menyentuh ...</w:t>
        <w:br/>
        <w:t>- Jangan menambah ...</w:t>
        <w:br/>
        <w:br/>
        <w:t>ACCEPTANCE CRITERIA:</w:t>
        <w:br/>
        <w:t>- ...</w:t>
        <w:br/>
        <w:br/>
        <w:t>VERIFICATION:</w:t>
        <w:br/>
        <w:t>- lint</w:t>
        <w:br/>
        <w:t>- typecheck</w:t>
        <w:br/>
        <w:t>- test terkait</w:t>
        <w:br/>
        <w:t>- build bila perlu</w:t>
        <w:br/>
        <w:br/>
        <w:t>REPORT:</w:t>
        <w:br/>
        <w:t>- file berubah</w:t>
        <w:br/>
        <w:t>- alasan</w:t>
        <w:br/>
        <w:t>- hasil test</w:t>
        <w:br/>
        <w:t>- limitation</w:t>
      </w:r>
    </w:p>
    <w:p>
      <w:pPr>
        <w:pStyle w:val="Heading2"/>
      </w:pPr>
      <w:r>
        <w:t>Prompt audit sebelum implementasi</w:t>
      </w:r>
    </w:p>
    <w:p>
      <w:pPr>
        <w:pStyle w:val="Callout"/>
        <w:ind w:left="288" w:right="288"/>
      </w:pPr>
      <w:r>
        <w:rPr>
          <w:rFonts w:ascii="Consolas" w:hAnsi="Consolas"/>
          <w:sz w:val="18"/>
        </w:rPr>
        <w:t>Jangan mengubah kode dulu. Audit task berikut terhadap PROJECT_SPEC.md dan AI_RULES.md. Identifikasi: (1) requirement yang sudah jelas, (2) ambiguity, (3) security concern, (4) file yang mungkin terdampak, (5) test yang diperlukan. Setelah audit, usulkan implementation plan minimum.</w:t>
      </w:r>
    </w:p>
    <w:p>
      <w:pPr>
        <w:pStyle w:val="Heading2"/>
      </w:pPr>
      <w:r>
        <w:t>Prompt implementation</w:t>
      </w:r>
    </w:p>
    <w:p>
      <w:pPr>
        <w:pStyle w:val="Callout"/>
        <w:ind w:left="288" w:right="288"/>
      </w:pPr>
      <w:r>
        <w:rPr>
          <w:rFonts w:ascii="Consolas" w:hAnsi="Consolas"/>
          <w:sz w:val="18"/>
        </w:rPr>
        <w:t>Implementasikan hanya task yang telah diaudit. Jangan melakukan refactor yang tidak diperlukan. Setelah selesai, jalankan verification. Jangan menyebut “selesai” bila build/test masih gagal; laporkan kondisi sebenarnya.</w:t>
      </w:r>
    </w:p>
    <w:p>
      <w:pPr>
        <w:pStyle w:val="Heading2"/>
      </w:pPr>
      <w:r>
        <w:t>Prompt code review</w:t>
      </w:r>
    </w:p>
    <w:p>
      <w:pPr>
        <w:pStyle w:val="Callout"/>
        <w:ind w:left="288" w:right="288"/>
      </w:pPr>
      <w:r>
        <w:rPr>
          <w:rFonts w:ascii="Consolas" w:hAnsi="Consolas"/>
          <w:sz w:val="18"/>
        </w:rPr>
        <w:t>Lakukan review read-only terhadap perubahan terakhir. Fokus pada authorization, data leak, validation, race condition, error handling, dan regression. Jangan mengubah kode sebelum melaporkan temuan.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Jangan prompt seperti ini</w:t>
            </w:r>
          </w:p>
        </w:tc>
        <w:tc>
          <w:tcPr>
            <w:tcW w:type="dxa" w:w="4968"/>
            <w:vAlign w:val="center"/>
            <w:shd w:fill="D9EAF7"/>
          </w:tcPr>
          <w:p>
            <w:r/>
            <w:r>
              <w:rPr>
                <w:rFonts w:ascii="Aptos" w:hAnsi="Aptos"/>
                <w:b/>
                <w:sz w:val="19"/>
              </w:rPr>
              <w:t>Lebih baik seperti ini</w:t>
            </w:r>
          </w:p>
        </w:tc>
      </w:tr>
      <w:tr>
        <w:tc>
          <w:tcPr>
            <w:tcW w:type="dxa" w:w="4968"/>
            <w:vAlign w:val="center"/>
          </w:tcPr>
          <w:p>
            <w:r/>
            <w:r>
              <w:rPr>
                <w:rFonts w:ascii="Aptos" w:hAnsi="Aptos"/>
                <w:b w:val="0"/>
                <w:sz w:val="19"/>
              </w:rPr>
              <w:t>“Buatkan seluruh aplikasi SIP.”</w:t>
            </w:r>
          </w:p>
        </w:tc>
        <w:tc>
          <w:tcPr>
            <w:tcW w:type="dxa" w:w="4968"/>
            <w:vAlign w:val="center"/>
          </w:tcPr>
          <w:p>
            <w:r/>
            <w:r>
              <w:rPr>
                <w:rFonts w:ascii="Aptos" w:hAnsi="Aptos"/>
                <w:b w:val="0"/>
                <w:sz w:val="19"/>
              </w:rPr>
              <w:t>“Implementasikan hanya complaint submission warga.”</w:t>
            </w:r>
          </w:p>
        </w:tc>
      </w:tr>
      <w:tr>
        <w:tc>
          <w:tcPr>
            <w:tcW w:type="dxa" w:w="4968"/>
            <w:vAlign w:val="center"/>
          </w:tcPr>
          <w:p>
            <w:r/>
            <w:r>
              <w:rPr>
                <w:rFonts w:ascii="Aptos" w:hAnsi="Aptos"/>
                <w:b w:val="0"/>
                <w:sz w:val="19"/>
              </w:rPr>
              <w:t>“Buat dashboard admin.”</w:t>
            </w:r>
          </w:p>
        </w:tc>
        <w:tc>
          <w:tcPr>
            <w:tcW w:type="dxa" w:w="4968"/>
            <w:vAlign w:val="center"/>
          </w:tcPr>
          <w:p>
            <w:r/>
            <w:r>
              <w:rPr>
                <w:rFonts w:ascii="Aptos" w:hAnsi="Aptos"/>
                <w:b w:val="0"/>
                <w:sz w:val="19"/>
              </w:rPr>
              <w:t>“Implementasikan dashboard Kepala Lingkungan dengan scope berdasarkan lingkungan_id.”</w:t>
            </w:r>
          </w:p>
        </w:tc>
      </w:tr>
      <w:tr>
        <w:tc>
          <w:tcPr>
            <w:tcW w:type="dxa" w:w="4968"/>
            <w:vAlign w:val="center"/>
          </w:tcPr>
          <w:p>
            <w:r/>
            <w:r>
              <w:rPr>
                <w:rFonts w:ascii="Aptos" w:hAnsi="Aptos"/>
                <w:b w:val="0"/>
                <w:sz w:val="19"/>
              </w:rPr>
              <w:t>“Bikin login Google.”</w:t>
            </w:r>
          </w:p>
        </w:tc>
        <w:tc>
          <w:tcPr>
            <w:tcW w:type="dxa" w:w="4968"/>
            <w:vAlign w:val="center"/>
          </w:tcPr>
          <w:p>
            <w:r/>
            <w:r>
              <w:rPr>
                <w:rFonts w:ascii="Aptos" w:hAnsi="Aptos"/>
                <w:b w:val="0"/>
                <w:sz w:val="19"/>
              </w:rPr>
              <w:t>“Implementasikan Google OAuth untuk role warga dan verifikasi session/role boundary.”</w:t>
            </w:r>
          </w:p>
        </w:tc>
      </w:tr>
      <w:tr>
        <w:tc>
          <w:tcPr>
            <w:tcW w:type="dxa" w:w="4968"/>
            <w:vAlign w:val="center"/>
          </w:tcPr>
          <w:p>
            <w:r/>
            <w:r>
              <w:rPr>
                <w:rFonts w:ascii="Aptos" w:hAnsi="Aptos"/>
                <w:b w:val="0"/>
                <w:sz w:val="19"/>
              </w:rPr>
              <w:t>“Buat halaman pengaduan publik.”</w:t>
            </w:r>
          </w:p>
        </w:tc>
        <w:tc>
          <w:tcPr>
            <w:tcW w:type="dxa" w:w="4968"/>
            <w:vAlign w:val="center"/>
          </w:tcPr>
          <w:p>
            <w:r/>
            <w:r>
              <w:rPr>
                <w:rFonts w:ascii="Aptos" w:hAnsi="Aptos"/>
                <w:b w:val="0"/>
                <w:sz w:val="19"/>
              </w:rPr>
              <w:t>“Implementasikan public projection hanya untuk complaint publication_status=PUBLISHED.”</w:t>
            </w:r>
          </w:p>
        </w:tc>
      </w:tr>
      <w:tr>
        <w:tc>
          <w:tcPr>
            <w:tcW w:type="dxa" w:w="4968"/>
            <w:vAlign w:val="center"/>
          </w:tcPr>
          <w:p>
            <w:r/>
            <w:r>
              <w:rPr>
                <w:rFonts w:ascii="Aptos" w:hAnsi="Aptos"/>
                <w:b w:val="0"/>
                <w:sz w:val="19"/>
              </w:rPr>
              <w:t>“Perbaiki semuanya.”</w:t>
            </w:r>
          </w:p>
        </w:tc>
        <w:tc>
          <w:tcPr>
            <w:tcW w:type="dxa" w:w="4968"/>
            <w:vAlign w:val="center"/>
          </w:tcPr>
          <w:p>
            <w:r/>
            <w:r>
              <w:rPr>
                <w:rFonts w:ascii="Aptos" w:hAnsi="Aptos"/>
                <w:b w:val="0"/>
                <w:sz w:val="19"/>
              </w:rPr>
              <w:t>“Audit error X, jelaskan akar masalah, lalu patch minimal dan jalankan regression test.”</w:t>
            </w:r>
          </w:p>
        </w:tc>
      </w:tr>
    </w:tbl>
    <w:p/>
    <w:p>
      <w:pPr>
        <w:pStyle w:val="Heading1"/>
      </w:pPr>
      <w:r>
        <w:t>17. Checklist Acceptance dan Handover</w:t>
      </w:r>
    </w:p>
    <w:p>
      <w:pPr>
        <w:pStyle w:val="Heading2"/>
      </w:pPr>
      <w:r>
        <w:t>Sebelum pindah tahap</w:t>
      </w:r>
    </w:p>
    <w:p>
      <w:pPr>
        <w:pStyle w:val="ListBullet"/>
        <w:spacing w:after="40"/>
      </w:pPr>
      <w:r>
        <w:t>Saya tahu fitur apa yang baru selesai.</w:t>
      </w:r>
    </w:p>
    <w:p>
      <w:pPr>
        <w:pStyle w:val="ListBullet"/>
        <w:spacing w:after="40"/>
      </w:pPr>
      <w:r>
        <w:t>Saya tahu tabel/file yang berubah.</w:t>
      </w:r>
    </w:p>
    <w:p>
      <w:pPr>
        <w:pStyle w:val="ListBullet"/>
        <w:spacing w:after="40"/>
      </w:pPr>
      <w:r>
        <w:t>Saya tahu role mana yang terpengaruh.</w:t>
      </w:r>
    </w:p>
    <w:p>
      <w:pPr>
        <w:pStyle w:val="ListBullet"/>
        <w:spacing w:after="40"/>
      </w:pPr>
      <w:r>
        <w:t>Saya tahu test apa yang dijalankan.</w:t>
      </w:r>
    </w:p>
    <w:p>
      <w:pPr>
        <w:pStyle w:val="ListBullet"/>
        <w:spacing w:after="40"/>
      </w:pPr>
      <w:r>
        <w:t>Tidak ada bug blocker yang sengaja diabaikan tanpa catatan.</w:t>
      </w:r>
    </w:p>
    <w:p>
      <w:pPr>
        <w:pStyle w:val="ListBullet"/>
        <w:spacing w:after="40"/>
      </w:pPr>
      <w:r>
        <w:t>Dokumentasi tidak bertentangan dengan kode.</w:t>
      </w:r>
    </w:p>
    <w:p>
      <w:pPr>
        <w:pStyle w:val="Heading2"/>
      </w:pPr>
      <w:r>
        <w:t>Checklist demo KKT</w:t>
      </w:r>
    </w:p>
    <w:p>
      <w:pPr>
        <w:pStyle w:val="ListBullet"/>
        <w:spacing w:after="40"/>
      </w:pPr>
      <w:r>
        <w:t>Guest membuka profil, layanan, pengumuman, dan data publik.</w:t>
      </w:r>
    </w:p>
    <w:p>
      <w:pPr>
        <w:pStyle w:val="ListBullet"/>
        <w:spacing w:after="40"/>
      </w:pPr>
      <w:r>
        <w:t>Warga login Google/Facebook dan memiliki username SIP yang dapat diedit.</w:t>
      </w:r>
    </w:p>
    <w:p>
      <w:pPr>
        <w:pStyle w:val="ListBullet"/>
        <w:spacing w:after="40"/>
      </w:pPr>
      <w:r>
        <w:t>Warga membuat aduan dan mendapatkan nomor tiket.</w:t>
      </w:r>
    </w:p>
    <w:p>
      <w:pPr>
        <w:pStyle w:val="ListBullet"/>
        <w:spacing w:after="40"/>
      </w:pPr>
      <w:r>
        <w:t>Aduan masuk hanya ke Kepala Lingkungan yang sesuai.</w:t>
      </w:r>
    </w:p>
    <w:p>
      <w:pPr>
        <w:pStyle w:val="ListBullet"/>
        <w:spacing w:after="40"/>
      </w:pPr>
      <w:r>
        <w:t>Kepala Lingkungan memverifikasi dan meneruskan.</w:t>
      </w:r>
    </w:p>
    <w:p>
      <w:pPr>
        <w:pStyle w:val="ListBullet"/>
        <w:spacing w:after="40"/>
      </w:pPr>
      <w:r>
        <w:t>Lurah melihat aduan dari berbagai lingkungan dan memberi respon.</w:t>
      </w:r>
    </w:p>
    <w:p>
      <w:pPr>
        <w:pStyle w:val="ListBullet"/>
        <w:spacing w:after="40"/>
      </w:pPr>
      <w:r>
        <w:t>Aduan privat tidak muncul publik sebelum dipublikasikan.</w:t>
      </w:r>
    </w:p>
    <w:p>
      <w:pPr>
        <w:pStyle w:val="ListBullet"/>
        <w:spacing w:after="40"/>
      </w:pPr>
      <w:r>
        <w:t>Publik hanya melihat data yang sudah disanitasi.</w:t>
      </w:r>
    </w:p>
    <w:p>
      <w:pPr>
        <w:pStyle w:val="ListBullet"/>
        <w:spacing w:after="40"/>
      </w:pPr>
      <w:r>
        <w:t>Warga memberi rating setelah aduan selesai.</w:t>
      </w:r>
    </w:p>
    <w:p>
      <w:pPr>
        <w:pStyle w:val="ListBullet"/>
        <w:spacing w:after="40"/>
      </w:pPr>
      <w:r>
        <w:t>PWA dan mobile UI dapat digunakan dengan nyaman.</w:t>
      </w:r>
    </w:p>
    <w:p>
      <w:pPr>
        <w:pStyle w:val="Callout"/>
      </w:pPr>
      <w:r>
        <w:rPr>
          <w:b/>
          <w:sz w:val="21"/>
        </w:rPr>
        <w:t>Urutan kerja yang direkomendasikan setiap hari</w:t>
        <w:br/>
      </w:r>
      <w:r>
        <w:t>Pagi/awal sesi: pilih satu target kecil. Sebelum coding: audit prompt. Saat coding: izinkan AI menyentuh scope terbatas. Setelah coding: test dan review diff. Akhir sesi: dokumentasikan status dan blocker. Jangan mengejar jumlah file; kejar increment yang benar-benar bekerja.</w:t>
      </w:r>
    </w:p>
    <w:p>
      <w:pPr>
        <w:pStyle w:val="Heading1"/>
      </w:pPr>
      <w:r>
        <w:t>Penutup</w:t>
      </w:r>
    </w:p>
    <w:p>
      <w:r>
        <w:t>Target utama Anda bukan menghasilkan sebanyak mungkin kode selama 9 hari. Targetnya adalah menghasilkan SIP yang dapat dijelaskan: mengapa alurnya demikian, siapa yang berwenang, data apa yang dilindungi, kapan informasi dipublikasikan, dan bagaimana setiap modul dibuktikan bekerja. Dengan pola ini, Anda tetap memegang kendali atas project meskipun sebagian besar implementasi dilakukan melalui AI Agent.</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SIP — Sistem Informasi Peduli Pinaras | Panduan Vibe Coding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SIP — Panduan Konsep dan Rencana Pengembangan untuk Vibe Coding</dc:title>
  <dc:subject>Panduan tahap-by-tahap untuk memahami, merencanakan, dan mengontrol AI coding agent</dc:subject>
  <dc:creator>OpenAI</dc:creator>
  <cp:keywords>SIP, Pinaras, vibe coding, Next.js, React, Prisma, PostgreSQL, AI Agent</cp:keywords>
  <dc:description>generated by python-docx</dc:description>
  <cp:lastModifiedBy/>
  <cp:revision>1</cp:revision>
  <dcterms:created xsi:type="dcterms:W3CDTF">2013-12-23T23:15:00Z</dcterms:created>
  <dcterms:modified xsi:type="dcterms:W3CDTF">2013-12-23T23:15:00Z</dcterms:modified>
  <cp:category/>
</cp:coreProperties>
</file>