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8F079" w14:textId="1CF5AF82" w:rsidR="003A09F6" w:rsidRDefault="006726C4">
      <w:r>
        <w:rPr>
          <w:rFonts w:hint="eastAsia"/>
        </w:rPr>
        <w:t>基于温特加法模型对女装销售量的预测</w:t>
      </w:r>
    </w:p>
    <w:p w14:paraId="185AC17B" w14:textId="68D240F9" w:rsidR="006726C4" w:rsidRDefault="006726C4">
      <w:pPr>
        <w:rPr>
          <w:rStyle w:val="fontstyle01"/>
          <w:rFonts w:hint="default"/>
        </w:rPr>
      </w:pPr>
      <w:r>
        <w:rPr>
          <w:rStyle w:val="fontstyle01"/>
          <w:rFonts w:hint="default"/>
        </w:rPr>
        <w:t>一个经济时间序列通常受多种因素影响，一般地，我们可以把这些因素分解为</w:t>
      </w:r>
      <w:r>
        <w:rPr>
          <w:rStyle w:val="fontstyle01"/>
        </w:rPr>
        <w:t>长期</w:t>
      </w:r>
      <w:r>
        <w:rPr>
          <w:rStyle w:val="fontstyle01"/>
          <w:rFonts w:hint="default"/>
        </w:rPr>
        <w:t>趋势</w:t>
      </w:r>
      <w:r>
        <w:rPr>
          <w:rFonts w:hint="eastAsia"/>
          <w:color w:val="000000"/>
        </w:rPr>
        <w:t>、</w:t>
      </w:r>
      <w:r>
        <w:rPr>
          <w:rStyle w:val="fontstyle01"/>
          <w:rFonts w:hint="default"/>
        </w:rPr>
        <w:t>循环因素、季节因素、不规则因素等</w:t>
      </w:r>
      <w:r>
        <w:rPr>
          <w:rStyle w:val="fontstyle01"/>
        </w:rPr>
        <w:t>，把握其中的规律可以有效地对女装销售状况进行精准预测，从而创造更高的经济价值。</w:t>
      </w:r>
    </w:p>
    <w:p w14:paraId="65137097" w14:textId="5A25D24B" w:rsidR="006726C4" w:rsidRDefault="006726C4">
      <w:pPr>
        <w:rPr>
          <w:rStyle w:val="fontstyle01"/>
          <w:rFonts w:hint="default"/>
        </w:rPr>
      </w:pPr>
      <w:r>
        <w:rPr>
          <w:rStyle w:val="fontstyle01"/>
        </w:rPr>
        <w:t>本文采用时间序列分析对女装销售量进行预测，通过比较不同模型的BIC，最终选取了温特加法模型。</w:t>
      </w:r>
    </w:p>
    <w:p w14:paraId="78015D43" w14:textId="09885A3F" w:rsidR="006726C4" w:rsidRDefault="006726C4">
      <w:pPr>
        <w:rPr>
          <w:rStyle w:val="fontstyle01"/>
          <w:rFonts w:hint="default"/>
        </w:rPr>
      </w:pPr>
      <w:r>
        <w:rPr>
          <w:rStyle w:val="fontstyle01"/>
        </w:rPr>
        <w:t>关键字：时间序列分解；温特加法模型</w:t>
      </w:r>
    </w:p>
    <w:p w14:paraId="4EFAD16B" w14:textId="77777777" w:rsidR="006726C4" w:rsidRDefault="006726C4">
      <w:pPr>
        <w:rPr>
          <w:rStyle w:val="fontstyle01"/>
          <w:rFonts w:hint="default"/>
        </w:rPr>
      </w:pPr>
      <w:r>
        <w:rPr>
          <w:rStyle w:val="fontstyle01"/>
          <w:rFonts w:hint="default"/>
        </w:rPr>
        <w:br w:type="page"/>
      </w:r>
    </w:p>
    <w:p w14:paraId="019D45B8" w14:textId="4FEB2A65" w:rsidR="006726C4" w:rsidRDefault="006726C4">
      <w:r>
        <w:rPr>
          <w:rFonts w:hint="eastAsia"/>
        </w:rPr>
        <w:lastRenderedPageBreak/>
        <w:t>模型的建立</w:t>
      </w:r>
    </w:p>
    <w:p w14:paraId="0BC6444E" w14:textId="7375B94B" w:rsidR="006726C4" w:rsidRDefault="006726C4" w:rsidP="00501D26">
      <w:pPr>
        <w:ind w:firstLine="420"/>
        <w:rPr>
          <w:rStyle w:val="fontstyle01"/>
          <w:rFonts w:hint="default"/>
        </w:rPr>
      </w:pPr>
      <w:r>
        <w:rPr>
          <w:rStyle w:val="fontstyle01"/>
          <w:rFonts w:hint="default"/>
        </w:rPr>
        <w:t>时间序列</w:t>
      </w:r>
      <w:r>
        <w:rPr>
          <w:rStyle w:val="fontstyle01"/>
        </w:rPr>
        <w:t>分析</w:t>
      </w:r>
      <w:r>
        <w:rPr>
          <w:rStyle w:val="fontstyle01"/>
          <w:rFonts w:hint="default"/>
        </w:rPr>
        <w:t>是通过对时间序列数据的分析，掌握经济现象随时间的变化规律，从而预测其未来</w:t>
      </w:r>
      <w:r>
        <w:rPr>
          <w:rStyle w:val="fontstyle01"/>
        </w:rPr>
        <w:t>趋势</w:t>
      </w:r>
      <w:r>
        <w:rPr>
          <w:rStyle w:val="fontstyle01"/>
          <w:rFonts w:hint="default"/>
        </w:rPr>
        <w:t>的一种方法。其基本原理是根据预测对象的时间序列数据，依据事物发展的连续性规律，通过统计分析</w:t>
      </w:r>
      <w:r w:rsidR="00501D26">
        <w:rPr>
          <w:rStyle w:val="fontstyle01"/>
        </w:rPr>
        <w:t>并</w:t>
      </w:r>
      <w:r>
        <w:rPr>
          <w:rStyle w:val="fontstyle01"/>
          <w:rFonts w:hint="default"/>
        </w:rPr>
        <w:t>建立数学模型，对预测对象的未来</w:t>
      </w:r>
      <w:r w:rsidR="00501D26">
        <w:rPr>
          <w:rStyle w:val="fontstyle01"/>
        </w:rPr>
        <w:t>可</w:t>
      </w:r>
      <w:r>
        <w:rPr>
          <w:rStyle w:val="fontstyle01"/>
          <w:rFonts w:hint="default"/>
        </w:rPr>
        <w:t>能</w:t>
      </w:r>
      <w:r w:rsidR="00501D26">
        <w:rPr>
          <w:rStyle w:val="fontstyle01"/>
        </w:rPr>
        <w:t>发生的</w:t>
      </w:r>
      <w:r>
        <w:rPr>
          <w:rStyle w:val="fontstyle01"/>
          <w:rFonts w:hint="default"/>
        </w:rPr>
        <w:t>值做出定量预测的方法。</w:t>
      </w:r>
    </w:p>
    <w:p w14:paraId="4D4F2236" w14:textId="1F7068DD" w:rsidR="00501D26" w:rsidRDefault="00501D26" w:rsidP="00501D26">
      <w:pPr>
        <w:ind w:firstLine="420"/>
        <w:rPr>
          <w:rStyle w:val="fontstyle01"/>
        </w:rPr>
      </w:pPr>
      <w:r>
        <w:rPr>
          <w:rStyle w:val="fontstyle01"/>
          <w:rFonts w:hint="default"/>
        </w:rPr>
        <w:t>指数平滑方法</w:t>
      </w:r>
      <w:r>
        <w:rPr>
          <w:rStyle w:val="fontstyle01"/>
        </w:rPr>
        <w:t>为</w:t>
      </w:r>
      <w:r>
        <w:rPr>
          <w:rStyle w:val="fontstyle01"/>
          <w:rFonts w:hint="default"/>
        </w:rPr>
        <w:t>移动平均方法改进</w:t>
      </w:r>
      <w:r>
        <w:rPr>
          <w:rStyle w:val="fontstyle01"/>
        </w:rPr>
        <w:t>而来</w:t>
      </w:r>
      <w:r>
        <w:rPr>
          <w:rStyle w:val="fontstyle01"/>
          <w:rFonts w:hint="default"/>
        </w:rPr>
        <w:t>，是一种特殊的加权移动平均法，也称为指数加权平均法。这种方法既具备了移动平均法的优点，又可以减少历史数据的数量。它将把过去的数据全部加以利用，用平滑系数加以区分，使得近期数据比远期数据对预测值</w:t>
      </w:r>
      <w:r>
        <w:rPr>
          <w:rStyle w:val="fontstyle01"/>
        </w:rPr>
        <w:t>的</w:t>
      </w:r>
      <w:r>
        <w:rPr>
          <w:rStyle w:val="fontstyle01"/>
          <w:rFonts w:hint="default"/>
        </w:rPr>
        <w:t>影响更大，这个办法特别适用于观测值有长期趋势和季节变动因素，从而必须经常进行预测的数据。</w:t>
      </w:r>
      <w:r>
        <w:rPr>
          <w:rStyle w:val="fontstyle01"/>
        </w:rPr>
        <w:t>指数平滑模型分为季节性模型和非季节性模型，下面简单介绍两种具有代表性的模型。</w:t>
      </w:r>
    </w:p>
    <w:p w14:paraId="7BC70334" w14:textId="77777777" w:rsidR="00501D26" w:rsidRDefault="00501D26" w:rsidP="00501D26">
      <w:r>
        <w:rPr>
          <w:rFonts w:hint="eastAsia"/>
        </w:rPr>
        <w:t>简单季节性模型适用于含有稳定的季节成分、不含趋势的数据中：</w:t>
      </w:r>
    </w:p>
    <w:p w14:paraId="2A3CDBBF" w14:textId="36739770" w:rsidR="00501D26" w:rsidRDefault="00501D26">
      <w:pPr>
        <w:rPr>
          <w:position w:val="-80"/>
        </w:rPr>
      </w:pPr>
      <w:r w:rsidRPr="00A2602D">
        <w:rPr>
          <w:position w:val="-55"/>
        </w:rPr>
        <w:object w:dxaOrig="4494" w:dyaOrig="1217" w14:anchorId="303ED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38.2pt;height:64.2pt" o:ole="">
            <v:imagedata r:id="rId6" o:title=""/>
          </v:shape>
          <o:OLEObject Type="Embed" ProgID="Equation.AxMath" ShapeID="_x0000_i1029" DrawAspect="Content" ObjectID="_1655573892" r:id="rId7"/>
        </w:object>
      </w:r>
      <w:r>
        <w:rPr>
          <w:position w:val="-55"/>
        </w:rPr>
        <w:t xml:space="preserve">    </w:t>
      </w:r>
      <w:r w:rsidRPr="00721041">
        <w:rPr>
          <w:position w:val="-80"/>
        </w:rPr>
        <w:object w:dxaOrig="1858" w:dyaOrig="1735" w14:anchorId="29A1DB31">
          <v:shape id="_x0000_i1030" type="#_x0000_t75" style="width:96.6pt;height:90.6pt" o:ole="">
            <v:imagedata r:id="rId8" o:title=""/>
          </v:shape>
          <o:OLEObject Type="Embed" ProgID="Equation.AxMath" ShapeID="_x0000_i1030" DrawAspect="Content" ObjectID="_1655573893" r:id="rId9"/>
        </w:object>
      </w:r>
    </w:p>
    <w:p w14:paraId="0B858386" w14:textId="62267C0E" w:rsidR="00501D26" w:rsidRPr="00501D26" w:rsidRDefault="00501D26">
      <w:pPr>
        <w:rPr>
          <w:rStyle w:val="fontstyle01"/>
        </w:rPr>
      </w:pPr>
      <w:r>
        <w:rPr>
          <w:rStyle w:val="fontstyle01"/>
          <w:rFonts w:hint="default"/>
        </w:rPr>
        <w:t>一次指数平滑法就是计算时间序列的一次指数平滑值，以当前观测期的一次指数平滑值和观测值为基础，确定下期预测值的方法。</w:t>
      </w:r>
    </w:p>
    <w:p w14:paraId="551070B4" w14:textId="42B4CF72" w:rsidR="00501D26" w:rsidRDefault="00501D26">
      <w:r w:rsidRPr="00501D26">
        <w:rPr>
          <w:rFonts w:hint="eastAsia"/>
        </w:rPr>
        <w:t>温特加法模型适用于含有线性趋势和稳定的季节成分的数据中：</w:t>
      </w:r>
    </w:p>
    <w:p w14:paraId="2D872BD8" w14:textId="79721327" w:rsidR="00501D26" w:rsidRDefault="00501D26">
      <w:pPr>
        <w:rPr>
          <w:position w:val="-80"/>
        </w:rPr>
      </w:pPr>
      <w:r w:rsidRPr="00932B2C">
        <w:rPr>
          <w:position w:val="-95"/>
        </w:rPr>
        <w:object w:dxaOrig="4992" w:dyaOrig="2023" w14:anchorId="35A9D8BB">
          <v:shape id="_x0000_i1025" type="#_x0000_t75" style="width:255.6pt;height:103.8pt" o:ole="">
            <v:imagedata r:id="rId10" o:title=""/>
          </v:shape>
          <o:OLEObject Type="Embed" ProgID="Equation.AxMath" ShapeID="_x0000_i1025" DrawAspect="Content" ObjectID="_1655573894" r:id="rId11"/>
        </w:object>
      </w:r>
      <w:r>
        <w:rPr>
          <w:position w:val="-95"/>
        </w:rPr>
        <w:t xml:space="preserve">    </w:t>
      </w:r>
      <w:r w:rsidRPr="00721041">
        <w:rPr>
          <w:position w:val="-80"/>
        </w:rPr>
        <w:object w:dxaOrig="1858" w:dyaOrig="1735" w14:anchorId="1EE9EAEC">
          <v:shape id="_x0000_i1026" type="#_x0000_t75" style="width:99pt;height:92.4pt" o:ole="">
            <v:imagedata r:id="rId12" o:title=""/>
          </v:shape>
          <o:OLEObject Type="Embed" ProgID="Equation.AxMath" ShapeID="_x0000_i1026" DrawAspect="Content" ObjectID="_1655573895" r:id="rId13"/>
        </w:object>
      </w:r>
    </w:p>
    <w:p w14:paraId="7121C6B4" w14:textId="097AE3EC" w:rsidR="007843E3" w:rsidRDefault="007843E3" w:rsidP="007843E3">
      <w:pPr>
        <w:adjustRightInd w:val="0"/>
        <w:rPr>
          <w:position w:val="-80"/>
        </w:rPr>
      </w:pPr>
      <w:r>
        <w:rPr>
          <w:rFonts w:hint="eastAsia"/>
          <w:position w:val="-80"/>
        </w:rPr>
        <w:t>模型求解</w:t>
      </w:r>
    </w:p>
    <w:p w14:paraId="017666A7" w14:textId="3CB3E1E0" w:rsidR="007843E3" w:rsidRPr="007843E3" w:rsidRDefault="007843E3" w:rsidP="007843E3">
      <w:pPr>
        <w:rPr>
          <w:rFonts w:hint="eastAsia"/>
        </w:rPr>
      </w:pPr>
      <w:r>
        <w:tab/>
      </w:r>
      <w:r w:rsidRPr="007843E3">
        <w:rPr>
          <w:rFonts w:hint="eastAsia"/>
        </w:rPr>
        <w:t>SPSS软件的专家建模器可以很好的识别数据的内在模式并选择出最适合的模型对数据进行分析拟合。通过创建传统模型对女装销售数据进行时间序列分析，专家建模器选择了温特加法模型，</w:t>
      </w:r>
      <w:r>
        <w:rPr>
          <w:rFonts w:hint="eastAsia"/>
        </w:rPr>
        <w:t>。</w:t>
      </w:r>
      <w:r w:rsidR="003F4DFE">
        <w:rPr>
          <w:rFonts w:hint="eastAsia"/>
        </w:rPr>
        <w:t xml:space="preserve"> </w:t>
      </w:r>
    </w:p>
    <w:p w14:paraId="4A867853" w14:textId="77777777" w:rsidR="007843E3" w:rsidRPr="007843E3" w:rsidRDefault="007843E3" w:rsidP="007843E3">
      <w:pPr>
        <w:rPr>
          <w:rFonts w:hint="eastAsia"/>
        </w:rPr>
      </w:pPr>
    </w:p>
    <w:p w14:paraId="040E80BD" w14:textId="77777777" w:rsidR="00501D26" w:rsidRDefault="00501D26" w:rsidP="00501D26">
      <w:pPr>
        <w:adjustRightInd w:val="0"/>
        <w:snapToGrid w:val="0"/>
        <w:ind w:firstLine="420"/>
      </w:pPr>
      <w:r>
        <w:rPr>
          <w:rFonts w:hint="eastAsia"/>
        </w:rPr>
        <w:t>ARIMA 模型是估计非季节和季节平稳性的</w:t>
      </w:r>
      <w:r>
        <w:rPr>
          <w:rFonts w:ascii="Arial" w:hAnsi="Arial" w:cs="Arial"/>
          <w:color w:val="333333"/>
          <w:szCs w:val="21"/>
          <w:shd w:val="clear" w:color="auto" w:fill="FFFFFF"/>
        </w:rPr>
        <w:t>差分整合移动平均自回归模型</w:t>
      </w:r>
      <w:r>
        <w:rPr>
          <w:rFonts w:hint="eastAsia"/>
        </w:rPr>
        <w:t>。不同于一般回归模型，ARIMA是用随机误差项以及变量自身的滞后项来解释该变量。它可以表示为</w:t>
      </w:r>
      <w:r w:rsidRPr="00DC0558">
        <w:rPr>
          <w:position w:val="-12"/>
        </w:rPr>
        <w:object w:dxaOrig="1693" w:dyaOrig="371" w14:anchorId="0EE8A6FC">
          <v:shape id="_x0000_i1057" type="#_x0000_t75" style="width:84.6pt;height:18.6pt" o:ole="">
            <v:imagedata r:id="rId14" o:title=""/>
          </v:shape>
          <o:OLEObject Type="Embed" ProgID="Equation.AxMath" ShapeID="_x0000_i1057" DrawAspect="Content" ObjectID="_1655573896" r:id="rId15"/>
        </w:object>
      </w:r>
      <w:r>
        <w:rPr>
          <w:rFonts w:hint="eastAsia"/>
        </w:rPr>
        <w:t>。</w:t>
      </w:r>
      <w:r w:rsidRPr="00DC0558">
        <w:rPr>
          <w:rFonts w:ascii="Arial" w:hAnsi="Arial" w:cs="Arial"/>
          <w:color w:val="333333"/>
          <w:position w:val="-11"/>
          <w:szCs w:val="21"/>
          <w:shd w:val="clear" w:color="auto" w:fill="FFFFFF"/>
        </w:rPr>
        <w:object w:dxaOrig="197" w:dyaOrig="357" w14:anchorId="0E5ADB34">
          <v:shape id="_x0000_i1058" type="#_x0000_t75" style="width:9.6pt;height:18pt" o:ole="">
            <v:imagedata r:id="rId16" o:title=""/>
          </v:shape>
          <o:OLEObject Type="Embed" ProgID="Equation.AxMath" ShapeID="_x0000_i1058" DrawAspect="Content" ObjectID="_1655573897" r:id="rId17"/>
        </w:object>
      </w:r>
      <w:r>
        <w:rPr>
          <w:rFonts w:ascii="Arial" w:hAnsi="Arial" w:cs="Arial"/>
          <w:color w:val="333333"/>
          <w:szCs w:val="21"/>
          <w:shd w:val="clear" w:color="auto" w:fill="FFFFFF"/>
        </w:rPr>
        <w:t>为自回归项数，</w:t>
      </w:r>
      <w:r w:rsidRPr="00DC0558">
        <w:rPr>
          <w:rFonts w:ascii="Arial" w:hAnsi="Arial" w:cs="Arial"/>
          <w:color w:val="333333"/>
          <w:position w:val="-11"/>
          <w:szCs w:val="21"/>
          <w:shd w:val="clear" w:color="auto" w:fill="FFFFFF"/>
        </w:rPr>
        <w:object w:dxaOrig="170" w:dyaOrig="357" w14:anchorId="4E982292">
          <v:shape id="_x0000_i1059" type="#_x0000_t75" style="width:8.4pt;height:18pt" o:ole="">
            <v:imagedata r:id="rId18" o:title=""/>
          </v:shape>
          <o:OLEObject Type="Embed" ProgID="Equation.AxMath" ShapeID="_x0000_i1059" DrawAspect="Content" ObjectID="_1655573898" r:id="rId19"/>
        </w:object>
      </w:r>
      <w:r>
        <w:rPr>
          <w:rFonts w:ascii="Arial" w:hAnsi="Arial" w:cs="Arial"/>
          <w:color w:val="333333"/>
          <w:szCs w:val="21"/>
          <w:shd w:val="clear" w:color="auto" w:fill="FFFFFF"/>
        </w:rPr>
        <w:t>为滑动平均项数，</w:t>
      </w:r>
      <w:r w:rsidRPr="00DC0558">
        <w:rPr>
          <w:rFonts w:ascii="Arial" w:hAnsi="Arial" w:cs="Arial"/>
          <w:color w:val="333333"/>
          <w:position w:val="-11"/>
          <w:szCs w:val="21"/>
          <w:shd w:val="clear" w:color="auto" w:fill="FFFFFF"/>
        </w:rPr>
        <w:object w:dxaOrig="185" w:dyaOrig="357" w14:anchorId="3D731C39">
          <v:shape id="_x0000_i1060" type="#_x0000_t75" style="width:9pt;height:18pt" o:ole="">
            <v:imagedata r:id="rId20" o:title=""/>
          </v:shape>
          <o:OLEObject Type="Embed" ProgID="Equation.AxMath" ShapeID="_x0000_i1060" DrawAspect="Content" ObjectID="_1655573899" r:id="rId21"/>
        </w:object>
      </w:r>
      <w:r>
        <w:rPr>
          <w:rFonts w:ascii="Arial" w:hAnsi="Arial" w:cs="Arial"/>
          <w:color w:val="333333"/>
          <w:szCs w:val="21"/>
          <w:shd w:val="clear" w:color="auto" w:fill="FFFFFF"/>
        </w:rPr>
        <w:t>为使之成为平稳序列所做的差分次数（阶数）</w:t>
      </w:r>
      <w:r>
        <w:rPr>
          <w:rFonts w:hint="eastAsia"/>
        </w:rPr>
        <w:t>。如果数据不平稳，则需要对数据进行差分处理，使其平稳。观察时间序列曲线可以对数据平稳性进行评估。若数据明显存在增长或下降趋势或有大幅波动，则需要剔除不稳定因素，差分法是通过利用原始时间序列中每个观察值之间的差异或变化的一种方法，将数据转换成类似白噪声的具有稳定性的时间序列。而白噪声的存在，表明了数据中的趋势特征已消除。</w:t>
      </w:r>
    </w:p>
    <w:p w14:paraId="451C2530" w14:textId="77777777" w:rsidR="00501D26" w:rsidRPr="00501D26" w:rsidRDefault="00501D26">
      <w:pPr>
        <w:rPr>
          <w:position w:val="-80"/>
        </w:rPr>
      </w:pPr>
    </w:p>
    <w:p w14:paraId="2BD9FE67" w14:textId="77777777" w:rsidR="00501D26" w:rsidRPr="00501D26" w:rsidRDefault="00501D26">
      <w:pPr>
        <w:rPr>
          <w:rFonts w:hint="eastAsia"/>
        </w:rPr>
      </w:pPr>
    </w:p>
    <w:sectPr w:rsidR="00501D26" w:rsidRPr="00501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FCE2E" w14:textId="77777777" w:rsidR="00CF0FE1" w:rsidRDefault="00CF0FE1" w:rsidP="006726C4">
      <w:r>
        <w:separator/>
      </w:r>
    </w:p>
  </w:endnote>
  <w:endnote w:type="continuationSeparator" w:id="0">
    <w:p w14:paraId="66ADC678" w14:textId="77777777" w:rsidR="00CF0FE1" w:rsidRDefault="00CF0FE1" w:rsidP="00672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85704" w14:textId="77777777" w:rsidR="00CF0FE1" w:rsidRDefault="00CF0FE1" w:rsidP="006726C4">
      <w:r>
        <w:separator/>
      </w:r>
    </w:p>
  </w:footnote>
  <w:footnote w:type="continuationSeparator" w:id="0">
    <w:p w14:paraId="600B9A1C" w14:textId="77777777" w:rsidR="00CF0FE1" w:rsidRDefault="00CF0FE1" w:rsidP="006726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E4"/>
    <w:rsid w:val="003A09F6"/>
    <w:rsid w:val="003F4DFE"/>
    <w:rsid w:val="00501D26"/>
    <w:rsid w:val="006726C4"/>
    <w:rsid w:val="007843E3"/>
    <w:rsid w:val="00BD59E4"/>
    <w:rsid w:val="00CF0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322FA"/>
  <w15:chartTrackingRefBased/>
  <w15:docId w15:val="{6CCE9E46-64D1-4AA8-9248-2BCCC3FB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26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26C4"/>
    <w:rPr>
      <w:sz w:val="18"/>
      <w:szCs w:val="18"/>
    </w:rPr>
  </w:style>
  <w:style w:type="paragraph" w:styleId="a5">
    <w:name w:val="footer"/>
    <w:basedOn w:val="a"/>
    <w:link w:val="a6"/>
    <w:uiPriority w:val="99"/>
    <w:unhideWhenUsed/>
    <w:rsid w:val="006726C4"/>
    <w:pPr>
      <w:tabs>
        <w:tab w:val="center" w:pos="4153"/>
        <w:tab w:val="right" w:pos="8306"/>
      </w:tabs>
      <w:snapToGrid w:val="0"/>
    </w:pPr>
    <w:rPr>
      <w:sz w:val="18"/>
      <w:szCs w:val="18"/>
    </w:rPr>
  </w:style>
  <w:style w:type="character" w:customStyle="1" w:styleId="a6">
    <w:name w:val="页脚 字符"/>
    <w:basedOn w:val="a0"/>
    <w:link w:val="a5"/>
    <w:uiPriority w:val="99"/>
    <w:rsid w:val="006726C4"/>
    <w:rPr>
      <w:sz w:val="18"/>
      <w:szCs w:val="18"/>
    </w:rPr>
  </w:style>
  <w:style w:type="character" w:customStyle="1" w:styleId="fontstyle01">
    <w:name w:val="fontstyle01"/>
    <w:basedOn w:val="a0"/>
    <w:rsid w:val="006726C4"/>
    <w:rPr>
      <w:rFonts w:ascii="宋体" w:eastAsia="宋体" w:hAnsi="宋体" w:hint="eastAsia"/>
      <w:b w:val="0"/>
      <w:bCs w:val="0"/>
      <w:i w:val="0"/>
      <w:iCs w:val="0"/>
      <w:color w:val="000000"/>
      <w:sz w:val="24"/>
      <w:szCs w:val="24"/>
    </w:rPr>
  </w:style>
  <w:style w:type="character" w:customStyle="1" w:styleId="fontstyle11">
    <w:name w:val="fontstyle11"/>
    <w:basedOn w:val="a0"/>
    <w:rsid w:val="006726C4"/>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Lan</cp:lastModifiedBy>
  <cp:revision>4</cp:revision>
  <dcterms:created xsi:type="dcterms:W3CDTF">2020-07-06T11:41:00Z</dcterms:created>
  <dcterms:modified xsi:type="dcterms:W3CDTF">2020-07-06T12:51:00Z</dcterms:modified>
</cp:coreProperties>
</file>