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F3238" w14:textId="426F4F83" w:rsidR="00C415E8" w:rsidRDefault="00C42CBF">
      <w:r>
        <w:rPr>
          <w:rFonts w:hint="eastAsia"/>
        </w:rPr>
        <w:t>模型建立与求解</w:t>
      </w:r>
    </w:p>
    <w:p w14:paraId="434A286F" w14:textId="3EC5F139" w:rsidR="00C42CBF" w:rsidRDefault="00C42CBF">
      <w:r>
        <w:rPr>
          <w:rFonts w:hint="eastAsia"/>
        </w:rPr>
        <w:t>Pearson相关系数模型</w:t>
      </w:r>
    </w:p>
    <w:p w14:paraId="26150778" w14:textId="77777777" w:rsidR="00D616BB" w:rsidRDefault="00D616BB">
      <w:r>
        <w:rPr>
          <w:rFonts w:hint="eastAsia"/>
        </w:rPr>
        <w:t>存在两组数据</w:t>
      </w:r>
      <w:r w:rsidRPr="00D616BB">
        <w:rPr>
          <w:noProof/>
        </w:rPr>
        <w:drawing>
          <wp:inline distT="0" distB="0" distL="0" distR="0" wp14:anchorId="7CAAD06A" wp14:editId="400A70C3">
            <wp:extent cx="2347163" cy="2514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为样本数据，</w:t>
      </w:r>
    </w:p>
    <w:p w14:paraId="29D3CB17" w14:textId="55C32DF8" w:rsidR="00D616BB" w:rsidRDefault="00D616BB">
      <w:r>
        <w:rPr>
          <w:rStyle w:val="fontstyle01"/>
        </w:rPr>
        <w:t xml:space="preserve">Pearson </w:t>
      </w:r>
      <w:r>
        <w:rPr>
          <w:rStyle w:val="fontstyle21"/>
          <w:rFonts w:hint="default"/>
        </w:rPr>
        <w:t>相关系数用来确定两组数据集合是否在一条直线上，用于衡量两组变量间的线性关系。当两个变量都是正态连续变量，而且两者之间呈线性关系时，经常选用</w:t>
      </w:r>
      <w:r>
        <w:rPr>
          <w:rStyle w:val="fontstyle01"/>
        </w:rPr>
        <w:t>Pearson</w:t>
      </w:r>
      <w:r>
        <w:rPr>
          <w:rStyle w:val="fontstyle21"/>
          <w:rFonts w:hint="default"/>
        </w:rPr>
        <w:t>相关系数刻画二者的相关程度。具体计算公式如下</w:t>
      </w:r>
    </w:p>
    <w:p w14:paraId="03015F65" w14:textId="77777777" w:rsidR="00D616BB" w:rsidRDefault="00D616BB"/>
    <w:p w14:paraId="4AC3F0A6" w14:textId="3D23019B" w:rsidR="00C42CBF" w:rsidRDefault="00D616BB">
      <w:r w:rsidRPr="00D616BB">
        <w:rPr>
          <w:noProof/>
        </w:rPr>
        <w:drawing>
          <wp:inline distT="0" distB="0" distL="0" distR="0" wp14:anchorId="4D941ABF" wp14:editId="45D2E5C2">
            <wp:extent cx="3292125" cy="176799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DD66" w14:textId="087AE616" w:rsidR="00D616BB" w:rsidRDefault="00D616BB">
      <w:r>
        <w:rPr>
          <w:rFonts w:hint="eastAsia"/>
        </w:rPr>
        <w:t>其中Sx是随机变量X的标准差，Sy是随机变量Y的标准差，并且r</w:t>
      </w:r>
      <w:r>
        <w:t>xy</w:t>
      </w:r>
      <w:r>
        <w:rPr>
          <w:rFonts w:hint="eastAsia"/>
        </w:rPr>
        <w:t>∈</w:t>
      </w:r>
      <w:r>
        <w:t>[-1,1]</w:t>
      </w:r>
      <w:r>
        <w:rPr>
          <w:rFonts w:hint="eastAsia"/>
        </w:rPr>
        <w:t>，当r=1时表明X与Y之间存在绝对线性正向关系，r=-1表明X与Y存在负向线性关系，r</w:t>
      </w:r>
      <w:r>
        <w:t>=0</w:t>
      </w:r>
      <w:r>
        <w:rPr>
          <w:rFonts w:hint="eastAsia"/>
        </w:rPr>
        <w:t>表明X与Y之间没有线性关系，但并不意味着两者没有非线性关系。</w:t>
      </w:r>
    </w:p>
    <w:p w14:paraId="6DD98346" w14:textId="43459706" w:rsidR="00A161F4" w:rsidRPr="00D616BB" w:rsidRDefault="00A161F4">
      <w:r w:rsidRPr="00A161F4">
        <w:rPr>
          <w:noProof/>
        </w:rPr>
        <w:drawing>
          <wp:inline distT="0" distB="0" distL="0" distR="0" wp14:anchorId="5FBF879C" wp14:editId="51C261FC">
            <wp:extent cx="3581710" cy="138696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1334" w14:textId="1AF841E0" w:rsidR="00D616BB" w:rsidRDefault="00D616BB">
      <w:r>
        <w:rPr>
          <w:rFonts w:hint="eastAsia"/>
        </w:rPr>
        <w:t>正态性检验</w:t>
      </w:r>
    </w:p>
    <w:p w14:paraId="7A9EDC32" w14:textId="77777777" w:rsidR="004146EE" w:rsidRDefault="004146EE" w:rsidP="004146EE">
      <w:r>
        <w:rPr>
          <w:rFonts w:hint="eastAsia"/>
        </w:rPr>
        <w:t>（1）JB检验（大样本 n&gt; 30）</w:t>
      </w:r>
    </w:p>
    <w:p w14:paraId="3B727681" w14:textId="77777777" w:rsidR="004146EE" w:rsidRDefault="004146EE" w:rsidP="004146EE">
      <w:r>
        <w:rPr>
          <w:rFonts w:hint="eastAsia"/>
        </w:rPr>
        <w:t xml:space="preserve">      H0：{xi}服从正态分布     H1:{xi}不服从正态分布</w:t>
      </w:r>
    </w:p>
    <w:p w14:paraId="313914F2" w14:textId="77777777" w:rsidR="004146EE" w:rsidRDefault="004146EE" w:rsidP="004146EE">
      <w:r>
        <w:rPr>
          <w:rFonts w:hint="eastAsia"/>
        </w:rPr>
        <w:t xml:space="preserve">      检验统计量：</w:t>
      </w:r>
      <w:r w:rsidRPr="00B41616">
        <w:rPr>
          <w:position w:val="-25"/>
        </w:rPr>
        <w:object w:dxaOrig="2373" w:dyaOrig="614" w14:anchorId="38329D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pt;height:30.6pt" o:ole="">
            <v:imagedata r:id="rId10" o:title=""/>
          </v:shape>
          <o:OLEObject Type="Embed" ProgID="Equation.AxMath" ShapeID="_x0000_i1025" DrawAspect="Content" ObjectID="_1656239731" r:id="rId11"/>
        </w:object>
      </w:r>
      <w:r>
        <w:rPr>
          <w:rFonts w:hint="eastAsia"/>
        </w:rPr>
        <w:t xml:space="preserve">  </w:t>
      </w:r>
    </w:p>
    <w:p w14:paraId="75E558D5" w14:textId="77777777" w:rsidR="004146EE" w:rsidRDefault="004146EE" w:rsidP="004146EE">
      <w:r>
        <w:rPr>
          <w:rFonts w:hint="eastAsia"/>
        </w:rPr>
        <w:t xml:space="preserve">      S：{xi}的偏度   </w:t>
      </w:r>
      <w:r w:rsidRPr="00824F5D">
        <w:rPr>
          <w:position w:val="-24"/>
        </w:rPr>
        <w:object w:dxaOrig="2951" w:dyaOrig="601" w14:anchorId="08D361F3">
          <v:shape id="_x0000_i1026" type="#_x0000_t75" style="width:147.6pt;height:30pt" o:ole="">
            <v:imagedata r:id="rId12" o:title=""/>
          </v:shape>
          <o:OLEObject Type="Embed" ProgID="Equation.AxMath" ShapeID="_x0000_i1026" DrawAspect="Content" ObjectID="_1656239732" r:id="rId13"/>
        </w:object>
      </w:r>
      <w:r>
        <w:rPr>
          <w:rFonts w:hint="eastAsia"/>
        </w:rPr>
        <w:t xml:space="preserve">  k2：二阶中心矩  k3：三阶中心矩</w:t>
      </w:r>
    </w:p>
    <w:p w14:paraId="7A8DEA2C" w14:textId="77777777" w:rsidR="004146EE" w:rsidRDefault="004146EE" w:rsidP="004146EE">
      <w:pPr>
        <w:ind w:firstLineChars="300" w:firstLine="630"/>
      </w:pPr>
      <w:r>
        <w:rPr>
          <w:rFonts w:hint="eastAsia"/>
        </w:rPr>
        <w:t>K:</w:t>
      </w:r>
      <w:r w:rsidRPr="00B41616">
        <w:rPr>
          <w:rFonts w:hint="eastAsia"/>
        </w:rPr>
        <w:t xml:space="preserve"> </w:t>
      </w:r>
      <w:r>
        <w:rPr>
          <w:rFonts w:hint="eastAsia"/>
        </w:rPr>
        <w:t xml:space="preserve">{xi}的峰度    K = </w:t>
      </w:r>
      <w:r w:rsidRPr="00824F5D">
        <w:rPr>
          <w:position w:val="-24"/>
        </w:rPr>
        <w:object w:dxaOrig="703" w:dyaOrig="583" w14:anchorId="30616971">
          <v:shape id="_x0000_i1027" type="#_x0000_t75" style="width:35.4pt;height:29.4pt" o:ole="">
            <v:imagedata r:id="rId14" o:title=""/>
          </v:shape>
          <o:OLEObject Type="Embed" ProgID="Equation.AxMath" ShapeID="_x0000_i1027" DrawAspect="Content" ObjectID="_1656239733" r:id="rId15"/>
        </w:object>
      </w:r>
      <w:r>
        <w:rPr>
          <w:rFonts w:hint="eastAsia"/>
        </w:rPr>
        <w:t xml:space="preserve">  k4:四阶中心矩</w:t>
      </w:r>
    </w:p>
    <w:p w14:paraId="315D917F" w14:textId="77777777" w:rsidR="004146EE" w:rsidRDefault="004146EE" w:rsidP="004146EE">
      <w:pPr>
        <w:ind w:firstLineChars="300" w:firstLine="630"/>
      </w:pPr>
      <w:r>
        <w:rPr>
          <w:rFonts w:hint="eastAsia"/>
        </w:rPr>
        <w:t>若P&lt;</w:t>
      </w:r>
      <w:r w:rsidRPr="00824F5D">
        <w:rPr>
          <w:position w:val="-10"/>
        </w:rPr>
        <w:object w:dxaOrig="186" w:dyaOrig="314" w14:anchorId="2416D670">
          <v:shape id="_x0000_i1028" type="#_x0000_t75" style="width:9.6pt;height:15.6pt" o:ole="">
            <v:imagedata r:id="rId16" o:title=""/>
          </v:shape>
          <o:OLEObject Type="Embed" ProgID="Equation.AxMath" ShapeID="_x0000_i1028" DrawAspect="Content" ObjectID="_1656239734" r:id="rId17"/>
        </w:object>
      </w:r>
      <w:r>
        <w:rPr>
          <w:rFonts w:hint="eastAsia"/>
        </w:rPr>
        <w:t>,则在1-</w:t>
      </w:r>
      <w:r w:rsidRPr="00824F5D">
        <w:rPr>
          <w:position w:val="-10"/>
        </w:rPr>
        <w:object w:dxaOrig="186" w:dyaOrig="314" w14:anchorId="1B2D5DFB">
          <v:shape id="_x0000_i1029" type="#_x0000_t75" style="width:9.6pt;height:15.6pt" o:ole="">
            <v:imagedata r:id="rId16" o:title=""/>
          </v:shape>
          <o:OLEObject Type="Embed" ProgID="Equation.AxMath" ShapeID="_x0000_i1029" DrawAspect="Content" ObjectID="_1656239735" r:id="rId18"/>
        </w:object>
      </w:r>
      <w:r>
        <w:rPr>
          <w:rFonts w:hint="eastAsia"/>
        </w:rPr>
        <w:t>的置信水平上拒绝原假设。</w:t>
      </w:r>
    </w:p>
    <w:p w14:paraId="6DA3842F" w14:textId="4F3AC180" w:rsidR="004146EE" w:rsidRDefault="004146EE" w:rsidP="004146EE">
      <w:pPr>
        <w:ind w:firstLineChars="300" w:firstLine="630"/>
      </w:pPr>
      <w:r>
        <w:rPr>
          <w:rFonts w:hint="eastAsia"/>
        </w:rPr>
        <w:t>若P&gt;</w:t>
      </w:r>
      <w:r w:rsidRPr="00824F5D">
        <w:rPr>
          <w:position w:val="-10"/>
        </w:rPr>
        <w:object w:dxaOrig="186" w:dyaOrig="314" w14:anchorId="367B311D">
          <v:shape id="_x0000_i1030" type="#_x0000_t75" style="width:9.6pt;height:15.6pt" o:ole="">
            <v:imagedata r:id="rId16" o:title=""/>
          </v:shape>
          <o:OLEObject Type="Embed" ProgID="Equation.AxMath" ShapeID="_x0000_i1030" DrawAspect="Content" ObjectID="_1656239736" r:id="rId19"/>
        </w:object>
      </w:r>
      <w:r>
        <w:rPr>
          <w:rFonts w:hint="eastAsia"/>
        </w:rPr>
        <w:t>,则在1-</w:t>
      </w:r>
      <w:r w:rsidRPr="00824F5D">
        <w:rPr>
          <w:position w:val="-10"/>
        </w:rPr>
        <w:object w:dxaOrig="186" w:dyaOrig="314" w14:anchorId="2F17F197">
          <v:shape id="_x0000_i1031" type="#_x0000_t75" style="width:9.6pt;height:15.6pt" o:ole="">
            <v:imagedata r:id="rId16" o:title=""/>
          </v:shape>
          <o:OLEObject Type="Embed" ProgID="Equation.AxMath" ShapeID="_x0000_i1031" DrawAspect="Content" ObjectID="_1656239737" r:id="rId20"/>
        </w:object>
      </w:r>
      <w:r>
        <w:rPr>
          <w:rFonts w:hint="eastAsia"/>
        </w:rPr>
        <w:t>的置信水平上接受原假设。</w:t>
      </w:r>
    </w:p>
    <w:p w14:paraId="1C1E3AFF" w14:textId="4D214D52" w:rsidR="004146EE" w:rsidRDefault="004146EE" w:rsidP="004146EE">
      <w:pPr>
        <w:ind w:firstLineChars="300" w:firstLine="630"/>
      </w:pPr>
      <w:r w:rsidRPr="004146EE">
        <w:rPr>
          <w:noProof/>
        </w:rPr>
        <w:lastRenderedPageBreak/>
        <w:drawing>
          <wp:inline distT="0" distB="0" distL="0" distR="0" wp14:anchorId="11A013B7" wp14:editId="45210D8D">
            <wp:extent cx="3787468" cy="88399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3CCC" w14:textId="77777777" w:rsidR="00F201C3" w:rsidRDefault="004146EE" w:rsidP="00F201C3">
      <w:r>
        <w:rPr>
          <w:rFonts w:hint="eastAsia"/>
        </w:rPr>
        <w:t xml:space="preserve">  </w:t>
      </w:r>
      <w:r w:rsidR="00F201C3">
        <w:rPr>
          <w:rFonts w:hint="eastAsia"/>
        </w:rPr>
        <w:t>（2）Shapiro-wilk检验 （小样本  2&lt;n&lt;51）</w:t>
      </w:r>
    </w:p>
    <w:p w14:paraId="05FF382D" w14:textId="77777777" w:rsidR="00F201C3" w:rsidRDefault="00F201C3" w:rsidP="00F201C3">
      <w:r>
        <w:rPr>
          <w:rFonts w:hint="eastAsia"/>
        </w:rPr>
        <w:t xml:space="preserve">        H0：{xi}服从正态分布     H1:{xi}不服从正态分布</w:t>
      </w:r>
    </w:p>
    <w:p w14:paraId="2B1AD690" w14:textId="77777777" w:rsidR="00F201C3" w:rsidRDefault="00F201C3" w:rsidP="00F201C3">
      <w:r>
        <w:rPr>
          <w:rFonts w:hint="eastAsia"/>
        </w:rPr>
        <w:t xml:space="preserve">        检验统计量：</w:t>
      </w:r>
      <w:r w:rsidRPr="0032733E">
        <w:rPr>
          <w:position w:val="-51"/>
        </w:rPr>
        <w:object w:dxaOrig="3048" w:dyaOrig="1151" w14:anchorId="0C41B9D7">
          <v:shape id="_x0000_i1032" type="#_x0000_t75" style="width:152.4pt;height:57.6pt" o:ole="">
            <v:imagedata r:id="rId22" o:title=""/>
          </v:shape>
          <o:OLEObject Type="Embed" ProgID="Equation.AxMath" ShapeID="_x0000_i1032" DrawAspect="Content" ObjectID="_1656239738" r:id="rId23"/>
        </w:object>
      </w:r>
    </w:p>
    <w:p w14:paraId="3FA61F57" w14:textId="77777777" w:rsidR="00F201C3" w:rsidRDefault="00F201C3" w:rsidP="00F201C3">
      <w:r>
        <w:rPr>
          <w:rFonts w:hint="eastAsia"/>
        </w:rPr>
        <w:t xml:space="preserve">        </w:t>
      </w:r>
      <w:r w:rsidRPr="0032733E">
        <w:rPr>
          <w:position w:val="-11"/>
        </w:rPr>
        <w:object w:dxaOrig="1802" w:dyaOrig="324" w14:anchorId="5083199D">
          <v:shape id="_x0000_i1033" type="#_x0000_t75" style="width:90pt;height:16.2pt" o:ole="">
            <v:imagedata r:id="rId24" o:title=""/>
          </v:shape>
          <o:OLEObject Type="Embed" ProgID="Equation.AxMath" ShapeID="_x0000_i1033" DrawAspect="Content" ObjectID="_1656239739" r:id="rId25"/>
        </w:object>
      </w:r>
      <w:r>
        <w:rPr>
          <w:rFonts w:hint="eastAsia"/>
        </w:rPr>
        <w:t>为次序统计量</w:t>
      </w:r>
    </w:p>
    <w:p w14:paraId="630D1BF4" w14:textId="77777777" w:rsidR="00F201C3" w:rsidRDefault="00F201C3" w:rsidP="00F201C3">
      <w:pPr>
        <w:ind w:firstLineChars="400" w:firstLine="840"/>
      </w:pPr>
      <w:r>
        <w:rPr>
          <w:rFonts w:hint="eastAsia"/>
        </w:rPr>
        <w:t>ai为在样本容量为n时特有的值。</w:t>
      </w:r>
    </w:p>
    <w:p w14:paraId="08F64732" w14:textId="77777777" w:rsidR="00F201C3" w:rsidRDefault="00F201C3" w:rsidP="00F201C3">
      <w:r>
        <w:rPr>
          <w:rFonts w:hint="eastAsia"/>
        </w:rPr>
        <w:t xml:space="preserve">        若P&lt;</w:t>
      </w:r>
      <w:r w:rsidRPr="00824F5D">
        <w:rPr>
          <w:position w:val="-10"/>
        </w:rPr>
        <w:object w:dxaOrig="186" w:dyaOrig="314" w14:anchorId="507A71D4">
          <v:shape id="_x0000_i1034" type="#_x0000_t75" style="width:9.6pt;height:15.6pt" o:ole="">
            <v:imagedata r:id="rId16" o:title=""/>
          </v:shape>
          <o:OLEObject Type="Embed" ProgID="Equation.AxMath" ShapeID="_x0000_i1034" DrawAspect="Content" ObjectID="_1656239740" r:id="rId26"/>
        </w:object>
      </w:r>
      <w:r>
        <w:rPr>
          <w:rFonts w:hint="eastAsia"/>
        </w:rPr>
        <w:t>,则在1-</w:t>
      </w:r>
      <w:r w:rsidRPr="00824F5D">
        <w:rPr>
          <w:position w:val="-10"/>
        </w:rPr>
        <w:object w:dxaOrig="186" w:dyaOrig="314" w14:anchorId="046DAB09">
          <v:shape id="_x0000_i1035" type="#_x0000_t75" style="width:9.6pt;height:15.6pt" o:ole="">
            <v:imagedata r:id="rId16" o:title=""/>
          </v:shape>
          <o:OLEObject Type="Embed" ProgID="Equation.AxMath" ShapeID="_x0000_i1035" DrawAspect="Content" ObjectID="_1656239741" r:id="rId27"/>
        </w:object>
      </w:r>
      <w:r>
        <w:rPr>
          <w:rFonts w:hint="eastAsia"/>
        </w:rPr>
        <w:t>的置信水平上拒绝原假设。</w:t>
      </w:r>
    </w:p>
    <w:p w14:paraId="6B15FDB0" w14:textId="77777777" w:rsidR="00F201C3" w:rsidRDefault="00F201C3" w:rsidP="00F201C3">
      <w:pPr>
        <w:ind w:firstLineChars="400" w:firstLine="840"/>
      </w:pPr>
      <w:r>
        <w:rPr>
          <w:rFonts w:hint="eastAsia"/>
        </w:rPr>
        <w:t>若P&gt;</w:t>
      </w:r>
      <w:r w:rsidRPr="00824F5D">
        <w:rPr>
          <w:position w:val="-10"/>
        </w:rPr>
        <w:object w:dxaOrig="186" w:dyaOrig="314" w14:anchorId="7E4723A6">
          <v:shape id="_x0000_i1036" type="#_x0000_t75" style="width:9.6pt;height:15.6pt" o:ole="">
            <v:imagedata r:id="rId16" o:title=""/>
          </v:shape>
          <o:OLEObject Type="Embed" ProgID="Equation.AxMath" ShapeID="_x0000_i1036" DrawAspect="Content" ObjectID="_1656239742" r:id="rId28"/>
        </w:object>
      </w:r>
      <w:r>
        <w:rPr>
          <w:rFonts w:hint="eastAsia"/>
        </w:rPr>
        <w:t xml:space="preserve"> ,则在1-</w:t>
      </w:r>
      <w:r w:rsidRPr="00824F5D">
        <w:rPr>
          <w:position w:val="-10"/>
        </w:rPr>
        <w:object w:dxaOrig="186" w:dyaOrig="314" w14:anchorId="0A2F9E08">
          <v:shape id="_x0000_i1037" type="#_x0000_t75" style="width:9.6pt;height:15.6pt" o:ole="">
            <v:imagedata r:id="rId16" o:title=""/>
          </v:shape>
          <o:OLEObject Type="Embed" ProgID="Equation.AxMath" ShapeID="_x0000_i1037" DrawAspect="Content" ObjectID="_1656239743" r:id="rId29"/>
        </w:object>
      </w:r>
      <w:r>
        <w:rPr>
          <w:rFonts w:hint="eastAsia"/>
        </w:rPr>
        <w:t>的置信水平上接受原假设。</w:t>
      </w:r>
    </w:p>
    <w:p w14:paraId="4103EFDD" w14:textId="45B22F70" w:rsidR="004146EE" w:rsidRPr="00F201C3" w:rsidRDefault="004146EE" w:rsidP="00F201C3"/>
    <w:p w14:paraId="4C446BF4" w14:textId="279BD628" w:rsidR="00B816D4" w:rsidRDefault="00B816D4">
      <w:r>
        <w:rPr>
          <w:rFonts w:hint="eastAsia"/>
        </w:rPr>
        <w:t>Pearson模型的求解</w:t>
      </w:r>
    </w:p>
    <w:p w14:paraId="20738357" w14:textId="04BCC18B" w:rsidR="00B816D4" w:rsidRDefault="00B816D4">
      <w:r>
        <w:rPr>
          <w:rFonts w:hint="eastAsia"/>
        </w:rPr>
        <w:t xml:space="preserve">建立原假设与备择假设 </w:t>
      </w:r>
      <w:r>
        <w:t xml:space="preserve">    </w:t>
      </w:r>
      <w:r>
        <w:rPr>
          <w:rFonts w:hint="eastAsia"/>
        </w:rPr>
        <w:t>H</w:t>
      </w:r>
      <w:r>
        <w:t>0:  r=0,   H1: r</w:t>
      </w:r>
      <w:r>
        <w:rPr>
          <w:rFonts w:hint="eastAsia"/>
        </w:rPr>
        <w:t>≠</w:t>
      </w:r>
      <w:r>
        <w:t>0</w:t>
      </w:r>
      <w:r w:rsidR="004146EE">
        <w:t xml:space="preserve">   </w:t>
      </w:r>
      <w:r w:rsidR="004146EE">
        <w:rPr>
          <w:rFonts w:hint="eastAsia"/>
        </w:rPr>
        <w:t>r：皮尔逊相关系数</w:t>
      </w:r>
    </w:p>
    <w:p w14:paraId="493169C8" w14:textId="5B369177" w:rsidR="00B816D4" w:rsidRDefault="00B816D4">
      <w:r>
        <w:rPr>
          <w:rFonts w:hint="eastAsia"/>
        </w:rPr>
        <w:t>构造t统计量</w:t>
      </w:r>
    </w:p>
    <w:p w14:paraId="57776390" w14:textId="534EA2ED" w:rsidR="00B816D4" w:rsidRDefault="00B816D4">
      <w:r w:rsidRPr="00B816D4">
        <w:rPr>
          <w:noProof/>
        </w:rPr>
        <w:drawing>
          <wp:inline distT="0" distB="0" distL="0" distR="0" wp14:anchorId="5A597F79" wp14:editId="367C22C5">
            <wp:extent cx="4077053" cy="5029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4341" w14:textId="28F68C36" w:rsidR="00B816D4" w:rsidRDefault="00B816D4">
      <w:r>
        <w:rPr>
          <w:rFonts w:hint="eastAsia"/>
        </w:rPr>
        <w:t>将r</w:t>
      </w:r>
      <w:r>
        <w:t>(</w:t>
      </w:r>
      <w:r>
        <w:rPr>
          <w:rFonts w:hint="eastAsia"/>
        </w:rPr>
        <w:t>相关系数</w:t>
      </w:r>
      <w:r>
        <w:t>)</w:t>
      </w:r>
      <w:r>
        <w:rPr>
          <w:rFonts w:hint="eastAsia"/>
        </w:rPr>
        <w:t>与n</w:t>
      </w:r>
      <w:r>
        <w:t>(</w:t>
      </w:r>
      <w:r>
        <w:rPr>
          <w:rFonts w:hint="eastAsia"/>
        </w:rPr>
        <w:t>样本量</w:t>
      </w:r>
      <w:r>
        <w:t>)</w:t>
      </w:r>
      <w:r>
        <w:rPr>
          <w:rFonts w:hint="eastAsia"/>
        </w:rPr>
        <w:t>带入统计量并计算得到检验p值，如下图所示</w:t>
      </w:r>
    </w:p>
    <w:p w14:paraId="26CD3AD7" w14:textId="156DC4B1" w:rsidR="00D616BB" w:rsidRDefault="00D616BB">
      <w:r w:rsidRPr="00D616BB">
        <w:rPr>
          <w:noProof/>
        </w:rPr>
        <w:drawing>
          <wp:inline distT="0" distB="0" distL="0" distR="0" wp14:anchorId="55979988" wp14:editId="33E9E96C">
            <wp:extent cx="4077053" cy="180609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824F" w14:textId="03927D58" w:rsidR="00B816D4" w:rsidRDefault="00B816D4">
      <w:r>
        <w:rPr>
          <w:rFonts w:hint="eastAsia"/>
        </w:rPr>
        <w:t>**表示在</w:t>
      </w:r>
      <w:r w:rsidR="004146EE">
        <w:rPr>
          <w:rFonts w:hint="eastAsia"/>
        </w:rPr>
        <w:t>α=</w:t>
      </w:r>
      <w:r>
        <w:rPr>
          <w:rFonts w:hint="eastAsia"/>
        </w:rPr>
        <w:t>99%的置信水平上拒绝原假设</w:t>
      </w:r>
    </w:p>
    <w:p w14:paraId="2963AF5B" w14:textId="383ADADB" w:rsidR="00B816D4" w:rsidRDefault="00B816D4" w:rsidP="00B816D4">
      <w:r>
        <w:rPr>
          <w:rFonts w:hint="eastAsia"/>
        </w:rPr>
        <w:t>*表示在</w:t>
      </w:r>
      <w:r w:rsidR="004146EE">
        <w:rPr>
          <w:rFonts w:hint="eastAsia"/>
        </w:rPr>
        <w:t>α=</w:t>
      </w:r>
      <w:r>
        <w:rPr>
          <w:rFonts w:hint="eastAsia"/>
        </w:rPr>
        <w:t>95%的置信水平上拒绝原假设</w:t>
      </w:r>
    </w:p>
    <w:p w14:paraId="7714FEDB" w14:textId="77777777" w:rsidR="004146EE" w:rsidRDefault="004146EE" w:rsidP="004146EE">
      <w:pPr>
        <w:ind w:firstLineChars="400" w:firstLine="840"/>
      </w:pPr>
      <w:r>
        <w:rPr>
          <w:rFonts w:hint="eastAsia"/>
        </w:rPr>
        <w:t xml:space="preserve">若P&lt; </w:t>
      </w:r>
      <w:r w:rsidRPr="00824F5D">
        <w:rPr>
          <w:position w:val="-10"/>
        </w:rPr>
        <w:object w:dxaOrig="186" w:dyaOrig="314" w14:anchorId="12933546">
          <v:shape id="_x0000_i1038" type="#_x0000_t75" style="width:9.6pt;height:15.6pt" o:ole="">
            <v:imagedata r:id="rId16" o:title=""/>
          </v:shape>
          <o:OLEObject Type="Embed" ProgID="Equation.AxMath" ShapeID="_x0000_i1038" DrawAspect="Content" ObjectID="_1656239744" r:id="rId32"/>
        </w:object>
      </w:r>
      <w:r>
        <w:rPr>
          <w:rFonts w:hint="eastAsia"/>
        </w:rPr>
        <w:t>,则在1-</w:t>
      </w:r>
      <w:r w:rsidRPr="00824F5D">
        <w:rPr>
          <w:position w:val="-10"/>
        </w:rPr>
        <w:object w:dxaOrig="186" w:dyaOrig="314" w14:anchorId="346F84A3">
          <v:shape id="_x0000_i1039" type="#_x0000_t75" style="width:9.6pt;height:15.6pt" o:ole="">
            <v:imagedata r:id="rId16" o:title=""/>
          </v:shape>
          <o:OLEObject Type="Embed" ProgID="Equation.AxMath" ShapeID="_x0000_i1039" DrawAspect="Content" ObjectID="_1656239745" r:id="rId33"/>
        </w:object>
      </w:r>
      <w:r>
        <w:rPr>
          <w:rFonts w:hint="eastAsia"/>
        </w:rPr>
        <w:t>的置信水平上拒绝原假设。</w:t>
      </w:r>
    </w:p>
    <w:p w14:paraId="7B8219B5" w14:textId="44EAD36F" w:rsidR="004146EE" w:rsidRDefault="004146EE" w:rsidP="004146EE">
      <w:pPr>
        <w:ind w:firstLineChars="400" w:firstLine="840"/>
      </w:pPr>
      <w:r>
        <w:rPr>
          <w:rFonts w:hint="eastAsia"/>
        </w:rPr>
        <w:t xml:space="preserve">若P&gt; </w:t>
      </w:r>
      <w:r w:rsidRPr="00824F5D">
        <w:rPr>
          <w:position w:val="-10"/>
        </w:rPr>
        <w:object w:dxaOrig="186" w:dyaOrig="314" w14:anchorId="3540429F">
          <v:shape id="_x0000_i1040" type="#_x0000_t75" style="width:9.6pt;height:15.6pt" o:ole="">
            <v:imagedata r:id="rId16" o:title=""/>
          </v:shape>
          <o:OLEObject Type="Embed" ProgID="Equation.AxMath" ShapeID="_x0000_i1040" DrawAspect="Content" ObjectID="_1656239746" r:id="rId34"/>
        </w:object>
      </w:r>
      <w:r>
        <w:rPr>
          <w:rFonts w:hint="eastAsia"/>
        </w:rPr>
        <w:t xml:space="preserve"> ,则在1-</w:t>
      </w:r>
      <w:r w:rsidRPr="00824F5D">
        <w:rPr>
          <w:position w:val="-10"/>
        </w:rPr>
        <w:object w:dxaOrig="186" w:dyaOrig="314" w14:anchorId="7D48ACB1">
          <v:shape id="_x0000_i1041" type="#_x0000_t75" style="width:9.6pt;height:15.6pt" o:ole="">
            <v:imagedata r:id="rId16" o:title=""/>
          </v:shape>
          <o:OLEObject Type="Embed" ProgID="Equation.AxMath" ShapeID="_x0000_i1041" DrawAspect="Content" ObjectID="_1656239747" r:id="rId35"/>
        </w:object>
      </w:r>
      <w:r>
        <w:rPr>
          <w:rFonts w:hint="eastAsia"/>
        </w:rPr>
        <w:t>的置信水平上接受原假设。</w:t>
      </w:r>
    </w:p>
    <w:p w14:paraId="7FBE14EC" w14:textId="3A35AC81" w:rsidR="004146EE" w:rsidRDefault="004146EE" w:rsidP="004146EE">
      <w:pPr>
        <w:ind w:firstLineChars="400" w:firstLine="840"/>
      </w:pPr>
    </w:p>
    <w:p w14:paraId="382793A0" w14:textId="615734E5" w:rsidR="004146EE" w:rsidRDefault="004146EE" w:rsidP="004146EE">
      <w:pPr>
        <w:ind w:firstLineChars="400" w:firstLine="840"/>
      </w:pPr>
    </w:p>
    <w:p w14:paraId="699511E0" w14:textId="77777777" w:rsidR="004146EE" w:rsidRDefault="004146EE" w:rsidP="004146EE">
      <w:pPr>
        <w:ind w:firstLineChars="400" w:firstLine="840"/>
      </w:pPr>
    </w:p>
    <w:p w14:paraId="5A89D599" w14:textId="77777777" w:rsidR="00F201C3" w:rsidRDefault="00F201C3" w:rsidP="004146EE">
      <w:pPr>
        <w:ind w:firstLineChars="400" w:firstLine="840"/>
      </w:pPr>
    </w:p>
    <w:p w14:paraId="71A46FC5" w14:textId="57D7AF4D" w:rsidR="00F201C3" w:rsidRDefault="00F201C3" w:rsidP="00F201C3">
      <w:r>
        <w:rPr>
          <w:rFonts w:hint="eastAsia"/>
        </w:rPr>
        <w:t>Spearman模型的建立</w:t>
      </w:r>
    </w:p>
    <w:p w14:paraId="4C60D95E" w14:textId="77777777" w:rsidR="00F201C3" w:rsidRDefault="00F201C3" w:rsidP="00F201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描述性统计</w:t>
      </w:r>
    </w:p>
    <w:p w14:paraId="3A7FCE47" w14:textId="77777777" w:rsidR="00F201C3" w:rsidRDefault="00F201C3" w:rsidP="00F201C3">
      <w:pPr>
        <w:pStyle w:val="a7"/>
        <w:ind w:left="360" w:firstLineChars="0" w:firstLine="0"/>
      </w:pPr>
      <w:r>
        <w:rPr>
          <w:rFonts w:hint="eastAsia"/>
        </w:rPr>
        <w:t>求出每个指标的最大值最小值均值标准差，画出箱线图，分析数据特征，做一个简单的描述性统计，画出散点图</w:t>
      </w:r>
    </w:p>
    <w:p w14:paraId="54195F8B" w14:textId="77777777" w:rsidR="00F201C3" w:rsidRDefault="00F201C3" w:rsidP="00F201C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4F2CB74" wp14:editId="3174009A">
            <wp:extent cx="5274310" cy="259259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4AF5" w14:textId="77777777" w:rsidR="00F201C3" w:rsidRDefault="00F201C3" w:rsidP="00F201C3">
      <w:pPr>
        <w:pStyle w:val="a7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prearman相关系数</w:t>
      </w:r>
    </w:p>
    <w:p w14:paraId="1E0F95B0" w14:textId="77777777" w:rsidR="00F201C3" w:rsidRDefault="00F201C3" w:rsidP="00F201C3">
      <w:pPr>
        <w:pStyle w:val="a7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根据上述分析，此数据明显不符合正态性假定，也没有明显的线性关系，因此选择spearman相关系数分析指标两两之间的关系。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对于样本容量为</w:t>
      </w:r>
      <w:r>
        <w:rPr>
          <w:rFonts w:ascii="Arial" w:hAnsi="Arial" w:cs="Arial"/>
          <w:i/>
          <w:iCs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的样本，</w:t>
      </w:r>
      <w:r>
        <w:rPr>
          <w:rFonts w:ascii="Arial" w:hAnsi="Arial" w:cs="Arial"/>
          <w:i/>
          <w:iCs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个原始数据被转换成等级数据，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Spearman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相关系数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rs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</w:p>
    <w:p w14:paraId="56EE3E01" w14:textId="30E55630" w:rsidR="00F201C3" w:rsidRDefault="00F201C3" w:rsidP="00F201C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A47D728" wp14:editId="4115F0BF">
            <wp:extent cx="4999154" cy="147840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3F29" w14:textId="480BEBEC" w:rsidR="009051B3" w:rsidRDefault="009051B3" w:rsidP="00F201C3">
      <w:pPr>
        <w:pStyle w:val="a7"/>
        <w:ind w:left="360" w:firstLineChars="0" w:firstLine="0"/>
        <w:rPr>
          <w:rFonts w:hint="eastAsia"/>
        </w:rPr>
      </w:pPr>
      <w:r w:rsidRPr="00A161F4">
        <w:rPr>
          <w:noProof/>
        </w:rPr>
        <w:drawing>
          <wp:inline distT="0" distB="0" distL="0" distR="0" wp14:anchorId="0C66A962" wp14:editId="597CD69D">
            <wp:extent cx="3581710" cy="138696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87A1" w14:textId="77777777" w:rsidR="00F201C3" w:rsidRDefault="00F201C3" w:rsidP="00F201C3">
      <w:r>
        <w:rPr>
          <w:rFonts w:hint="eastAsia"/>
        </w:rPr>
        <w:t>模型的求解</w:t>
      </w:r>
    </w:p>
    <w:p w14:paraId="43D8E81B" w14:textId="77777777" w:rsidR="00F201C3" w:rsidRDefault="00F201C3" w:rsidP="00F20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划分等级</w:t>
      </w:r>
    </w:p>
    <w:p w14:paraId="734D2B9F" w14:textId="77777777" w:rsidR="00F201C3" w:rsidRDefault="00F201C3" w:rsidP="00F201C3">
      <w:pPr>
        <w:pStyle w:val="a7"/>
        <w:ind w:left="360" w:firstLineChars="0" w:firstLine="0"/>
      </w:pPr>
      <w:r>
        <w:rPr>
          <w:rFonts w:hint="eastAsia"/>
        </w:rPr>
        <w:t>将两个指标从小到大划分不同等级，具体等级如下表所示</w:t>
      </w:r>
    </w:p>
    <w:p w14:paraId="728F6E77" w14:textId="77777777" w:rsidR="00F201C3" w:rsidRDefault="00F201C3" w:rsidP="00F201C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C1B9B7" wp14:editId="7FFE4B49">
            <wp:extent cx="5274310" cy="1770923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73E" w14:textId="77777777" w:rsidR="00F201C3" w:rsidRDefault="00F201C3" w:rsidP="00F20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相关系数检验</w:t>
      </w:r>
    </w:p>
    <w:p w14:paraId="71213A50" w14:textId="77777777" w:rsidR="00F201C3" w:rsidRDefault="00F201C3" w:rsidP="00F201C3">
      <w:pPr>
        <w:pStyle w:val="a7"/>
        <w:ind w:left="360" w:firstLineChars="0" w:firstLine="0"/>
      </w:pPr>
      <w:r>
        <w:rPr>
          <w:rFonts w:hint="eastAsia"/>
        </w:rPr>
        <w:t>将求出的等级差代入计算公式，得到X与Y的spearman相关系数</w:t>
      </w:r>
    </w:p>
    <w:p w14:paraId="22C6F006" w14:textId="77777777" w:rsidR="00F201C3" w:rsidRPr="00DA3253" w:rsidRDefault="00F201C3" w:rsidP="00F201C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99B3D5C" wp14:editId="338DDD58">
            <wp:extent cx="5274310" cy="136497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6F7B" w14:textId="77777777" w:rsidR="00F201C3" w:rsidRDefault="00F201C3" w:rsidP="00F201C3">
      <w:pPr>
        <w:tabs>
          <w:tab w:val="left" w:pos="3384"/>
        </w:tabs>
      </w:pPr>
      <w:r>
        <w:rPr>
          <w:rFonts w:hint="eastAsia"/>
        </w:rPr>
        <w:t>斯皮尔曼相关系数显著性检验</w:t>
      </w:r>
      <w:r>
        <w:tab/>
      </w:r>
    </w:p>
    <w:p w14:paraId="3673BA9E" w14:textId="77777777" w:rsidR="00F201C3" w:rsidRDefault="00F201C3" w:rsidP="00F201C3">
      <w:r>
        <w:rPr>
          <w:rFonts w:hint="eastAsia"/>
        </w:rPr>
        <w:t xml:space="preserve">       H0:</w:t>
      </w:r>
      <w:r w:rsidRPr="00BD7DFA">
        <w:rPr>
          <w:position w:val="-10"/>
        </w:rPr>
        <w:object w:dxaOrig="196" w:dyaOrig="316" w14:anchorId="4B81F379">
          <v:shape id="_x0000_i1042" type="#_x0000_t75" style="width:9.6pt;height:15.6pt" o:ole="">
            <v:imagedata r:id="rId40" o:title=""/>
          </v:shape>
          <o:OLEObject Type="Embed" ProgID="Equation.AxMath" ShapeID="_x0000_i1042" DrawAspect="Content" ObjectID="_1656239748" r:id="rId41"/>
        </w:object>
      </w:r>
      <w:r>
        <w:rPr>
          <w:rFonts w:hint="eastAsia"/>
        </w:rPr>
        <w:t>= 0      H1:</w:t>
      </w:r>
      <w:r w:rsidRPr="00BD7DFA">
        <w:t xml:space="preserve"> </w:t>
      </w:r>
      <w:r w:rsidRPr="00BD7DFA">
        <w:rPr>
          <w:position w:val="-10"/>
        </w:rPr>
        <w:object w:dxaOrig="196" w:dyaOrig="316" w14:anchorId="53664305">
          <v:shape id="_x0000_i1043" type="#_x0000_t75" style="width:9.6pt;height:15.6pt" o:ole="">
            <v:imagedata r:id="rId40" o:title=""/>
          </v:shape>
          <o:OLEObject Type="Embed" ProgID="Equation.AxMath" ShapeID="_x0000_i1043" DrawAspect="Content" ObjectID="_1656239749" r:id="rId42"/>
        </w:object>
      </w:r>
      <w:r w:rsidRPr="00BD7DFA">
        <w:rPr>
          <w:position w:val="-10"/>
        </w:rPr>
        <w:object w:dxaOrig="243" w:dyaOrig="314" w14:anchorId="1525FD65">
          <v:shape id="_x0000_i1044" type="#_x0000_t75" style="width:12pt;height:15.6pt" o:ole="">
            <v:imagedata r:id="rId43" o:title=""/>
          </v:shape>
          <o:OLEObject Type="Embed" ProgID="Equation.AxMath" ShapeID="_x0000_i1044" DrawAspect="Content" ObjectID="_1656239750" r:id="rId44"/>
        </w:object>
      </w:r>
      <w:r>
        <w:rPr>
          <w:rFonts w:hint="eastAsia"/>
        </w:rPr>
        <w:t xml:space="preserve">0    </w:t>
      </w:r>
      <w:r w:rsidRPr="00BD7DFA">
        <w:rPr>
          <w:position w:val="-10"/>
        </w:rPr>
        <w:object w:dxaOrig="196" w:dyaOrig="316" w14:anchorId="6D76D8B7">
          <v:shape id="_x0000_i1045" type="#_x0000_t75" style="width:9.6pt;height:15.6pt" o:ole="">
            <v:imagedata r:id="rId40" o:title=""/>
          </v:shape>
          <o:OLEObject Type="Embed" ProgID="Equation.AxMath" ShapeID="_x0000_i1045" DrawAspect="Content" ObjectID="_1656239751" r:id="rId45"/>
        </w:object>
      </w:r>
      <w:r>
        <w:t>：</w:t>
      </w:r>
      <w:r>
        <w:rPr>
          <w:rFonts w:hint="eastAsia"/>
        </w:rPr>
        <w:t>斯皮尔曼相关系数</w:t>
      </w:r>
    </w:p>
    <w:p w14:paraId="10CB1FAF" w14:textId="77777777" w:rsidR="00F201C3" w:rsidRDefault="00F201C3" w:rsidP="00F201C3">
      <w:r>
        <w:rPr>
          <w:rFonts w:hint="eastAsia"/>
        </w:rPr>
        <w:t xml:space="preserve">       检验统计量：   小样本（n&lt;=30）：直接查临界值表</w:t>
      </w:r>
    </w:p>
    <w:p w14:paraId="5B8B3FB5" w14:textId="77777777" w:rsidR="00F201C3" w:rsidRDefault="00F201C3" w:rsidP="00F201C3">
      <w:pPr>
        <w:ind w:firstLineChars="1100" w:firstLine="2310"/>
      </w:pPr>
      <w:r>
        <w:rPr>
          <w:rFonts w:hint="eastAsia"/>
        </w:rPr>
        <w:t>大样本：</w:t>
      </w:r>
      <w:r w:rsidRPr="0084468B">
        <w:rPr>
          <w:position w:val="-11"/>
        </w:rPr>
        <w:object w:dxaOrig="1253" w:dyaOrig="362" w14:anchorId="0364DA32">
          <v:shape id="_x0000_i1046" type="#_x0000_t75" style="width:62.4pt;height:18pt" o:ole="">
            <v:imagedata r:id="rId46" o:title=""/>
          </v:shape>
          <o:OLEObject Type="Embed" ProgID="Equation.AxMath" ShapeID="_x0000_i1046" DrawAspect="Content" ObjectID="_1656239752" r:id="rId47"/>
        </w:object>
      </w:r>
    </w:p>
    <w:p w14:paraId="0817F95E" w14:textId="77777777" w:rsidR="00F201C3" w:rsidRDefault="00F201C3" w:rsidP="00F201C3">
      <w:pPr>
        <w:ind w:firstLineChars="400" w:firstLine="840"/>
      </w:pPr>
      <w:r>
        <w:rPr>
          <w:rFonts w:hint="eastAsia"/>
        </w:rPr>
        <w:t xml:space="preserve">若P&lt; </w:t>
      </w:r>
      <w:r w:rsidRPr="00824F5D">
        <w:rPr>
          <w:position w:val="-10"/>
        </w:rPr>
        <w:object w:dxaOrig="186" w:dyaOrig="314" w14:anchorId="4F13716D">
          <v:shape id="_x0000_i1047" type="#_x0000_t75" style="width:9.6pt;height:15.6pt" o:ole="">
            <v:imagedata r:id="rId16" o:title=""/>
          </v:shape>
          <o:OLEObject Type="Embed" ProgID="Equation.AxMath" ShapeID="_x0000_i1047" DrawAspect="Content" ObjectID="_1656239753" r:id="rId48"/>
        </w:object>
      </w:r>
      <w:r>
        <w:rPr>
          <w:rFonts w:hint="eastAsia"/>
        </w:rPr>
        <w:t>,则在1-</w:t>
      </w:r>
      <w:r w:rsidRPr="00824F5D">
        <w:rPr>
          <w:position w:val="-10"/>
        </w:rPr>
        <w:object w:dxaOrig="186" w:dyaOrig="314" w14:anchorId="37F34474">
          <v:shape id="_x0000_i1048" type="#_x0000_t75" style="width:9.6pt;height:15.6pt" o:ole="">
            <v:imagedata r:id="rId16" o:title=""/>
          </v:shape>
          <o:OLEObject Type="Embed" ProgID="Equation.AxMath" ShapeID="_x0000_i1048" DrawAspect="Content" ObjectID="_1656239754" r:id="rId49"/>
        </w:object>
      </w:r>
      <w:r>
        <w:rPr>
          <w:rFonts w:hint="eastAsia"/>
        </w:rPr>
        <w:t>的置信水平上拒绝原假设。</w:t>
      </w:r>
    </w:p>
    <w:p w14:paraId="1AC6533B" w14:textId="77777777" w:rsidR="00F201C3" w:rsidRDefault="00F201C3" w:rsidP="00F201C3">
      <w:pPr>
        <w:ind w:firstLineChars="400" w:firstLine="840"/>
      </w:pPr>
      <w:r>
        <w:rPr>
          <w:rFonts w:hint="eastAsia"/>
        </w:rPr>
        <w:t xml:space="preserve">若P&gt; </w:t>
      </w:r>
      <w:r w:rsidRPr="00824F5D">
        <w:rPr>
          <w:position w:val="-10"/>
        </w:rPr>
        <w:object w:dxaOrig="186" w:dyaOrig="314" w14:anchorId="0A95F886">
          <v:shape id="_x0000_i1049" type="#_x0000_t75" style="width:9.6pt;height:15.6pt" o:ole="">
            <v:imagedata r:id="rId16" o:title=""/>
          </v:shape>
          <o:OLEObject Type="Embed" ProgID="Equation.AxMath" ShapeID="_x0000_i1049" DrawAspect="Content" ObjectID="_1656239755" r:id="rId50"/>
        </w:object>
      </w:r>
      <w:r>
        <w:rPr>
          <w:rFonts w:hint="eastAsia"/>
        </w:rPr>
        <w:t xml:space="preserve"> ,则在1-</w:t>
      </w:r>
      <w:r w:rsidRPr="00824F5D">
        <w:rPr>
          <w:position w:val="-10"/>
        </w:rPr>
        <w:object w:dxaOrig="186" w:dyaOrig="314" w14:anchorId="366BF31D">
          <v:shape id="_x0000_i1050" type="#_x0000_t75" style="width:9.6pt;height:15.6pt" o:ole="">
            <v:imagedata r:id="rId16" o:title=""/>
          </v:shape>
          <o:OLEObject Type="Embed" ProgID="Equation.AxMath" ShapeID="_x0000_i1050" DrawAspect="Content" ObjectID="_1656239756" r:id="rId51"/>
        </w:object>
      </w:r>
      <w:r>
        <w:rPr>
          <w:rFonts w:hint="eastAsia"/>
        </w:rPr>
        <w:t>的置信水平上接受原假设。</w:t>
      </w:r>
    </w:p>
    <w:p w14:paraId="3EA71D4A" w14:textId="77777777" w:rsidR="004146EE" w:rsidRPr="00F201C3" w:rsidRDefault="004146EE" w:rsidP="00B816D4"/>
    <w:sectPr w:rsidR="004146EE" w:rsidRPr="00F2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292C2" w14:textId="77777777" w:rsidR="00637CF0" w:rsidRDefault="00637CF0" w:rsidP="00C42CBF">
      <w:r>
        <w:separator/>
      </w:r>
    </w:p>
  </w:endnote>
  <w:endnote w:type="continuationSeparator" w:id="0">
    <w:p w14:paraId="77C87849" w14:textId="77777777" w:rsidR="00637CF0" w:rsidRDefault="00637CF0" w:rsidP="00C4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1607C" w14:textId="77777777" w:rsidR="00637CF0" w:rsidRDefault="00637CF0" w:rsidP="00C42CBF">
      <w:r>
        <w:separator/>
      </w:r>
    </w:p>
  </w:footnote>
  <w:footnote w:type="continuationSeparator" w:id="0">
    <w:p w14:paraId="70D13360" w14:textId="77777777" w:rsidR="00637CF0" w:rsidRDefault="00637CF0" w:rsidP="00C4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6280A"/>
    <w:multiLevelType w:val="hybridMultilevel"/>
    <w:tmpl w:val="692E6AE2"/>
    <w:lvl w:ilvl="0" w:tplc="CB46F75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592400"/>
    <w:multiLevelType w:val="hybridMultilevel"/>
    <w:tmpl w:val="1F8A3ABC"/>
    <w:lvl w:ilvl="0" w:tplc="5C32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B03FE"/>
    <w:multiLevelType w:val="hybridMultilevel"/>
    <w:tmpl w:val="A47CB40E"/>
    <w:lvl w:ilvl="0" w:tplc="A2EA9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A8"/>
    <w:rsid w:val="004146EE"/>
    <w:rsid w:val="005C5E6B"/>
    <w:rsid w:val="00637CF0"/>
    <w:rsid w:val="009051B3"/>
    <w:rsid w:val="00A161F4"/>
    <w:rsid w:val="00B605A8"/>
    <w:rsid w:val="00B816D4"/>
    <w:rsid w:val="00C415E8"/>
    <w:rsid w:val="00C42CBF"/>
    <w:rsid w:val="00D616BB"/>
    <w:rsid w:val="00F2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F8966"/>
  <w15:chartTrackingRefBased/>
  <w15:docId w15:val="{AD500F2A-21E1-4896-A3B8-334A0C00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C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CBF"/>
    <w:rPr>
      <w:sz w:val="18"/>
      <w:szCs w:val="18"/>
    </w:rPr>
  </w:style>
  <w:style w:type="character" w:customStyle="1" w:styleId="fontstyle01">
    <w:name w:val="fontstyle01"/>
    <w:basedOn w:val="a0"/>
    <w:rsid w:val="00D616B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616BB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B81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5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png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png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png"/><Relationship Id="rId49" Type="http://schemas.openxmlformats.org/officeDocument/2006/relationships/oleObject" Target="embeddings/oleObject24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png"/><Relationship Id="rId44" Type="http://schemas.openxmlformats.org/officeDocument/2006/relationships/oleObject" Target="embeddings/oleObject20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8" Type="http://schemas.openxmlformats.org/officeDocument/2006/relationships/image" Target="media/image2.png"/><Relationship Id="rId51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7</cp:revision>
  <dcterms:created xsi:type="dcterms:W3CDTF">2020-07-14T04:35:00Z</dcterms:created>
  <dcterms:modified xsi:type="dcterms:W3CDTF">2020-07-14T05:45:00Z</dcterms:modified>
</cp:coreProperties>
</file>