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367E" w14:textId="77777777" w:rsidR="00B037F3" w:rsidRPr="009D1383" w:rsidRDefault="007B7652" w:rsidP="004D421E">
      <w:pPr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bookmarkStart w:id="0" w:name="OLE_LINK51"/>
      <w:bookmarkStart w:id="1" w:name="OLE_LINK52"/>
      <w:r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Pr="009D1383">
        <w:rPr>
          <w:rFonts w:ascii="Times New Roman" w:eastAsia="黑体" w:hAnsi="Times New Roman" w:cs="Times New Roman"/>
          <w:b/>
          <w:bCs/>
          <w:sz w:val="30"/>
          <w:szCs w:val="30"/>
        </w:rPr>
        <w:t>CT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>系统</w:t>
      </w:r>
      <w:r w:rsidRPr="009D1383">
        <w:rPr>
          <w:rFonts w:ascii="Times New Roman" w:eastAsia="黑体" w:hAnsi="Times New Roman" w:cs="黑体" w:hint="eastAsia"/>
          <w:b/>
          <w:bCs/>
          <w:sz w:val="30"/>
          <w:szCs w:val="30"/>
        </w:rPr>
        <w:t>参数标定及成像</w:t>
      </w:r>
      <w:bookmarkEnd w:id="0"/>
      <w:bookmarkEnd w:id="1"/>
    </w:p>
    <w:p w14:paraId="15823EB7" w14:textId="30CD290F"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r w:rsidRPr="00650D4A">
        <w:rPr>
          <w:rFonts w:ascii="Times New Roman" w:hAnsi="Times New Roman" w:cs="宋体" w:hint="eastAsia"/>
          <w:vanish/>
        </w:rPr>
        <w:t>应用</w:t>
      </w:r>
      <w:r w:rsidRPr="00650D4A">
        <w:rPr>
          <w:rFonts w:ascii="Times New Roman" w:hAnsi="Times New Roman" w:cs="Times New Roman"/>
        </w:rPr>
        <w:t>CT</w:t>
      </w:r>
      <w:r w:rsidR="00EB5744">
        <w:rPr>
          <w:rFonts w:ascii="Times New Roman" w:hAnsi="Times New Roman" w:cs="Times New Roman" w:hint="eastAsia"/>
        </w:rPr>
        <w:t>(Computed Tomography)</w:t>
      </w:r>
      <w:r w:rsidRPr="00650D4A">
        <w:rPr>
          <w:rFonts w:ascii="Times New Roman" w:hAnsi="Times New Roman" w:cs="宋体" w:hint="eastAsia"/>
        </w:rPr>
        <w:t>可以</w:t>
      </w:r>
      <w:r w:rsidRPr="00650D4A">
        <w:rPr>
          <w:rFonts w:ascii="Times New Roman" w:hAnsi="Times New Roman" w:cs="宋体" w:hint="eastAsia"/>
          <w:kern w:val="0"/>
        </w:rPr>
        <w:t>在不破坏样品的情况下，利用样品对射线</w:t>
      </w:r>
      <w:r w:rsidR="0005113C">
        <w:rPr>
          <w:rFonts w:ascii="Times New Roman" w:hAnsi="Times New Roman" w:cs="宋体" w:hint="eastAsia"/>
          <w:kern w:val="0"/>
        </w:rPr>
        <w:t>能量</w:t>
      </w:r>
      <w:r w:rsidRPr="00650D4A">
        <w:rPr>
          <w:rFonts w:ascii="Times New Roman" w:hAnsi="Times New Roman" w:cs="宋体" w:hint="eastAsia"/>
          <w:kern w:val="0"/>
        </w:rPr>
        <w:t>的吸收</w:t>
      </w:r>
      <w:r>
        <w:rPr>
          <w:rFonts w:ascii="Times New Roman" w:hAnsi="Times New Roman" w:cs="宋体" w:hint="eastAsia"/>
          <w:kern w:val="0"/>
        </w:rPr>
        <w:t>特性</w:t>
      </w:r>
      <w:r w:rsidR="00EB5744">
        <w:rPr>
          <w:rFonts w:ascii="Times New Roman" w:hAnsi="Times New Roman" w:cs="宋体" w:hint="eastAsia"/>
          <w:kern w:val="0"/>
        </w:rPr>
        <w:t>对</w:t>
      </w:r>
      <w:r w:rsidRPr="00650D4A">
        <w:rPr>
          <w:rFonts w:ascii="Times New Roman" w:hAnsi="Times New Roman" w:cs="宋体" w:hint="eastAsia"/>
          <w:kern w:val="0"/>
        </w:rPr>
        <w:t>生物组织</w:t>
      </w:r>
      <w:r>
        <w:rPr>
          <w:rFonts w:ascii="Times New Roman" w:hAnsi="Times New Roman" w:cs="宋体" w:hint="eastAsia"/>
          <w:kern w:val="0"/>
        </w:rPr>
        <w:t>和</w:t>
      </w:r>
      <w:r w:rsidRPr="00650D4A">
        <w:rPr>
          <w:rFonts w:ascii="Times New Roman" w:hAnsi="Times New Roman" w:cs="宋体" w:hint="eastAsia"/>
          <w:kern w:val="0"/>
        </w:rPr>
        <w:t>工程材料</w:t>
      </w:r>
      <w:r w:rsidR="00EB5744">
        <w:rPr>
          <w:rFonts w:ascii="Times New Roman" w:hAnsi="Times New Roman" w:cs="宋体" w:hint="eastAsia"/>
          <w:kern w:val="0"/>
        </w:rPr>
        <w:t>的</w:t>
      </w:r>
      <w:r w:rsidRPr="00650D4A">
        <w:rPr>
          <w:rFonts w:ascii="Times New Roman" w:hAnsi="Times New Roman" w:cs="宋体" w:hint="eastAsia"/>
          <w:kern w:val="0"/>
        </w:rPr>
        <w:t>样</w:t>
      </w:r>
      <w:r w:rsidR="00760967">
        <w:rPr>
          <w:rFonts w:ascii="Times New Roman" w:hAnsi="Times New Roman" w:cs="宋体" w:hint="eastAsia"/>
          <w:kern w:val="0"/>
        </w:rPr>
        <w:t>品</w:t>
      </w:r>
      <w:r w:rsidR="00EB5744">
        <w:rPr>
          <w:rFonts w:ascii="Times New Roman" w:hAnsi="Times New Roman" w:cs="宋体" w:hint="eastAsia"/>
          <w:kern w:val="0"/>
        </w:rPr>
        <w:t>进行</w:t>
      </w:r>
      <w:r w:rsidRPr="00650D4A">
        <w:rPr>
          <w:rFonts w:ascii="Times New Roman" w:hAnsi="Times New Roman" w:cs="宋体" w:hint="eastAsia"/>
          <w:kern w:val="0"/>
        </w:rPr>
        <w:t>断层成像，由此获取样</w:t>
      </w:r>
      <w:r w:rsidR="00EB5744">
        <w:rPr>
          <w:rFonts w:ascii="Times New Roman" w:hAnsi="Times New Roman" w:cs="宋体" w:hint="eastAsia"/>
          <w:kern w:val="0"/>
        </w:rPr>
        <w:t>品</w:t>
      </w:r>
      <w:r w:rsidRPr="00650D4A">
        <w:rPr>
          <w:rFonts w:ascii="Times New Roman" w:hAnsi="Times New Roman" w:cs="宋体" w:hint="eastAsia"/>
          <w:kern w:val="0"/>
        </w:rPr>
        <w:t>内部的结构信息。</w:t>
      </w:r>
      <w:r w:rsidRPr="00650D4A">
        <w:rPr>
          <w:rFonts w:ascii="Times New Roman" w:hAnsi="Times New Roman" w:cs="宋体" w:hint="eastAsia"/>
        </w:rPr>
        <w:t>一种典型的二维</w:t>
      </w:r>
      <w:r w:rsidRPr="00650D4A"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系统如</w:t>
      </w:r>
      <w:r w:rsidRPr="00650D4A">
        <w:rPr>
          <w:rFonts w:ascii="Times New Roman" w:hAnsi="Times New Roman" w:cs="宋体" w:hint="eastAsia"/>
        </w:rPr>
        <w:t>图</w:t>
      </w:r>
      <w:r w:rsidRPr="00650D4A"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所示</w:t>
      </w:r>
      <w:r w:rsidRPr="00650D4A">
        <w:rPr>
          <w:rFonts w:ascii="Times New Roman" w:hAnsi="Times New Roman" w:cs="宋体" w:hint="eastAsia"/>
        </w:rPr>
        <w:t>，平行入射的</w:t>
      </w:r>
      <w:r w:rsidRPr="00650D4A">
        <w:rPr>
          <w:rFonts w:ascii="Times New Roman" w:hAnsi="Times New Roman" w:cs="Times New Roman"/>
        </w:rPr>
        <w:t>X</w:t>
      </w:r>
      <w:r w:rsidRPr="00650D4A">
        <w:rPr>
          <w:rFonts w:ascii="Times New Roman" w:hAnsi="Times New Roman" w:cs="宋体" w:hint="eastAsia"/>
        </w:rPr>
        <w:t>射线垂直于探测器平面</w:t>
      </w:r>
      <w:r>
        <w:rPr>
          <w:rFonts w:ascii="Times New Roman" w:hAnsi="Times New Roman" w:cs="宋体" w:hint="eastAsia"/>
        </w:rPr>
        <w:t>，每个探测器单元</w:t>
      </w:r>
      <w:r w:rsidR="00760967">
        <w:rPr>
          <w:rFonts w:ascii="Times New Roman" w:hAnsi="Times New Roman" w:cs="宋体" w:hint="eastAsia"/>
        </w:rPr>
        <w:t>看成一个接收</w:t>
      </w:r>
      <w:r w:rsidR="00570E8E">
        <w:rPr>
          <w:rFonts w:ascii="Times New Roman" w:hAnsi="Times New Roman" w:cs="宋体" w:hint="eastAsia"/>
        </w:rPr>
        <w:t>点</w:t>
      </w:r>
      <w:r>
        <w:rPr>
          <w:rFonts w:ascii="Times New Roman" w:hAnsi="Times New Roman" w:cs="宋体" w:hint="eastAsia"/>
        </w:rPr>
        <w:t>，且等距排列</w:t>
      </w:r>
      <w:r w:rsidRPr="00650D4A">
        <w:rPr>
          <w:rFonts w:ascii="Times New Roman" w:hAnsi="Times New Roman" w:cs="宋体" w:hint="eastAsia"/>
        </w:rPr>
        <w:t>。</w:t>
      </w:r>
      <w:bookmarkStart w:id="2" w:name="OLE_LINK77"/>
      <w:bookmarkStart w:id="3" w:name="OLE_LINK78"/>
      <w:bookmarkStart w:id="4" w:name="OLE_LINK65"/>
      <w:bookmarkStart w:id="5" w:name="OLE_LINK66"/>
      <w:r w:rsidR="006D485C">
        <w:rPr>
          <w:rFonts w:ascii="Times New Roman" w:hAnsi="Times New Roman" w:cs="宋体" w:hint="eastAsia"/>
        </w:rPr>
        <w:t>X</w:t>
      </w:r>
      <w:r w:rsidR="006D485C">
        <w:rPr>
          <w:rFonts w:ascii="Times New Roman" w:hAnsi="Times New Roman" w:cs="宋体" w:hint="eastAsia"/>
        </w:rPr>
        <w:t>射线</w:t>
      </w:r>
      <w:r w:rsidRPr="008A5BC5">
        <w:rPr>
          <w:rFonts w:ascii="Times New Roman" w:hAnsi="Times New Roman" w:cs="宋体" w:hint="eastAsia"/>
        </w:rPr>
        <w:t>的发射器和探测器</w:t>
      </w:r>
      <w:r w:rsidR="006D485C">
        <w:rPr>
          <w:rFonts w:ascii="Times New Roman" w:hAnsi="Times New Roman" w:cs="宋体" w:hint="eastAsia"/>
        </w:rPr>
        <w:t>相对</w:t>
      </w:r>
      <w:r w:rsidRPr="008A5BC5">
        <w:rPr>
          <w:rFonts w:ascii="Times New Roman" w:hAnsi="Times New Roman" w:cs="宋体" w:hint="eastAsia"/>
        </w:rPr>
        <w:t>位置</w:t>
      </w:r>
      <w:r w:rsidR="006D485C">
        <w:rPr>
          <w:rFonts w:ascii="Times New Roman" w:hAnsi="Times New Roman" w:cs="宋体" w:hint="eastAsia"/>
        </w:rPr>
        <w:t>固定</w:t>
      </w:r>
      <w:r w:rsidRPr="008A5BC5">
        <w:rPr>
          <w:rFonts w:ascii="Times New Roman" w:hAnsi="Times New Roman" w:cs="宋体" w:hint="eastAsia"/>
        </w:rPr>
        <w:t>不变</w:t>
      </w:r>
      <w:bookmarkEnd w:id="2"/>
      <w:bookmarkEnd w:id="3"/>
      <w:r w:rsidRPr="008A5BC5">
        <w:rPr>
          <w:rFonts w:ascii="Times New Roman" w:hAnsi="Times New Roman" w:cs="宋体" w:hint="eastAsia"/>
        </w:rPr>
        <w:t>，</w:t>
      </w:r>
      <w:r w:rsidR="006D485C">
        <w:rPr>
          <w:rFonts w:ascii="Times New Roman" w:hAnsi="Times New Roman" w:cs="宋体" w:hint="eastAsia"/>
        </w:rPr>
        <w:t>整个发射</w:t>
      </w:r>
      <w:r w:rsidR="006D485C">
        <w:rPr>
          <w:rFonts w:ascii="Times New Roman" w:hAnsi="Times New Roman" w:cs="宋体" w:hint="eastAsia"/>
        </w:rPr>
        <w:t>-</w:t>
      </w:r>
      <w:proofErr w:type="gramStart"/>
      <w:r w:rsidR="00760967">
        <w:rPr>
          <w:rFonts w:ascii="Times New Roman" w:hAnsi="Times New Roman" w:cs="宋体" w:hint="eastAsia"/>
        </w:rPr>
        <w:t>接收</w:t>
      </w:r>
      <w:r w:rsidR="006D485C">
        <w:rPr>
          <w:rFonts w:ascii="Times New Roman" w:hAnsi="Times New Roman" w:cs="宋体" w:hint="eastAsia"/>
        </w:rPr>
        <w:t>系统</w:t>
      </w:r>
      <w:r w:rsidRPr="00650D4A">
        <w:rPr>
          <w:rFonts w:ascii="Times New Roman" w:hAnsi="Times New Roman" w:cs="宋体" w:hint="eastAsia"/>
        </w:rPr>
        <w:t>绕</w:t>
      </w:r>
      <w:r w:rsidR="006D485C">
        <w:rPr>
          <w:rFonts w:ascii="Times New Roman" w:hAnsi="Times New Roman" w:cs="宋体" w:hint="eastAsia"/>
        </w:rPr>
        <w:t>某</w:t>
      </w:r>
      <w:r w:rsidRPr="00650D4A">
        <w:rPr>
          <w:rFonts w:ascii="Times New Roman" w:hAnsi="Times New Roman" w:cs="宋体" w:hint="eastAsia"/>
        </w:rPr>
        <w:t>固定</w:t>
      </w:r>
      <w:proofErr w:type="gramEnd"/>
      <w:r>
        <w:rPr>
          <w:rFonts w:ascii="Times New Roman" w:hAnsi="Times New Roman" w:cs="宋体" w:hint="eastAsia"/>
        </w:rPr>
        <w:t>的</w:t>
      </w:r>
      <w:r w:rsidRPr="00650D4A">
        <w:rPr>
          <w:rFonts w:ascii="Times New Roman" w:hAnsi="Times New Roman" w:cs="宋体" w:hint="eastAsia"/>
        </w:rPr>
        <w:t>旋转中心逆时针旋转</w:t>
      </w:r>
      <w:r w:rsidRPr="00650D4A">
        <w:rPr>
          <w:rFonts w:ascii="Times New Roman" w:hAnsi="Times New Roman" w:cs="Times New Roman"/>
        </w:rPr>
        <w:t>180</w:t>
      </w:r>
      <w:r w:rsidRPr="00650D4A">
        <w:rPr>
          <w:rFonts w:ascii="Times New Roman" w:hAnsi="Times New Roman" w:cs="宋体" w:hint="eastAsia"/>
        </w:rPr>
        <w:t>次</w:t>
      </w:r>
      <w:r w:rsidR="00024714">
        <w:rPr>
          <w:rFonts w:ascii="Times New Roman" w:hAnsi="Times New Roman" w:cs="宋体" w:hint="eastAsia"/>
        </w:rPr>
        <w:t>。对每一个</w:t>
      </w:r>
      <w:r w:rsidR="00024714">
        <w:rPr>
          <w:rFonts w:ascii="Times New Roman" w:hAnsi="Times New Roman" w:cs="宋体" w:hint="eastAsia"/>
        </w:rPr>
        <w:t>X</w:t>
      </w:r>
      <w:r w:rsidR="00024714">
        <w:rPr>
          <w:rFonts w:ascii="Times New Roman" w:hAnsi="Times New Roman" w:cs="宋体" w:hint="eastAsia"/>
        </w:rPr>
        <w:t>射线方向，</w:t>
      </w:r>
      <w:r w:rsidRPr="00650D4A">
        <w:rPr>
          <w:rFonts w:ascii="Times New Roman" w:hAnsi="Times New Roman" w:cs="宋体" w:hint="eastAsia"/>
          <w:color w:val="000000"/>
        </w:rPr>
        <w:t>在</w:t>
      </w:r>
      <w:r w:rsidR="00A94CD3">
        <w:rPr>
          <w:rFonts w:ascii="Times New Roman" w:hAnsi="Times New Roman" w:cs="宋体" w:hint="eastAsia"/>
          <w:color w:val="000000"/>
        </w:rPr>
        <w:t>具有</w:t>
      </w:r>
      <w:r>
        <w:rPr>
          <w:rFonts w:ascii="Times New Roman" w:hAnsi="Times New Roman" w:cs="Times New Roman"/>
          <w:color w:val="000000"/>
        </w:rPr>
        <w:t>512</w:t>
      </w:r>
      <w:r>
        <w:rPr>
          <w:rFonts w:ascii="Times New Roman" w:hAnsi="Times New Roman" w:cs="宋体" w:hint="eastAsia"/>
          <w:color w:val="000000"/>
        </w:rPr>
        <w:t>个</w:t>
      </w:r>
      <w:r w:rsidR="00A94CD3">
        <w:rPr>
          <w:rFonts w:ascii="Times New Roman" w:hAnsi="Times New Roman" w:cs="宋体" w:hint="eastAsia"/>
          <w:color w:val="000000"/>
        </w:rPr>
        <w:t>等距单元的</w:t>
      </w:r>
      <w:r w:rsidRPr="00650D4A">
        <w:rPr>
          <w:rFonts w:ascii="Times New Roman" w:hAnsi="Times New Roman" w:cs="宋体" w:hint="eastAsia"/>
          <w:color w:val="000000"/>
        </w:rPr>
        <w:t>探测器上测量</w:t>
      </w:r>
      <w:proofErr w:type="gramStart"/>
      <w:r w:rsidRPr="00650D4A">
        <w:rPr>
          <w:rFonts w:ascii="Times New Roman" w:hAnsi="Times New Roman" w:cs="宋体" w:hint="eastAsia"/>
        </w:rPr>
        <w:t>经</w:t>
      </w:r>
      <w:r>
        <w:rPr>
          <w:rFonts w:ascii="Times New Roman" w:hAnsi="Times New Roman" w:cs="宋体" w:hint="eastAsia"/>
        </w:rPr>
        <w:t>位置</w:t>
      </w:r>
      <w:proofErr w:type="gramEnd"/>
      <w:r>
        <w:rPr>
          <w:rFonts w:ascii="Times New Roman" w:hAnsi="Times New Roman" w:cs="宋体" w:hint="eastAsia"/>
        </w:rPr>
        <w:t>固定不动的</w:t>
      </w:r>
      <w:proofErr w:type="gramStart"/>
      <w:r w:rsidRPr="00650D4A">
        <w:rPr>
          <w:rFonts w:ascii="Times New Roman" w:hAnsi="Times New Roman" w:cs="宋体" w:hint="eastAsia"/>
        </w:rPr>
        <w:t>二维待检测</w:t>
      </w:r>
      <w:proofErr w:type="gramEnd"/>
      <w:r w:rsidRPr="00650D4A">
        <w:rPr>
          <w:rFonts w:ascii="Times New Roman" w:hAnsi="Times New Roman" w:cs="宋体" w:hint="eastAsia"/>
        </w:rPr>
        <w:t>介质吸收衰减后的射线能量，</w:t>
      </w:r>
      <w:r>
        <w:rPr>
          <w:rFonts w:ascii="Times New Roman" w:hAnsi="Times New Roman" w:cs="宋体" w:hint="eastAsia"/>
        </w:rPr>
        <w:t>并</w:t>
      </w:r>
      <w:r w:rsidRPr="00650D4A">
        <w:rPr>
          <w:rFonts w:ascii="Times New Roman" w:hAnsi="Times New Roman" w:cs="宋体" w:hint="eastAsia"/>
        </w:rPr>
        <w:t>经过增益等处理后得到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宋体" w:hint="eastAsia"/>
        </w:rPr>
        <w:t>组</w:t>
      </w:r>
      <w:r w:rsidRPr="00650D4A">
        <w:rPr>
          <w:rFonts w:ascii="Times New Roman" w:hAnsi="Times New Roman" w:cs="宋体" w:hint="eastAsia"/>
        </w:rPr>
        <w:t>接收信息。</w:t>
      </w:r>
    </w:p>
    <w:bookmarkEnd w:id="4"/>
    <w:bookmarkEnd w:id="5"/>
    <w:p w14:paraId="40ACBC23" w14:textId="77777777" w:rsidR="00387A73" w:rsidRDefault="00B037F3" w:rsidP="00A94CD3">
      <w:pPr>
        <w:ind w:firstLineChars="200" w:firstLine="420"/>
        <w:rPr>
          <w:rFonts w:ascii="Times New Roman" w:hAnsi="Times New Roman" w:cs="宋体"/>
          <w:kern w:val="0"/>
        </w:rPr>
      </w:pP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系统安装时往往存在误差，</w:t>
      </w:r>
      <w:r>
        <w:rPr>
          <w:rFonts w:ascii="Times New Roman" w:hAnsi="Times New Roman" w:cs="宋体" w:hint="eastAsia"/>
          <w:kern w:val="0"/>
        </w:rPr>
        <w:t>从而</w:t>
      </w:r>
      <w:r w:rsidRPr="00650D4A">
        <w:rPr>
          <w:rFonts w:ascii="Times New Roman" w:hAnsi="Times New Roman" w:cs="宋体" w:hint="eastAsia"/>
          <w:kern w:val="0"/>
        </w:rPr>
        <w:t>影响成像质量，因此需要对安装好的</w:t>
      </w: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系统进行参数标定，</w:t>
      </w:r>
      <w:r>
        <w:rPr>
          <w:rFonts w:ascii="Times New Roman" w:hAnsi="Times New Roman" w:cs="宋体" w:hint="eastAsia"/>
          <w:kern w:val="0"/>
        </w:rPr>
        <w:t>即借助于已知</w:t>
      </w:r>
      <w:r w:rsidR="00024714">
        <w:rPr>
          <w:rFonts w:ascii="Times New Roman" w:hAnsi="Times New Roman" w:cs="宋体" w:hint="eastAsia"/>
          <w:kern w:val="0"/>
        </w:rPr>
        <w:t>结构的样品</w:t>
      </w:r>
      <w:r w:rsidR="00567B78">
        <w:rPr>
          <w:rFonts w:ascii="Times New Roman" w:hAnsi="Times New Roman" w:cs="宋体" w:hint="eastAsia"/>
          <w:kern w:val="0"/>
        </w:rPr>
        <w:t>（</w:t>
      </w:r>
      <w:r w:rsidR="00E6757B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模板</w:t>
      </w:r>
      <w:r w:rsidR="00567B78">
        <w:rPr>
          <w:rFonts w:ascii="Times New Roman" w:hAnsi="Times New Roman" w:cs="宋体" w:hint="eastAsia"/>
          <w:kern w:val="0"/>
        </w:rPr>
        <w:t>）</w:t>
      </w:r>
      <w:r w:rsidRPr="008A5BC5">
        <w:rPr>
          <w:rFonts w:ascii="Times New Roman" w:hAnsi="Times New Roman" w:cs="宋体" w:hint="eastAsia"/>
        </w:rPr>
        <w:t>标定</w:t>
      </w:r>
      <w:r>
        <w:rPr>
          <w:rFonts w:ascii="Times New Roman" w:hAnsi="Times New Roman" w:cs="Times New Roman"/>
          <w:kern w:val="0"/>
        </w:rPr>
        <w:t>CT</w:t>
      </w:r>
      <w:r>
        <w:rPr>
          <w:rFonts w:ascii="Times New Roman" w:hAnsi="Times New Roman" w:cs="宋体" w:hint="eastAsia"/>
          <w:kern w:val="0"/>
        </w:rPr>
        <w:t>系统的</w:t>
      </w:r>
      <w:r w:rsidRPr="00650D4A">
        <w:rPr>
          <w:rFonts w:ascii="Times New Roman" w:hAnsi="Times New Roman" w:cs="宋体" w:hint="eastAsia"/>
          <w:kern w:val="0"/>
        </w:rPr>
        <w:t>参数</w:t>
      </w:r>
      <w:r w:rsidR="00024714">
        <w:rPr>
          <w:rFonts w:ascii="Times New Roman" w:hAnsi="Times New Roman" w:cs="宋体" w:hint="eastAsia"/>
          <w:kern w:val="0"/>
        </w:rPr>
        <w:t>，并据此对未知结构的样品进行成像</w:t>
      </w:r>
      <w:r w:rsidRPr="00650D4A">
        <w:rPr>
          <w:rFonts w:ascii="Times New Roman" w:hAnsi="Times New Roman" w:cs="宋体" w:hint="eastAsia"/>
          <w:kern w:val="0"/>
        </w:rPr>
        <w:t>。</w:t>
      </w:r>
    </w:p>
    <w:p w14:paraId="3DBA5365" w14:textId="77777777" w:rsidR="00B037F3" w:rsidRPr="00650D4A" w:rsidRDefault="00B037F3" w:rsidP="00A94CD3">
      <w:pPr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宋体" w:hint="eastAsia"/>
          <w:kern w:val="0"/>
        </w:rPr>
        <w:t>请建立</w:t>
      </w:r>
      <w:proofErr w:type="gramEnd"/>
      <w:r w:rsidR="00570E8E">
        <w:rPr>
          <w:rFonts w:ascii="Times New Roman" w:hAnsi="Times New Roman" w:cs="宋体" w:hint="eastAsia"/>
          <w:kern w:val="0"/>
        </w:rPr>
        <w:t>相应的</w:t>
      </w:r>
      <w:r>
        <w:rPr>
          <w:rFonts w:ascii="Times New Roman" w:hAnsi="Times New Roman" w:cs="宋体" w:hint="eastAsia"/>
          <w:kern w:val="0"/>
        </w:rPr>
        <w:t>数学模型</w:t>
      </w:r>
      <w:r w:rsidR="00570E8E">
        <w:rPr>
          <w:rFonts w:ascii="Times New Roman" w:hAnsi="Times New Roman" w:cs="宋体" w:hint="eastAsia"/>
          <w:kern w:val="0"/>
        </w:rPr>
        <w:t>和</w:t>
      </w:r>
      <w:r>
        <w:rPr>
          <w:rFonts w:ascii="Times New Roman" w:hAnsi="Times New Roman" w:cs="宋体" w:hint="eastAsia"/>
          <w:kern w:val="0"/>
        </w:rPr>
        <w:t>算法，解决以下问题：</w:t>
      </w:r>
    </w:p>
    <w:p w14:paraId="301E2AE0" w14:textId="77777777"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bookmarkStart w:id="6" w:name="OLE_LINK55"/>
      <w:bookmarkStart w:id="7" w:name="OLE_LINK56"/>
      <w:r>
        <w:rPr>
          <w:rFonts w:ascii="Times New Roman" w:hAnsi="Times New Roman" w:cs="Times New Roman"/>
        </w:rPr>
        <w:t xml:space="preserve">(1) </w:t>
      </w:r>
      <w:r w:rsidRPr="00C36500">
        <w:rPr>
          <w:rFonts w:ascii="Times New Roman" w:hAnsi="Times New Roman" w:cs="宋体" w:hint="eastAsia"/>
          <w:kern w:val="0"/>
        </w:rPr>
        <w:t>在正方形托盘上放置两个均匀固体介质组成</w:t>
      </w:r>
      <w:r w:rsidR="00E6757B">
        <w:rPr>
          <w:rFonts w:ascii="Times New Roman" w:hAnsi="Times New Roman" w:cs="宋体" w:hint="eastAsia"/>
          <w:kern w:val="0"/>
        </w:rPr>
        <w:t>的</w:t>
      </w:r>
      <w:r w:rsidRPr="00C36500">
        <w:rPr>
          <w:rFonts w:ascii="Times New Roman" w:hAnsi="Times New Roman" w:cs="宋体" w:hint="eastAsia"/>
          <w:kern w:val="0"/>
        </w:rPr>
        <w:t>标定模板，模板</w:t>
      </w:r>
      <w:r>
        <w:rPr>
          <w:rFonts w:ascii="Times New Roman" w:hAnsi="Times New Roman" w:cs="宋体" w:hint="eastAsia"/>
          <w:kern w:val="0"/>
        </w:rPr>
        <w:t>的几何</w:t>
      </w:r>
      <w:r w:rsidRPr="00C36500">
        <w:rPr>
          <w:rFonts w:ascii="Times New Roman" w:hAnsi="Times New Roman" w:cs="宋体" w:hint="eastAsia"/>
          <w:kern w:val="0"/>
        </w:rPr>
        <w:t>信息如图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所示，</w:t>
      </w:r>
      <w:bookmarkStart w:id="8" w:name="OLE_LINK75"/>
      <w:bookmarkStart w:id="9" w:name="OLE_LINK76"/>
      <w:r>
        <w:rPr>
          <w:rFonts w:ascii="Times New Roman" w:hAnsi="Times New Roman" w:cs="宋体" w:hint="eastAsia"/>
          <w:kern w:val="0"/>
        </w:rPr>
        <w:t>相应</w:t>
      </w:r>
      <w:r w:rsidRPr="00C36500">
        <w:rPr>
          <w:rFonts w:ascii="Times New Roman" w:hAnsi="Times New Roman" w:cs="宋体" w:hint="eastAsia"/>
          <w:kern w:val="0"/>
        </w:rPr>
        <w:t>的数据文件见附件</w:t>
      </w:r>
      <w:r w:rsidRPr="00C36500">
        <w:rPr>
          <w:rFonts w:ascii="Times New Roman" w:hAnsi="Times New Roman" w:cs="Times New Roman"/>
          <w:kern w:val="0"/>
        </w:rPr>
        <w:t>1</w:t>
      </w:r>
      <w:bookmarkStart w:id="10" w:name="OLE_LINK53"/>
      <w:bookmarkStart w:id="11" w:name="OLE_LINK54"/>
      <w:bookmarkEnd w:id="8"/>
      <w:bookmarkEnd w:id="9"/>
      <w:r w:rsidRPr="00C36500">
        <w:rPr>
          <w:rFonts w:ascii="Times New Roman" w:hAnsi="Times New Roman" w:cs="宋体" w:hint="eastAsia"/>
          <w:kern w:val="0"/>
        </w:rPr>
        <w:t>，</w:t>
      </w:r>
      <w:r>
        <w:rPr>
          <w:rFonts w:ascii="Times New Roman" w:hAnsi="Times New Roman" w:cs="宋体" w:hint="eastAsia"/>
          <w:kern w:val="0"/>
        </w:rPr>
        <w:t>其中</w:t>
      </w:r>
      <w:r w:rsidRPr="00C36500">
        <w:rPr>
          <w:rFonts w:ascii="Times New Roman" w:hAnsi="Times New Roman" w:cs="宋体" w:hint="eastAsia"/>
          <w:kern w:val="0"/>
        </w:rPr>
        <w:t>每一点的数值</w:t>
      </w:r>
      <w:r w:rsidR="00570E8E">
        <w:rPr>
          <w:rFonts w:ascii="Times New Roman" w:hAnsi="Times New Roman" w:cs="宋体" w:hint="eastAsia"/>
          <w:kern w:val="0"/>
        </w:rPr>
        <w:t>反映了</w:t>
      </w:r>
      <w:r w:rsidRPr="00C36500">
        <w:rPr>
          <w:rFonts w:ascii="Times New Roman" w:hAnsi="Times New Roman" w:cs="宋体" w:hint="eastAsia"/>
          <w:kern w:val="0"/>
        </w:rPr>
        <w:t>该点的吸收强度，</w:t>
      </w:r>
      <w:r w:rsidRPr="002F2EEC">
        <w:rPr>
          <w:rFonts w:ascii="Times New Roman" w:hAnsi="Times New Roman" w:cs="宋体" w:hint="eastAsia"/>
          <w:kern w:val="0"/>
        </w:rPr>
        <w:t>这里</w:t>
      </w:r>
      <w:r w:rsidRPr="00C36500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“</w:t>
      </w:r>
      <w:r w:rsidRPr="00C36500">
        <w:rPr>
          <w:rFonts w:ascii="Times New Roman" w:hAnsi="Times New Roman" w:cs="宋体" w:hint="eastAsia"/>
          <w:kern w:val="0"/>
        </w:rPr>
        <w:t>吸收率</w:t>
      </w:r>
      <w:bookmarkEnd w:id="10"/>
      <w:bookmarkEnd w:id="11"/>
      <w:r>
        <w:rPr>
          <w:rFonts w:ascii="Times New Roman" w:hAnsi="Times New Roman" w:cs="宋体" w:hint="eastAsia"/>
          <w:kern w:val="0"/>
        </w:rPr>
        <w:t>”。</w:t>
      </w:r>
      <w:r w:rsidR="00570E8E">
        <w:rPr>
          <w:rFonts w:ascii="Times New Roman" w:hAnsi="Times New Roman" w:cs="宋体" w:hint="eastAsia"/>
          <w:kern w:val="0"/>
        </w:rPr>
        <w:t>对应于</w:t>
      </w:r>
      <w:r>
        <w:rPr>
          <w:rFonts w:ascii="Times New Roman" w:hAnsi="Times New Roman" w:cs="宋体" w:hint="eastAsia"/>
          <w:kern w:val="0"/>
        </w:rPr>
        <w:t>该模板</w:t>
      </w:r>
      <w:r w:rsidRPr="00C36500">
        <w:rPr>
          <w:rFonts w:ascii="Times New Roman" w:hAnsi="Times New Roman" w:cs="宋体" w:hint="eastAsia"/>
          <w:kern w:val="0"/>
        </w:rPr>
        <w:t>的接收信息见附件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。</w:t>
      </w:r>
      <w:r>
        <w:rPr>
          <w:rFonts w:ascii="Times New Roman" w:hAnsi="Times New Roman" w:cs="宋体" w:hint="eastAsia"/>
        </w:rPr>
        <w:t>请</w:t>
      </w:r>
      <w:r w:rsidRPr="008A5BC5">
        <w:rPr>
          <w:rFonts w:ascii="Times New Roman" w:hAnsi="Times New Roman" w:cs="宋体" w:hint="eastAsia"/>
        </w:rPr>
        <w:t>根据</w:t>
      </w:r>
      <w:r>
        <w:rPr>
          <w:rFonts w:ascii="Times New Roman" w:hAnsi="Times New Roman" w:cs="宋体" w:hint="eastAsia"/>
        </w:rPr>
        <w:t>这一</w:t>
      </w:r>
      <w:r w:rsidRPr="008A5BC5">
        <w:rPr>
          <w:rFonts w:ascii="Times New Roman" w:hAnsi="Times New Roman" w:cs="宋体" w:hint="eastAsia"/>
        </w:rPr>
        <w:t>模</w:t>
      </w:r>
      <w:r>
        <w:rPr>
          <w:rFonts w:ascii="Times New Roman" w:hAnsi="Times New Roman" w:cs="宋体" w:hint="eastAsia"/>
        </w:rPr>
        <w:t>板及其</w:t>
      </w:r>
      <w:r w:rsidRPr="008A5BC5">
        <w:rPr>
          <w:rFonts w:ascii="Times New Roman" w:hAnsi="Times New Roman" w:cs="宋体" w:hint="eastAsia"/>
        </w:rPr>
        <w:t>接收信息，</w:t>
      </w:r>
      <w:bookmarkStart w:id="12" w:name="OLE_LINK83"/>
      <w:bookmarkStart w:id="13" w:name="OLE_LINK84"/>
      <w:r w:rsidRPr="008A5BC5">
        <w:rPr>
          <w:rFonts w:ascii="Times New Roman" w:hAnsi="Times New Roman" w:cs="宋体" w:hint="eastAsia"/>
        </w:rPr>
        <w:t>确定</w:t>
      </w:r>
      <w:r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</w:t>
      </w:r>
      <w:r w:rsidRPr="008A5BC5">
        <w:rPr>
          <w:rFonts w:ascii="Times New Roman" w:hAnsi="Times New Roman" w:cs="宋体" w:hint="eastAsia"/>
        </w:rPr>
        <w:t>旋转中心在正方形托盘中的位置</w:t>
      </w:r>
      <w:r>
        <w:rPr>
          <w:rFonts w:ascii="Times New Roman" w:hAnsi="Times New Roman" w:cs="宋体" w:hint="eastAsia"/>
        </w:rPr>
        <w:t>、探测器单元之间的距离以及</w:t>
      </w:r>
      <w:r w:rsidR="00221649">
        <w:rPr>
          <w:rFonts w:ascii="Times New Roman" w:hAnsi="Times New Roman" w:cs="宋体" w:hint="eastAsia"/>
        </w:rPr>
        <w:t>该</w:t>
      </w:r>
      <w:r w:rsidR="00E6757B">
        <w:rPr>
          <w:rFonts w:ascii="Times New Roman" w:hAnsi="Times New Roman" w:cs="宋体" w:hint="eastAsia"/>
        </w:rPr>
        <w:t>CT</w:t>
      </w:r>
      <w:r w:rsidR="00221649">
        <w:rPr>
          <w:rFonts w:ascii="Times New Roman" w:hAnsi="Times New Roman" w:cs="宋体" w:hint="eastAsia"/>
        </w:rPr>
        <w:t>系统使用的</w:t>
      </w:r>
      <w:r w:rsidRPr="008A5BC5">
        <w:rPr>
          <w:rFonts w:ascii="Times New Roman" w:hAnsi="Times New Roman" w:cs="Times New Roman"/>
        </w:rPr>
        <w:t>X</w:t>
      </w:r>
      <w:r w:rsidRPr="008A5BC5">
        <w:rPr>
          <w:rFonts w:ascii="Times New Roman" w:hAnsi="Times New Roman" w:cs="宋体" w:hint="eastAsia"/>
        </w:rPr>
        <w:t>射线的</w:t>
      </w:r>
      <w:r w:rsidR="00221649">
        <w:rPr>
          <w:rFonts w:ascii="Times New Roman" w:hAnsi="Times New Roman" w:cs="宋体" w:hint="eastAsia"/>
        </w:rPr>
        <w:t>180</w:t>
      </w:r>
      <w:r w:rsidR="00221649">
        <w:rPr>
          <w:rFonts w:ascii="Times New Roman" w:hAnsi="Times New Roman" w:cs="宋体" w:hint="eastAsia"/>
        </w:rPr>
        <w:t>个</w:t>
      </w:r>
      <w:r w:rsidRPr="008A5BC5">
        <w:rPr>
          <w:rFonts w:ascii="Times New Roman" w:hAnsi="Times New Roman" w:cs="宋体" w:hint="eastAsia"/>
        </w:rPr>
        <w:t>方向</w:t>
      </w:r>
      <w:bookmarkEnd w:id="12"/>
      <w:bookmarkEnd w:id="13"/>
      <w:r w:rsidRPr="008A5BC5">
        <w:rPr>
          <w:rFonts w:ascii="Times New Roman" w:hAnsi="Times New Roman" w:cs="宋体" w:hint="eastAsia"/>
        </w:rPr>
        <w:t>。</w:t>
      </w:r>
    </w:p>
    <w:bookmarkEnd w:id="6"/>
    <w:bookmarkEnd w:id="7"/>
    <w:p w14:paraId="105F9D68" w14:textId="77777777" w:rsidR="00B037F3" w:rsidRPr="00A660C9" w:rsidRDefault="00B037F3" w:rsidP="00CE16AA">
      <w:pPr>
        <w:ind w:firstLine="405"/>
        <w:rPr>
          <w:rFonts w:ascii="Times New Roman" w:hAnsi="Times New Roman" w:cs="宋体"/>
        </w:rPr>
      </w:pPr>
      <w:r w:rsidRPr="00C36500">
        <w:rPr>
          <w:rFonts w:ascii="Times New Roman" w:hAnsi="Times New Roman" w:cs="Times New Roman"/>
        </w:rPr>
        <w:t xml:space="preserve">(2) </w:t>
      </w:r>
      <w:r w:rsidRPr="00C36500">
        <w:rPr>
          <w:rFonts w:ascii="Times New Roman" w:hAnsi="Times New Roman" w:cs="宋体" w:hint="eastAsia"/>
        </w:rPr>
        <w:t>附件</w:t>
      </w:r>
      <w:r w:rsidRPr="00C36500">
        <w:rPr>
          <w:rFonts w:ascii="Times New Roman" w:hAnsi="Times New Roman" w:cs="Times New Roman"/>
        </w:rPr>
        <w:t>3</w:t>
      </w:r>
      <w:r w:rsidRPr="00C36500">
        <w:rPr>
          <w:rFonts w:ascii="Times New Roman" w:hAnsi="Times New Roman" w:cs="宋体" w:hint="eastAsia"/>
        </w:rPr>
        <w:t>是利用</w:t>
      </w:r>
      <w:r>
        <w:rPr>
          <w:rFonts w:ascii="Times New Roman" w:hAnsi="Times New Roman" w:cs="宋体" w:hint="eastAsia"/>
        </w:rPr>
        <w:t>上述</w:t>
      </w:r>
      <w:r w:rsidRPr="00C36500">
        <w:rPr>
          <w:rFonts w:ascii="Times New Roman" w:hAnsi="Times New Roman" w:cs="Times New Roman"/>
        </w:rPr>
        <w:t>CT</w:t>
      </w:r>
      <w:r w:rsidRPr="00C36500">
        <w:rPr>
          <w:rFonts w:ascii="Times New Roman" w:hAnsi="Times New Roman" w:cs="宋体" w:hint="eastAsia"/>
        </w:rPr>
        <w:t>系统得到的某未知介质的接收信息。利用</w:t>
      </w:r>
      <w:r w:rsidRPr="00C36500">
        <w:rPr>
          <w:rFonts w:ascii="Times New Roman" w:hAnsi="Times New Roman" w:cs="Times New Roman"/>
        </w:rPr>
        <w:t>(1)</w:t>
      </w:r>
      <w:r>
        <w:rPr>
          <w:rFonts w:ascii="Times New Roman" w:hAnsi="Times New Roman" w:cs="宋体" w:hint="eastAsia"/>
        </w:rPr>
        <w:t>中</w:t>
      </w:r>
      <w:r w:rsidRPr="00C36500">
        <w:rPr>
          <w:rFonts w:ascii="Times New Roman" w:hAnsi="Times New Roman" w:cs="宋体" w:hint="eastAsia"/>
        </w:rPr>
        <w:t>得到的</w:t>
      </w:r>
      <w:r w:rsidRPr="008A5BC5">
        <w:rPr>
          <w:rFonts w:ascii="Times New Roman" w:hAnsi="Times New Roman" w:cs="宋体" w:hint="eastAsia"/>
        </w:rPr>
        <w:t>标定参数</w:t>
      </w:r>
      <w:r w:rsidRPr="00C36500">
        <w:rPr>
          <w:rFonts w:ascii="Times New Roman" w:hAnsi="Times New Roman" w:cs="宋体" w:hint="eastAsia"/>
        </w:rPr>
        <w:t>，</w:t>
      </w:r>
      <w:bookmarkStart w:id="14" w:name="OLE_LINK81"/>
      <w:bookmarkStart w:id="15" w:name="OLE_LINK82"/>
      <w:r>
        <w:rPr>
          <w:rFonts w:ascii="Times New Roman" w:hAnsi="Times New Roman" w:cs="宋体" w:hint="eastAsia"/>
        </w:rPr>
        <w:t>确定</w:t>
      </w:r>
      <w:r w:rsidRPr="00C36500">
        <w:rPr>
          <w:rFonts w:ascii="Times New Roman" w:hAnsi="Times New Roman" w:cs="宋体" w:hint="eastAsia"/>
        </w:rPr>
        <w:t>该未知介质</w:t>
      </w:r>
      <w:bookmarkStart w:id="16" w:name="OLE_LINK79"/>
      <w:bookmarkStart w:id="17" w:name="OLE_LINK80"/>
      <w:bookmarkStart w:id="18" w:name="OLE_LINK57"/>
      <w:bookmarkStart w:id="19" w:name="OLE_LINK58"/>
      <w:r w:rsidRPr="008A5BC5">
        <w:rPr>
          <w:rFonts w:ascii="Times New Roman" w:hAnsi="Times New Roman" w:cs="宋体" w:hint="eastAsia"/>
        </w:rPr>
        <w:t>在正方形托盘中的位置</w:t>
      </w:r>
      <w:bookmarkEnd w:id="16"/>
      <w:bookmarkEnd w:id="17"/>
      <w:r w:rsidRPr="008A5BC5">
        <w:rPr>
          <w:rFonts w:ascii="Times New Roman" w:hAnsi="Times New Roman" w:cs="宋体" w:hint="eastAsia"/>
        </w:rPr>
        <w:t>、几何</w:t>
      </w:r>
      <w:r w:rsidR="00F66830">
        <w:rPr>
          <w:rFonts w:ascii="Times New Roman" w:hAnsi="Times New Roman" w:cs="宋体" w:hint="eastAsia"/>
        </w:rPr>
        <w:t>形状</w:t>
      </w:r>
      <w:r>
        <w:rPr>
          <w:rFonts w:ascii="Times New Roman" w:hAnsi="Times New Roman" w:cs="宋体" w:hint="eastAsia"/>
        </w:rPr>
        <w:t>和</w:t>
      </w:r>
      <w:r w:rsidRPr="008A5BC5">
        <w:rPr>
          <w:rFonts w:ascii="Times New Roman" w:hAnsi="Times New Roman" w:cs="宋体" w:hint="eastAsia"/>
        </w:rPr>
        <w:t>吸收</w:t>
      </w:r>
      <w:bookmarkStart w:id="20" w:name="OLE_LINK73"/>
      <w:bookmarkStart w:id="21" w:name="OLE_LINK74"/>
      <w:r w:rsidRPr="008A5BC5">
        <w:rPr>
          <w:rFonts w:ascii="Times New Roman" w:hAnsi="Times New Roman" w:cs="宋体" w:hint="eastAsia"/>
        </w:rPr>
        <w:t>率</w:t>
      </w:r>
      <w:bookmarkEnd w:id="20"/>
      <w:bookmarkEnd w:id="21"/>
      <w:r>
        <w:rPr>
          <w:rFonts w:ascii="Times New Roman" w:hAnsi="Times New Roman" w:cs="宋体" w:hint="eastAsia"/>
        </w:rPr>
        <w:t>等信息</w:t>
      </w:r>
      <w:r w:rsidRPr="008A5BC5">
        <w:rPr>
          <w:rFonts w:ascii="Times New Roman" w:hAnsi="Times New Roman" w:cs="宋体" w:hint="eastAsia"/>
        </w:rPr>
        <w:t>。</w:t>
      </w:r>
      <w:r w:rsidR="00AE1769">
        <w:rPr>
          <w:rFonts w:ascii="Times New Roman" w:hAnsi="Times New Roman" w:cs="宋体" w:hint="eastAsia"/>
        </w:rPr>
        <w:t>另外，请具体给出</w:t>
      </w:r>
      <w:r w:rsidR="00BC0D5F">
        <w:rPr>
          <w:rFonts w:ascii="Times New Roman" w:hAnsi="Times New Roman" w:cs="宋体" w:hint="eastAsia"/>
        </w:rPr>
        <w:t>图</w:t>
      </w:r>
      <w:r w:rsidR="00BC0D5F">
        <w:rPr>
          <w:rFonts w:ascii="Times New Roman" w:hAnsi="Times New Roman" w:cs="宋体" w:hint="eastAsia"/>
        </w:rPr>
        <w:t>3</w:t>
      </w:r>
      <w:r w:rsidR="00BC0D5F">
        <w:rPr>
          <w:rFonts w:ascii="Times New Roman" w:hAnsi="Times New Roman" w:cs="宋体" w:hint="eastAsia"/>
        </w:rPr>
        <w:t>所给的</w:t>
      </w:r>
      <w:r w:rsidR="00AE1769">
        <w:rPr>
          <w:rFonts w:ascii="Times New Roman" w:hAnsi="Times New Roman" w:cs="宋体" w:hint="eastAsia"/>
        </w:rPr>
        <w:t>10</w:t>
      </w:r>
      <w:r w:rsidR="00AE1769">
        <w:rPr>
          <w:rFonts w:ascii="Times New Roman" w:hAnsi="Times New Roman" w:cs="宋体" w:hint="eastAsia"/>
        </w:rPr>
        <w:t>个</w:t>
      </w:r>
      <w:r w:rsidR="002678A0">
        <w:rPr>
          <w:rFonts w:ascii="Times New Roman" w:hAnsi="Times New Roman" w:cs="宋体" w:hint="eastAsia"/>
        </w:rPr>
        <w:t>位置</w:t>
      </w:r>
      <w:r w:rsidR="00AE1769">
        <w:rPr>
          <w:rFonts w:ascii="Times New Roman" w:hAnsi="Times New Roman" w:cs="宋体" w:hint="eastAsia"/>
        </w:rPr>
        <w:t>处的吸收</w:t>
      </w:r>
      <w:r w:rsidR="00AE1769" w:rsidRPr="008A5BC5">
        <w:rPr>
          <w:rFonts w:ascii="Times New Roman" w:hAnsi="Times New Roman" w:cs="宋体" w:hint="eastAsia"/>
        </w:rPr>
        <w:t>率</w:t>
      </w:r>
      <w:r w:rsidR="00BC0D5F">
        <w:rPr>
          <w:rFonts w:ascii="Times New Roman" w:hAnsi="Times New Roman" w:cs="宋体" w:hint="eastAsia"/>
        </w:rPr>
        <w:t>，</w:t>
      </w:r>
      <w:r w:rsidR="00BC0D5F" w:rsidRPr="00140898">
        <w:rPr>
          <w:rFonts w:ascii="Times New Roman" w:hAnsi="Times New Roman" w:cs="宋体" w:hint="eastAsia"/>
        </w:rPr>
        <w:t>相应的数据文件见附件</w:t>
      </w:r>
      <w:r w:rsidR="00231ADF">
        <w:rPr>
          <w:rFonts w:ascii="Times New Roman" w:hAnsi="Times New Roman" w:cs="宋体" w:hint="eastAsia"/>
        </w:rPr>
        <w:t>4</w:t>
      </w:r>
      <w:r w:rsidR="00BC0D5F" w:rsidRPr="00140898">
        <w:rPr>
          <w:rFonts w:ascii="Times New Roman" w:hAnsi="Times New Roman" w:cs="宋体" w:hint="eastAsia"/>
        </w:rPr>
        <w:t>。</w:t>
      </w:r>
    </w:p>
    <w:bookmarkEnd w:id="14"/>
    <w:bookmarkEnd w:id="15"/>
    <w:bookmarkEnd w:id="18"/>
    <w:bookmarkEnd w:id="19"/>
    <w:p w14:paraId="3F2663F1" w14:textId="77777777" w:rsidR="00B037F3" w:rsidRPr="00A660C9" w:rsidRDefault="00B037F3" w:rsidP="00F43E09">
      <w:pPr>
        <w:ind w:firstLine="405"/>
        <w:rPr>
          <w:rFonts w:ascii="Times New Roman" w:hAnsi="Times New Roman" w:cs="宋体"/>
        </w:rPr>
      </w:pPr>
      <w:r w:rsidRPr="00A660C9">
        <w:rPr>
          <w:rFonts w:ascii="Times New Roman" w:hAnsi="Times New Roman" w:cs="宋体"/>
        </w:rPr>
        <w:t xml:space="preserve">(3) </w:t>
      </w:r>
      <w:r w:rsidRPr="00650D4A">
        <w:rPr>
          <w:rFonts w:ascii="Times New Roman" w:hAnsi="Times New Roman" w:cs="宋体" w:hint="eastAsia"/>
        </w:rPr>
        <w:t>附件</w:t>
      </w:r>
      <w:r w:rsidR="00231ADF">
        <w:rPr>
          <w:rFonts w:ascii="Times New Roman" w:hAnsi="Times New Roman" w:cs="宋体"/>
        </w:rPr>
        <w:t>5</w:t>
      </w:r>
      <w:r>
        <w:rPr>
          <w:rFonts w:ascii="Times New Roman" w:hAnsi="Times New Roman" w:cs="宋体" w:hint="eastAsia"/>
        </w:rPr>
        <w:t>是利用上述</w:t>
      </w:r>
      <w:r w:rsidRPr="00A660C9">
        <w:rPr>
          <w:rFonts w:ascii="Times New Roman" w:hAnsi="Times New Roman" w:cs="宋体"/>
        </w:rPr>
        <w:t>CT</w:t>
      </w:r>
      <w:r>
        <w:rPr>
          <w:rFonts w:ascii="Times New Roman" w:hAnsi="Times New Roman" w:cs="宋体" w:hint="eastAsia"/>
        </w:rPr>
        <w:t>系统得到的另一个</w:t>
      </w:r>
      <w:r w:rsidRPr="00650D4A">
        <w:rPr>
          <w:rFonts w:ascii="Times New Roman" w:hAnsi="Times New Roman" w:cs="宋体" w:hint="eastAsia"/>
        </w:rPr>
        <w:t>未知介质的</w:t>
      </w:r>
      <w:r>
        <w:rPr>
          <w:rFonts w:ascii="Times New Roman" w:hAnsi="Times New Roman" w:cs="宋体" w:hint="eastAsia"/>
        </w:rPr>
        <w:t>接收信息。利用</w:t>
      </w:r>
      <w:r w:rsidRPr="00A660C9">
        <w:rPr>
          <w:rFonts w:ascii="Times New Roman" w:hAnsi="Times New Roman" w:cs="宋体"/>
        </w:rPr>
        <w:t>(1)</w:t>
      </w:r>
      <w:r>
        <w:rPr>
          <w:rFonts w:ascii="Times New Roman" w:hAnsi="Times New Roman" w:cs="宋体" w:hint="eastAsia"/>
        </w:rPr>
        <w:t>中</w:t>
      </w:r>
      <w:r w:rsidRPr="00650D4A">
        <w:rPr>
          <w:rFonts w:ascii="Times New Roman" w:hAnsi="Times New Roman" w:cs="宋体" w:hint="eastAsia"/>
        </w:rPr>
        <w:t>得</w:t>
      </w:r>
      <w:r w:rsidRPr="00C416CC">
        <w:rPr>
          <w:rFonts w:ascii="Times New Roman" w:hAnsi="Times New Roman" w:cs="宋体" w:hint="eastAsia"/>
        </w:rPr>
        <w:t>到的标定参数，</w:t>
      </w:r>
      <w:bookmarkStart w:id="22" w:name="OLE_LINK85"/>
      <w:bookmarkStart w:id="23" w:name="OLE_LINK86"/>
      <w:r w:rsidR="00D23776">
        <w:rPr>
          <w:rFonts w:ascii="Times New Roman" w:hAnsi="Times New Roman" w:cs="宋体" w:hint="eastAsia"/>
        </w:rPr>
        <w:t>给</w:t>
      </w:r>
      <w:bookmarkEnd w:id="22"/>
      <w:bookmarkEnd w:id="23"/>
      <w:r w:rsidR="00D23776">
        <w:rPr>
          <w:rFonts w:ascii="Times New Roman" w:hAnsi="Times New Roman" w:cs="宋体" w:hint="eastAsia"/>
        </w:rPr>
        <w:t>出</w:t>
      </w:r>
      <w:r w:rsidRPr="00650D4A">
        <w:rPr>
          <w:rFonts w:ascii="Times New Roman" w:hAnsi="Times New Roman" w:cs="宋体" w:hint="eastAsia"/>
        </w:rPr>
        <w:t>该未知介质</w:t>
      </w:r>
      <w:r>
        <w:rPr>
          <w:rFonts w:ascii="Times New Roman" w:hAnsi="Times New Roman" w:cs="宋体" w:hint="eastAsia"/>
        </w:rPr>
        <w:t>的相关信息</w:t>
      </w:r>
      <w:r w:rsidRPr="00CC37EF">
        <w:rPr>
          <w:rFonts w:ascii="Times New Roman" w:hAnsi="Times New Roman" w:cs="宋体" w:hint="eastAsia"/>
        </w:rPr>
        <w:t>。</w:t>
      </w:r>
      <w:r w:rsidR="002678A0">
        <w:rPr>
          <w:rFonts w:ascii="Times New Roman" w:hAnsi="Times New Roman" w:cs="宋体" w:hint="eastAsia"/>
        </w:rPr>
        <w:t>另外，请具体给出图</w:t>
      </w:r>
      <w:r w:rsidR="002678A0">
        <w:rPr>
          <w:rFonts w:ascii="Times New Roman" w:hAnsi="Times New Roman" w:cs="宋体" w:hint="eastAsia"/>
        </w:rPr>
        <w:t>3</w:t>
      </w:r>
      <w:r w:rsidR="002678A0">
        <w:rPr>
          <w:rFonts w:ascii="Times New Roman" w:hAnsi="Times New Roman" w:cs="宋体" w:hint="eastAsia"/>
        </w:rPr>
        <w:t>所给的</w:t>
      </w:r>
      <w:r w:rsidR="002678A0">
        <w:rPr>
          <w:rFonts w:ascii="Times New Roman" w:hAnsi="Times New Roman" w:cs="宋体" w:hint="eastAsia"/>
        </w:rPr>
        <w:t>10</w:t>
      </w:r>
      <w:r w:rsidR="002678A0">
        <w:rPr>
          <w:rFonts w:ascii="Times New Roman" w:hAnsi="Times New Roman" w:cs="宋体" w:hint="eastAsia"/>
        </w:rPr>
        <w:t>个位置处的吸收</w:t>
      </w:r>
      <w:r w:rsidR="002678A0" w:rsidRPr="008A5BC5">
        <w:rPr>
          <w:rFonts w:ascii="Times New Roman" w:hAnsi="Times New Roman" w:cs="宋体" w:hint="eastAsia"/>
        </w:rPr>
        <w:t>率</w:t>
      </w:r>
      <w:r w:rsidR="002678A0">
        <w:rPr>
          <w:rFonts w:ascii="Times New Roman" w:hAnsi="Times New Roman" w:cs="宋体" w:hint="eastAsia"/>
        </w:rPr>
        <w:t>。</w:t>
      </w:r>
    </w:p>
    <w:p w14:paraId="3ED4E121" w14:textId="77777777" w:rsidR="00B037F3" w:rsidRDefault="00B037F3" w:rsidP="00025215">
      <w:pPr>
        <w:ind w:firstLine="405"/>
        <w:rPr>
          <w:rFonts w:ascii="Times New Roman" w:hAnsi="Times New Roman" w:cs="Times New Roman"/>
        </w:rPr>
      </w:pPr>
      <w:r w:rsidRPr="00542A53">
        <w:rPr>
          <w:rFonts w:ascii="Times New Roman" w:hAnsi="Times New Roman" w:cs="宋体"/>
        </w:rPr>
        <w:t xml:space="preserve">(4) </w:t>
      </w:r>
      <w:r w:rsidR="00D72BFA" w:rsidRPr="00542A53">
        <w:rPr>
          <w:rFonts w:ascii="Times New Roman" w:hAnsi="Times New Roman" w:cs="宋体" w:hint="eastAsia"/>
        </w:rPr>
        <w:t>分析</w:t>
      </w:r>
      <w:r w:rsidR="00760967">
        <w:rPr>
          <w:rFonts w:ascii="Times New Roman" w:hAnsi="Times New Roman" w:cs="宋体" w:hint="eastAsia"/>
        </w:rPr>
        <w:t>(1)</w:t>
      </w:r>
      <w:r w:rsidR="00760967">
        <w:rPr>
          <w:rFonts w:ascii="Times New Roman" w:hAnsi="Times New Roman" w:cs="宋体" w:hint="eastAsia"/>
        </w:rPr>
        <w:t>中</w:t>
      </w:r>
      <w:r w:rsidRPr="00CC37EF">
        <w:rPr>
          <w:rFonts w:ascii="Times New Roman" w:hAnsi="Times New Roman" w:cs="宋体" w:hint="eastAsia"/>
        </w:rPr>
        <w:t>参数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的精度和稳定性</w:t>
      </w:r>
      <w:r w:rsidR="00760967">
        <w:rPr>
          <w:rFonts w:ascii="Times New Roman" w:hAnsi="Times New Roman" w:cs="宋体" w:hint="eastAsia"/>
        </w:rPr>
        <w:t>。在此基础上</w:t>
      </w:r>
      <w:r w:rsidRPr="00650D4A">
        <w:rPr>
          <w:rFonts w:ascii="Times New Roman" w:hAnsi="Times New Roman" w:cs="宋体" w:hint="eastAsia"/>
        </w:rPr>
        <w:t>自行设计新模板</w:t>
      </w:r>
      <w:r w:rsidR="00D72BFA">
        <w:rPr>
          <w:rFonts w:ascii="Times New Roman" w:hAnsi="Times New Roman" w:cs="宋体" w:hint="eastAsia"/>
        </w:rPr>
        <w:t>、</w:t>
      </w:r>
      <w:r w:rsidRPr="00CC37EF">
        <w:rPr>
          <w:rFonts w:ascii="Times New Roman" w:hAnsi="Times New Roman" w:cs="宋体" w:hint="eastAsia"/>
        </w:rPr>
        <w:t>建立对应的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模型，</w:t>
      </w:r>
      <w:r w:rsidR="00760967">
        <w:rPr>
          <w:rFonts w:ascii="Times New Roman" w:hAnsi="Times New Roman" w:cs="宋体" w:hint="eastAsia"/>
        </w:rPr>
        <w:t>以</w:t>
      </w:r>
      <w:r w:rsidRPr="00650D4A">
        <w:rPr>
          <w:rFonts w:ascii="Times New Roman" w:hAnsi="Times New Roman" w:cs="宋体" w:hint="eastAsia"/>
        </w:rPr>
        <w:t>改进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精度和稳定性</w:t>
      </w:r>
      <w:bookmarkStart w:id="24" w:name="OLE_LINK61"/>
      <w:bookmarkStart w:id="25" w:name="OLE_LINK62"/>
      <w:r w:rsidR="007E7BD9" w:rsidRPr="00AF71B4">
        <w:rPr>
          <w:rFonts w:ascii="Times New Roman" w:hAnsi="Times New Roman" w:cs="宋体" w:hint="eastAsia"/>
        </w:rPr>
        <w:t>，并</w:t>
      </w:r>
      <w:r w:rsidR="00760967">
        <w:rPr>
          <w:rFonts w:ascii="Times New Roman" w:hAnsi="Times New Roman" w:cs="宋体" w:hint="eastAsia"/>
        </w:rPr>
        <w:t>说明理由。</w:t>
      </w:r>
      <w:bookmarkStart w:id="26" w:name="OLE_LINK59"/>
      <w:bookmarkStart w:id="27" w:name="OLE_LINK60"/>
      <w:bookmarkEnd w:id="24"/>
      <w:bookmarkEnd w:id="25"/>
    </w:p>
    <w:p w14:paraId="07CD7AE5" w14:textId="77777777" w:rsidR="00025215" w:rsidRPr="0005113C" w:rsidRDefault="00025215" w:rsidP="00E6757B">
      <w:pPr>
        <w:rPr>
          <w:rFonts w:ascii="Times New Roman" w:hAnsi="Times New Roman" w:cs="Times New Roman"/>
        </w:rPr>
      </w:pPr>
    </w:p>
    <w:p w14:paraId="70F056BD" w14:textId="77777777" w:rsidR="00E15BF5" w:rsidRPr="003B17D0" w:rsidRDefault="00E15BF5" w:rsidP="004E445E">
      <w:pPr>
        <w:ind w:firstLineChars="200" w:firstLine="420"/>
        <w:rPr>
          <w:rFonts w:ascii="Times New Roman" w:hAnsi="Times New Roman" w:cs="Times New Roman"/>
        </w:rPr>
      </w:pPr>
      <w:r w:rsidRPr="00025215">
        <w:rPr>
          <w:rFonts w:ascii="Times New Roman" w:hAnsi="Times New Roman" w:cs="Times New Roman" w:hint="eastAsia"/>
        </w:rPr>
        <w:t>(1)-(4)</w:t>
      </w:r>
      <w:r w:rsidRPr="00025215">
        <w:rPr>
          <w:rFonts w:ascii="Times New Roman" w:hAnsi="Times New Roman" w:cs="Times New Roman" w:hint="eastAsia"/>
        </w:rPr>
        <w:t>中的所有数值结果</w:t>
      </w:r>
      <w:r w:rsidR="00E6757B">
        <w:rPr>
          <w:rFonts w:ascii="Times New Roman" w:hAnsi="Times New Roman" w:cs="Times New Roman" w:hint="eastAsia"/>
        </w:rPr>
        <w:t>均保留</w:t>
      </w:r>
      <w:r w:rsidR="00E6757B">
        <w:rPr>
          <w:rFonts w:ascii="Times New Roman" w:hAnsi="Times New Roman" w:cs="Times New Roman" w:hint="eastAsia"/>
        </w:rPr>
        <w:t>4</w:t>
      </w:r>
      <w:r w:rsidR="00E6757B">
        <w:rPr>
          <w:rFonts w:ascii="Times New Roman" w:hAnsi="Times New Roman" w:cs="Times New Roman" w:hint="eastAsia"/>
        </w:rPr>
        <w:t>位</w:t>
      </w:r>
      <w:r w:rsidRPr="00025215">
        <w:rPr>
          <w:rFonts w:ascii="Times New Roman" w:hAnsi="Times New Roman" w:cs="Times New Roman" w:hint="eastAsia"/>
        </w:rPr>
        <w:t>小数。</w:t>
      </w:r>
      <w:bookmarkStart w:id="28" w:name="OLE_LINK69"/>
      <w:bookmarkStart w:id="29" w:name="OLE_LINK70"/>
      <w:r w:rsidR="003B17D0">
        <w:rPr>
          <w:rFonts w:ascii="Times New Roman" w:hAnsi="Times New Roman" w:cs="Times New Roman" w:hint="eastAsia"/>
        </w:rPr>
        <w:t>同时提供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2</w:t>
      </w:r>
      <w:r w:rsidR="00E6757B">
        <w:rPr>
          <w:rFonts w:ascii="Times New Roman" w:hAnsi="Times New Roman" w:cs="Times New Roman" w:hint="eastAsia"/>
        </w:rPr>
        <w:t>)</w:t>
      </w:r>
      <w:r w:rsidR="003B17D0">
        <w:rPr>
          <w:rFonts w:ascii="Times New Roman" w:hAnsi="Times New Roman" w:cs="Times New Roman" w:hint="eastAsia"/>
        </w:rPr>
        <w:t>和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3</w:t>
      </w:r>
      <w:r w:rsidR="00E6757B">
        <w:rPr>
          <w:rFonts w:ascii="Times New Roman" w:hAnsi="Times New Roman" w:cs="Times New Roman" w:hint="eastAsia"/>
        </w:rPr>
        <w:t>)</w:t>
      </w:r>
      <w:r w:rsidR="00C27DA1">
        <w:rPr>
          <w:rFonts w:ascii="Times New Roman" w:hAnsi="Times New Roman" w:cs="Times New Roman" w:hint="eastAsia"/>
        </w:rPr>
        <w:t>重建得到的</w:t>
      </w:r>
      <w:r w:rsidR="004818CA">
        <w:rPr>
          <w:rFonts w:ascii="Times New Roman" w:hAnsi="Times New Roman" w:cs="Times New Roman" w:hint="eastAsia"/>
        </w:rPr>
        <w:t>介质吸收</w:t>
      </w:r>
      <w:bookmarkStart w:id="30" w:name="OLE_LINK71"/>
      <w:bookmarkStart w:id="31" w:name="OLE_LINK72"/>
      <w:r w:rsidR="004818CA">
        <w:rPr>
          <w:rFonts w:ascii="Times New Roman" w:hAnsi="Times New Roman" w:cs="Times New Roman" w:hint="eastAsia"/>
        </w:rPr>
        <w:t>率的</w:t>
      </w:r>
      <w:bookmarkEnd w:id="28"/>
      <w:bookmarkEnd w:id="29"/>
      <w:r w:rsidR="003B17D0">
        <w:rPr>
          <w:rFonts w:ascii="Times New Roman" w:hAnsi="Times New Roman" w:cs="Times New Roman" w:hint="eastAsia"/>
        </w:rPr>
        <w:t>数据文件</w:t>
      </w:r>
      <w:bookmarkEnd w:id="30"/>
      <w:bookmarkEnd w:id="31"/>
      <w:r w:rsidR="00567B78">
        <w:rPr>
          <w:rFonts w:ascii="Times New Roman" w:hAnsi="Times New Roman" w:cs="Times New Roman" w:hint="eastAsia"/>
        </w:rPr>
        <w:t>（</w:t>
      </w:r>
      <w:r w:rsidR="004818CA">
        <w:rPr>
          <w:rFonts w:ascii="Times New Roman" w:hAnsi="Times New Roman" w:cs="Times New Roman" w:hint="eastAsia"/>
        </w:rPr>
        <w:t>大小为</w:t>
      </w:r>
      <w:r w:rsidR="004818CA">
        <w:rPr>
          <w:rFonts w:ascii="Times New Roman" w:hAnsi="Times New Roman" w:cs="Times New Roman" w:hint="eastAsia"/>
        </w:rPr>
        <w:t>256</w:t>
      </w:r>
      <w:r w:rsidR="002F72D2">
        <w:rPr>
          <w:rFonts w:ascii="Times New Roman" w:hAnsi="Times New Roman" w:cs="Times New Roman"/>
          <w:kern w:val="0"/>
        </w:rPr>
        <w:t>×</w:t>
      </w:r>
      <w:r w:rsidR="004818CA">
        <w:rPr>
          <w:rFonts w:ascii="Times New Roman" w:hAnsi="Times New Roman" w:cs="Times New Roman" w:hint="eastAsia"/>
        </w:rPr>
        <w:t>256</w:t>
      </w:r>
      <w:r w:rsidR="004818CA">
        <w:rPr>
          <w:rFonts w:ascii="Times New Roman" w:hAnsi="Times New Roman" w:cs="Times New Roman" w:hint="eastAsia"/>
        </w:rPr>
        <w:t>，</w:t>
      </w:r>
      <w:r w:rsidR="003B17D0">
        <w:rPr>
          <w:rFonts w:ascii="Times New Roman" w:hAnsi="Times New Roman" w:cs="Times New Roman" w:hint="eastAsia"/>
        </w:rPr>
        <w:t>格式同附件</w:t>
      </w:r>
      <w:r w:rsidR="003B17D0">
        <w:rPr>
          <w:rFonts w:ascii="Times New Roman" w:hAnsi="Times New Roman" w:cs="Times New Roman" w:hint="eastAsia"/>
        </w:rPr>
        <w:t>1</w:t>
      </w:r>
      <w:r w:rsidR="00C27DA1">
        <w:rPr>
          <w:rFonts w:ascii="Times New Roman" w:hAnsi="Times New Roman" w:cs="Times New Roman" w:hint="eastAsia"/>
        </w:rPr>
        <w:t>，文件名分别为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7B7652" w:rsidRPr="00AF71B4">
        <w:rPr>
          <w:rFonts w:ascii="Times New Roman" w:hAnsi="Times New Roman" w:cs="Times New Roman"/>
          <w:kern w:val="0"/>
        </w:rPr>
        <w:t>2</w:t>
      </w:r>
      <w:r w:rsidR="00C27DA1" w:rsidRPr="00AF71B4">
        <w:rPr>
          <w:rFonts w:ascii="Times New Roman" w:hAnsi="Times New Roman" w:cs="Times New Roman" w:hint="eastAsia"/>
        </w:rPr>
        <w:t>.</w:t>
      </w:r>
      <w:r w:rsidR="00E974D3" w:rsidRPr="00AF71B4">
        <w:rPr>
          <w:rFonts w:ascii="Times New Roman" w:hAnsi="Times New Roman" w:cs="Times New Roman" w:hint="eastAsia"/>
        </w:rPr>
        <w:t>xls</w:t>
      </w:r>
      <w:r w:rsidR="00E6757B" w:rsidRPr="00AF71B4">
        <w:rPr>
          <w:rFonts w:ascii="Times New Roman" w:hAnsi="Times New Roman" w:cs="Times New Roman" w:hint="eastAsia"/>
        </w:rPr>
        <w:t>和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E974D3" w:rsidRPr="00AF71B4">
        <w:rPr>
          <w:rFonts w:ascii="Times New Roman" w:hAnsi="Times New Roman" w:cs="Times New Roman" w:hint="eastAsia"/>
        </w:rPr>
        <w:t>3.xls</w:t>
      </w:r>
      <w:r w:rsidR="00567B78" w:rsidRPr="00AF71B4">
        <w:rPr>
          <w:rFonts w:ascii="Times New Roman" w:hAnsi="Times New Roman" w:cs="Times New Roman" w:hint="eastAsia"/>
        </w:rPr>
        <w:t>）</w:t>
      </w:r>
    </w:p>
    <w:p w14:paraId="4F3C8FAA" w14:textId="77777777" w:rsidR="00542A53" w:rsidRDefault="00542A53" w:rsidP="00542A53">
      <w:pPr>
        <w:jc w:val="center"/>
        <w:rPr>
          <w:rFonts w:ascii="Times New Roman" w:hAnsi="Times New Roman" w:cs="Times New Roman"/>
          <w:color w:val="FF0000"/>
        </w:rPr>
      </w:pPr>
      <w:bookmarkStart w:id="32" w:name="OLE_LINK67"/>
      <w:bookmarkStart w:id="33" w:name="OLE_LINK68"/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0A6E586D" wp14:editId="46430678">
            <wp:extent cx="1663700" cy="1556385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  <w:bookmarkEnd w:id="33"/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 w:hint="eastAsia"/>
          <w:noProof/>
          <w:color w:val="FF0000"/>
        </w:rPr>
        <w:drawing>
          <wp:inline distT="0" distB="0" distL="0" distR="0" wp14:anchorId="145BFE44" wp14:editId="283633EC">
            <wp:extent cx="1460500" cy="1460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272A792" wp14:editId="439366C7">
            <wp:extent cx="1461600" cy="146160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bookmarkEnd w:id="27"/>
    <w:p w14:paraId="61604219" w14:textId="77777777" w:rsidR="00542A53" w:rsidRPr="00AF71B4" w:rsidRDefault="00542A53" w:rsidP="00595DF6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1.</w:t>
      </w:r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Times New Roman"/>
          <w:sz w:val="18"/>
          <w:szCs w:val="18"/>
        </w:rPr>
        <w:t>CT</w:t>
      </w:r>
      <w:r w:rsidRPr="00AF71B4">
        <w:rPr>
          <w:rFonts w:ascii="Times New Roman" w:hAnsi="Times New Roman" w:cs="宋体" w:hint="eastAsia"/>
          <w:sz w:val="18"/>
          <w:szCs w:val="18"/>
        </w:rPr>
        <w:t>系统</w:t>
      </w:r>
      <w:r w:rsidR="00595DF6">
        <w:rPr>
          <w:rFonts w:ascii="Times New Roman" w:hAnsi="Times New Roman" w:cs="宋体" w:hint="eastAsia"/>
          <w:sz w:val="18"/>
          <w:szCs w:val="18"/>
        </w:rPr>
        <w:t>示意图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6517C5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2.</w:t>
      </w:r>
      <w:bookmarkStart w:id="34" w:name="OLE_LINK63"/>
      <w:bookmarkStart w:id="35" w:name="OLE_LINK64"/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宋体" w:hint="eastAsia"/>
          <w:sz w:val="18"/>
          <w:szCs w:val="18"/>
        </w:rPr>
        <w:t>模板示意图</w:t>
      </w:r>
      <w:bookmarkEnd w:id="34"/>
      <w:bookmarkEnd w:id="35"/>
      <w:r w:rsidRPr="00AF71B4">
        <w:rPr>
          <w:rFonts w:ascii="Times New Roman" w:hAnsi="Times New Roman" w:cs="宋体" w:hint="eastAsia"/>
          <w:sz w:val="18"/>
          <w:szCs w:val="18"/>
        </w:rPr>
        <w:t>（单位：</w:t>
      </w:r>
      <w:r w:rsidRPr="00AF71B4">
        <w:rPr>
          <w:rFonts w:ascii="Times New Roman" w:hAnsi="Times New Roman" w:cs="Times New Roman"/>
          <w:sz w:val="18"/>
          <w:szCs w:val="18"/>
        </w:rPr>
        <w:t>mm</w:t>
      </w:r>
      <w:r w:rsidRPr="00AF71B4">
        <w:rPr>
          <w:rFonts w:ascii="Times New Roman" w:hAnsi="Times New Roman" w:cs="宋体" w:hint="eastAsia"/>
          <w:sz w:val="18"/>
          <w:szCs w:val="18"/>
        </w:rPr>
        <w:t>）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宋体" w:hint="eastAsia"/>
          <w:sz w:val="18"/>
          <w:szCs w:val="18"/>
        </w:rPr>
        <w:t xml:space="preserve">3.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</w:t>
      </w:r>
      <w:r w:rsidRPr="00AF71B4">
        <w:rPr>
          <w:rFonts w:ascii="Times New Roman" w:hAnsi="Times New Roman" w:cs="宋体" w:hint="eastAsia"/>
          <w:sz w:val="18"/>
          <w:szCs w:val="18"/>
        </w:rPr>
        <w:t>10</w:t>
      </w:r>
      <w:r w:rsidRPr="00AF71B4">
        <w:rPr>
          <w:rFonts w:ascii="Times New Roman" w:hAnsi="Times New Roman" w:cs="宋体" w:hint="eastAsia"/>
          <w:sz w:val="18"/>
          <w:szCs w:val="18"/>
        </w:rPr>
        <w:t>个位置示意图</w:t>
      </w:r>
    </w:p>
    <w:p w14:paraId="44D4B503" w14:textId="77777777" w:rsidR="00B037F3" w:rsidRPr="00542A53" w:rsidRDefault="00B037F3" w:rsidP="0050596A">
      <w:pPr>
        <w:rPr>
          <w:rFonts w:ascii="Times New Roman" w:hAnsi="Times New Roman" w:cs="Times New Roman"/>
        </w:rPr>
      </w:pPr>
    </w:p>
    <w:sectPr w:rsidR="00B037F3" w:rsidRPr="00542A53" w:rsidSect="003438BC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11AE" w14:textId="77777777" w:rsidR="00D307D6" w:rsidRDefault="00D307D6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98CD4EB" w14:textId="77777777" w:rsidR="00D307D6" w:rsidRDefault="00D307D6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F74B" w14:textId="77777777" w:rsidR="00D307D6" w:rsidRDefault="00D307D6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4746EE8" w14:textId="77777777" w:rsidR="00D307D6" w:rsidRDefault="00D307D6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EC65" w14:textId="77777777" w:rsidR="00A660C9" w:rsidRDefault="00A660C9" w:rsidP="00D72BFA">
    <w:pPr>
      <w:pStyle w:val="a5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4572"/>
    <w:rsid w:val="001322AF"/>
    <w:rsid w:val="00134388"/>
    <w:rsid w:val="00140898"/>
    <w:rsid w:val="001470BC"/>
    <w:rsid w:val="001560E6"/>
    <w:rsid w:val="0016271B"/>
    <w:rsid w:val="0016347D"/>
    <w:rsid w:val="00171DCA"/>
    <w:rsid w:val="001828AF"/>
    <w:rsid w:val="00194EBB"/>
    <w:rsid w:val="00194F50"/>
    <w:rsid w:val="001A240A"/>
    <w:rsid w:val="001D53E1"/>
    <w:rsid w:val="001D68FB"/>
    <w:rsid w:val="001E0763"/>
    <w:rsid w:val="001E4E82"/>
    <w:rsid w:val="0020399E"/>
    <w:rsid w:val="002125E0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B3C7E"/>
    <w:rsid w:val="002F2EEC"/>
    <w:rsid w:val="002F6F6F"/>
    <w:rsid w:val="002F72D2"/>
    <w:rsid w:val="00334AF5"/>
    <w:rsid w:val="003373AD"/>
    <w:rsid w:val="003438BC"/>
    <w:rsid w:val="00346A20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A3248"/>
    <w:rsid w:val="004B43D7"/>
    <w:rsid w:val="004C20F0"/>
    <w:rsid w:val="004D421E"/>
    <w:rsid w:val="004D4E64"/>
    <w:rsid w:val="004E445E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75BB"/>
    <w:rsid w:val="005E751C"/>
    <w:rsid w:val="005F4310"/>
    <w:rsid w:val="005F572C"/>
    <w:rsid w:val="005F5ABC"/>
    <w:rsid w:val="00612818"/>
    <w:rsid w:val="006169AE"/>
    <w:rsid w:val="006206DA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7609"/>
    <w:rsid w:val="00711C8D"/>
    <w:rsid w:val="00715194"/>
    <w:rsid w:val="00726CF7"/>
    <w:rsid w:val="00727897"/>
    <w:rsid w:val="00760967"/>
    <w:rsid w:val="00767F26"/>
    <w:rsid w:val="00772FD3"/>
    <w:rsid w:val="007841C1"/>
    <w:rsid w:val="0079348C"/>
    <w:rsid w:val="007B7652"/>
    <w:rsid w:val="007D4EC6"/>
    <w:rsid w:val="007D5C81"/>
    <w:rsid w:val="007D61F8"/>
    <w:rsid w:val="007E7BD9"/>
    <w:rsid w:val="0083443A"/>
    <w:rsid w:val="00861A57"/>
    <w:rsid w:val="008716C4"/>
    <w:rsid w:val="00895A05"/>
    <w:rsid w:val="008A5BC5"/>
    <w:rsid w:val="008B4732"/>
    <w:rsid w:val="008D11CD"/>
    <w:rsid w:val="008E41B3"/>
    <w:rsid w:val="008F41BA"/>
    <w:rsid w:val="008F6AE3"/>
    <w:rsid w:val="0092319E"/>
    <w:rsid w:val="00923547"/>
    <w:rsid w:val="00923E0D"/>
    <w:rsid w:val="00947D1C"/>
    <w:rsid w:val="009711DF"/>
    <w:rsid w:val="009741C4"/>
    <w:rsid w:val="009951ED"/>
    <w:rsid w:val="009965DD"/>
    <w:rsid w:val="009D1383"/>
    <w:rsid w:val="009D495C"/>
    <w:rsid w:val="009F1FB4"/>
    <w:rsid w:val="009F55EA"/>
    <w:rsid w:val="00A11A34"/>
    <w:rsid w:val="00A275AE"/>
    <w:rsid w:val="00A36A85"/>
    <w:rsid w:val="00A51672"/>
    <w:rsid w:val="00A52976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7A19"/>
    <w:rsid w:val="00B3001C"/>
    <w:rsid w:val="00B41DA1"/>
    <w:rsid w:val="00B43E94"/>
    <w:rsid w:val="00B86FB8"/>
    <w:rsid w:val="00B922CC"/>
    <w:rsid w:val="00BA7692"/>
    <w:rsid w:val="00BB5524"/>
    <w:rsid w:val="00BB565D"/>
    <w:rsid w:val="00BC0D5F"/>
    <w:rsid w:val="00BE7869"/>
    <w:rsid w:val="00BF64D8"/>
    <w:rsid w:val="00C27DA1"/>
    <w:rsid w:val="00C36500"/>
    <w:rsid w:val="00C416CC"/>
    <w:rsid w:val="00C455CA"/>
    <w:rsid w:val="00C462E9"/>
    <w:rsid w:val="00C64B26"/>
    <w:rsid w:val="00C737B1"/>
    <w:rsid w:val="00C81D51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307D6"/>
    <w:rsid w:val="00D4203D"/>
    <w:rsid w:val="00D420FF"/>
    <w:rsid w:val="00D42A05"/>
    <w:rsid w:val="00D573F8"/>
    <w:rsid w:val="00D70E56"/>
    <w:rsid w:val="00D72BFA"/>
    <w:rsid w:val="00D72EE7"/>
    <w:rsid w:val="00D75505"/>
    <w:rsid w:val="00D868F2"/>
    <w:rsid w:val="00DC3841"/>
    <w:rsid w:val="00DD6D0B"/>
    <w:rsid w:val="00DE46B0"/>
    <w:rsid w:val="00DF0646"/>
    <w:rsid w:val="00E10CB5"/>
    <w:rsid w:val="00E15BF5"/>
    <w:rsid w:val="00E3693F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577C"/>
    <w:rsid w:val="00F36A52"/>
    <w:rsid w:val="00F37D26"/>
    <w:rsid w:val="00F43E09"/>
    <w:rsid w:val="00F47032"/>
    <w:rsid w:val="00F66830"/>
    <w:rsid w:val="00F8398E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6080A6"/>
  <w15:docId w15:val="{4448E4A7-489D-4758-BF56-CF7DE486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c">
    <w:name w:val="annotation reference"/>
    <w:uiPriority w:val="99"/>
    <w:semiHidden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 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 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5">
    <w:name w:val="纯文本 字符"/>
    <w:basedOn w:val="a0"/>
    <w:link w:val="af4"/>
    <w:uiPriority w:val="99"/>
    <w:rsid w:val="007B7652"/>
    <w:rPr>
      <w:rFonts w:ascii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832</Characters>
  <Application>Microsoft Office Word</Application>
  <DocSecurity>0</DocSecurity>
  <Lines>6</Lines>
  <Paragraphs>1</Paragraphs>
  <ScaleCrop>false</ScaleCrop>
  <Company>微软中国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WLY</dc:creator>
  <cp:keywords/>
  <dc:description/>
  <cp:lastModifiedBy>Administrator</cp:lastModifiedBy>
  <cp:revision>19</cp:revision>
  <dcterms:created xsi:type="dcterms:W3CDTF">2017-08-04T07:05:00Z</dcterms:created>
  <dcterms:modified xsi:type="dcterms:W3CDTF">2022-08-26T13:33:00Z</dcterms:modified>
</cp:coreProperties>
</file>