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6C1ED" w14:textId="12CF704B" w:rsidR="002D4DB6" w:rsidRDefault="00846611" w:rsidP="00846611">
      <w:pPr>
        <w:rPr>
          <w:rFonts w:asciiTheme="majorHAnsi" w:eastAsiaTheme="majorEastAsia" w:hAnsiTheme="majorHAnsi" w:cstheme="majorBidi"/>
          <w:i/>
          <w:iCs/>
          <w:spacing w:val="-10"/>
          <w:kern w:val="28"/>
          <w:sz w:val="56"/>
          <w:szCs w:val="56"/>
        </w:rPr>
      </w:pPr>
      <w:r w:rsidRPr="00846611">
        <w:rPr>
          <w:rFonts w:asciiTheme="majorHAnsi" w:eastAsiaTheme="majorEastAsia" w:hAnsiTheme="majorHAnsi" w:cstheme="majorBidi"/>
          <w:i/>
          <w:iCs/>
          <w:spacing w:val="-10"/>
          <w:kern w:val="28"/>
          <w:sz w:val="56"/>
          <w:szCs w:val="56"/>
        </w:rPr>
        <w:t>"Script and Shell: A Reflection on Game Design for Learning"</w:t>
      </w:r>
      <w:r w:rsidRPr="0084661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/>
      </w:r>
      <w:r w:rsidRPr="00846611">
        <w:rPr>
          <w:rFonts w:asciiTheme="majorHAnsi" w:eastAsiaTheme="majorEastAsia" w:hAnsiTheme="majorHAnsi" w:cstheme="majorBidi"/>
          <w:i/>
          <w:iCs/>
          <w:spacing w:val="-10"/>
          <w:kern w:val="28"/>
          <w:sz w:val="56"/>
          <w:szCs w:val="56"/>
        </w:rPr>
        <w:t>By Robert Turner</w:t>
      </w:r>
      <w:r>
        <w:rPr>
          <w:rFonts w:asciiTheme="majorHAnsi" w:eastAsiaTheme="majorEastAsia" w:hAnsiTheme="majorHAnsi" w:cstheme="majorBidi"/>
          <w:i/>
          <w:iCs/>
          <w:spacing w:val="-10"/>
          <w:kern w:val="28"/>
          <w:sz w:val="56"/>
          <w:szCs w:val="56"/>
        </w:rPr>
        <w:t xml:space="preserve"> – GAM301</w:t>
      </w:r>
    </w:p>
    <w:p w14:paraId="7C0F3F1B" w14:textId="77777777" w:rsidR="00846611" w:rsidRDefault="00846611" w:rsidP="00846611"/>
    <w:p w14:paraId="6BAA44A1" w14:textId="4B0871CE" w:rsidR="00846611" w:rsidRDefault="00846611" w:rsidP="00846611">
      <w:pPr>
        <w:pStyle w:val="Heading1"/>
        <w:rPr>
          <w:color w:val="auto"/>
        </w:rPr>
      </w:pPr>
      <w:r w:rsidRPr="00846611">
        <w:rPr>
          <w:color w:val="auto"/>
        </w:rPr>
        <w:t>Statement of Intent</w:t>
      </w:r>
    </w:p>
    <w:p w14:paraId="0CF2D10D" w14:textId="116FBD00" w:rsidR="00846611" w:rsidRDefault="00846611" w:rsidP="00846611">
      <w:pPr>
        <w:pStyle w:val="Heading2"/>
        <w:rPr>
          <w:color w:val="auto"/>
        </w:rPr>
      </w:pPr>
      <w:r w:rsidRPr="00846611">
        <w:rPr>
          <w:color w:val="auto"/>
        </w:rPr>
        <w:t>Introduction</w:t>
      </w:r>
    </w:p>
    <w:p w14:paraId="718825FD" w14:textId="61B6BA89" w:rsidR="0029590D" w:rsidRDefault="0029590D" w:rsidP="0029590D">
      <w:r>
        <w:t>For my GAM301 project, I decided to create a prototype for a simple programming game</w:t>
      </w:r>
      <w:r>
        <w:t>.</w:t>
      </w:r>
      <w:r w:rsidR="003B3CD6">
        <w:t xml:space="preserve"> Using coloured “blocks” of code, players must control a tank and lead it to and destroy all targets on a small puzzle board. Players are given a certain amount of code </w:t>
      </w:r>
      <w:r w:rsidR="00126F52">
        <w:t>blocks and</w:t>
      </w:r>
      <w:r w:rsidR="003B3CD6">
        <w:t xml:space="preserve"> must organise them into the correct order in order to solve the puzzle. </w:t>
      </w:r>
    </w:p>
    <w:p w14:paraId="128E9826" w14:textId="77777777" w:rsidR="00896068" w:rsidRPr="00896068" w:rsidRDefault="00896068" w:rsidP="00896068"/>
    <w:p w14:paraId="69F93FF1" w14:textId="77777777" w:rsidR="00846611" w:rsidRDefault="00846611" w:rsidP="00846611"/>
    <w:p w14:paraId="69C7568B" w14:textId="3795EDDC" w:rsidR="00846611" w:rsidRDefault="00846611" w:rsidP="00846611">
      <w:pPr>
        <w:pStyle w:val="Heading2"/>
        <w:rPr>
          <w:color w:val="auto"/>
        </w:rPr>
      </w:pPr>
      <w:r w:rsidRPr="00846611">
        <w:rPr>
          <w:color w:val="auto"/>
        </w:rPr>
        <w:t>Intent</w:t>
      </w:r>
    </w:p>
    <w:p w14:paraId="35AAB901" w14:textId="04BE35BC" w:rsidR="0029590D" w:rsidRDefault="0029590D" w:rsidP="0029590D">
      <w:r>
        <w:t>With this project I hope to create a game that can fill an educational role, helping to teach early secondary school children (12-15 years old) the basics of problem solving with programming</w:t>
      </w:r>
      <w:r w:rsidR="0006513D">
        <w:t xml:space="preserve">. I also intend to fill a niche in this genre of game by focusing on sensory-based learning, using sound design, controller vibration and color-coded blocks of code I aim to help reinforce learning by engaging different sensory modalities, catering to diverse learning styles. </w:t>
      </w:r>
      <w:r w:rsidR="00734AB3">
        <w:t>Each action in game should be reflected to the player using multiple senses. Each action will have a visual indicator, a sound, and a controller vibration pattern all unique to that particular action. For example,</w:t>
      </w:r>
      <w:r w:rsidR="005E18E9">
        <w:t xml:space="preserve"> if the player moves the tank forward and it will play a sound, flash up a block of a particular colour (yellow in this case) and then play a light vibration on the attached controller. However, if the player hits the wall, the sound will be harsher, and the vibration stronger to show the player they have made a mistake. </w:t>
      </w:r>
    </w:p>
    <w:p w14:paraId="526E6295" w14:textId="77777777" w:rsidR="00126F52" w:rsidRPr="0029590D" w:rsidRDefault="00126F52" w:rsidP="0029590D"/>
    <w:p w14:paraId="1B665807" w14:textId="5DB47B35" w:rsidR="00846611" w:rsidRDefault="00846611" w:rsidP="00846611">
      <w:pPr>
        <w:pStyle w:val="Heading2"/>
        <w:rPr>
          <w:color w:val="auto"/>
        </w:rPr>
      </w:pPr>
      <w:r w:rsidRPr="00846611">
        <w:rPr>
          <w:color w:val="auto"/>
        </w:rPr>
        <w:t>Features</w:t>
      </w:r>
    </w:p>
    <w:p w14:paraId="52B00D39" w14:textId="77777777" w:rsidR="00846611" w:rsidRDefault="00846611" w:rsidP="00846611"/>
    <w:p w14:paraId="05250156" w14:textId="77777777" w:rsidR="00126F52" w:rsidRDefault="00126F52" w:rsidP="00846611"/>
    <w:p w14:paraId="36B7DF5C" w14:textId="7335E0B7" w:rsidR="00846611" w:rsidRDefault="008D11A5" w:rsidP="008D11A5">
      <w:pPr>
        <w:pStyle w:val="Heading2"/>
        <w:rPr>
          <w:color w:val="auto"/>
        </w:rPr>
      </w:pPr>
      <w:r w:rsidRPr="008D11A5">
        <w:rPr>
          <w:color w:val="auto"/>
        </w:rPr>
        <w:t>Implementation</w:t>
      </w:r>
    </w:p>
    <w:p w14:paraId="5520A098" w14:textId="77777777" w:rsidR="008D11A5" w:rsidRDefault="008D11A5" w:rsidP="008D11A5"/>
    <w:p w14:paraId="11028754" w14:textId="610A61FF" w:rsidR="008D11A5" w:rsidRDefault="00AF140F" w:rsidP="008D11A5">
      <w:pPr>
        <w:pStyle w:val="Heading1"/>
        <w:rPr>
          <w:color w:val="auto"/>
        </w:rPr>
      </w:pPr>
      <w:r w:rsidRPr="00AF140F">
        <w:rPr>
          <w:color w:val="auto"/>
        </w:rPr>
        <w:lastRenderedPageBreak/>
        <w:t>Connection to Domain</w:t>
      </w:r>
    </w:p>
    <w:p w14:paraId="0107A094" w14:textId="77777777" w:rsidR="00896068" w:rsidRDefault="00896068" w:rsidP="00896068"/>
    <w:p w14:paraId="75F0C5ED" w14:textId="5DD3698C" w:rsidR="00896068" w:rsidRPr="00896068" w:rsidRDefault="00896068" w:rsidP="00896068">
      <w:pPr>
        <w:pStyle w:val="Heading1"/>
        <w:rPr>
          <w:color w:val="auto"/>
        </w:rPr>
      </w:pPr>
      <w:r w:rsidRPr="00896068">
        <w:rPr>
          <w:color w:val="auto"/>
        </w:rPr>
        <w:t xml:space="preserve">Reflection on Practice </w:t>
      </w:r>
    </w:p>
    <w:sectPr w:rsidR="00896068" w:rsidRPr="00896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11"/>
    <w:rsid w:val="0006513D"/>
    <w:rsid w:val="00126F52"/>
    <w:rsid w:val="00187227"/>
    <w:rsid w:val="0029590D"/>
    <w:rsid w:val="002D4DB6"/>
    <w:rsid w:val="003B3CD6"/>
    <w:rsid w:val="005E18E9"/>
    <w:rsid w:val="00733958"/>
    <w:rsid w:val="00734AB3"/>
    <w:rsid w:val="007C7586"/>
    <w:rsid w:val="00846611"/>
    <w:rsid w:val="00896068"/>
    <w:rsid w:val="008D11A5"/>
    <w:rsid w:val="00A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A2AA"/>
  <w15:chartTrackingRefBased/>
  <w15:docId w15:val="{7071DCF1-2ACC-4965-BF22-34CF03B3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6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TURNER</dc:creator>
  <cp:keywords/>
  <dc:description/>
  <cp:lastModifiedBy>ROBERT TURNER</cp:lastModifiedBy>
  <cp:revision>2</cp:revision>
  <dcterms:created xsi:type="dcterms:W3CDTF">2024-12-09T17:00:00Z</dcterms:created>
  <dcterms:modified xsi:type="dcterms:W3CDTF">2024-12-09T19:00:00Z</dcterms:modified>
</cp:coreProperties>
</file>