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F11" w:rsidRDefault="00747F11" w:rsidP="00C64DC9">
      <w:pPr>
        <w:pStyle w:val="a6"/>
        <w:rPr>
          <w:rFonts w:ascii="Times New Roman" w:hAnsi="Times New Roman" w:cs="Times New Roman"/>
          <w:sz w:val="32"/>
          <w:szCs w:val="32"/>
        </w:rPr>
      </w:pPr>
      <w:r>
        <w:rPr>
          <w:rFonts w:ascii="Times New Roman" w:hAnsi="Times New Roman" w:cs="Times New Roman" w:hint="eastAsia"/>
          <w:sz w:val="32"/>
          <w:szCs w:val="32"/>
        </w:rPr>
        <w:t>主菜单位于界面左侧，上部和下部标记红色部分为一级菜单，中间部分为二三级菜单。</w:t>
      </w:r>
    </w:p>
    <w:p w:rsidR="00747F11" w:rsidRDefault="00747F11" w:rsidP="00C64DC9">
      <w:pPr>
        <w:pStyle w:val="a6"/>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50180" cy="2743200"/>
            <wp:effectExtent l="1905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50180" cy="2743200"/>
                    </a:xfrm>
                    <a:prstGeom prst="rect">
                      <a:avLst/>
                    </a:prstGeom>
                    <a:noFill/>
                    <a:ln w="9525">
                      <a:noFill/>
                      <a:miter lim="800000"/>
                      <a:headEnd/>
                      <a:tailEnd/>
                    </a:ln>
                  </pic:spPr>
                </pic:pic>
              </a:graphicData>
            </a:graphic>
          </wp:inline>
        </w:drawing>
      </w:r>
    </w:p>
    <w:p w:rsidR="00747F11" w:rsidRDefault="00747F11" w:rsidP="00C64DC9">
      <w:pPr>
        <w:pStyle w:val="a6"/>
        <w:rPr>
          <w:rFonts w:ascii="Times New Roman" w:hAnsi="Times New Roman" w:cs="Times New Roman"/>
          <w:sz w:val="32"/>
          <w:szCs w:val="32"/>
        </w:rPr>
      </w:pPr>
      <w:r>
        <w:rPr>
          <w:rFonts w:ascii="Times New Roman" w:hAnsi="Times New Roman" w:cs="Times New Roman" w:hint="eastAsia"/>
          <w:sz w:val="32"/>
          <w:szCs w:val="32"/>
        </w:rPr>
        <w:t>二级菜单内容随点击上部一级菜单的内容而出现二级菜单的提示信息和功能。当点击二级菜单的某个功能键时二级菜单自动变为三级菜单。</w:t>
      </w:r>
    </w:p>
    <w:p w:rsidR="00747F11" w:rsidRDefault="00747F11" w:rsidP="00C64DC9">
      <w:pPr>
        <w:pStyle w:val="a6"/>
        <w:rPr>
          <w:rFonts w:ascii="Times New Roman" w:hAnsi="Times New Roman" w:cs="Times New Roman"/>
          <w:sz w:val="32"/>
          <w:szCs w:val="32"/>
        </w:rPr>
      </w:pPr>
      <w:r>
        <w:rPr>
          <w:rFonts w:ascii="Times New Roman" w:hAnsi="Times New Roman" w:cs="Times New Roman" w:hint="eastAsia"/>
          <w:sz w:val="32"/>
          <w:szCs w:val="32"/>
        </w:rPr>
        <w:t xml:space="preserve">    </w:t>
      </w:r>
      <w:r>
        <w:rPr>
          <w:rFonts w:ascii="Times New Roman" w:hAnsi="Times New Roman" w:cs="Times New Roman" w:hint="eastAsia"/>
          <w:sz w:val="32"/>
          <w:szCs w:val="32"/>
        </w:rPr>
        <w:t>当点击二级菜单后</w:t>
      </w:r>
      <w:r>
        <w:rPr>
          <w:rFonts w:ascii="Times New Roman" w:hAnsi="Times New Roman" w:cs="Times New Roman" w:hint="eastAsia"/>
          <w:sz w:val="32"/>
          <w:szCs w:val="32"/>
        </w:rPr>
        <w:t>9</w:t>
      </w:r>
      <w:r>
        <w:rPr>
          <w:rFonts w:ascii="Times New Roman" w:hAnsi="Times New Roman" w:cs="Times New Roman" w:hint="eastAsia"/>
          <w:sz w:val="32"/>
          <w:szCs w:val="32"/>
        </w:rPr>
        <w:t>个方框变为</w:t>
      </w:r>
      <w:r>
        <w:rPr>
          <w:rFonts w:ascii="Times New Roman" w:hAnsi="Times New Roman" w:cs="Times New Roman" w:hint="eastAsia"/>
          <w:sz w:val="32"/>
          <w:szCs w:val="32"/>
        </w:rPr>
        <w:t>3</w:t>
      </w:r>
      <w:r>
        <w:rPr>
          <w:rFonts w:ascii="Times New Roman" w:hAnsi="Times New Roman" w:cs="Times New Roman" w:hint="eastAsia"/>
          <w:sz w:val="32"/>
          <w:szCs w:val="32"/>
        </w:rPr>
        <w:t>级菜单后是否需要在</w:t>
      </w:r>
      <w:r>
        <w:rPr>
          <w:rFonts w:ascii="Times New Roman" w:hAnsi="Times New Roman" w:cs="Times New Roman" w:hint="eastAsia"/>
          <w:sz w:val="32"/>
          <w:szCs w:val="32"/>
        </w:rPr>
        <w:t>9</w:t>
      </w:r>
      <w:r>
        <w:rPr>
          <w:rFonts w:ascii="Times New Roman" w:hAnsi="Times New Roman" w:cs="Times New Roman" w:hint="eastAsia"/>
          <w:sz w:val="32"/>
          <w:szCs w:val="32"/>
        </w:rPr>
        <w:t>个方框的上部加二级菜单提示信息，我考虑也可以不要，用颜色区分一级菜单的哪个键是当前选择的内容。下图所示：</w:t>
      </w:r>
    </w:p>
    <w:p w:rsidR="00747F11" w:rsidRDefault="00747F11" w:rsidP="00C64DC9">
      <w:pPr>
        <w:pStyle w:val="a6"/>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265274" cy="4074107"/>
            <wp:effectExtent l="19050" t="0" r="192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269088" cy="4077750"/>
                    </a:xfrm>
                    <a:prstGeom prst="rect">
                      <a:avLst/>
                    </a:prstGeom>
                    <a:noFill/>
                    <a:ln w="9525">
                      <a:noFill/>
                      <a:miter lim="800000"/>
                      <a:headEnd/>
                      <a:tailEnd/>
                    </a:ln>
                  </pic:spPr>
                </pic:pic>
              </a:graphicData>
            </a:graphic>
          </wp:inline>
        </w:drawing>
      </w:r>
    </w:p>
    <w:p w:rsidR="005B2DAB" w:rsidRDefault="005B2DAB"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t>与二三级菜单有关系的一级菜单：</w:t>
      </w:r>
    </w:p>
    <w:p w:rsidR="005B2DAB" w:rsidRDefault="005B2DAB"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extent cx="3995595" cy="2825393"/>
            <wp:effectExtent l="19050" t="0" r="4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995242" cy="2825143"/>
                    </a:xfrm>
                    <a:prstGeom prst="rect">
                      <a:avLst/>
                    </a:prstGeom>
                    <a:noFill/>
                    <a:ln w="9525">
                      <a:noFill/>
                      <a:miter lim="800000"/>
                      <a:headEnd/>
                      <a:tailEnd/>
                    </a:ln>
                  </pic:spPr>
                </pic:pic>
              </a:graphicData>
            </a:graphic>
          </wp:inline>
        </w:drawing>
      </w:r>
    </w:p>
    <w:p w:rsidR="005B2DAB" w:rsidRDefault="005B2DAB" w:rsidP="00747F11">
      <w:pPr>
        <w:pStyle w:val="a6"/>
        <w:spacing w:before="0" w:beforeAutospacing="0" w:after="0" w:afterAutospacing="0" w:line="360" w:lineRule="auto"/>
        <w:rPr>
          <w:rFonts w:ascii="Times New Roman" w:hAnsi="Times New Roman" w:cs="Times New Roman"/>
          <w:sz w:val="32"/>
          <w:szCs w:val="32"/>
        </w:rPr>
      </w:pPr>
    </w:p>
    <w:p w:rsidR="005B2DAB" w:rsidRDefault="005B2DAB" w:rsidP="00747F11">
      <w:pPr>
        <w:pStyle w:val="a6"/>
        <w:spacing w:before="0" w:beforeAutospacing="0" w:after="0" w:afterAutospacing="0" w:line="360" w:lineRule="auto"/>
        <w:rPr>
          <w:rFonts w:ascii="Times New Roman" w:hAnsi="Times New Roman" w:cs="Times New Roman"/>
          <w:sz w:val="32"/>
          <w:szCs w:val="32"/>
        </w:rPr>
      </w:pPr>
    </w:p>
    <w:p w:rsidR="00570635" w:rsidRDefault="00570635" w:rsidP="00747F11">
      <w:pPr>
        <w:pStyle w:val="a6"/>
        <w:spacing w:before="0" w:beforeAutospacing="0" w:after="0" w:afterAutospacing="0" w:line="360" w:lineRule="auto"/>
        <w:rPr>
          <w:rFonts w:ascii="Times New Roman" w:hAnsi="Times New Roman" w:cs="Times New Roman"/>
          <w:sz w:val="32"/>
          <w:szCs w:val="32"/>
        </w:rPr>
      </w:pPr>
    </w:p>
    <w:p w:rsidR="00747F11" w:rsidRDefault="00747F11"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lastRenderedPageBreak/>
        <w:t>一级菜单对应的二级菜单：</w:t>
      </w:r>
    </w:p>
    <w:p w:rsidR="00747F11" w:rsidRDefault="000E0CD7"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1</w:t>
      </w:r>
      <w:r>
        <w:rPr>
          <w:rFonts w:ascii="Times New Roman" w:hAnsi="Times New Roman" w:cs="Times New Roman" w:hint="eastAsia"/>
          <w:sz w:val="32"/>
          <w:szCs w:val="32"/>
        </w:rPr>
        <w:t>）</w:t>
      </w:r>
      <w:r w:rsidR="00747F11">
        <w:rPr>
          <w:rFonts w:ascii="Times New Roman" w:hAnsi="Times New Roman" w:cs="Times New Roman" w:hint="eastAsia"/>
          <w:sz w:val="32"/>
          <w:szCs w:val="32"/>
        </w:rPr>
        <w:t>一级菜单：</w:t>
      </w:r>
      <w:r w:rsidR="005B2DAB">
        <w:rPr>
          <w:rFonts w:ascii="Times New Roman" w:hAnsi="Times New Roman" w:cs="Times New Roman" w:hint="eastAsia"/>
          <w:sz w:val="32"/>
          <w:szCs w:val="32"/>
        </w:rPr>
        <w:t>“</w:t>
      </w:r>
      <w:r w:rsidR="00747F11">
        <w:rPr>
          <w:rFonts w:ascii="Times New Roman" w:hAnsi="Times New Roman" w:cs="Times New Roman" w:hint="eastAsia"/>
          <w:sz w:val="32"/>
          <w:szCs w:val="32"/>
        </w:rPr>
        <w:t>设备及器件选型</w:t>
      </w:r>
      <w:r w:rsidR="005B2DAB">
        <w:rPr>
          <w:rFonts w:ascii="Times New Roman" w:hAnsi="Times New Roman" w:cs="Times New Roman" w:hint="eastAsia"/>
          <w:sz w:val="32"/>
          <w:szCs w:val="32"/>
        </w:rPr>
        <w:t>”</w:t>
      </w:r>
      <w:r w:rsidR="00747F11">
        <w:rPr>
          <w:rFonts w:ascii="Times New Roman" w:hAnsi="Times New Roman" w:cs="Times New Roman" w:hint="eastAsia"/>
          <w:sz w:val="32"/>
          <w:szCs w:val="32"/>
        </w:rPr>
        <w:t>对应的二级菜单如下：</w:t>
      </w:r>
    </w:p>
    <w:p w:rsidR="00747F11" w:rsidRDefault="006E79FF" w:rsidP="00747F11">
      <w:pPr>
        <w:pStyle w:val="a6"/>
        <w:spacing w:before="0" w:beforeAutospacing="0" w:after="0" w:afterAutospacing="0" w:line="360" w:lineRule="auto"/>
        <w:rPr>
          <w:rFonts w:ascii="Times New Roman" w:hAnsi="Times New Roman" w:cs="Times New Roman" w:hint="eastAsia"/>
          <w:noProof/>
          <w:sz w:val="32"/>
          <w:szCs w:val="32"/>
        </w:rPr>
      </w:pPr>
      <w:r>
        <w:rPr>
          <w:rFonts w:ascii="Times New Roman" w:hAnsi="Times New Roman" w:cs="Times New Roman"/>
          <w:noProof/>
          <w:sz w:val="32"/>
          <w:szCs w:val="32"/>
        </w:rPr>
        <w:drawing>
          <wp:inline distT="0" distB="0" distL="0" distR="0">
            <wp:extent cx="3946775" cy="363046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47009" cy="3630685"/>
                    </a:xfrm>
                    <a:prstGeom prst="rect">
                      <a:avLst/>
                    </a:prstGeom>
                    <a:noFill/>
                    <a:ln w="9525">
                      <a:noFill/>
                      <a:miter lim="800000"/>
                      <a:headEnd/>
                      <a:tailEnd/>
                    </a:ln>
                  </pic:spPr>
                </pic:pic>
              </a:graphicData>
            </a:graphic>
          </wp:inline>
        </w:drawing>
      </w:r>
      <w:r>
        <w:rPr>
          <w:rFonts w:ascii="Times New Roman" w:hAnsi="Times New Roman" w:cs="Times New Roman"/>
          <w:noProof/>
          <w:sz w:val="32"/>
          <w:szCs w:val="32"/>
        </w:rPr>
        <w:t xml:space="preserve"> </w:t>
      </w:r>
    </w:p>
    <w:p w:rsidR="005B2DAB" w:rsidRDefault="000E0CD7" w:rsidP="00747F11">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2</w:t>
      </w:r>
      <w:r>
        <w:rPr>
          <w:rFonts w:ascii="Times New Roman" w:hAnsi="Times New Roman" w:cs="Times New Roman" w:hint="eastAsia"/>
          <w:sz w:val="32"/>
          <w:szCs w:val="32"/>
        </w:rPr>
        <w:t>）</w:t>
      </w:r>
      <w:r w:rsidR="005B2DAB">
        <w:rPr>
          <w:rFonts w:ascii="Times New Roman" w:hAnsi="Times New Roman" w:cs="Times New Roman" w:hint="eastAsia"/>
          <w:sz w:val="32"/>
          <w:szCs w:val="32"/>
        </w:rPr>
        <w:t>一级菜单：“系统设计”对应的二级菜单如下：</w:t>
      </w:r>
    </w:p>
    <w:p w:rsidR="005B2DAB" w:rsidRDefault="00AA7FD5"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945255" cy="3657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945255" cy="3657600"/>
                    </a:xfrm>
                    <a:prstGeom prst="rect">
                      <a:avLst/>
                    </a:prstGeom>
                    <a:noFill/>
                    <a:ln w="9525">
                      <a:noFill/>
                      <a:miter lim="800000"/>
                      <a:headEnd/>
                      <a:tailEnd/>
                    </a:ln>
                  </pic:spPr>
                </pic:pic>
              </a:graphicData>
            </a:graphic>
          </wp:inline>
        </w:drawing>
      </w:r>
    </w:p>
    <w:p w:rsidR="005B2DAB" w:rsidRDefault="000E0CD7" w:rsidP="00747F11">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lastRenderedPageBreak/>
        <w:t>（</w:t>
      </w:r>
      <w:r>
        <w:rPr>
          <w:rFonts w:ascii="Times New Roman" w:hAnsi="Times New Roman" w:cs="Times New Roman" w:hint="eastAsia"/>
          <w:sz w:val="32"/>
          <w:szCs w:val="32"/>
        </w:rPr>
        <w:t>3</w:t>
      </w:r>
      <w:r>
        <w:rPr>
          <w:rFonts w:ascii="Times New Roman" w:hAnsi="Times New Roman" w:cs="Times New Roman" w:hint="eastAsia"/>
          <w:sz w:val="32"/>
          <w:szCs w:val="32"/>
        </w:rPr>
        <w:t>）</w:t>
      </w:r>
      <w:r w:rsidR="005B2DAB">
        <w:rPr>
          <w:rFonts w:ascii="Times New Roman" w:hAnsi="Times New Roman" w:cs="Times New Roman" w:hint="eastAsia"/>
          <w:sz w:val="32"/>
          <w:szCs w:val="32"/>
        </w:rPr>
        <w:t>一级菜单：“施工设计”对应的二级菜单如下：</w:t>
      </w:r>
    </w:p>
    <w:p w:rsidR="005B2DAB" w:rsidRDefault="00AA7FD5"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129805" cy="3781537"/>
            <wp:effectExtent l="19050" t="0" r="40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132550" cy="3784051"/>
                    </a:xfrm>
                    <a:prstGeom prst="rect">
                      <a:avLst/>
                    </a:prstGeom>
                    <a:noFill/>
                    <a:ln w="9525">
                      <a:noFill/>
                      <a:miter lim="800000"/>
                      <a:headEnd/>
                      <a:tailEnd/>
                    </a:ln>
                  </pic:spPr>
                </pic:pic>
              </a:graphicData>
            </a:graphic>
          </wp:inline>
        </w:drawing>
      </w:r>
    </w:p>
    <w:p w:rsidR="009E067F" w:rsidRDefault="000E0CD7" w:rsidP="00747F11">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4</w:t>
      </w:r>
      <w:r>
        <w:rPr>
          <w:rFonts w:ascii="Times New Roman" w:hAnsi="Times New Roman" w:cs="Times New Roman" w:hint="eastAsia"/>
          <w:sz w:val="32"/>
          <w:szCs w:val="32"/>
        </w:rPr>
        <w:t>）</w:t>
      </w:r>
      <w:r w:rsidR="009E067F">
        <w:rPr>
          <w:rFonts w:ascii="Times New Roman" w:hAnsi="Times New Roman" w:cs="Times New Roman" w:hint="eastAsia"/>
          <w:sz w:val="32"/>
          <w:szCs w:val="32"/>
        </w:rPr>
        <w:t>一级菜单：“</w:t>
      </w:r>
      <w:r w:rsidR="00D565CD">
        <w:rPr>
          <w:rFonts w:ascii="Times New Roman" w:hAnsi="Times New Roman" w:cs="Times New Roman" w:hint="eastAsia"/>
          <w:sz w:val="32"/>
          <w:szCs w:val="32"/>
        </w:rPr>
        <w:t>设备检测</w:t>
      </w:r>
      <w:r w:rsidR="009E067F">
        <w:rPr>
          <w:rFonts w:ascii="Times New Roman" w:hAnsi="Times New Roman" w:cs="Times New Roman" w:hint="eastAsia"/>
          <w:sz w:val="32"/>
          <w:szCs w:val="32"/>
        </w:rPr>
        <w:t>”对应的二级菜单如下：</w:t>
      </w:r>
    </w:p>
    <w:p w:rsidR="00904C42" w:rsidRDefault="007D681C"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224177" cy="3865259"/>
            <wp:effectExtent l="19050" t="0" r="492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226422" cy="3867313"/>
                    </a:xfrm>
                    <a:prstGeom prst="rect">
                      <a:avLst/>
                    </a:prstGeom>
                    <a:noFill/>
                    <a:ln w="9525">
                      <a:noFill/>
                      <a:miter lim="800000"/>
                      <a:headEnd/>
                      <a:tailEnd/>
                    </a:ln>
                  </pic:spPr>
                </pic:pic>
              </a:graphicData>
            </a:graphic>
          </wp:inline>
        </w:drawing>
      </w:r>
    </w:p>
    <w:p w:rsidR="00A11C1E" w:rsidRDefault="000E0CD7" w:rsidP="00A11C1E">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lastRenderedPageBreak/>
        <w:t>（</w:t>
      </w:r>
      <w:r>
        <w:rPr>
          <w:rFonts w:ascii="Times New Roman" w:hAnsi="Times New Roman" w:cs="Times New Roman" w:hint="eastAsia"/>
          <w:sz w:val="32"/>
          <w:szCs w:val="32"/>
        </w:rPr>
        <w:t>5</w:t>
      </w:r>
      <w:r>
        <w:rPr>
          <w:rFonts w:ascii="Times New Roman" w:hAnsi="Times New Roman" w:cs="Times New Roman" w:hint="eastAsia"/>
          <w:sz w:val="32"/>
          <w:szCs w:val="32"/>
        </w:rPr>
        <w:t>）</w:t>
      </w:r>
      <w:r w:rsidR="00A11C1E">
        <w:rPr>
          <w:rFonts w:ascii="Times New Roman" w:hAnsi="Times New Roman" w:cs="Times New Roman" w:hint="eastAsia"/>
          <w:sz w:val="32"/>
          <w:szCs w:val="32"/>
        </w:rPr>
        <w:t>一级菜单：“施工与调试”对应的二级菜单如下：</w:t>
      </w:r>
    </w:p>
    <w:p w:rsidR="00904C42" w:rsidRDefault="007D681C"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917972" cy="3621386"/>
            <wp:effectExtent l="19050" t="0" r="6328"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922236" cy="3625327"/>
                    </a:xfrm>
                    <a:prstGeom prst="rect">
                      <a:avLst/>
                    </a:prstGeom>
                    <a:noFill/>
                    <a:ln w="9525">
                      <a:noFill/>
                      <a:miter lim="800000"/>
                      <a:headEnd/>
                      <a:tailEnd/>
                    </a:ln>
                  </pic:spPr>
                </pic:pic>
              </a:graphicData>
            </a:graphic>
          </wp:inline>
        </w:drawing>
      </w:r>
      <w:r>
        <w:rPr>
          <w:rFonts w:ascii="Times New Roman" w:hAnsi="Times New Roman" w:cs="Times New Roman"/>
          <w:noProof/>
          <w:sz w:val="32"/>
          <w:szCs w:val="32"/>
        </w:rPr>
        <w:t xml:space="preserve"> </w:t>
      </w:r>
    </w:p>
    <w:p w:rsidR="001A575F" w:rsidRDefault="001A575F" w:rsidP="001A575F">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6</w:t>
      </w:r>
      <w:r>
        <w:rPr>
          <w:rFonts w:ascii="Times New Roman" w:hAnsi="Times New Roman" w:cs="Times New Roman" w:hint="eastAsia"/>
          <w:sz w:val="32"/>
          <w:szCs w:val="32"/>
        </w:rPr>
        <w:t>）一级菜单：“通信与网络”对应的二级菜单如下：</w:t>
      </w:r>
    </w:p>
    <w:p w:rsidR="001A575F" w:rsidRDefault="005426BE"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extent cx="3952188" cy="3647326"/>
            <wp:effectExtent l="1905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957775" cy="3652482"/>
                    </a:xfrm>
                    <a:prstGeom prst="rect">
                      <a:avLst/>
                    </a:prstGeom>
                    <a:noFill/>
                    <a:ln w="9525">
                      <a:noFill/>
                      <a:miter lim="800000"/>
                      <a:headEnd/>
                      <a:tailEnd/>
                    </a:ln>
                  </pic:spPr>
                </pic:pic>
              </a:graphicData>
            </a:graphic>
          </wp:inline>
        </w:drawing>
      </w:r>
    </w:p>
    <w:p w:rsidR="001A575F" w:rsidRDefault="001A575F" w:rsidP="00747F11">
      <w:pPr>
        <w:pStyle w:val="a6"/>
        <w:spacing w:before="0" w:beforeAutospacing="0" w:after="0" w:afterAutospacing="0" w:line="360" w:lineRule="auto"/>
        <w:rPr>
          <w:rFonts w:ascii="Times New Roman" w:hAnsi="Times New Roman" w:cs="Times New Roman"/>
          <w:sz w:val="32"/>
          <w:szCs w:val="32"/>
        </w:rPr>
      </w:pPr>
    </w:p>
    <w:p w:rsidR="006F1E88" w:rsidRDefault="001E790B" w:rsidP="00747F11">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lastRenderedPageBreak/>
        <w:t>（</w:t>
      </w:r>
      <w:r>
        <w:rPr>
          <w:rFonts w:ascii="Times New Roman" w:hAnsi="Times New Roman" w:cs="Times New Roman" w:hint="eastAsia"/>
          <w:sz w:val="32"/>
          <w:szCs w:val="32"/>
        </w:rPr>
        <w:t>7</w:t>
      </w:r>
      <w:r>
        <w:rPr>
          <w:rFonts w:ascii="Times New Roman" w:hAnsi="Times New Roman" w:cs="Times New Roman" w:hint="eastAsia"/>
          <w:sz w:val="32"/>
          <w:szCs w:val="32"/>
        </w:rPr>
        <w:t>）一级菜单：“终端软件设计”对应的二级菜单如下：</w:t>
      </w:r>
    </w:p>
    <w:p w:rsidR="001E790B" w:rsidRDefault="0026135C"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extent cx="3731018" cy="3442250"/>
            <wp:effectExtent l="19050" t="0" r="2782"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734616" cy="3445570"/>
                    </a:xfrm>
                    <a:prstGeom prst="rect">
                      <a:avLst/>
                    </a:prstGeom>
                    <a:noFill/>
                    <a:ln w="9525">
                      <a:noFill/>
                      <a:miter lim="800000"/>
                      <a:headEnd/>
                      <a:tailEnd/>
                    </a:ln>
                  </pic:spPr>
                </pic:pic>
              </a:graphicData>
            </a:graphic>
          </wp:inline>
        </w:drawing>
      </w:r>
    </w:p>
    <w:p w:rsidR="00BE6E61" w:rsidRDefault="001E790B" w:rsidP="00747F11">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8</w:t>
      </w:r>
      <w:r>
        <w:rPr>
          <w:rFonts w:ascii="Times New Roman" w:hAnsi="Times New Roman" w:cs="Times New Roman" w:hint="eastAsia"/>
          <w:sz w:val="32"/>
          <w:szCs w:val="32"/>
        </w:rPr>
        <w:t>）一级菜单：“手机端软件设计”对应的二级菜单如下：</w:t>
      </w:r>
    </w:p>
    <w:p w:rsidR="00F0541E" w:rsidRDefault="00640EA3"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728478" cy="3463570"/>
            <wp:effectExtent l="19050" t="0" r="5322"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728396" cy="3463494"/>
                    </a:xfrm>
                    <a:prstGeom prst="rect">
                      <a:avLst/>
                    </a:prstGeom>
                    <a:noFill/>
                    <a:ln w="9525">
                      <a:noFill/>
                      <a:miter lim="800000"/>
                      <a:headEnd/>
                      <a:tailEnd/>
                    </a:ln>
                  </pic:spPr>
                </pic:pic>
              </a:graphicData>
            </a:graphic>
          </wp:inline>
        </w:drawing>
      </w:r>
    </w:p>
    <w:p w:rsidR="001E790B" w:rsidRPr="001E790B" w:rsidRDefault="001E790B" w:rsidP="00747F11">
      <w:pPr>
        <w:pStyle w:val="a6"/>
        <w:spacing w:before="0" w:beforeAutospacing="0" w:after="0" w:afterAutospacing="0" w:line="360" w:lineRule="auto"/>
        <w:rPr>
          <w:rFonts w:ascii="Times New Roman" w:hAnsi="Times New Roman" w:cs="Times New Roman"/>
          <w:sz w:val="32"/>
          <w:szCs w:val="32"/>
        </w:rPr>
      </w:pPr>
    </w:p>
    <w:sectPr w:rsidR="001E790B" w:rsidRPr="001E790B" w:rsidSect="005553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880" w:rsidRDefault="008F3880" w:rsidP="005F253E">
      <w:r>
        <w:separator/>
      </w:r>
    </w:p>
  </w:endnote>
  <w:endnote w:type="continuationSeparator" w:id="1">
    <w:p w:rsidR="008F3880" w:rsidRDefault="008F3880" w:rsidP="005F25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880" w:rsidRDefault="008F3880" w:rsidP="005F253E">
      <w:r>
        <w:separator/>
      </w:r>
    </w:p>
  </w:footnote>
  <w:footnote w:type="continuationSeparator" w:id="1">
    <w:p w:rsidR="008F3880" w:rsidRDefault="008F3880" w:rsidP="005F25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C36C7"/>
    <w:multiLevelType w:val="hybridMultilevel"/>
    <w:tmpl w:val="7676032E"/>
    <w:lvl w:ilvl="0" w:tplc="882ECB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398E"/>
    <w:rsid w:val="00001E5C"/>
    <w:rsid w:val="00013323"/>
    <w:rsid w:val="00031BAB"/>
    <w:rsid w:val="00034644"/>
    <w:rsid w:val="00035650"/>
    <w:rsid w:val="000478FC"/>
    <w:rsid w:val="00050545"/>
    <w:rsid w:val="00055C16"/>
    <w:rsid w:val="00056824"/>
    <w:rsid w:val="00071ED5"/>
    <w:rsid w:val="00081F1C"/>
    <w:rsid w:val="00085796"/>
    <w:rsid w:val="00090150"/>
    <w:rsid w:val="000A162C"/>
    <w:rsid w:val="000A174A"/>
    <w:rsid w:val="000B3076"/>
    <w:rsid w:val="000B6BF7"/>
    <w:rsid w:val="000C1C9F"/>
    <w:rsid w:val="000C65FA"/>
    <w:rsid w:val="000E0CD7"/>
    <w:rsid w:val="000E26B5"/>
    <w:rsid w:val="000E42B1"/>
    <w:rsid w:val="000E5C1A"/>
    <w:rsid w:val="000E6EC3"/>
    <w:rsid w:val="000F4253"/>
    <w:rsid w:val="0010094D"/>
    <w:rsid w:val="001017F9"/>
    <w:rsid w:val="00104A19"/>
    <w:rsid w:val="00106E63"/>
    <w:rsid w:val="0011445D"/>
    <w:rsid w:val="00117374"/>
    <w:rsid w:val="00136B23"/>
    <w:rsid w:val="00137194"/>
    <w:rsid w:val="00155B46"/>
    <w:rsid w:val="0015749F"/>
    <w:rsid w:val="00157B2E"/>
    <w:rsid w:val="0017399C"/>
    <w:rsid w:val="00181A79"/>
    <w:rsid w:val="00184E78"/>
    <w:rsid w:val="001A0497"/>
    <w:rsid w:val="001A575F"/>
    <w:rsid w:val="001C01B8"/>
    <w:rsid w:val="001C0D66"/>
    <w:rsid w:val="001C2A00"/>
    <w:rsid w:val="001C60AE"/>
    <w:rsid w:val="001D2E52"/>
    <w:rsid w:val="001E790B"/>
    <w:rsid w:val="001F0794"/>
    <w:rsid w:val="001F0A92"/>
    <w:rsid w:val="001F1373"/>
    <w:rsid w:val="001F32EC"/>
    <w:rsid w:val="0020013C"/>
    <w:rsid w:val="00216FB8"/>
    <w:rsid w:val="0022049A"/>
    <w:rsid w:val="0022478B"/>
    <w:rsid w:val="00231F79"/>
    <w:rsid w:val="0023738F"/>
    <w:rsid w:val="002441F6"/>
    <w:rsid w:val="002458BB"/>
    <w:rsid w:val="0025007B"/>
    <w:rsid w:val="00260888"/>
    <w:rsid w:val="0026135C"/>
    <w:rsid w:val="0027049F"/>
    <w:rsid w:val="002738DB"/>
    <w:rsid w:val="00290E7B"/>
    <w:rsid w:val="00297192"/>
    <w:rsid w:val="002A33C2"/>
    <w:rsid w:val="002A5BA3"/>
    <w:rsid w:val="002A7F9F"/>
    <w:rsid w:val="002B0CBA"/>
    <w:rsid w:val="002D18D6"/>
    <w:rsid w:val="002D4FB2"/>
    <w:rsid w:val="002D6EF1"/>
    <w:rsid w:val="002F23F2"/>
    <w:rsid w:val="002F5FE6"/>
    <w:rsid w:val="002F6A3C"/>
    <w:rsid w:val="0030218E"/>
    <w:rsid w:val="003065FC"/>
    <w:rsid w:val="00317700"/>
    <w:rsid w:val="00342611"/>
    <w:rsid w:val="00342C84"/>
    <w:rsid w:val="00351D42"/>
    <w:rsid w:val="00353B30"/>
    <w:rsid w:val="00361B31"/>
    <w:rsid w:val="003630D6"/>
    <w:rsid w:val="00365447"/>
    <w:rsid w:val="00370108"/>
    <w:rsid w:val="00384123"/>
    <w:rsid w:val="003B0E36"/>
    <w:rsid w:val="003B2A79"/>
    <w:rsid w:val="003B2E11"/>
    <w:rsid w:val="003E220C"/>
    <w:rsid w:val="003E5800"/>
    <w:rsid w:val="003F1DB9"/>
    <w:rsid w:val="003F5F70"/>
    <w:rsid w:val="004031AC"/>
    <w:rsid w:val="00404039"/>
    <w:rsid w:val="00406ED7"/>
    <w:rsid w:val="004105ED"/>
    <w:rsid w:val="00420772"/>
    <w:rsid w:val="004343D5"/>
    <w:rsid w:val="004541A0"/>
    <w:rsid w:val="004557E4"/>
    <w:rsid w:val="0046226C"/>
    <w:rsid w:val="00462294"/>
    <w:rsid w:val="004648F3"/>
    <w:rsid w:val="0047535D"/>
    <w:rsid w:val="00481572"/>
    <w:rsid w:val="0048292E"/>
    <w:rsid w:val="00487E35"/>
    <w:rsid w:val="0049020A"/>
    <w:rsid w:val="004904EE"/>
    <w:rsid w:val="00497D25"/>
    <w:rsid w:val="004A1DE5"/>
    <w:rsid w:val="004A73F5"/>
    <w:rsid w:val="004C3585"/>
    <w:rsid w:val="004D4955"/>
    <w:rsid w:val="004E3100"/>
    <w:rsid w:val="004E4C32"/>
    <w:rsid w:val="004E6BF1"/>
    <w:rsid w:val="004F79BD"/>
    <w:rsid w:val="00512ECA"/>
    <w:rsid w:val="00514684"/>
    <w:rsid w:val="00522BAE"/>
    <w:rsid w:val="005305C6"/>
    <w:rsid w:val="00541E19"/>
    <w:rsid w:val="005426BE"/>
    <w:rsid w:val="00543D9F"/>
    <w:rsid w:val="005450EA"/>
    <w:rsid w:val="005451DC"/>
    <w:rsid w:val="00545361"/>
    <w:rsid w:val="005543D4"/>
    <w:rsid w:val="00555331"/>
    <w:rsid w:val="00556A25"/>
    <w:rsid w:val="00556FDF"/>
    <w:rsid w:val="005646B9"/>
    <w:rsid w:val="00570635"/>
    <w:rsid w:val="00581F6F"/>
    <w:rsid w:val="00585CE5"/>
    <w:rsid w:val="00592287"/>
    <w:rsid w:val="00592712"/>
    <w:rsid w:val="005A11C4"/>
    <w:rsid w:val="005A3C00"/>
    <w:rsid w:val="005A41FC"/>
    <w:rsid w:val="005B2DAB"/>
    <w:rsid w:val="005B7FA6"/>
    <w:rsid w:val="005C39F3"/>
    <w:rsid w:val="005D5E3A"/>
    <w:rsid w:val="005D6FB2"/>
    <w:rsid w:val="005E1306"/>
    <w:rsid w:val="005F095A"/>
    <w:rsid w:val="005F0A7F"/>
    <w:rsid w:val="005F253E"/>
    <w:rsid w:val="005F718E"/>
    <w:rsid w:val="006000AE"/>
    <w:rsid w:val="0060065D"/>
    <w:rsid w:val="006068D2"/>
    <w:rsid w:val="006126A0"/>
    <w:rsid w:val="00634558"/>
    <w:rsid w:val="00640EA3"/>
    <w:rsid w:val="00657979"/>
    <w:rsid w:val="00663C3C"/>
    <w:rsid w:val="00671985"/>
    <w:rsid w:val="00673B60"/>
    <w:rsid w:val="00680B66"/>
    <w:rsid w:val="006A4359"/>
    <w:rsid w:val="006B72D7"/>
    <w:rsid w:val="006C0053"/>
    <w:rsid w:val="006C04BE"/>
    <w:rsid w:val="006C2D7C"/>
    <w:rsid w:val="006C34ED"/>
    <w:rsid w:val="006C3CF3"/>
    <w:rsid w:val="006C3E16"/>
    <w:rsid w:val="006C588F"/>
    <w:rsid w:val="006D07A4"/>
    <w:rsid w:val="006D3BCE"/>
    <w:rsid w:val="006E15AF"/>
    <w:rsid w:val="006E79FF"/>
    <w:rsid w:val="006F186F"/>
    <w:rsid w:val="006F1E88"/>
    <w:rsid w:val="006F326D"/>
    <w:rsid w:val="00701C58"/>
    <w:rsid w:val="0070219A"/>
    <w:rsid w:val="00702BFC"/>
    <w:rsid w:val="00706C14"/>
    <w:rsid w:val="00715B6F"/>
    <w:rsid w:val="00716553"/>
    <w:rsid w:val="007325E1"/>
    <w:rsid w:val="007467ED"/>
    <w:rsid w:val="00747F11"/>
    <w:rsid w:val="007531B4"/>
    <w:rsid w:val="00754EEB"/>
    <w:rsid w:val="00760039"/>
    <w:rsid w:val="00763360"/>
    <w:rsid w:val="007801C8"/>
    <w:rsid w:val="0079459E"/>
    <w:rsid w:val="007A376D"/>
    <w:rsid w:val="007A4F5B"/>
    <w:rsid w:val="007B092C"/>
    <w:rsid w:val="007B2BD1"/>
    <w:rsid w:val="007B4EE8"/>
    <w:rsid w:val="007D4B89"/>
    <w:rsid w:val="007D681C"/>
    <w:rsid w:val="008207C6"/>
    <w:rsid w:val="0082134B"/>
    <w:rsid w:val="0082317C"/>
    <w:rsid w:val="008252E1"/>
    <w:rsid w:val="00826E66"/>
    <w:rsid w:val="008362A3"/>
    <w:rsid w:val="00843024"/>
    <w:rsid w:val="0084349E"/>
    <w:rsid w:val="0084444D"/>
    <w:rsid w:val="008465C9"/>
    <w:rsid w:val="00850C37"/>
    <w:rsid w:val="00856535"/>
    <w:rsid w:val="00864D64"/>
    <w:rsid w:val="00867AAC"/>
    <w:rsid w:val="00872D2C"/>
    <w:rsid w:val="00880998"/>
    <w:rsid w:val="00885E73"/>
    <w:rsid w:val="008907A3"/>
    <w:rsid w:val="0089476C"/>
    <w:rsid w:val="008B5545"/>
    <w:rsid w:val="008C69C8"/>
    <w:rsid w:val="008D111C"/>
    <w:rsid w:val="008D17A8"/>
    <w:rsid w:val="008D3AD1"/>
    <w:rsid w:val="008D77A6"/>
    <w:rsid w:val="008E19B3"/>
    <w:rsid w:val="008E39DF"/>
    <w:rsid w:val="008E42E8"/>
    <w:rsid w:val="008E4471"/>
    <w:rsid w:val="008F3880"/>
    <w:rsid w:val="00901102"/>
    <w:rsid w:val="009011C9"/>
    <w:rsid w:val="00902BC6"/>
    <w:rsid w:val="00904C42"/>
    <w:rsid w:val="00905AFD"/>
    <w:rsid w:val="0091130F"/>
    <w:rsid w:val="009159AF"/>
    <w:rsid w:val="00925F12"/>
    <w:rsid w:val="009303EB"/>
    <w:rsid w:val="00934B5F"/>
    <w:rsid w:val="00950140"/>
    <w:rsid w:val="00950475"/>
    <w:rsid w:val="00950AB5"/>
    <w:rsid w:val="00965368"/>
    <w:rsid w:val="00967451"/>
    <w:rsid w:val="009705E1"/>
    <w:rsid w:val="00973463"/>
    <w:rsid w:val="00977244"/>
    <w:rsid w:val="0098108D"/>
    <w:rsid w:val="0098310E"/>
    <w:rsid w:val="00987D99"/>
    <w:rsid w:val="00991B9D"/>
    <w:rsid w:val="009A01A6"/>
    <w:rsid w:val="009B0AB6"/>
    <w:rsid w:val="009B3E1E"/>
    <w:rsid w:val="009B4493"/>
    <w:rsid w:val="009C54E1"/>
    <w:rsid w:val="009C68CA"/>
    <w:rsid w:val="009D2BFD"/>
    <w:rsid w:val="009E067F"/>
    <w:rsid w:val="009F03F6"/>
    <w:rsid w:val="009F2174"/>
    <w:rsid w:val="009F32E2"/>
    <w:rsid w:val="009F3C8E"/>
    <w:rsid w:val="00A11C1E"/>
    <w:rsid w:val="00A17D2C"/>
    <w:rsid w:val="00A21B05"/>
    <w:rsid w:val="00A32105"/>
    <w:rsid w:val="00A322BF"/>
    <w:rsid w:val="00A422EA"/>
    <w:rsid w:val="00A537C4"/>
    <w:rsid w:val="00A55143"/>
    <w:rsid w:val="00A5541F"/>
    <w:rsid w:val="00A55E71"/>
    <w:rsid w:val="00A624EB"/>
    <w:rsid w:val="00A62AB7"/>
    <w:rsid w:val="00A66286"/>
    <w:rsid w:val="00A67482"/>
    <w:rsid w:val="00A7226F"/>
    <w:rsid w:val="00A729DC"/>
    <w:rsid w:val="00A74AE4"/>
    <w:rsid w:val="00A8519E"/>
    <w:rsid w:val="00A8618A"/>
    <w:rsid w:val="00A87C50"/>
    <w:rsid w:val="00A933FA"/>
    <w:rsid w:val="00AA1713"/>
    <w:rsid w:val="00AA50CA"/>
    <w:rsid w:val="00AA7FD5"/>
    <w:rsid w:val="00AB105A"/>
    <w:rsid w:val="00AB5324"/>
    <w:rsid w:val="00AC3F64"/>
    <w:rsid w:val="00AC5EFC"/>
    <w:rsid w:val="00AC6497"/>
    <w:rsid w:val="00AE61D2"/>
    <w:rsid w:val="00AF2E48"/>
    <w:rsid w:val="00B04C89"/>
    <w:rsid w:val="00B20C03"/>
    <w:rsid w:val="00B25BF2"/>
    <w:rsid w:val="00B52DC9"/>
    <w:rsid w:val="00B56037"/>
    <w:rsid w:val="00B62454"/>
    <w:rsid w:val="00B766C3"/>
    <w:rsid w:val="00B8199C"/>
    <w:rsid w:val="00B85579"/>
    <w:rsid w:val="00B90CD3"/>
    <w:rsid w:val="00B9398E"/>
    <w:rsid w:val="00B93EE1"/>
    <w:rsid w:val="00B970E9"/>
    <w:rsid w:val="00BA354E"/>
    <w:rsid w:val="00BA5EB0"/>
    <w:rsid w:val="00BA63F9"/>
    <w:rsid w:val="00BB093A"/>
    <w:rsid w:val="00BB4FC6"/>
    <w:rsid w:val="00BB5C12"/>
    <w:rsid w:val="00BB6BA4"/>
    <w:rsid w:val="00BC16FE"/>
    <w:rsid w:val="00BC3DF7"/>
    <w:rsid w:val="00BE6E61"/>
    <w:rsid w:val="00C0566A"/>
    <w:rsid w:val="00C05B9A"/>
    <w:rsid w:val="00C10A58"/>
    <w:rsid w:val="00C25432"/>
    <w:rsid w:val="00C26D00"/>
    <w:rsid w:val="00C36126"/>
    <w:rsid w:val="00C366A2"/>
    <w:rsid w:val="00C4127E"/>
    <w:rsid w:val="00C441B0"/>
    <w:rsid w:val="00C5305E"/>
    <w:rsid w:val="00C630B0"/>
    <w:rsid w:val="00C6366F"/>
    <w:rsid w:val="00C64DC9"/>
    <w:rsid w:val="00C65F63"/>
    <w:rsid w:val="00C66FCA"/>
    <w:rsid w:val="00C81E30"/>
    <w:rsid w:val="00C85404"/>
    <w:rsid w:val="00C9120C"/>
    <w:rsid w:val="00C940B2"/>
    <w:rsid w:val="00C96ACD"/>
    <w:rsid w:val="00CA2CF7"/>
    <w:rsid w:val="00CB6DAC"/>
    <w:rsid w:val="00CC2553"/>
    <w:rsid w:val="00CC7C0F"/>
    <w:rsid w:val="00CE16EE"/>
    <w:rsid w:val="00CE4D6E"/>
    <w:rsid w:val="00CE7C2E"/>
    <w:rsid w:val="00CF5885"/>
    <w:rsid w:val="00D02BB6"/>
    <w:rsid w:val="00D061D2"/>
    <w:rsid w:val="00D12CB5"/>
    <w:rsid w:val="00D27345"/>
    <w:rsid w:val="00D440C7"/>
    <w:rsid w:val="00D565CD"/>
    <w:rsid w:val="00D62C9E"/>
    <w:rsid w:val="00D75E6C"/>
    <w:rsid w:val="00D8015E"/>
    <w:rsid w:val="00D96F01"/>
    <w:rsid w:val="00DA528D"/>
    <w:rsid w:val="00DB228A"/>
    <w:rsid w:val="00DB7719"/>
    <w:rsid w:val="00DB7FF3"/>
    <w:rsid w:val="00DC0CE4"/>
    <w:rsid w:val="00DC6842"/>
    <w:rsid w:val="00DC68BF"/>
    <w:rsid w:val="00DD7B4F"/>
    <w:rsid w:val="00DE0E0F"/>
    <w:rsid w:val="00DE24F8"/>
    <w:rsid w:val="00DE448D"/>
    <w:rsid w:val="00DE49AB"/>
    <w:rsid w:val="00DF2340"/>
    <w:rsid w:val="00DF4C67"/>
    <w:rsid w:val="00DF62AD"/>
    <w:rsid w:val="00E031D1"/>
    <w:rsid w:val="00E1122B"/>
    <w:rsid w:val="00E13BC7"/>
    <w:rsid w:val="00E16EE0"/>
    <w:rsid w:val="00E37BCE"/>
    <w:rsid w:val="00E455C8"/>
    <w:rsid w:val="00E5070B"/>
    <w:rsid w:val="00E55FD1"/>
    <w:rsid w:val="00E61997"/>
    <w:rsid w:val="00E67876"/>
    <w:rsid w:val="00E72CDD"/>
    <w:rsid w:val="00E75040"/>
    <w:rsid w:val="00E83A06"/>
    <w:rsid w:val="00E87C48"/>
    <w:rsid w:val="00E87F7D"/>
    <w:rsid w:val="00E905A8"/>
    <w:rsid w:val="00E91D54"/>
    <w:rsid w:val="00E93062"/>
    <w:rsid w:val="00E95A2C"/>
    <w:rsid w:val="00E9623B"/>
    <w:rsid w:val="00EA313A"/>
    <w:rsid w:val="00EA4C72"/>
    <w:rsid w:val="00EB114D"/>
    <w:rsid w:val="00ED47DC"/>
    <w:rsid w:val="00ED7F5E"/>
    <w:rsid w:val="00EE507E"/>
    <w:rsid w:val="00EE6EBF"/>
    <w:rsid w:val="00F050B1"/>
    <w:rsid w:val="00F0541E"/>
    <w:rsid w:val="00F1627F"/>
    <w:rsid w:val="00F202A5"/>
    <w:rsid w:val="00F2737E"/>
    <w:rsid w:val="00F35B4A"/>
    <w:rsid w:val="00F431E2"/>
    <w:rsid w:val="00F43F66"/>
    <w:rsid w:val="00F51D54"/>
    <w:rsid w:val="00F54B01"/>
    <w:rsid w:val="00F57120"/>
    <w:rsid w:val="00F63672"/>
    <w:rsid w:val="00F641BF"/>
    <w:rsid w:val="00F65066"/>
    <w:rsid w:val="00F77D51"/>
    <w:rsid w:val="00F80486"/>
    <w:rsid w:val="00F8110A"/>
    <w:rsid w:val="00F854BC"/>
    <w:rsid w:val="00F930DA"/>
    <w:rsid w:val="00F93EED"/>
    <w:rsid w:val="00FA37E8"/>
    <w:rsid w:val="00FA5253"/>
    <w:rsid w:val="00FB2803"/>
    <w:rsid w:val="00FD0200"/>
    <w:rsid w:val="00FE3C94"/>
    <w:rsid w:val="00FE670E"/>
    <w:rsid w:val="00FF01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3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5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253E"/>
    <w:rPr>
      <w:sz w:val="18"/>
      <w:szCs w:val="18"/>
    </w:rPr>
  </w:style>
  <w:style w:type="paragraph" w:styleId="a4">
    <w:name w:val="footer"/>
    <w:basedOn w:val="a"/>
    <w:link w:val="Char0"/>
    <w:uiPriority w:val="99"/>
    <w:unhideWhenUsed/>
    <w:rsid w:val="005F253E"/>
    <w:pPr>
      <w:tabs>
        <w:tab w:val="center" w:pos="4153"/>
        <w:tab w:val="right" w:pos="8306"/>
      </w:tabs>
      <w:snapToGrid w:val="0"/>
      <w:jc w:val="left"/>
    </w:pPr>
    <w:rPr>
      <w:sz w:val="18"/>
      <w:szCs w:val="18"/>
    </w:rPr>
  </w:style>
  <w:style w:type="character" w:customStyle="1" w:styleId="Char0">
    <w:name w:val="页脚 Char"/>
    <w:basedOn w:val="a0"/>
    <w:link w:val="a4"/>
    <w:uiPriority w:val="99"/>
    <w:rsid w:val="005F253E"/>
    <w:rPr>
      <w:sz w:val="18"/>
      <w:szCs w:val="18"/>
    </w:rPr>
  </w:style>
  <w:style w:type="table" w:styleId="a5">
    <w:name w:val="Table Grid"/>
    <w:basedOn w:val="a1"/>
    <w:uiPriority w:val="39"/>
    <w:rsid w:val="005F25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nhideWhenUsed/>
    <w:rsid w:val="005F718E"/>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A55E71"/>
    <w:pPr>
      <w:widowControl/>
      <w:spacing w:line="560" w:lineRule="atLeast"/>
      <w:ind w:firstLine="420"/>
      <w:jc w:val="left"/>
    </w:pPr>
    <w:rPr>
      <w:rFonts w:ascii="Times New Roman" w:eastAsia="宋体" w:hAnsi="Times New Roman" w:cs="Times New Roman"/>
      <w:kern w:val="0"/>
      <w:sz w:val="32"/>
      <w:szCs w:val="32"/>
    </w:rPr>
  </w:style>
  <w:style w:type="paragraph" w:styleId="a7">
    <w:name w:val="List Paragraph"/>
    <w:basedOn w:val="a"/>
    <w:uiPriority w:val="34"/>
    <w:qFormat/>
    <w:rsid w:val="00137194"/>
    <w:pPr>
      <w:ind w:firstLineChars="200" w:firstLine="420"/>
    </w:pPr>
  </w:style>
  <w:style w:type="paragraph" w:styleId="a8">
    <w:name w:val="Balloon Text"/>
    <w:basedOn w:val="a"/>
    <w:link w:val="Char1"/>
    <w:uiPriority w:val="99"/>
    <w:semiHidden/>
    <w:unhideWhenUsed/>
    <w:rsid w:val="00747F11"/>
    <w:rPr>
      <w:sz w:val="18"/>
      <w:szCs w:val="18"/>
    </w:rPr>
  </w:style>
  <w:style w:type="character" w:customStyle="1" w:styleId="Char1">
    <w:name w:val="批注框文本 Char"/>
    <w:basedOn w:val="a0"/>
    <w:link w:val="a8"/>
    <w:uiPriority w:val="99"/>
    <w:semiHidden/>
    <w:rsid w:val="00747F11"/>
    <w:rPr>
      <w:sz w:val="18"/>
      <w:szCs w:val="18"/>
    </w:rPr>
  </w:style>
</w:styles>
</file>

<file path=word/webSettings.xml><?xml version="1.0" encoding="utf-8"?>
<w:webSettings xmlns:r="http://schemas.openxmlformats.org/officeDocument/2006/relationships" xmlns:w="http://schemas.openxmlformats.org/wordprocessingml/2006/main">
  <w:divs>
    <w:div w:id="237785009">
      <w:bodyDiv w:val="1"/>
      <w:marLeft w:val="0"/>
      <w:marRight w:val="0"/>
      <w:marTop w:val="0"/>
      <w:marBottom w:val="0"/>
      <w:divBdr>
        <w:top w:val="none" w:sz="0" w:space="0" w:color="auto"/>
        <w:left w:val="none" w:sz="0" w:space="0" w:color="auto"/>
        <w:bottom w:val="none" w:sz="0" w:space="0" w:color="auto"/>
        <w:right w:val="none" w:sz="0" w:space="0" w:color="auto"/>
      </w:divBdr>
      <w:divsChild>
        <w:div w:id="2001691388">
          <w:marLeft w:val="0"/>
          <w:marRight w:val="0"/>
          <w:marTop w:val="0"/>
          <w:marBottom w:val="0"/>
          <w:divBdr>
            <w:top w:val="none" w:sz="0" w:space="0" w:color="auto"/>
            <w:left w:val="none" w:sz="0" w:space="0" w:color="auto"/>
            <w:bottom w:val="none" w:sz="0" w:space="0" w:color="auto"/>
            <w:right w:val="none" w:sz="0" w:space="0" w:color="auto"/>
          </w:divBdr>
        </w:div>
      </w:divsChild>
    </w:div>
    <w:div w:id="12868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6</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john</cp:lastModifiedBy>
  <cp:revision>60</cp:revision>
  <dcterms:created xsi:type="dcterms:W3CDTF">2015-11-03T11:01:00Z</dcterms:created>
  <dcterms:modified xsi:type="dcterms:W3CDTF">2016-04-05T01:29:00Z</dcterms:modified>
</cp:coreProperties>
</file>