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4DD67" w14:textId="77777777" w:rsidR="00445AC4" w:rsidRDefault="00445AC4" w:rsidP="00445AC4">
      <w:pPr>
        <w:jc w:val="center"/>
        <w:rPr>
          <w:sz w:val="24"/>
          <w:szCs w:val="24"/>
        </w:rPr>
      </w:pPr>
      <w:r>
        <w:rPr>
          <w:sz w:val="24"/>
          <w:szCs w:val="24"/>
        </w:rPr>
        <w:t>Математические методы обработки цифровых изображений</w:t>
      </w:r>
    </w:p>
    <w:p w14:paraId="73DE9481" w14:textId="77777777" w:rsidR="00346671" w:rsidRPr="00D15508" w:rsidRDefault="007E556F" w:rsidP="00445AC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Pr="00D15508">
        <w:rPr>
          <w:sz w:val="24"/>
          <w:szCs w:val="24"/>
        </w:rPr>
        <w:t>2</w:t>
      </w:r>
    </w:p>
    <w:p w14:paraId="3CF3FBC5" w14:textId="77777777" w:rsidR="00970BB3" w:rsidRDefault="00970BB3" w:rsidP="00445AC4">
      <w:pPr>
        <w:jc w:val="center"/>
        <w:rPr>
          <w:sz w:val="24"/>
          <w:szCs w:val="24"/>
        </w:rPr>
      </w:pPr>
    </w:p>
    <w:p w14:paraId="770E8569" w14:textId="77777777" w:rsidR="00970BB3" w:rsidRDefault="007E556F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Дано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 w:rsidRPr="007E556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в градациях серого размера </w:t>
      </w:r>
      <m:oMath>
        <m:r>
          <w:rPr>
            <w:rFonts w:ascii="Cambria Math" w:eastAsiaTheme="minorEastAsia" w:hAnsi="Cambria Math"/>
            <w:sz w:val="24"/>
            <w:szCs w:val="24"/>
          </w:rPr>
          <m:t>h×w</m:t>
        </m:r>
      </m:oMath>
      <w:r w:rsidRPr="007E556F">
        <w:rPr>
          <w:rFonts w:eastAsiaTheme="minorEastAsia"/>
          <w:sz w:val="24"/>
          <w:szCs w:val="24"/>
        </w:rPr>
        <w:t>.</w:t>
      </w:r>
    </w:p>
    <w:p w14:paraId="03210CFA" w14:textId="77777777" w:rsidR="007E556F" w:rsidRPr="007E556F" w:rsidRDefault="007E556F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Сформировать зашумленной изображение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  <w:lang w:val="en-US"/>
        </w:rPr>
        <w:t>:</w:t>
      </w:r>
    </w:p>
    <w:p w14:paraId="25FB81CD" w14:textId="77777777" w:rsidR="00970BB3" w:rsidRDefault="007E556F" w:rsidP="007E556F">
      <w:pPr>
        <w:pStyle w:val="a3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2=</m:t>
        </m:r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1+n</m:t>
        </m:r>
      </m:oMath>
      <w:r>
        <w:rPr>
          <w:rFonts w:eastAsiaTheme="minorEastAsia"/>
          <w:sz w:val="24"/>
          <w:szCs w:val="24"/>
          <w:lang w:val="en-US"/>
        </w:rPr>
        <w:t>,</w:t>
      </w:r>
    </w:p>
    <w:p w14:paraId="3CAF6B0B" w14:textId="101CE5B2" w:rsidR="007E556F" w:rsidRPr="007E556F" w:rsidRDefault="007E556F" w:rsidP="007E556F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где 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– гауссов шум с параметрами </w:t>
      </w:r>
      <m:oMath>
        <m:r>
          <w:rPr>
            <w:rFonts w:ascii="Cambria Math" w:eastAsiaTheme="minorEastAsia" w:hAnsi="Cambria Math"/>
            <w:sz w:val="24"/>
            <w:szCs w:val="24"/>
          </w:rPr>
          <m:t>(0,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σ</m:t>
        </m:r>
        <m:r>
          <w:rPr>
            <w:rFonts w:ascii="Cambria Math" w:eastAsiaTheme="minorEastAsia" w:hAnsi="Cambria Math"/>
            <w:sz w:val="24"/>
            <w:szCs w:val="24"/>
          </w:rPr>
          <m:t>^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7E556F">
        <w:rPr>
          <w:rFonts w:eastAsiaTheme="minorEastAsia"/>
          <w:sz w:val="24"/>
          <w:szCs w:val="24"/>
        </w:rPr>
        <w:t>.</w:t>
      </w:r>
    </w:p>
    <w:p w14:paraId="30AA601C" w14:textId="77777777" w:rsidR="00970BB3" w:rsidRDefault="007E556F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Использовать скользящее окно размера </w:t>
      </w:r>
      <m:oMath>
        <m:r>
          <w:rPr>
            <w:rFonts w:ascii="Cambria Math" w:eastAsiaTheme="minorEastAsia" w:hAnsi="Cambria Math"/>
            <w:sz w:val="24"/>
            <w:szCs w:val="24"/>
          </w:rPr>
          <m:t>(2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+1)×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(2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</w:rPr>
          <m:t>+1)</m:t>
        </m:r>
      </m:oMath>
      <w:r w:rsidRPr="007E556F">
        <w:rPr>
          <w:rFonts w:eastAsiaTheme="minorEastAsia"/>
          <w:sz w:val="24"/>
          <w:szCs w:val="24"/>
        </w:rPr>
        <w:t>.</w:t>
      </w:r>
    </w:p>
    <w:p w14:paraId="1335E738" w14:textId="77777777" w:rsidR="00970BB3" w:rsidRPr="00363FAA" w:rsidRDefault="007E556F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 помощью скользящего окна вычислить изображение </w:t>
      </w:r>
      <w:r w:rsidR="00970BB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 xml:space="preserve">, вычисляя среднее арифметическое элементов изображения 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>, соответствующих текущему положению скользящего окна.</w:t>
      </w:r>
    </w:p>
    <w:p w14:paraId="15F4090B" w14:textId="77777777" w:rsidR="00363FAA" w:rsidRPr="00363FAA" w:rsidRDefault="00363FAA" w:rsidP="00363FAA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 помощью скользящего окна вычислить изображение 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 xml:space="preserve">, вычисляя медианное значение для элементов изображения 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>, соответствующих текущему положению скользящего окна.</w:t>
      </w:r>
    </w:p>
    <w:p w14:paraId="4E0B993A" w14:textId="77777777" w:rsidR="00363FAA" w:rsidRPr="00363FAA" w:rsidRDefault="00363FAA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Вывести на экран изображения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 xml:space="preserve"> рядом друг с другом.</w:t>
      </w:r>
    </w:p>
    <w:p w14:paraId="2E0222AF" w14:textId="77777777" w:rsidR="00363FAA" w:rsidRPr="00363FAA" w:rsidRDefault="00363FAA" w:rsidP="00970BB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Вычислить для изображений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rFonts w:eastAsiaTheme="minorEastAsia"/>
          <w:sz w:val="24"/>
          <w:szCs w:val="24"/>
        </w:rPr>
        <w:t xml:space="preserve"> отношение сигнал-шум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PSNR</m:t>
        </m:r>
      </m:oMath>
      <w:r w:rsidRPr="00363FAA">
        <w:rPr>
          <w:rFonts w:eastAsiaTheme="minorEastAsia"/>
          <w:sz w:val="24"/>
          <w:szCs w:val="24"/>
        </w:rPr>
        <w:t>,</w:t>
      </w:r>
    </w:p>
    <w:p w14:paraId="22F95A89" w14:textId="16D7532F" w:rsidR="00363FAA" w:rsidRDefault="007138E0" w:rsidP="00D15508">
      <w:pPr>
        <w:pStyle w:val="a3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PSNR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=20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/>
                    <w:sz w:val="24"/>
                    <w:szCs w:val="24"/>
                    <w:lang w:val="en-US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MAX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eg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MSE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,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d>
                      </m:e>
                    </m:rad>
                  </m:den>
                </m:f>
              </m:e>
            </m:d>
          </m:e>
        </m:func>
      </m:oMath>
      <w:r w:rsidR="00D15508" w:rsidRPr="00D15508">
        <w:rPr>
          <w:rFonts w:eastAsiaTheme="minorEastAsia"/>
          <w:sz w:val="24"/>
          <w:szCs w:val="24"/>
        </w:rPr>
        <w:t>,</w:t>
      </w:r>
    </w:p>
    <w:p w14:paraId="5312EDC5" w14:textId="2D7054DD" w:rsidR="00D15508" w:rsidRPr="00D15508" w:rsidRDefault="007138E0" w:rsidP="00D15508">
      <w:pPr>
        <w:pStyle w:val="a3"/>
        <w:jc w:val="center"/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MSE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hw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h-1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w-1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i,j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e>
        </m:nary>
      </m:oMath>
      <w:r w:rsidR="00D15508" w:rsidRPr="00D15508">
        <w:rPr>
          <w:rFonts w:eastAsiaTheme="minorEastAsia"/>
          <w:sz w:val="24"/>
          <w:szCs w:val="24"/>
        </w:rPr>
        <w:t xml:space="preserve"> .</w:t>
      </w:r>
    </w:p>
    <w:sectPr w:rsidR="00D15508" w:rsidRPr="00D1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01068"/>
    <w:multiLevelType w:val="hybridMultilevel"/>
    <w:tmpl w:val="91C80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467"/>
    <w:rsid w:val="00183467"/>
    <w:rsid w:val="00346671"/>
    <w:rsid w:val="00363FAA"/>
    <w:rsid w:val="00445929"/>
    <w:rsid w:val="00445AC4"/>
    <w:rsid w:val="007138E0"/>
    <w:rsid w:val="007E556F"/>
    <w:rsid w:val="00970BB3"/>
    <w:rsid w:val="00BE307A"/>
    <w:rsid w:val="00D1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3B93"/>
  <w15:chartTrackingRefBased/>
  <w15:docId w15:val="{112B1C61-338B-432D-92E2-2A136AE9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BB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AsuraShoonen</cp:lastModifiedBy>
  <cp:revision>7</cp:revision>
  <dcterms:created xsi:type="dcterms:W3CDTF">2020-10-07T05:29:00Z</dcterms:created>
  <dcterms:modified xsi:type="dcterms:W3CDTF">2023-10-27T09:34:00Z</dcterms:modified>
</cp:coreProperties>
</file>