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C2" w:rsidRDefault="00A60D14">
      <w:pPr>
        <w:rPr>
          <w:lang w:val="uk-UA"/>
        </w:rPr>
      </w:pPr>
      <w:r>
        <w:rPr>
          <w:lang w:val="uk-UA"/>
        </w:rPr>
        <w:t>Треба ввести у таблиці налаштувань.</w:t>
      </w:r>
    </w:p>
    <w:p w:rsidR="00A60D14" w:rsidRDefault="00A60D14">
      <w:pPr>
        <w:rPr>
          <w:lang w:val="uk-UA"/>
        </w:rPr>
      </w:pPr>
    </w:p>
    <w:p w:rsidR="00A60D14" w:rsidRDefault="00A60D14">
      <w:pPr>
        <w:rPr>
          <w:lang w:val="uk-UA"/>
        </w:rPr>
      </w:pPr>
      <w:r>
        <w:rPr>
          <w:lang w:val="uk-UA"/>
        </w:rPr>
        <w:t>1. Параметри комунікації:</w:t>
      </w:r>
    </w:p>
    <w:p w:rsidR="00A60D14" w:rsidRDefault="00A60D14">
      <w:pPr>
        <w:rPr>
          <w:lang w:val="uk-UA"/>
        </w:rPr>
      </w:pPr>
      <w:r>
        <w:rPr>
          <w:lang w:val="uk-UA"/>
        </w:rPr>
        <w:t>- Адреса пристрою (1</w:t>
      </w:r>
      <w:r>
        <w:rPr>
          <w:rFonts w:cs="Times New Roman"/>
          <w:lang w:val="uk-UA"/>
        </w:rPr>
        <w:t>÷</w:t>
      </w:r>
      <w:r>
        <w:rPr>
          <w:lang w:val="uk-UA"/>
        </w:rPr>
        <w:t>247)</w:t>
      </w:r>
      <w:r w:rsidR="00DC690A">
        <w:rPr>
          <w:lang w:val="uk-UA"/>
        </w:rPr>
        <w:t xml:space="preserve"> »)</w:t>
      </w:r>
      <w:r w:rsidR="00DC690A" w:rsidRPr="008451EF">
        <w:rPr>
          <w:lang w:val="uk-UA"/>
        </w:rPr>
        <w:t xml:space="preserve"> </w:t>
      </w:r>
      <w:r w:rsidR="00DC690A">
        <w:rPr>
          <w:color w:val="4F6228" w:themeColor="accent3" w:themeShade="80"/>
          <w:lang w:val="uk-UA"/>
        </w:rPr>
        <w:t>Добавлено</w:t>
      </w:r>
    </w:p>
    <w:p w:rsidR="00A60D14" w:rsidRDefault="00A60D14">
      <w:pPr>
        <w:rPr>
          <w:lang w:val="uk-UA"/>
        </w:rPr>
      </w:pPr>
      <w:r>
        <w:rPr>
          <w:lang w:val="uk-UA"/>
        </w:rPr>
        <w:t>- Швидкість обміну (0 - 115200; 1 – 57600; 2 – 38400; 3 – 28800; 4 – 19200; 5 – 14400; 6 - 9600).</w:t>
      </w:r>
      <w:r w:rsidR="000A2458" w:rsidRPr="000A2458">
        <w:rPr>
          <w:lang w:val="uk-UA"/>
        </w:rPr>
        <w:t xml:space="preserve"> </w:t>
      </w:r>
      <w:r w:rsidR="000A2458">
        <w:rPr>
          <w:lang w:val="uk-UA"/>
        </w:rPr>
        <w:t>»)</w:t>
      </w:r>
      <w:r w:rsidR="000A2458" w:rsidRPr="008451EF">
        <w:rPr>
          <w:lang w:val="uk-UA"/>
        </w:rPr>
        <w:t xml:space="preserve"> </w:t>
      </w:r>
      <w:r w:rsidR="000A2458">
        <w:rPr>
          <w:color w:val="4F6228" w:themeColor="accent3" w:themeShade="80"/>
          <w:lang w:val="uk-UA"/>
        </w:rPr>
        <w:t>Добавлено</w:t>
      </w:r>
    </w:p>
    <w:p w:rsidR="00A60D14" w:rsidRDefault="00A60D14">
      <w:pPr>
        <w:rPr>
          <w:lang w:val="uk-UA"/>
        </w:rPr>
      </w:pPr>
      <w:r>
        <w:rPr>
          <w:lang w:val="uk-UA"/>
        </w:rPr>
        <w:t>- Контроль парності (0 – «Нема»; 1 – «Непарність»; 2 – «Парність»)</w:t>
      </w:r>
      <w:r w:rsidR="000A2458" w:rsidRPr="000A2458">
        <w:rPr>
          <w:lang w:val="uk-UA"/>
        </w:rPr>
        <w:t xml:space="preserve"> </w:t>
      </w:r>
      <w:r w:rsidR="000A2458">
        <w:rPr>
          <w:lang w:val="uk-UA"/>
        </w:rPr>
        <w:t>»)</w:t>
      </w:r>
      <w:r w:rsidR="000A2458" w:rsidRPr="008451EF">
        <w:rPr>
          <w:lang w:val="uk-UA"/>
        </w:rPr>
        <w:t xml:space="preserve"> </w:t>
      </w:r>
      <w:r w:rsidR="000A2458">
        <w:rPr>
          <w:color w:val="4F6228" w:themeColor="accent3" w:themeShade="80"/>
          <w:lang w:val="uk-UA"/>
        </w:rPr>
        <w:t>Добавлено</w:t>
      </w:r>
    </w:p>
    <w:p w:rsidR="00A60D14" w:rsidRDefault="00A60D14">
      <w:pPr>
        <w:rPr>
          <w:lang w:val="uk-UA"/>
        </w:rPr>
      </w:pPr>
      <w:r>
        <w:rPr>
          <w:lang w:val="uk-UA"/>
        </w:rPr>
        <w:t>- Кількість стоп біт (1 – «Один»; 2 – «Два»)</w:t>
      </w:r>
      <w:r w:rsidR="000A2458" w:rsidRPr="000A2458">
        <w:rPr>
          <w:lang w:val="uk-UA"/>
        </w:rPr>
        <w:t xml:space="preserve"> </w:t>
      </w:r>
      <w:r w:rsidR="000A2458">
        <w:rPr>
          <w:lang w:val="uk-UA"/>
        </w:rPr>
        <w:t>»)</w:t>
      </w:r>
      <w:r w:rsidR="000A2458" w:rsidRPr="008451EF">
        <w:rPr>
          <w:lang w:val="uk-UA"/>
        </w:rPr>
        <w:t xml:space="preserve"> </w:t>
      </w:r>
      <w:r w:rsidR="000A2458">
        <w:rPr>
          <w:color w:val="4F6228" w:themeColor="accent3" w:themeShade="80"/>
          <w:lang w:val="uk-UA"/>
        </w:rPr>
        <w:t>Добавлено</w:t>
      </w:r>
    </w:p>
    <w:p w:rsidR="00A60D14" w:rsidRDefault="00A60D14">
      <w:pPr>
        <w:rPr>
          <w:lang w:val="uk-UA"/>
        </w:rPr>
      </w:pPr>
      <w:r>
        <w:rPr>
          <w:lang w:val="uk-UA"/>
        </w:rPr>
        <w:t>- Витримка кінця прийому (1,5</w:t>
      </w:r>
      <w:r>
        <w:rPr>
          <w:rFonts w:cs="Times New Roman"/>
          <w:lang w:val="uk-UA"/>
        </w:rPr>
        <w:t>÷</w:t>
      </w:r>
      <w:r>
        <w:rPr>
          <w:lang w:val="uk-UA"/>
        </w:rPr>
        <w:t>69,4 символу)</w:t>
      </w:r>
      <w:r w:rsidR="000A2458" w:rsidRPr="000A2458">
        <w:rPr>
          <w:lang w:val="uk-UA"/>
        </w:rPr>
        <w:t xml:space="preserve"> </w:t>
      </w:r>
      <w:r w:rsidR="000A2458">
        <w:rPr>
          <w:lang w:val="uk-UA"/>
        </w:rPr>
        <w:t>»)</w:t>
      </w:r>
      <w:r w:rsidR="000A2458" w:rsidRPr="008451EF">
        <w:rPr>
          <w:lang w:val="uk-UA"/>
        </w:rPr>
        <w:t xml:space="preserve"> </w:t>
      </w:r>
      <w:r w:rsidR="000A2458">
        <w:rPr>
          <w:color w:val="4F6228" w:themeColor="accent3" w:themeShade="80"/>
          <w:lang w:val="uk-UA"/>
        </w:rPr>
        <w:t>Добавлено</w:t>
      </w:r>
    </w:p>
    <w:p w:rsidR="00A60D14" w:rsidRDefault="00A60D14">
      <w:pPr>
        <w:rPr>
          <w:lang w:val="uk-UA"/>
        </w:rPr>
      </w:pPr>
    </w:p>
    <w:p w:rsidR="00A60D14" w:rsidRDefault="00A60D14">
      <w:pPr>
        <w:rPr>
          <w:lang w:val="uk-UA"/>
        </w:rPr>
      </w:pPr>
      <w:r>
        <w:rPr>
          <w:lang w:val="uk-UA"/>
        </w:rPr>
        <w:t>2. Налаштування вимірювання</w:t>
      </w:r>
    </w:p>
    <w:p w:rsidR="00A60D14" w:rsidRPr="008451EF" w:rsidRDefault="00A60D14">
      <w:pPr>
        <w:rPr>
          <w:color w:val="4F6228" w:themeColor="accent3" w:themeShade="80"/>
          <w:lang w:val="uk-UA"/>
        </w:rPr>
      </w:pPr>
      <w:r>
        <w:rPr>
          <w:lang w:val="uk-UA"/>
        </w:rPr>
        <w:t>- Лінія (0 – «</w:t>
      </w:r>
      <w:proofErr w:type="spellStart"/>
      <w:r>
        <w:rPr>
          <w:lang w:val="en-US"/>
        </w:rPr>
        <w:t>Isyn</w:t>
      </w:r>
      <w:proofErr w:type="spellEnd"/>
      <w:r>
        <w:rPr>
          <w:lang w:val="uk-UA"/>
        </w:rPr>
        <w:t>»</w:t>
      </w:r>
      <w:r w:rsidRPr="00A60D14">
        <w:rPr>
          <w:lang w:val="uk-UA"/>
        </w:rPr>
        <w:t xml:space="preserve">; 1 – </w:t>
      </w:r>
      <w:r>
        <w:rPr>
          <w:lang w:val="uk-UA"/>
        </w:rPr>
        <w:t>«</w:t>
      </w:r>
      <w:proofErr w:type="spellStart"/>
      <w:r>
        <w:rPr>
          <w:lang w:val="en-US"/>
        </w:rPr>
        <w:t>Usyn</w:t>
      </w:r>
      <w:proofErr w:type="spellEnd"/>
      <w:r>
        <w:rPr>
          <w:lang w:val="uk-UA"/>
        </w:rPr>
        <w:t>»</w:t>
      </w:r>
      <w:r w:rsidRPr="00A60D14">
        <w:rPr>
          <w:lang w:val="uk-UA"/>
        </w:rPr>
        <w:t xml:space="preserve">; </w:t>
      </w:r>
      <w:r>
        <w:rPr>
          <w:lang w:val="uk-UA"/>
        </w:rPr>
        <w:t>2 – «</w:t>
      </w:r>
      <w:r>
        <w:rPr>
          <w:lang w:val="en-US"/>
        </w:rPr>
        <w:t>Uab</w:t>
      </w:r>
      <w:r w:rsidRPr="00A60D14">
        <w:rPr>
          <w:lang w:val="uk-UA"/>
        </w:rPr>
        <w:t>-</w:t>
      </w:r>
      <w:r>
        <w:rPr>
          <w:lang w:val="uk-UA"/>
        </w:rPr>
        <w:t>ТН2»)</w:t>
      </w:r>
      <w:r w:rsidR="008451EF" w:rsidRPr="008451EF">
        <w:rPr>
          <w:lang w:val="uk-UA"/>
        </w:rPr>
        <w:t xml:space="preserve"> </w:t>
      </w:r>
      <w:r w:rsidR="008451EF">
        <w:rPr>
          <w:color w:val="4F6228" w:themeColor="accent3" w:themeShade="80"/>
          <w:lang w:val="uk-UA"/>
        </w:rPr>
        <w:t>Добавлено</w:t>
      </w:r>
    </w:p>
    <w:p w:rsidR="00A60D14" w:rsidRDefault="00A60D14">
      <w:pPr>
        <w:rPr>
          <w:lang w:val="uk-UA"/>
        </w:rPr>
      </w:pPr>
      <w:r>
        <w:rPr>
          <w:lang w:val="uk-UA"/>
        </w:rPr>
        <w:t>- Коефіцієнт трансформації ТС (</w:t>
      </w:r>
      <w:r w:rsidR="000E229E">
        <w:rPr>
          <w:lang w:val="uk-UA"/>
        </w:rPr>
        <w:t>1</w:t>
      </w:r>
      <w:r w:rsidR="000E229E">
        <w:rPr>
          <w:rFonts w:cs="Times New Roman"/>
          <w:lang w:val="uk-UA"/>
        </w:rPr>
        <w:t>÷</w:t>
      </w:r>
      <w:r w:rsidR="000E229E">
        <w:rPr>
          <w:lang w:val="uk-UA"/>
        </w:rPr>
        <w:t>650</w:t>
      </w:r>
      <w:r>
        <w:rPr>
          <w:lang w:val="uk-UA"/>
        </w:rPr>
        <w:t>)</w:t>
      </w:r>
      <w:r w:rsidR="008451EF" w:rsidRPr="008451EF">
        <w:rPr>
          <w:lang w:val="uk-UA"/>
        </w:rPr>
        <w:t xml:space="preserve"> </w:t>
      </w:r>
      <w:r w:rsidR="008451EF">
        <w:rPr>
          <w:color w:val="4F6228" w:themeColor="accent3" w:themeShade="80"/>
          <w:lang w:val="uk-UA"/>
        </w:rPr>
        <w:t>Добавлено</w:t>
      </w:r>
    </w:p>
    <w:p w:rsidR="000E229E" w:rsidRPr="008451EF" w:rsidRDefault="000E229E">
      <w:pPr>
        <w:rPr>
          <w:lang w:val="uk-UA"/>
        </w:rPr>
      </w:pPr>
      <w:r>
        <w:rPr>
          <w:lang w:val="uk-UA"/>
        </w:rPr>
        <w:t>- Коефіцієнт трансформації ТН (50</w:t>
      </w:r>
      <w:r>
        <w:rPr>
          <w:rFonts w:cs="Times New Roman"/>
          <w:lang w:val="uk-UA"/>
        </w:rPr>
        <w:t>÷</w:t>
      </w:r>
      <w:r>
        <w:rPr>
          <w:lang w:val="uk-UA"/>
        </w:rPr>
        <w:t>400)</w:t>
      </w:r>
      <w:r w:rsidR="008451EF" w:rsidRPr="008451EF">
        <w:rPr>
          <w:lang w:val="uk-UA"/>
        </w:rPr>
        <w:t xml:space="preserve"> </w:t>
      </w:r>
      <w:r w:rsidR="008451EF">
        <w:rPr>
          <w:color w:val="4F6228" w:themeColor="accent3" w:themeShade="80"/>
          <w:lang w:val="uk-UA"/>
        </w:rPr>
        <w:t>Добавлено</w:t>
      </w:r>
    </w:p>
    <w:p w:rsidR="00B901CF" w:rsidRPr="00B901CF" w:rsidRDefault="00B901CF">
      <w:pPr>
        <w:rPr>
          <w:lang w:val="uk-UA"/>
        </w:rPr>
      </w:pPr>
      <w:r w:rsidRPr="00B901CF">
        <w:t>-</w:t>
      </w:r>
      <w:r>
        <w:rPr>
          <w:lang w:val="en-US"/>
        </w:rPr>
        <w:t> </w:t>
      </w:r>
      <w:r>
        <w:rPr>
          <w:lang w:val="uk-UA"/>
        </w:rPr>
        <w:t>Налаштування відображення на меню вимірювань (0 – «</w:t>
      </w:r>
      <w:proofErr w:type="gramStart"/>
      <w:r>
        <w:rPr>
          <w:lang w:val="uk-UA"/>
        </w:rPr>
        <w:t>З</w:t>
      </w:r>
      <w:proofErr w:type="gramEnd"/>
      <w:r>
        <w:rPr>
          <w:lang w:val="uk-UA"/>
        </w:rPr>
        <w:t xml:space="preserve"> вторинної обмотки», 1 – «З первинної обмотки»)</w:t>
      </w:r>
      <w:r w:rsidR="008451EF" w:rsidRPr="008451EF">
        <w:rPr>
          <w:lang w:val="uk-UA"/>
        </w:rPr>
        <w:t xml:space="preserve"> </w:t>
      </w:r>
      <w:r w:rsidR="00F1733F">
        <w:rPr>
          <w:color w:val="4F6228" w:themeColor="accent3" w:themeShade="80"/>
          <w:lang w:val="uk-UA"/>
        </w:rPr>
        <w:t>Видалено</w:t>
      </w:r>
    </w:p>
    <w:p w:rsidR="000E229E" w:rsidRDefault="000E229E">
      <w:pPr>
        <w:rPr>
          <w:lang w:val="uk-UA"/>
        </w:rPr>
      </w:pPr>
    </w:p>
    <w:p w:rsidR="000E229E" w:rsidRDefault="000E229E">
      <w:pPr>
        <w:rPr>
          <w:lang w:val="uk-UA"/>
        </w:rPr>
      </w:pPr>
      <w:r>
        <w:rPr>
          <w:lang w:val="uk-UA"/>
        </w:rPr>
        <w:t>3. Налаштування для РКІ</w:t>
      </w:r>
    </w:p>
    <w:p w:rsidR="000E229E" w:rsidRDefault="000E229E">
      <w:pPr>
        <w:rPr>
          <w:lang w:val="uk-UA"/>
        </w:rPr>
      </w:pPr>
      <w:r>
        <w:rPr>
          <w:lang w:val="uk-UA"/>
        </w:rPr>
        <w:t>- Час переходу у «режим сну» (1</w:t>
      </w:r>
      <w:r>
        <w:rPr>
          <w:rFonts w:cs="Times New Roman"/>
          <w:lang w:val="uk-UA"/>
        </w:rPr>
        <w:t>÷</w:t>
      </w:r>
      <w:r>
        <w:rPr>
          <w:lang w:val="uk-UA"/>
        </w:rPr>
        <w:t>60 хв. з кроком 1 хв.)</w:t>
      </w:r>
      <w:r w:rsidR="0003157F">
        <w:rPr>
          <w:lang w:val="uk-UA"/>
        </w:rPr>
        <w:t xml:space="preserve"> </w:t>
      </w:r>
      <w:r w:rsidR="0003157F">
        <w:rPr>
          <w:color w:val="4F6228" w:themeColor="accent3" w:themeShade="80"/>
          <w:lang w:val="uk-UA"/>
        </w:rPr>
        <w:t>Добавлен</w:t>
      </w:r>
      <w:r w:rsidR="00F1733F">
        <w:rPr>
          <w:color w:val="4F6228" w:themeColor="accent3" w:themeShade="80"/>
          <w:lang w:val="uk-UA"/>
        </w:rPr>
        <w:t>о</w:t>
      </w:r>
    </w:p>
    <w:p w:rsidR="000E229E" w:rsidRDefault="000E229E">
      <w:pPr>
        <w:rPr>
          <w:lang w:val="uk-UA"/>
        </w:rPr>
      </w:pPr>
    </w:p>
    <w:p w:rsidR="000E229E" w:rsidRDefault="000E229E">
      <w:pPr>
        <w:rPr>
          <w:lang w:val="uk-UA"/>
        </w:rPr>
      </w:pPr>
      <w:r>
        <w:rPr>
          <w:lang w:val="uk-UA"/>
        </w:rPr>
        <w:t>4. Паролі (у форматі рядка до чотирьох символів і знак</w:t>
      </w:r>
      <w:r>
        <w:rPr>
          <w:lang w:val="en-US"/>
        </w:rPr>
        <w:t>e</w:t>
      </w:r>
      <w:r>
        <w:rPr>
          <w:lang w:val="uk-UA"/>
        </w:rPr>
        <w:t xml:space="preserve"> кінця рядка </w:t>
      </w:r>
      <w:r w:rsidRPr="000E229E">
        <w:t xml:space="preserve">‘\0’. </w:t>
      </w:r>
      <w:r>
        <w:rPr>
          <w:lang w:val="uk-UA"/>
        </w:rPr>
        <w:t>Тобто розмір масиву 4+1 = 5 символів)</w:t>
      </w:r>
    </w:p>
    <w:p w:rsidR="000E229E" w:rsidRDefault="000E229E">
      <w:pPr>
        <w:rPr>
          <w:lang w:val="uk-UA"/>
        </w:rPr>
      </w:pPr>
      <w:r>
        <w:rPr>
          <w:lang w:val="uk-UA"/>
        </w:rPr>
        <w:t>-</w:t>
      </w:r>
      <w:r w:rsidRPr="000E229E">
        <w:t xml:space="preserve"> </w:t>
      </w:r>
      <w:r>
        <w:rPr>
          <w:lang w:val="uk-UA"/>
        </w:rPr>
        <w:t>Пароль 1 (пароль зміни налаштувань). Допустимі значення: пустий рядок, або будь-який набір символів чисел від 0 до 9, але кількість їх обмежена до чотирьох. Пустий рядок означає, що Пароль 1 деактивований.</w:t>
      </w:r>
      <w:r w:rsidR="00F1733F">
        <w:rPr>
          <w:lang w:val="uk-UA"/>
        </w:rPr>
        <w:t xml:space="preserve"> </w:t>
      </w:r>
      <w:r w:rsidR="00F1733F">
        <w:rPr>
          <w:color w:val="4F6228" w:themeColor="accent3" w:themeShade="80"/>
          <w:lang w:val="uk-UA"/>
        </w:rPr>
        <w:t>Добавлено</w:t>
      </w:r>
    </w:p>
    <w:p w:rsidR="000E229E" w:rsidRDefault="000E229E" w:rsidP="000E229E">
      <w:pPr>
        <w:rPr>
          <w:lang w:val="uk-UA"/>
        </w:rPr>
      </w:pPr>
      <w:r>
        <w:rPr>
          <w:lang w:val="uk-UA"/>
        </w:rPr>
        <w:t>-</w:t>
      </w:r>
      <w:r w:rsidRPr="000E229E">
        <w:t xml:space="preserve"> </w:t>
      </w:r>
      <w:r>
        <w:rPr>
          <w:lang w:val="uk-UA"/>
        </w:rPr>
        <w:t>Пароль 2 (пароль скидання ресурсу вимикача). Допустимі значення: будь-який набір символів чисел від 0 до 9, але кількість їх обмежена до чотирьох. Пустий рядок заборонений, що означає, що Пароль 2 деактивувати неможливо.</w:t>
      </w:r>
      <w:r w:rsidR="00F1733F">
        <w:rPr>
          <w:lang w:val="uk-UA"/>
        </w:rPr>
        <w:t xml:space="preserve"> </w:t>
      </w:r>
      <w:r w:rsidR="00F1733F">
        <w:rPr>
          <w:color w:val="4F6228" w:themeColor="accent3" w:themeShade="80"/>
          <w:lang w:val="uk-UA"/>
        </w:rPr>
        <w:t>Добавлено</w:t>
      </w:r>
    </w:p>
    <w:p w:rsidR="000E229E" w:rsidRDefault="000E229E" w:rsidP="000E229E">
      <w:pPr>
        <w:rPr>
          <w:lang w:val="uk-UA"/>
        </w:rPr>
      </w:pPr>
    </w:p>
    <w:p w:rsidR="000E229E" w:rsidRPr="003C3B1A" w:rsidRDefault="000E229E" w:rsidP="000E229E">
      <w:r>
        <w:rPr>
          <w:lang w:val="uk-UA"/>
        </w:rPr>
        <w:t>5. Мова інтерфейсу меню (0 – «</w:t>
      </w:r>
      <w:r w:rsidR="003C3B1A">
        <w:rPr>
          <w:lang w:val="uk-UA"/>
        </w:rPr>
        <w:t>Українська</w:t>
      </w:r>
      <w:r>
        <w:rPr>
          <w:lang w:val="uk-UA"/>
        </w:rPr>
        <w:t>»; 1 – «</w:t>
      </w:r>
      <w:r>
        <w:t>Русский</w:t>
      </w:r>
      <w:r>
        <w:rPr>
          <w:lang w:val="uk-UA"/>
        </w:rPr>
        <w:t>»; 3 – «</w:t>
      </w:r>
      <w:r>
        <w:rPr>
          <w:lang w:val="en-US"/>
        </w:rPr>
        <w:t>English</w:t>
      </w:r>
      <w:r>
        <w:rPr>
          <w:lang w:val="uk-UA"/>
        </w:rPr>
        <w:t>»)</w:t>
      </w:r>
    </w:p>
    <w:p w:rsidR="000E229E" w:rsidRPr="003C3B1A" w:rsidRDefault="000E229E" w:rsidP="000E229E"/>
    <w:p w:rsidR="000E229E" w:rsidRPr="003C3B1A" w:rsidRDefault="000E229E" w:rsidP="000E229E">
      <w:r w:rsidRPr="003C3B1A">
        <w:t>6</w:t>
      </w:r>
      <w:r>
        <w:t xml:space="preserve">. </w:t>
      </w:r>
      <w:r>
        <w:rPr>
          <w:lang w:val="uk-UA"/>
        </w:rPr>
        <w:t>Вибір групи уставок з меню (1</w:t>
      </w:r>
      <w:r>
        <w:rPr>
          <w:rFonts w:cs="Times New Roman"/>
          <w:lang w:val="uk-UA"/>
        </w:rPr>
        <w:t>÷</w:t>
      </w:r>
      <w:r>
        <w:rPr>
          <w:lang w:val="uk-UA"/>
        </w:rPr>
        <w:t>4)</w:t>
      </w:r>
      <w:r w:rsidR="0037104F" w:rsidRPr="0037104F">
        <w:rPr>
          <w:lang w:val="uk-UA"/>
        </w:rPr>
        <w:t xml:space="preserve"> </w:t>
      </w:r>
      <w:r w:rsidR="0037104F">
        <w:rPr>
          <w:lang w:val="uk-UA"/>
        </w:rPr>
        <w:t xml:space="preserve">.) </w:t>
      </w:r>
      <w:r w:rsidR="0037104F">
        <w:rPr>
          <w:color w:val="4F6228" w:themeColor="accent3" w:themeShade="80"/>
          <w:lang w:val="uk-UA"/>
        </w:rPr>
        <w:t>Добавлено</w:t>
      </w:r>
    </w:p>
    <w:p w:rsidR="003C3B1A" w:rsidRPr="003C3B1A" w:rsidRDefault="003C3B1A" w:rsidP="000E229E"/>
    <w:p w:rsidR="000E229E" w:rsidRDefault="003C3B1A">
      <w:pPr>
        <w:rPr>
          <w:lang w:val="uk-UA"/>
        </w:rPr>
      </w:pPr>
      <w:r w:rsidRPr="003C3B1A">
        <w:t>7</w:t>
      </w:r>
      <w:r>
        <w:rPr>
          <w:lang w:val="uk-UA"/>
        </w:rPr>
        <w:t>. Треба для відображення стану дискретних входів і виходів мати інформацію по входах і виходах на БС.</w:t>
      </w:r>
    </w:p>
    <w:p w:rsidR="003C3B1A" w:rsidRDefault="003C3B1A">
      <w:pPr>
        <w:rPr>
          <w:lang w:val="uk-UA"/>
        </w:rPr>
      </w:pPr>
    </w:p>
    <w:p w:rsidR="003C3B1A" w:rsidRDefault="003C3B1A" w:rsidP="003C3B1A">
      <w:pPr>
        <w:rPr>
          <w:lang w:val="uk-UA"/>
        </w:rPr>
      </w:pPr>
      <w:r>
        <w:rPr>
          <w:lang w:val="uk-UA"/>
        </w:rPr>
        <w:t>8. Треба для відображення стану активних і спрацьованих функцію мати інформацію по них на БС.</w:t>
      </w:r>
    </w:p>
    <w:p w:rsidR="003C3B1A" w:rsidRDefault="003C3B1A">
      <w:pPr>
        <w:rPr>
          <w:lang w:val="uk-UA"/>
        </w:rPr>
      </w:pPr>
    </w:p>
    <w:p w:rsidR="003C3B1A" w:rsidRDefault="003C3B1A">
      <w:pPr>
        <w:rPr>
          <w:lang w:val="uk-UA"/>
        </w:rPr>
      </w:pPr>
      <w:r>
        <w:rPr>
          <w:lang w:val="uk-UA"/>
        </w:rPr>
        <w:t>9. Треба мати можливість активувати команду «Скидання спрацьованих функції» з меню БС.</w:t>
      </w:r>
    </w:p>
    <w:p w:rsidR="003C3B1A" w:rsidRDefault="003C3B1A">
      <w:pPr>
        <w:rPr>
          <w:lang w:val="uk-UA"/>
        </w:rPr>
      </w:pPr>
    </w:p>
    <w:p w:rsidR="003C3B1A" w:rsidRPr="003C3B1A" w:rsidRDefault="003C3B1A" w:rsidP="003C3B1A">
      <w:pPr>
        <w:rPr>
          <w:lang w:val="uk-UA"/>
        </w:rPr>
      </w:pPr>
      <w:r>
        <w:rPr>
          <w:lang w:val="uk-UA"/>
        </w:rPr>
        <w:t>10. Треба мати можливість активувати команду «Скидання ресурсу вимикача» з меню БС.</w:t>
      </w:r>
    </w:p>
    <w:p w:rsidR="003C3B1A" w:rsidRDefault="003C3B1A">
      <w:pPr>
        <w:rPr>
          <w:lang w:val="uk-UA"/>
        </w:rPr>
      </w:pPr>
    </w:p>
    <w:p w:rsidR="003C3B1A" w:rsidRDefault="003C3B1A">
      <w:pPr>
        <w:rPr>
          <w:lang w:val="uk-UA"/>
        </w:rPr>
      </w:pPr>
      <w:r>
        <w:rPr>
          <w:lang w:val="uk-UA"/>
        </w:rPr>
        <w:t>11. Треба мати інформацію по діагностиці з БС, БО(вимірювального), БО(логічного).</w:t>
      </w:r>
    </w:p>
    <w:p w:rsidR="003C3B1A" w:rsidRDefault="003C3B1A">
      <w:pPr>
        <w:rPr>
          <w:lang w:val="uk-UA"/>
        </w:rPr>
      </w:pPr>
    </w:p>
    <w:p w:rsidR="003C3B1A" w:rsidRPr="00C032AB" w:rsidRDefault="003C3B1A">
      <w:pPr>
        <w:rPr>
          <w:lang w:val="uk-UA"/>
        </w:rPr>
      </w:pPr>
      <w:r>
        <w:rPr>
          <w:lang w:val="uk-UA"/>
        </w:rPr>
        <w:t>12. Треба мати можливість отримувати інформацію на БС про версію ПЗ і дату компіляції з БО(вимірювального), БО(логічного).</w:t>
      </w:r>
      <w:r w:rsidR="00C032AB" w:rsidRPr="00C032AB">
        <w:rPr>
          <w:lang w:val="uk-UA"/>
        </w:rPr>
        <w:t xml:space="preserve"> </w:t>
      </w:r>
      <w:r w:rsidR="00C032AB">
        <w:rPr>
          <w:lang w:val="uk-UA"/>
        </w:rPr>
        <w:t xml:space="preserve">.) </w:t>
      </w:r>
      <w:r w:rsidR="00C032AB">
        <w:rPr>
          <w:color w:val="4F6228" w:themeColor="accent3" w:themeShade="80"/>
          <w:lang w:val="uk-UA"/>
        </w:rPr>
        <w:t>Добавлено</w:t>
      </w:r>
      <w:bookmarkStart w:id="0" w:name="_GoBack"/>
      <w:bookmarkEnd w:id="0"/>
    </w:p>
    <w:p w:rsidR="003C3B1A" w:rsidRDefault="003C3B1A">
      <w:pPr>
        <w:rPr>
          <w:lang w:val="uk-UA"/>
        </w:rPr>
      </w:pPr>
    </w:p>
    <w:p w:rsidR="003C3B1A" w:rsidRPr="003C3B1A" w:rsidRDefault="003C3B1A">
      <w:pPr>
        <w:rPr>
          <w:lang w:val="uk-UA"/>
        </w:rPr>
      </w:pPr>
      <w:r>
        <w:rPr>
          <w:lang w:val="uk-UA"/>
        </w:rPr>
        <w:t>13. Треба мати можливість зчитувати з БО(логічного) інформацію по ресурсу вимикача: ресурс вимикача і кількість вимкнень.</w:t>
      </w:r>
    </w:p>
    <w:sectPr w:rsidR="003C3B1A" w:rsidRPr="003C3B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D14"/>
    <w:rsid w:val="0003157F"/>
    <w:rsid w:val="000A2458"/>
    <w:rsid w:val="000E229E"/>
    <w:rsid w:val="0037104F"/>
    <w:rsid w:val="003C3B1A"/>
    <w:rsid w:val="006C21A3"/>
    <w:rsid w:val="008451EF"/>
    <w:rsid w:val="00910327"/>
    <w:rsid w:val="00A60D14"/>
    <w:rsid w:val="00B901CF"/>
    <w:rsid w:val="00C032AB"/>
    <w:rsid w:val="00C82CC2"/>
    <w:rsid w:val="00DC690A"/>
    <w:rsid w:val="00F1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1A3"/>
    <w:pPr>
      <w:spacing w:before="60" w:after="60" w:line="240" w:lineRule="auto"/>
    </w:pPr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1A3"/>
    <w:pPr>
      <w:spacing w:before="60" w:after="60" w:line="240" w:lineRule="auto"/>
    </w:pPr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Taras</cp:lastModifiedBy>
  <cp:revision>9</cp:revision>
  <dcterms:created xsi:type="dcterms:W3CDTF">2015-03-17T10:33:00Z</dcterms:created>
  <dcterms:modified xsi:type="dcterms:W3CDTF">2015-07-11T11:06:00Z</dcterms:modified>
</cp:coreProperties>
</file>