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F88" w:rsidRPr="006F6284" w:rsidRDefault="00002F88" w:rsidP="00002F88">
      <w:pPr>
        <w:pStyle w:val="NormalWeb"/>
        <w:ind w:firstLine="300"/>
        <w:jc w:val="center"/>
        <w:rPr>
          <w:i/>
          <w:color w:val="000000"/>
          <w:sz w:val="24"/>
          <w:szCs w:val="24"/>
        </w:rPr>
      </w:pPr>
      <w:r w:rsidRPr="006F6284">
        <w:rPr>
          <w:b/>
          <w:i/>
          <w:color w:val="0000FF"/>
          <w:sz w:val="24"/>
          <w:szCs w:val="24"/>
          <w:u w:val="single"/>
        </w:rPr>
        <w:t>Договор оказан</w:t>
      </w:r>
      <w:r w:rsidR="005000A2" w:rsidRPr="006F6284">
        <w:rPr>
          <w:b/>
          <w:i/>
          <w:color w:val="0000FF"/>
          <w:sz w:val="24"/>
          <w:szCs w:val="24"/>
          <w:u w:val="single"/>
        </w:rPr>
        <w:t>ия возмездных стоматологических</w:t>
      </w:r>
      <w:r w:rsidR="0000488C">
        <w:rPr>
          <w:b/>
          <w:i/>
          <w:color w:val="0000FF"/>
          <w:sz w:val="24"/>
          <w:szCs w:val="24"/>
          <w:u w:val="single"/>
        </w:rPr>
        <w:t xml:space="preserve"> </w:t>
      </w:r>
      <w:r w:rsidRPr="006F6284">
        <w:rPr>
          <w:b/>
          <w:i/>
          <w:color w:val="0000FF"/>
          <w:sz w:val="24"/>
          <w:szCs w:val="24"/>
          <w:u w:val="single"/>
        </w:rPr>
        <w:t>услуг</w:t>
      </w:r>
      <w:r w:rsidRPr="006F6284">
        <w:rPr>
          <w:i/>
          <w:color w:val="0000FF"/>
          <w:sz w:val="24"/>
          <w:szCs w:val="24"/>
        </w:rPr>
        <w:t xml:space="preserve"> № </w:t>
      </w:r>
      <w:r w:rsidR="006D6B5B" w:rsidRPr="006D6B5B">
        <w:rPr>
          <w:i/>
          <w:color w:val="0000FF"/>
          <w:sz w:val="24"/>
          <w:szCs w:val="24"/>
        </w:rPr>
        <w:t>{</w:t>
      </w:r>
      <w:proofErr w:type="spellStart"/>
      <w:r w:rsidR="006D6B5B">
        <w:rPr>
          <w:i/>
          <w:color w:val="0000FF"/>
          <w:sz w:val="24"/>
          <w:szCs w:val="24"/>
          <w:lang w:val="pl-PL"/>
        </w:rPr>
        <w:t>contractNumber</w:t>
      </w:r>
      <w:proofErr w:type="spellEnd"/>
      <w:r w:rsidR="006D6B5B" w:rsidRPr="006D6B5B">
        <w:rPr>
          <w:i/>
          <w:color w:val="0000FF"/>
          <w:sz w:val="24"/>
          <w:szCs w:val="24"/>
        </w:rPr>
        <w:t>}</w:t>
      </w:r>
      <w:r w:rsidRPr="006F6284">
        <w:rPr>
          <w:i/>
          <w:color w:val="0000FF"/>
          <w:sz w:val="24"/>
          <w:szCs w:val="24"/>
        </w:rPr>
        <w:t xml:space="preserve"> </w:t>
      </w:r>
    </w:p>
    <w:p w:rsidR="00002F88" w:rsidRPr="003C3CA6" w:rsidRDefault="00002F88" w:rsidP="00002F88">
      <w:pPr>
        <w:pStyle w:val="NormalWeb"/>
        <w:ind w:firstLine="300"/>
        <w:jc w:val="center"/>
        <w:rPr>
          <w:color w:val="000000"/>
        </w:rPr>
      </w:pPr>
      <w:r>
        <w:rPr>
          <w:color w:val="000000"/>
        </w:rPr>
        <w:t xml:space="preserve"> </w:t>
      </w:r>
      <w:r w:rsidRPr="003C3CA6">
        <w:rPr>
          <w:color w:val="000000"/>
        </w:rPr>
        <w:t>(Договор лечения)</w:t>
      </w:r>
    </w:p>
    <w:p w:rsidR="00002F88" w:rsidRPr="003C3CA6" w:rsidRDefault="006C36E6" w:rsidP="00002F88">
      <w:pPr>
        <w:pStyle w:val="NormalWeb"/>
        <w:ind w:firstLine="300"/>
        <w:jc w:val="right"/>
        <w:rPr>
          <w:color w:val="000000"/>
        </w:rPr>
      </w:pPr>
      <w:r w:rsidRPr="003C3CA6">
        <w:rPr>
          <w:color w:val="000000"/>
        </w:rPr>
        <w:t>«</w:t>
      </w:r>
      <w:r w:rsidR="006D6B5B" w:rsidRPr="006D6B5B">
        <w:rPr>
          <w:color w:val="000000"/>
        </w:rPr>
        <w:t>{</w:t>
      </w:r>
      <w:proofErr w:type="spellStart"/>
      <w:r w:rsidR="006D6B5B">
        <w:rPr>
          <w:color w:val="000000"/>
          <w:lang w:val="pl-PL"/>
        </w:rPr>
        <w:t>dayOfDate</w:t>
      </w:r>
      <w:proofErr w:type="spellEnd"/>
      <w:r w:rsidR="006D6B5B" w:rsidRPr="006D6B5B">
        <w:rPr>
          <w:color w:val="000000"/>
        </w:rPr>
        <w:t>}</w:t>
      </w:r>
      <w:r w:rsidRPr="003C3CA6">
        <w:rPr>
          <w:color w:val="000000"/>
        </w:rPr>
        <w:t xml:space="preserve">» </w:t>
      </w:r>
      <w:r w:rsidR="006D6B5B" w:rsidRPr="006D6B5B">
        <w:rPr>
          <w:color w:val="000000"/>
        </w:rPr>
        <w:t>{</w:t>
      </w:r>
      <w:proofErr w:type="spellStart"/>
      <w:r w:rsidR="006D6B5B">
        <w:rPr>
          <w:color w:val="000000"/>
          <w:lang w:val="pl-PL"/>
        </w:rPr>
        <w:t>monthOfDate</w:t>
      </w:r>
      <w:proofErr w:type="spellEnd"/>
      <w:r w:rsidR="006D6B5B" w:rsidRPr="006D6B5B">
        <w:rPr>
          <w:color w:val="000000"/>
        </w:rPr>
        <w:t>}</w:t>
      </w:r>
      <w:r w:rsidRPr="003C3CA6">
        <w:rPr>
          <w:color w:val="000000"/>
        </w:rPr>
        <w:t xml:space="preserve"> </w:t>
      </w:r>
      <w:r w:rsidR="006D6B5B" w:rsidRPr="006D6B5B">
        <w:rPr>
          <w:color w:val="000000"/>
        </w:rPr>
        <w:t>{</w:t>
      </w:r>
      <w:proofErr w:type="spellStart"/>
      <w:r w:rsidR="006D6B5B">
        <w:rPr>
          <w:color w:val="000000"/>
          <w:lang w:val="pl-PL"/>
        </w:rPr>
        <w:t>yearOfDate</w:t>
      </w:r>
      <w:proofErr w:type="spellEnd"/>
      <w:r w:rsidR="006D6B5B" w:rsidRPr="006D6B5B">
        <w:rPr>
          <w:color w:val="000000"/>
        </w:rPr>
        <w:t>}</w:t>
      </w:r>
      <w:r w:rsidR="00267B0D">
        <w:rPr>
          <w:color w:val="000000"/>
        </w:rPr>
        <w:t xml:space="preserve"> </w:t>
      </w:r>
      <w:r w:rsidR="00002F88" w:rsidRPr="003C3CA6">
        <w:rPr>
          <w:color w:val="000000"/>
        </w:rPr>
        <w:t>г.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>Мы, нижеподписавшиеся, _</w:t>
      </w:r>
      <w:r w:rsidRPr="003C3CA6">
        <w:rPr>
          <w:b/>
          <w:i/>
          <w:color w:val="000000"/>
          <w:sz w:val="16"/>
          <w:szCs w:val="16"/>
        </w:rPr>
        <w:t>Стоматологический кабинет «Денталон</w:t>
      </w:r>
      <w:r w:rsidRPr="003C3CA6">
        <w:rPr>
          <w:b/>
          <w:color w:val="000000"/>
          <w:sz w:val="16"/>
          <w:szCs w:val="16"/>
        </w:rPr>
        <w:t>»</w:t>
      </w:r>
      <w:r w:rsidR="00AD458E" w:rsidRPr="003C3CA6">
        <w:rPr>
          <w:color w:val="000000"/>
          <w:sz w:val="16"/>
          <w:szCs w:val="16"/>
        </w:rPr>
        <w:t xml:space="preserve">, </w:t>
      </w:r>
      <w:r w:rsidRPr="003C3CA6">
        <w:rPr>
          <w:color w:val="000000"/>
          <w:sz w:val="16"/>
          <w:szCs w:val="16"/>
        </w:rPr>
        <w:t xml:space="preserve">именуемый в дальнейшем </w:t>
      </w:r>
      <w:r w:rsidRPr="003C3CA6">
        <w:rPr>
          <w:b/>
          <w:color w:val="000000"/>
          <w:sz w:val="16"/>
          <w:szCs w:val="16"/>
          <w:u w:val="single"/>
        </w:rPr>
        <w:t>ИСПОЛНИТЕЛЬ</w:t>
      </w:r>
      <w:r w:rsidR="00054F72" w:rsidRPr="003C3CA6">
        <w:rPr>
          <w:color w:val="000000"/>
          <w:sz w:val="16"/>
          <w:szCs w:val="16"/>
        </w:rPr>
        <w:t>, в лице ИП Вайсман</w:t>
      </w:r>
      <w:r w:rsidRPr="003C3CA6">
        <w:rPr>
          <w:color w:val="000000"/>
          <w:sz w:val="16"/>
          <w:szCs w:val="16"/>
        </w:rPr>
        <w:t xml:space="preserve"> Инги Викторовны, врача-стоматолога, действующего на осн</w:t>
      </w:r>
      <w:r w:rsidR="00A7229B" w:rsidRPr="003C3CA6">
        <w:rPr>
          <w:color w:val="000000"/>
          <w:sz w:val="16"/>
          <w:szCs w:val="16"/>
        </w:rPr>
        <w:t>овании  лицензии № ЛО-41-01-000</w:t>
      </w:r>
      <w:r w:rsidR="0013710B" w:rsidRPr="003C3CA6">
        <w:rPr>
          <w:color w:val="000000"/>
          <w:sz w:val="16"/>
          <w:szCs w:val="16"/>
        </w:rPr>
        <w:t>934__от 07.11.2019</w:t>
      </w:r>
      <w:r w:rsidRPr="003C3CA6">
        <w:rPr>
          <w:color w:val="000000"/>
          <w:sz w:val="16"/>
          <w:szCs w:val="16"/>
        </w:rPr>
        <w:t>г.</w:t>
      </w:r>
      <w:r w:rsidR="00520B5C" w:rsidRPr="003C3CA6">
        <w:rPr>
          <w:color w:val="000000"/>
          <w:sz w:val="16"/>
          <w:szCs w:val="16"/>
        </w:rPr>
        <w:t>,</w:t>
      </w:r>
      <w:r w:rsidR="001040CD" w:rsidRPr="003C3CA6">
        <w:rPr>
          <w:color w:val="000000"/>
          <w:sz w:val="16"/>
          <w:szCs w:val="16"/>
        </w:rPr>
        <w:t>выданной Минздравом Камчатского края,</w:t>
      </w:r>
      <w:r w:rsidR="00F61854" w:rsidRPr="003C3CA6">
        <w:rPr>
          <w:color w:val="000000"/>
          <w:sz w:val="16"/>
          <w:szCs w:val="16"/>
        </w:rPr>
        <w:t xml:space="preserve"> на оказание стоматологических </w:t>
      </w:r>
      <w:r w:rsidRPr="003C3CA6">
        <w:rPr>
          <w:color w:val="000000"/>
          <w:sz w:val="16"/>
          <w:szCs w:val="16"/>
        </w:rPr>
        <w:t xml:space="preserve">услуг с одной стороны, и </w:t>
      </w:r>
      <w:r w:rsidR="006D6B5B" w:rsidRPr="006D6B5B">
        <w:rPr>
          <w:color w:val="000000"/>
          <w:sz w:val="16"/>
          <w:szCs w:val="16"/>
        </w:rPr>
        <w:t>{</w:t>
      </w:r>
      <w:proofErr w:type="spellStart"/>
      <w:r w:rsidR="006D6B5B">
        <w:rPr>
          <w:color w:val="000000"/>
          <w:sz w:val="16"/>
          <w:szCs w:val="16"/>
          <w:lang w:val="pl-PL"/>
        </w:rPr>
        <w:t>patientName</w:t>
      </w:r>
      <w:proofErr w:type="spellEnd"/>
      <w:r w:rsidR="006D6B5B" w:rsidRPr="006D6B5B">
        <w:rPr>
          <w:color w:val="000000"/>
          <w:sz w:val="16"/>
          <w:szCs w:val="16"/>
        </w:rPr>
        <w:t>}</w:t>
      </w:r>
      <w:r w:rsidRPr="003C3CA6">
        <w:rPr>
          <w:color w:val="000000"/>
          <w:sz w:val="16"/>
          <w:szCs w:val="16"/>
        </w:rPr>
        <w:t xml:space="preserve"> (Ф.И.О. пациента), именуемый  в дальнейшем </w:t>
      </w:r>
      <w:r w:rsidRPr="003C3CA6">
        <w:rPr>
          <w:b/>
          <w:color w:val="000000"/>
          <w:sz w:val="16"/>
          <w:szCs w:val="16"/>
          <w:u w:val="single"/>
        </w:rPr>
        <w:t>ЗАКАЗЧИК</w:t>
      </w:r>
      <w:r w:rsidRPr="003C3CA6">
        <w:rPr>
          <w:color w:val="000000"/>
          <w:sz w:val="16"/>
          <w:szCs w:val="16"/>
        </w:rPr>
        <w:t>, с другой стороны, заключили настоящий договор о нижеследующем: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8"/>
          <w:szCs w:val="18"/>
        </w:rPr>
        <w:t xml:space="preserve">1. </w:t>
      </w:r>
      <w:r w:rsidRPr="003C3CA6">
        <w:rPr>
          <w:b/>
          <w:color w:val="000000"/>
          <w:sz w:val="18"/>
          <w:szCs w:val="18"/>
        </w:rPr>
        <w:t xml:space="preserve">ИСПОЛНИТЕЛЬ </w:t>
      </w:r>
      <w:r w:rsidRPr="003C3CA6">
        <w:rPr>
          <w:color w:val="000000"/>
          <w:sz w:val="16"/>
          <w:szCs w:val="16"/>
        </w:rPr>
        <w:t>обязуется: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>1.1. В соответствии с предварительным диагнозом и планом лечения, оговорённым с Заказчиком во время проведения консультации, осуществить качественное лечение.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 xml:space="preserve">1.2. Поручить лечение врачу </w:t>
      </w:r>
      <w:r w:rsidR="00797686" w:rsidRPr="003C3CA6">
        <w:rPr>
          <w:color w:val="000000"/>
          <w:sz w:val="16"/>
          <w:szCs w:val="16"/>
          <w:u w:val="single"/>
        </w:rPr>
        <w:t>Вайсман</w:t>
      </w:r>
      <w:r w:rsidRPr="003C3CA6">
        <w:rPr>
          <w:color w:val="000000"/>
          <w:sz w:val="16"/>
          <w:szCs w:val="16"/>
          <w:u w:val="single"/>
        </w:rPr>
        <w:t xml:space="preserve"> Инге Викторовне</w:t>
      </w:r>
      <w:r w:rsidRPr="003C3CA6">
        <w:rPr>
          <w:color w:val="000000"/>
          <w:sz w:val="16"/>
          <w:szCs w:val="16"/>
        </w:rPr>
        <w:t xml:space="preserve"> (Ф.И.О. врача), которая обязана обеспечить качественные и наиболее безболезненные методы лечения в соответствии с медицинскими показаниями, с применением, в случае необходимости, обезболивающих средств. В случае непредвиденного отсутствия лечащего врача, предупредить Заказчика об изменении даты приёма.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>1.3. Использовать при оказании стоматологических услуг только качественные стоматолог</w:t>
      </w:r>
      <w:r w:rsidR="00AD458E" w:rsidRPr="003C3CA6">
        <w:rPr>
          <w:color w:val="000000"/>
          <w:sz w:val="16"/>
          <w:szCs w:val="16"/>
        </w:rPr>
        <w:t xml:space="preserve">ические материалы и стерильные </w:t>
      </w:r>
      <w:r w:rsidRPr="003C3CA6">
        <w:rPr>
          <w:color w:val="000000"/>
          <w:sz w:val="16"/>
          <w:szCs w:val="16"/>
        </w:rPr>
        <w:t>инструменты.</w:t>
      </w:r>
    </w:p>
    <w:p w:rsidR="00090FE3" w:rsidRPr="003C3CA6" w:rsidRDefault="00002F88" w:rsidP="00090FE3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8"/>
          <w:szCs w:val="18"/>
        </w:rPr>
        <w:t>2</w:t>
      </w:r>
      <w:r w:rsidR="00090FE3" w:rsidRPr="003C3CA6">
        <w:rPr>
          <w:color w:val="000000"/>
          <w:sz w:val="18"/>
          <w:szCs w:val="18"/>
        </w:rPr>
        <w:t xml:space="preserve">. </w:t>
      </w:r>
      <w:r w:rsidR="006D6B5B" w:rsidRPr="003C3CA6">
        <w:rPr>
          <w:b/>
          <w:color w:val="000000"/>
          <w:sz w:val="16"/>
          <w:szCs w:val="16"/>
        </w:rPr>
        <w:t>ЗАКАЗЧИК даёт</w:t>
      </w:r>
      <w:r w:rsidR="00090FE3" w:rsidRPr="003C3CA6">
        <w:rPr>
          <w:b/>
          <w:color w:val="000000"/>
          <w:sz w:val="16"/>
          <w:szCs w:val="16"/>
        </w:rPr>
        <w:t xml:space="preserve"> своё добровольное согласие на медицинское вмешательство и обработку персональных данных и </w:t>
      </w:r>
      <w:r w:rsidR="00090FE3" w:rsidRPr="003C3CA6">
        <w:rPr>
          <w:color w:val="000000"/>
          <w:sz w:val="16"/>
          <w:szCs w:val="16"/>
        </w:rPr>
        <w:t>обязуется: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>2.1. Выполнять все указания лечащего врача и медицинского персонала.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 xml:space="preserve">2.2. Являться на лечение в установленное время, согласованное с врачом. При невозможности соблюдения договоренности заблаговременно предупредить врача (за 4 часа до времени назначенного приёма). 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>2.3. Соблюдать гигиену полости рта и являться на назначенные медицинские проверки.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>2.4. Сообщать врачу о приёме каких бы то ни было лекарственных препаратов</w:t>
      </w:r>
      <w:r w:rsidR="00CC1CBA" w:rsidRPr="003C3CA6">
        <w:rPr>
          <w:color w:val="000000"/>
          <w:sz w:val="16"/>
          <w:szCs w:val="16"/>
        </w:rPr>
        <w:t>,</w:t>
      </w:r>
      <w:r w:rsidRPr="003C3CA6">
        <w:rPr>
          <w:color w:val="000000"/>
          <w:sz w:val="16"/>
          <w:szCs w:val="16"/>
        </w:rPr>
        <w:t xml:space="preserve"> и о реакции своего организма на них. Предупредить о случаях аллергических реакций на введение анестетиков в анамнезе. В случае необходимости, подписать дополнительное приложение, касающееся проведения местной анестезии.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>2.5. При лечении пульпитов или периодонтитов пройти рентгенологическое обследование зубов, проверку качества пломбирования в другом стоматологическом учреждении.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 xml:space="preserve">2.6. Производить оплату медицинских услуг по расценкам прейскуранта, с которыми ЗАКАЗЧИК ознакомился перед </w:t>
      </w:r>
      <w:r w:rsidR="00F61854" w:rsidRPr="003C3CA6">
        <w:rPr>
          <w:color w:val="000000"/>
          <w:sz w:val="16"/>
          <w:szCs w:val="16"/>
        </w:rPr>
        <w:t>заключением настоящего договора, после проведенного лечения – при терапевтическом приёме и в размере 50% от предварительной сметы ортопедического лечения до и 50% после лечения.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>3. ИСПОЛНИТЕЛЬ несет ответстве</w:t>
      </w:r>
      <w:r w:rsidR="00000A5E" w:rsidRPr="003C3CA6">
        <w:rPr>
          <w:color w:val="000000"/>
          <w:sz w:val="16"/>
          <w:szCs w:val="16"/>
        </w:rPr>
        <w:t xml:space="preserve">нность в случае </w:t>
      </w:r>
      <w:r w:rsidRPr="003C3CA6">
        <w:rPr>
          <w:color w:val="000000"/>
          <w:sz w:val="16"/>
          <w:szCs w:val="16"/>
        </w:rPr>
        <w:t>некачественного исполнения своих обязат</w:t>
      </w:r>
      <w:r w:rsidR="00AD458E" w:rsidRPr="003C3CA6">
        <w:rPr>
          <w:color w:val="000000"/>
          <w:sz w:val="16"/>
          <w:szCs w:val="16"/>
        </w:rPr>
        <w:t>ельств, при наличии своей вины (</w:t>
      </w:r>
      <w:r w:rsidR="00000A5E" w:rsidRPr="003C3CA6">
        <w:rPr>
          <w:color w:val="000000"/>
          <w:sz w:val="16"/>
          <w:szCs w:val="16"/>
        </w:rPr>
        <w:t>лечение по гарантии производится за счёт Исполнителя)</w:t>
      </w:r>
    </w:p>
    <w:p w:rsidR="00002F88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 xml:space="preserve">4. В случае возникновения разногласий </w:t>
      </w:r>
      <w:r w:rsidR="00AD458E" w:rsidRPr="003C3CA6">
        <w:rPr>
          <w:color w:val="000000"/>
          <w:sz w:val="16"/>
          <w:szCs w:val="16"/>
        </w:rPr>
        <w:t xml:space="preserve">между ИСПОЛНИТЕЛЕМ и ЗАКАЗЧИКОМ </w:t>
      </w:r>
      <w:r w:rsidRPr="003C3CA6">
        <w:rPr>
          <w:color w:val="000000"/>
          <w:sz w:val="16"/>
          <w:szCs w:val="16"/>
        </w:rPr>
        <w:t xml:space="preserve">спор между сторонами рассматривается в установленном </w:t>
      </w:r>
      <w:r w:rsidR="002F2B0E" w:rsidRPr="003C3CA6">
        <w:rPr>
          <w:color w:val="000000"/>
          <w:sz w:val="16"/>
          <w:szCs w:val="16"/>
        </w:rPr>
        <w:t xml:space="preserve">законом </w:t>
      </w:r>
      <w:r w:rsidRPr="003C3CA6">
        <w:rPr>
          <w:color w:val="000000"/>
          <w:sz w:val="16"/>
          <w:szCs w:val="16"/>
        </w:rPr>
        <w:t>порядке.</w:t>
      </w:r>
    </w:p>
    <w:p w:rsidR="00DB7F19" w:rsidRPr="003C3CA6" w:rsidRDefault="00002F88" w:rsidP="00002F88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8"/>
          <w:szCs w:val="18"/>
        </w:rPr>
        <w:t xml:space="preserve">5. </w:t>
      </w:r>
      <w:r w:rsidRPr="003C3CA6">
        <w:rPr>
          <w:b/>
          <w:color w:val="000000"/>
          <w:sz w:val="18"/>
          <w:szCs w:val="18"/>
        </w:rPr>
        <w:t>Прочие условия</w:t>
      </w:r>
      <w:r w:rsidR="00097889" w:rsidRPr="003C3CA6">
        <w:rPr>
          <w:color w:val="000000"/>
          <w:sz w:val="16"/>
          <w:szCs w:val="16"/>
        </w:rPr>
        <w:t>: определить срок гарантии</w:t>
      </w:r>
      <w:r w:rsidR="00307D55" w:rsidRPr="003C3CA6">
        <w:rPr>
          <w:color w:val="000000"/>
          <w:sz w:val="16"/>
          <w:szCs w:val="16"/>
        </w:rPr>
        <w:t xml:space="preserve"> 1 год на пломбы из </w:t>
      </w:r>
      <w:r w:rsidRPr="003C3CA6">
        <w:rPr>
          <w:color w:val="000000"/>
          <w:sz w:val="16"/>
          <w:szCs w:val="16"/>
        </w:rPr>
        <w:t>материалов светового отверждения импортного производства, при условии соблюдения заказчиком рекомендаций врача кабинета. Гарантию на пломбы, поставленные на передн</w:t>
      </w:r>
      <w:r w:rsidR="00AD458E" w:rsidRPr="003C3CA6">
        <w:rPr>
          <w:color w:val="000000"/>
          <w:sz w:val="16"/>
          <w:szCs w:val="16"/>
        </w:rPr>
        <w:t xml:space="preserve">ие зубы и клиновидные дефекты, </w:t>
      </w:r>
      <w:r w:rsidRPr="003C3CA6">
        <w:rPr>
          <w:color w:val="000000"/>
          <w:sz w:val="16"/>
          <w:szCs w:val="16"/>
        </w:rPr>
        <w:t>определить в 6 мес</w:t>
      </w:r>
      <w:r w:rsidR="00097889" w:rsidRPr="003C3CA6">
        <w:rPr>
          <w:color w:val="000000"/>
          <w:sz w:val="16"/>
          <w:szCs w:val="16"/>
        </w:rPr>
        <w:t>яцев</w:t>
      </w:r>
      <w:r w:rsidR="00307D55" w:rsidRPr="003C3CA6">
        <w:rPr>
          <w:color w:val="000000"/>
          <w:sz w:val="16"/>
          <w:szCs w:val="16"/>
        </w:rPr>
        <w:t xml:space="preserve"> при наличии группы жевательных зубов. В случае частичной вторичной адентии жевательных зубов (без замещения отсутствующих зубов ортопедическими конструкциями) пломбы на передние зубы ставятся без гарантии.  </w:t>
      </w:r>
      <w:r w:rsidRPr="003C3CA6">
        <w:rPr>
          <w:color w:val="000000"/>
          <w:sz w:val="16"/>
          <w:szCs w:val="16"/>
        </w:rPr>
        <w:t xml:space="preserve">«Зубы мудрости» гарантированному лечению не подлежат. </w:t>
      </w:r>
      <w:r w:rsidR="00307D55" w:rsidRPr="003C3CA6">
        <w:rPr>
          <w:color w:val="000000"/>
          <w:sz w:val="16"/>
          <w:szCs w:val="16"/>
        </w:rPr>
        <w:t xml:space="preserve"> Не подлежат гарантированному лечению пациенты с КПУ, превышающим 12. </w:t>
      </w:r>
      <w:r w:rsidRPr="003C3CA6">
        <w:rPr>
          <w:color w:val="000000"/>
          <w:sz w:val="16"/>
          <w:szCs w:val="16"/>
        </w:rPr>
        <w:t xml:space="preserve"> В качестве «бонуса» обозначить бесплатную профессиональную чистку пере</w:t>
      </w:r>
      <w:r w:rsidR="00AD458E" w:rsidRPr="003C3CA6">
        <w:rPr>
          <w:color w:val="000000"/>
          <w:sz w:val="16"/>
          <w:szCs w:val="16"/>
        </w:rPr>
        <w:t xml:space="preserve">дних </w:t>
      </w:r>
      <w:r w:rsidRPr="003C3CA6">
        <w:rPr>
          <w:color w:val="000000"/>
          <w:sz w:val="16"/>
          <w:szCs w:val="16"/>
        </w:rPr>
        <w:t>зубов для пациентов, вылечивших у Исполнителя не менее 4-х зубов. Удаление камней ультразвуком оплачивается по прейскуранту.</w:t>
      </w:r>
    </w:p>
    <w:p w:rsidR="00002F88" w:rsidRPr="003C3CA6" w:rsidRDefault="00002F88" w:rsidP="005000A2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 xml:space="preserve"> </w:t>
      </w:r>
      <w:r w:rsidR="00097889" w:rsidRPr="003C3CA6">
        <w:rPr>
          <w:color w:val="000000"/>
          <w:sz w:val="16"/>
          <w:szCs w:val="16"/>
        </w:rPr>
        <w:t>Договор на лечение заключае</w:t>
      </w:r>
      <w:r w:rsidR="00DB7F19" w:rsidRPr="003C3CA6">
        <w:rPr>
          <w:color w:val="000000"/>
          <w:sz w:val="16"/>
          <w:szCs w:val="16"/>
        </w:rPr>
        <w:t>тся единовременно. Срок действия д</w:t>
      </w:r>
      <w:r w:rsidR="00307D55" w:rsidRPr="003C3CA6">
        <w:rPr>
          <w:color w:val="000000"/>
          <w:sz w:val="16"/>
          <w:szCs w:val="16"/>
        </w:rPr>
        <w:t xml:space="preserve">оговора начинается с момента начала консультации Заказчика, </w:t>
      </w:r>
      <w:r w:rsidR="00DB7F19" w:rsidRPr="003C3CA6">
        <w:rPr>
          <w:color w:val="000000"/>
          <w:sz w:val="16"/>
          <w:szCs w:val="16"/>
        </w:rPr>
        <w:t>и д</w:t>
      </w:r>
      <w:r w:rsidR="00AD458E" w:rsidRPr="003C3CA6">
        <w:rPr>
          <w:color w:val="000000"/>
          <w:sz w:val="16"/>
          <w:szCs w:val="16"/>
        </w:rPr>
        <w:t>ейс</w:t>
      </w:r>
      <w:r w:rsidR="001D5A80" w:rsidRPr="003C3CA6">
        <w:rPr>
          <w:color w:val="000000"/>
          <w:sz w:val="16"/>
          <w:szCs w:val="16"/>
        </w:rPr>
        <w:t>твует до конца существования</w:t>
      </w:r>
      <w:r w:rsidR="00AD458E" w:rsidRPr="003C3CA6">
        <w:rPr>
          <w:color w:val="000000"/>
          <w:sz w:val="16"/>
          <w:szCs w:val="16"/>
        </w:rPr>
        <w:t xml:space="preserve"> </w:t>
      </w:r>
      <w:r w:rsidR="00DB7F19" w:rsidRPr="003C3CA6">
        <w:rPr>
          <w:color w:val="000000"/>
          <w:sz w:val="16"/>
          <w:szCs w:val="16"/>
        </w:rPr>
        <w:t xml:space="preserve">ИП. </w:t>
      </w:r>
      <w:r w:rsidR="001040CD" w:rsidRPr="003C3CA6">
        <w:rPr>
          <w:color w:val="000000"/>
          <w:sz w:val="16"/>
          <w:szCs w:val="16"/>
        </w:rPr>
        <w:t>Срок исполнения терапевтических работ определить:</w:t>
      </w:r>
      <w:r w:rsidR="00F61854" w:rsidRPr="003C3CA6">
        <w:rPr>
          <w:color w:val="000000"/>
          <w:sz w:val="16"/>
          <w:szCs w:val="16"/>
        </w:rPr>
        <w:t xml:space="preserve"> </w:t>
      </w:r>
      <w:r w:rsidR="001040CD" w:rsidRPr="003C3CA6">
        <w:rPr>
          <w:color w:val="000000"/>
          <w:sz w:val="16"/>
          <w:szCs w:val="16"/>
        </w:rPr>
        <w:t xml:space="preserve">в день посещения для неосложненного кариеса, до месяца – для осложненного кариеса и индивидуально – при лечении кист и обострения периодонтитов. Срок лечения отражается в договоре. </w:t>
      </w:r>
      <w:r w:rsidR="00DB7F19" w:rsidRPr="003C3CA6">
        <w:rPr>
          <w:color w:val="000000"/>
          <w:sz w:val="16"/>
          <w:szCs w:val="16"/>
        </w:rPr>
        <w:t xml:space="preserve"> </w:t>
      </w:r>
    </w:p>
    <w:p w:rsidR="00FE0963" w:rsidRPr="003C3CA6" w:rsidRDefault="00FE0963" w:rsidP="005000A2">
      <w:pPr>
        <w:pStyle w:val="NormalWeb"/>
        <w:ind w:firstLine="300"/>
        <w:jc w:val="both"/>
        <w:rPr>
          <w:color w:val="000000"/>
          <w:sz w:val="16"/>
          <w:szCs w:val="16"/>
        </w:rPr>
      </w:pPr>
      <w:r w:rsidRPr="003C3CA6">
        <w:rPr>
          <w:color w:val="000000"/>
          <w:sz w:val="16"/>
          <w:szCs w:val="16"/>
        </w:rPr>
        <w:t xml:space="preserve">   При ортопедическом лечении составляется дополнительный договор, оговаривающий сроки и стоимость протезирования.</w:t>
      </w:r>
    </w:p>
    <w:p w:rsidR="00002F88" w:rsidRPr="003C3CA6" w:rsidRDefault="00002F88" w:rsidP="00002F88">
      <w:pPr>
        <w:tabs>
          <w:tab w:val="left" w:pos="5400"/>
        </w:tabs>
        <w:rPr>
          <w:b/>
          <w:color w:val="000000"/>
          <w:sz w:val="18"/>
          <w:szCs w:val="18"/>
        </w:rPr>
      </w:pPr>
      <w:r w:rsidRPr="003C3CA6">
        <w:rPr>
          <w:b/>
          <w:color w:val="000000"/>
          <w:sz w:val="18"/>
          <w:szCs w:val="18"/>
        </w:rPr>
        <w:t>Исполнитель:</w:t>
      </w:r>
      <w:r w:rsidRPr="003C3CA6">
        <w:rPr>
          <w:b/>
          <w:color w:val="000000"/>
          <w:sz w:val="18"/>
          <w:szCs w:val="18"/>
        </w:rPr>
        <w:tab/>
        <w:t>Заказчик:</w:t>
      </w:r>
    </w:p>
    <w:p w:rsidR="00002F88" w:rsidRPr="003C3CA6" w:rsidRDefault="0013710B" w:rsidP="00002F88">
      <w:pPr>
        <w:tabs>
          <w:tab w:val="left" w:pos="3645"/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>Стоматология</w:t>
      </w:r>
      <w:r w:rsidR="00002F88" w:rsidRPr="003C3CA6">
        <w:rPr>
          <w:color w:val="000000"/>
          <w:sz w:val="18"/>
          <w:szCs w:val="18"/>
        </w:rPr>
        <w:t xml:space="preserve"> «</w:t>
      </w:r>
      <w:proofErr w:type="spellStart"/>
      <w:r w:rsidR="00002F88" w:rsidRPr="003C3CA6">
        <w:rPr>
          <w:color w:val="000000"/>
          <w:sz w:val="18"/>
          <w:szCs w:val="18"/>
        </w:rPr>
        <w:t>Денталон</w:t>
      </w:r>
      <w:proofErr w:type="spellEnd"/>
      <w:r w:rsidR="00002F88" w:rsidRPr="003C3CA6">
        <w:rPr>
          <w:color w:val="000000"/>
          <w:sz w:val="18"/>
          <w:szCs w:val="18"/>
        </w:rPr>
        <w:t>»</w:t>
      </w:r>
      <w:r w:rsidR="00002F88" w:rsidRPr="003C3CA6">
        <w:rPr>
          <w:color w:val="000000"/>
          <w:sz w:val="18"/>
          <w:szCs w:val="18"/>
        </w:rPr>
        <w:tab/>
        <w:t xml:space="preserve">                                   </w:t>
      </w:r>
      <w:r w:rsidR="00E03D4E" w:rsidRPr="003C3CA6">
        <w:rPr>
          <w:color w:val="000000"/>
          <w:sz w:val="18"/>
          <w:szCs w:val="18"/>
        </w:rPr>
        <w:t xml:space="preserve"> </w:t>
      </w:r>
      <w:proofErr w:type="gramStart"/>
      <w:r w:rsidR="00E03D4E" w:rsidRPr="003C3CA6">
        <w:rPr>
          <w:color w:val="000000"/>
          <w:sz w:val="18"/>
          <w:szCs w:val="18"/>
        </w:rPr>
        <w:t xml:space="preserve">   </w:t>
      </w:r>
      <w:r w:rsidR="006D6B5B" w:rsidRPr="00960AFE">
        <w:rPr>
          <w:color w:val="000000"/>
          <w:sz w:val="18"/>
          <w:szCs w:val="18"/>
        </w:rPr>
        <w:t>{</w:t>
      </w:r>
      <w:proofErr w:type="spellStart"/>
      <w:proofErr w:type="gramEnd"/>
      <w:r w:rsidR="006D6B5B">
        <w:rPr>
          <w:color w:val="000000"/>
          <w:sz w:val="18"/>
          <w:szCs w:val="18"/>
          <w:lang w:val="pl-PL"/>
        </w:rPr>
        <w:t>patientName</w:t>
      </w:r>
      <w:proofErr w:type="spellEnd"/>
      <w:r w:rsidR="006D6B5B" w:rsidRPr="00960AFE">
        <w:rPr>
          <w:color w:val="000000"/>
          <w:sz w:val="18"/>
          <w:szCs w:val="18"/>
        </w:rPr>
        <w:t>}</w:t>
      </w:r>
    </w:p>
    <w:p w:rsidR="00002F88" w:rsidRPr="003C3CA6" w:rsidRDefault="0013710B" w:rsidP="00002F88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 xml:space="preserve">ИП Вайсман </w:t>
      </w:r>
      <w:r w:rsidR="00002F88" w:rsidRPr="003C3CA6">
        <w:rPr>
          <w:color w:val="000000"/>
          <w:sz w:val="18"/>
          <w:szCs w:val="18"/>
        </w:rPr>
        <w:t>Инга Викторовна</w:t>
      </w:r>
      <w:r w:rsidR="00002F88" w:rsidRPr="003C3CA6">
        <w:rPr>
          <w:color w:val="000000"/>
          <w:sz w:val="18"/>
          <w:szCs w:val="18"/>
        </w:rPr>
        <w:tab/>
      </w:r>
      <w:r w:rsidR="00960AFE" w:rsidRPr="003C3CA6">
        <w:rPr>
          <w:color w:val="000000"/>
          <w:sz w:val="18"/>
          <w:szCs w:val="18"/>
        </w:rPr>
        <w:t xml:space="preserve">Адрес: </w:t>
      </w:r>
      <w:r w:rsidR="00960AFE" w:rsidRPr="006D6B5B">
        <w:rPr>
          <w:color w:val="000000"/>
          <w:sz w:val="18"/>
          <w:szCs w:val="18"/>
        </w:rPr>
        <w:t>{</w:t>
      </w:r>
      <w:proofErr w:type="spellStart"/>
      <w:r w:rsidR="00960AFE">
        <w:rPr>
          <w:color w:val="000000"/>
          <w:sz w:val="18"/>
          <w:szCs w:val="18"/>
          <w:lang w:val="pl-PL"/>
        </w:rPr>
        <w:t>patientAddress</w:t>
      </w:r>
      <w:proofErr w:type="spellEnd"/>
      <w:r w:rsidR="00960AFE" w:rsidRPr="006D6B5B">
        <w:rPr>
          <w:color w:val="000000"/>
          <w:sz w:val="18"/>
          <w:szCs w:val="18"/>
        </w:rPr>
        <w:t>}</w:t>
      </w:r>
    </w:p>
    <w:p w:rsidR="00002F88" w:rsidRPr="003C3CA6" w:rsidRDefault="00307D55" w:rsidP="00002F88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>Лицензия №</w:t>
      </w:r>
      <w:r w:rsidR="00E204F5" w:rsidRPr="003C3CA6">
        <w:rPr>
          <w:color w:val="000000"/>
          <w:sz w:val="18"/>
          <w:szCs w:val="18"/>
        </w:rPr>
        <w:t xml:space="preserve"> ЛО-41-01-000</w:t>
      </w:r>
      <w:r w:rsidR="0013710B" w:rsidRPr="003C3CA6">
        <w:rPr>
          <w:color w:val="000000"/>
          <w:sz w:val="18"/>
          <w:szCs w:val="18"/>
        </w:rPr>
        <w:t>934</w:t>
      </w:r>
      <w:r w:rsidR="00002F88" w:rsidRPr="003C3CA6">
        <w:rPr>
          <w:color w:val="000000"/>
          <w:sz w:val="18"/>
          <w:szCs w:val="18"/>
        </w:rPr>
        <w:tab/>
      </w:r>
      <w:r w:rsidR="00960AFE">
        <w:rPr>
          <w:color w:val="000000"/>
          <w:sz w:val="18"/>
          <w:szCs w:val="18"/>
        </w:rPr>
        <w:t>Т</w:t>
      </w:r>
      <w:r w:rsidR="00960AFE" w:rsidRPr="003C3CA6">
        <w:rPr>
          <w:color w:val="000000"/>
          <w:sz w:val="18"/>
          <w:szCs w:val="18"/>
        </w:rPr>
        <w:t xml:space="preserve">ел: </w:t>
      </w:r>
      <w:r w:rsidR="00960AFE" w:rsidRPr="006D6B5B">
        <w:rPr>
          <w:color w:val="000000"/>
          <w:sz w:val="18"/>
          <w:szCs w:val="18"/>
        </w:rPr>
        <w:t>{</w:t>
      </w:r>
      <w:proofErr w:type="spellStart"/>
      <w:r w:rsidR="00960AFE">
        <w:rPr>
          <w:color w:val="000000"/>
          <w:sz w:val="18"/>
          <w:szCs w:val="18"/>
          <w:lang w:val="pl-PL"/>
        </w:rPr>
        <w:t>patientPhoneNumber</w:t>
      </w:r>
      <w:proofErr w:type="spellEnd"/>
      <w:r w:rsidR="00960AFE" w:rsidRPr="006D6B5B">
        <w:rPr>
          <w:color w:val="000000"/>
          <w:sz w:val="18"/>
          <w:szCs w:val="18"/>
        </w:rPr>
        <w:t>}</w:t>
      </w:r>
    </w:p>
    <w:p w:rsidR="00002F88" w:rsidRPr="003C3CA6" w:rsidRDefault="0013710B" w:rsidP="00002F88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>от 07.11</w:t>
      </w:r>
      <w:r w:rsidR="00F61854" w:rsidRPr="003C3CA6">
        <w:rPr>
          <w:color w:val="000000"/>
          <w:sz w:val="18"/>
          <w:szCs w:val="18"/>
        </w:rPr>
        <w:t>.</w:t>
      </w:r>
      <w:r w:rsidRPr="003C3CA6">
        <w:rPr>
          <w:color w:val="000000"/>
          <w:sz w:val="18"/>
          <w:szCs w:val="18"/>
        </w:rPr>
        <w:t>2019</w:t>
      </w:r>
      <w:r w:rsidR="00943810" w:rsidRPr="003C3CA6">
        <w:rPr>
          <w:color w:val="000000"/>
          <w:sz w:val="18"/>
          <w:szCs w:val="18"/>
        </w:rPr>
        <w:t>г.</w:t>
      </w:r>
      <w:r w:rsidR="00520B5C" w:rsidRPr="003C3CA6">
        <w:rPr>
          <w:color w:val="000000"/>
          <w:sz w:val="18"/>
          <w:szCs w:val="18"/>
        </w:rPr>
        <w:t xml:space="preserve">, выдана Минздравом Камчатского </w:t>
      </w:r>
      <w:r w:rsidR="00F61854" w:rsidRPr="003C3CA6">
        <w:rPr>
          <w:color w:val="000000"/>
          <w:sz w:val="18"/>
          <w:szCs w:val="18"/>
        </w:rPr>
        <w:t xml:space="preserve">края                         </w:t>
      </w:r>
      <w:r w:rsidR="00960AFE">
        <w:rPr>
          <w:color w:val="000000"/>
          <w:sz w:val="18"/>
          <w:szCs w:val="18"/>
        </w:rPr>
        <w:t xml:space="preserve"> </w:t>
      </w:r>
    </w:p>
    <w:p w:rsidR="00002F88" w:rsidRPr="003C3CA6" w:rsidRDefault="00BB35D4" w:rsidP="00002F88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>ЕГРИП</w:t>
      </w:r>
      <w:r w:rsidR="00002F88" w:rsidRPr="003C3CA6">
        <w:rPr>
          <w:color w:val="000000"/>
          <w:sz w:val="18"/>
          <w:szCs w:val="18"/>
        </w:rPr>
        <w:t xml:space="preserve"> 304410130100279</w:t>
      </w:r>
      <w:r w:rsidRPr="003C3CA6">
        <w:rPr>
          <w:color w:val="000000"/>
          <w:sz w:val="18"/>
          <w:szCs w:val="18"/>
        </w:rPr>
        <w:t>, выд.11.02.2010г ИФНС по г</w:t>
      </w:r>
      <w:r w:rsidR="001B2D60">
        <w:rPr>
          <w:color w:val="000000"/>
          <w:sz w:val="18"/>
          <w:szCs w:val="18"/>
        </w:rPr>
        <w:t xml:space="preserve">. </w:t>
      </w:r>
      <w:r w:rsidRPr="003C3CA6">
        <w:rPr>
          <w:color w:val="000000"/>
          <w:sz w:val="18"/>
          <w:szCs w:val="18"/>
        </w:rPr>
        <w:t>П-К.</w:t>
      </w:r>
      <w:r w:rsidR="00002F88" w:rsidRPr="003C3CA6">
        <w:rPr>
          <w:color w:val="000000"/>
          <w:sz w:val="18"/>
          <w:szCs w:val="18"/>
        </w:rPr>
        <w:tab/>
      </w:r>
    </w:p>
    <w:p w:rsidR="00002F88" w:rsidRPr="003C3CA6" w:rsidRDefault="00002F88" w:rsidP="00002F88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>ИНН 272109606900</w:t>
      </w:r>
      <w:r w:rsidRPr="003C3CA6">
        <w:rPr>
          <w:color w:val="000000"/>
          <w:sz w:val="18"/>
          <w:szCs w:val="18"/>
        </w:rPr>
        <w:tab/>
      </w:r>
    </w:p>
    <w:p w:rsidR="00520B5C" w:rsidRPr="003C3CA6" w:rsidRDefault="00520B5C" w:rsidP="00520B5C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 xml:space="preserve">Юридический </w:t>
      </w:r>
      <w:r w:rsidR="00F61854" w:rsidRPr="003C3CA6">
        <w:rPr>
          <w:color w:val="000000"/>
          <w:sz w:val="18"/>
          <w:szCs w:val="18"/>
        </w:rPr>
        <w:t>адрес: 6830</w:t>
      </w:r>
      <w:r w:rsidR="001B2D60">
        <w:rPr>
          <w:color w:val="000000"/>
          <w:sz w:val="18"/>
          <w:szCs w:val="18"/>
        </w:rPr>
        <w:t>00</w:t>
      </w:r>
      <w:r w:rsidR="00F61854" w:rsidRPr="003C3CA6">
        <w:rPr>
          <w:color w:val="000000"/>
          <w:sz w:val="18"/>
          <w:szCs w:val="18"/>
        </w:rPr>
        <w:t>,</w:t>
      </w:r>
    </w:p>
    <w:p w:rsidR="00520B5C" w:rsidRPr="003C3CA6" w:rsidRDefault="00520B5C" w:rsidP="00520B5C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 xml:space="preserve"> г. Петропавловск-Камчатский,</w:t>
      </w:r>
    </w:p>
    <w:p w:rsidR="00002F88" w:rsidRPr="003C3CA6" w:rsidRDefault="00352186" w:rsidP="00002F88">
      <w:pPr>
        <w:tabs>
          <w:tab w:val="left" w:pos="5400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ул. Петра Ильичева,46-18</w:t>
      </w:r>
      <w:r w:rsidR="00002F88" w:rsidRPr="003C3CA6">
        <w:rPr>
          <w:color w:val="000000"/>
          <w:sz w:val="18"/>
          <w:szCs w:val="18"/>
        </w:rPr>
        <w:tab/>
      </w:r>
    </w:p>
    <w:p w:rsidR="00F61854" w:rsidRPr="003C3CA6" w:rsidRDefault="00520B5C" w:rsidP="00002F88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>Фактический а</w:t>
      </w:r>
      <w:r w:rsidR="00002F88" w:rsidRPr="003C3CA6">
        <w:rPr>
          <w:color w:val="000000"/>
          <w:sz w:val="18"/>
          <w:szCs w:val="18"/>
        </w:rPr>
        <w:t>дрес:</w:t>
      </w:r>
      <w:r w:rsidRPr="003C3CA6">
        <w:rPr>
          <w:color w:val="000000"/>
          <w:sz w:val="18"/>
          <w:szCs w:val="18"/>
        </w:rPr>
        <w:t>683024,</w:t>
      </w:r>
    </w:p>
    <w:p w:rsidR="005B2223" w:rsidRPr="003C3CA6" w:rsidRDefault="005B2223" w:rsidP="00002F88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 xml:space="preserve"> г. Петропавловск-Камчатский,</w:t>
      </w:r>
      <w:r w:rsidR="00960AFE">
        <w:rPr>
          <w:color w:val="000000"/>
          <w:sz w:val="18"/>
          <w:szCs w:val="18"/>
        </w:rPr>
        <w:tab/>
      </w:r>
    </w:p>
    <w:p w:rsidR="00FA65A2" w:rsidRPr="003C3CA6" w:rsidRDefault="00002F88" w:rsidP="00002F88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 xml:space="preserve"> проспект Рыбаков, 13</w:t>
      </w:r>
      <w:r w:rsidRPr="003C3CA6">
        <w:rPr>
          <w:color w:val="000000"/>
          <w:sz w:val="18"/>
          <w:szCs w:val="18"/>
        </w:rPr>
        <w:tab/>
      </w:r>
    </w:p>
    <w:p w:rsidR="00FA65A2" w:rsidRPr="003C3CA6" w:rsidRDefault="00F61854" w:rsidP="001431CA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18"/>
          <w:szCs w:val="18"/>
        </w:rPr>
        <w:t>8-962-280-55-54, 8(4152)267-268</w:t>
      </w:r>
      <w:r w:rsidR="001431CA" w:rsidRPr="003C3CA6">
        <w:rPr>
          <w:color w:val="000000"/>
          <w:sz w:val="18"/>
          <w:szCs w:val="18"/>
        </w:rPr>
        <w:t xml:space="preserve">                                                                               </w:t>
      </w:r>
      <w:r w:rsidR="00E03D4E" w:rsidRPr="003C3CA6">
        <w:rPr>
          <w:color w:val="000000"/>
          <w:sz w:val="18"/>
          <w:szCs w:val="18"/>
        </w:rPr>
        <w:t xml:space="preserve">          </w:t>
      </w:r>
      <w:r w:rsidR="001431CA" w:rsidRPr="003C3CA6">
        <w:rPr>
          <w:color w:val="000000"/>
          <w:sz w:val="18"/>
          <w:szCs w:val="18"/>
        </w:rPr>
        <w:t>_______________________________________</w:t>
      </w:r>
      <w:r w:rsidR="00360B53">
        <w:rPr>
          <w:color w:val="000000"/>
          <w:sz w:val="18"/>
          <w:szCs w:val="18"/>
        </w:rPr>
        <w:t xml:space="preserve">                                        ______________________________________</w:t>
      </w:r>
    </w:p>
    <w:p w:rsidR="001431CA" w:rsidRPr="003C3CA6" w:rsidRDefault="00960AFE" w:rsidP="001431CA">
      <w:pPr>
        <w:tabs>
          <w:tab w:val="left" w:pos="5400"/>
        </w:tabs>
        <w:rPr>
          <w:color w:val="000000"/>
          <w:sz w:val="18"/>
          <w:szCs w:val="18"/>
        </w:rPr>
      </w:pPr>
      <w:r w:rsidRPr="003C3CA6">
        <w:rPr>
          <w:color w:val="000000"/>
          <w:sz w:val="20"/>
          <w:szCs w:val="20"/>
        </w:rPr>
        <w:t>М.П.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20"/>
          <w:szCs w:val="20"/>
        </w:rPr>
        <w:t>(подпись пациента)</w:t>
      </w:r>
    </w:p>
    <w:p w:rsidR="00002F88" w:rsidRPr="003C3CA6" w:rsidRDefault="00002F88" w:rsidP="00002F88">
      <w:pPr>
        <w:tabs>
          <w:tab w:val="left" w:pos="5400"/>
        </w:tabs>
        <w:rPr>
          <w:color w:val="000000"/>
          <w:sz w:val="20"/>
          <w:szCs w:val="20"/>
        </w:rPr>
      </w:pPr>
      <w:r w:rsidRPr="003C3CA6">
        <w:rPr>
          <w:color w:val="000000"/>
          <w:sz w:val="20"/>
          <w:szCs w:val="20"/>
        </w:rPr>
        <w:lastRenderedPageBreak/>
        <w:tab/>
      </w:r>
      <w:r w:rsidR="00360B53">
        <w:rPr>
          <w:color w:val="000000"/>
          <w:sz w:val="20"/>
          <w:szCs w:val="20"/>
        </w:rPr>
        <w:t xml:space="preserve">                </w:t>
      </w:r>
    </w:p>
    <w:p w:rsidR="00CD069B" w:rsidRPr="003C3CA6" w:rsidRDefault="00CD069B" w:rsidP="00CD069B">
      <w:pPr>
        <w:rPr>
          <w:b/>
          <w:color w:val="000000"/>
          <w:sz w:val="22"/>
          <w:szCs w:val="22"/>
          <w:u w:val="single"/>
        </w:rPr>
      </w:pPr>
      <w:r w:rsidRPr="003C3CA6">
        <w:rPr>
          <w:b/>
          <w:color w:val="000000"/>
          <w:u w:val="single"/>
        </w:rPr>
        <w:t>Терапевтический приём:</w:t>
      </w:r>
    </w:p>
    <w:p w:rsidR="00CD069B" w:rsidRPr="003C3CA6" w:rsidRDefault="00CD069B" w:rsidP="00CD069B">
      <w:pPr>
        <w:rPr>
          <w:b/>
          <w:color w:val="00000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 xml:space="preserve">Манипуляция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Стоимость, руб.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Консультация без/с оформлением сметы лечения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E971E1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700</w:t>
            </w:r>
            <w:r w:rsidR="00CD069B"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,0-</w:t>
            </w: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10</w:t>
            </w:r>
            <w:r w:rsidR="00CD069B"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Постановка прокладки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8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Постановка световой пломбы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5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Лечение одного корневого канала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От 2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5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Профессиональная чистка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6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500,0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Удаление старой пломбы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5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Карпульная</w:t>
            </w:r>
            <w:proofErr w:type="spellEnd"/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 анестезия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80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0,0</w:t>
            </w:r>
          </w:p>
        </w:tc>
      </w:tr>
    </w:tbl>
    <w:p w:rsidR="00CD069B" w:rsidRPr="003C3CA6" w:rsidRDefault="00CD069B" w:rsidP="00CD069B">
      <w:pPr>
        <w:rPr>
          <w:rFonts w:ascii="Calibri" w:hAnsi="Calibri"/>
          <w:color w:val="000000"/>
          <w:sz w:val="22"/>
          <w:szCs w:val="22"/>
          <w:lang w:eastAsia="en-US"/>
        </w:rPr>
      </w:pPr>
    </w:p>
    <w:p w:rsidR="00CD069B" w:rsidRPr="003C3CA6" w:rsidRDefault="00CD069B" w:rsidP="00CD069B">
      <w:pPr>
        <w:rPr>
          <w:color w:val="000000"/>
        </w:rPr>
      </w:pPr>
    </w:p>
    <w:p w:rsidR="00CD069B" w:rsidRPr="003C3CA6" w:rsidRDefault="00CD069B" w:rsidP="00CD069B">
      <w:pPr>
        <w:rPr>
          <w:color w:val="000000"/>
        </w:rPr>
      </w:pPr>
    </w:p>
    <w:p w:rsidR="00CD069B" w:rsidRPr="003C3CA6" w:rsidRDefault="00CD069B" w:rsidP="00CD069B">
      <w:pPr>
        <w:rPr>
          <w:b/>
          <w:color w:val="000000"/>
          <w:u w:val="single"/>
        </w:rPr>
      </w:pPr>
      <w:r w:rsidRPr="003C3CA6">
        <w:rPr>
          <w:b/>
          <w:color w:val="000000"/>
          <w:u w:val="single"/>
        </w:rPr>
        <w:t>Ортопедический приём:</w:t>
      </w:r>
    </w:p>
    <w:p w:rsidR="00CD069B" w:rsidRPr="003C3CA6" w:rsidRDefault="00CD069B" w:rsidP="00CD069B">
      <w:pPr>
        <w:rPr>
          <w:b/>
          <w:color w:val="00000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Манипуляция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b/>
                <w:color w:val="000000"/>
                <w:sz w:val="22"/>
                <w:szCs w:val="22"/>
              </w:rPr>
              <w:t>Стоимость, руб.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Консультация без/с оформлением сметы лечения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E971E1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7</w:t>
            </w:r>
            <w:r w:rsidR="00CD069B"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00,0-</w:t>
            </w: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10</w:t>
            </w:r>
            <w:r w:rsidR="00CD069B"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Снятие слепка с одной челюсти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1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5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Изготовление акрилового съёмного протеза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E971E1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/>
                <w:color w:val="000000"/>
                <w:sz w:val="22"/>
                <w:szCs w:val="22"/>
              </w:rPr>
              <w:t>30</w:t>
            </w:r>
            <w:r w:rsidR="00CD069B"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Изготовление протеза из </w:t>
            </w:r>
            <w:proofErr w:type="spellStart"/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термоматериалов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4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Изготовление </w:t>
            </w:r>
            <w:proofErr w:type="spellStart"/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бюгельного</w:t>
            </w:r>
            <w:proofErr w:type="spellEnd"/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 протеза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55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Изготовление пластмассовой коронки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65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Изготовление литой коронки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7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Изготовление металлокерамической коронки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96192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120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</w:t>
            </w:r>
            <w:r w:rsidR="00CD069B"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Фиксация коронок (за единицу)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14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</w:t>
            </w:r>
          </w:p>
        </w:tc>
      </w:tr>
      <w:tr w:rsidR="00CD069B" w:rsidRPr="003C3CA6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Изготовление временных коронок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3C3CA6" w:rsidRDefault="00CD069B">
            <w:pPr>
              <w:rPr>
                <w:rFonts w:ascii="Calibri" w:eastAsia="Calibri" w:hAnsi="Calibri"/>
                <w:color w:val="000000"/>
                <w:sz w:val="22"/>
                <w:szCs w:val="22"/>
              </w:rPr>
            </w:pP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 xml:space="preserve">От </w:t>
            </w:r>
            <w:r w:rsidR="00E971E1">
              <w:rPr>
                <w:rFonts w:ascii="Calibri" w:eastAsia="Calibri" w:hAnsi="Calibri"/>
                <w:color w:val="000000"/>
                <w:sz w:val="22"/>
                <w:szCs w:val="22"/>
              </w:rPr>
              <w:t>12</w:t>
            </w:r>
            <w:r w:rsidRPr="003C3CA6">
              <w:rPr>
                <w:rFonts w:ascii="Calibri" w:eastAsia="Calibri" w:hAnsi="Calibri"/>
                <w:color w:val="000000"/>
                <w:sz w:val="22"/>
                <w:szCs w:val="22"/>
              </w:rPr>
              <w:t>00,0</w:t>
            </w:r>
          </w:p>
        </w:tc>
      </w:tr>
      <w:tr w:rsidR="00CD069B" w:rsidRPr="00CD069B" w:rsidTr="00CD069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069B" w:rsidRPr="00CD069B" w:rsidRDefault="00CD069B">
            <w:pPr>
              <w:rPr>
                <w:rFonts w:ascii="Calibri" w:eastAsia="Calibri" w:hAnsi="Calibri"/>
                <w:sz w:val="22"/>
                <w:szCs w:val="22"/>
              </w:rPr>
            </w:pPr>
            <w:r w:rsidRPr="00CD069B">
              <w:rPr>
                <w:rFonts w:ascii="Calibri" w:eastAsia="Calibri" w:hAnsi="Calibri"/>
                <w:sz w:val="22"/>
                <w:szCs w:val="22"/>
              </w:rPr>
              <w:t>11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69B" w:rsidRPr="00CD069B" w:rsidRDefault="00E971E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Изготовление коронки из диоксида циркония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069B" w:rsidRPr="00CD069B" w:rsidRDefault="00E971E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От 17000</w:t>
            </w:r>
          </w:p>
        </w:tc>
      </w:tr>
    </w:tbl>
    <w:p w:rsidR="00CD069B" w:rsidRPr="00CD069B" w:rsidRDefault="00CD069B" w:rsidP="00CD069B">
      <w:pPr>
        <w:rPr>
          <w:rFonts w:ascii="Calibri" w:hAnsi="Calibri"/>
          <w:sz w:val="22"/>
          <w:szCs w:val="22"/>
          <w:lang w:eastAsia="en-US"/>
        </w:rPr>
      </w:pPr>
    </w:p>
    <w:p w:rsidR="00CD069B" w:rsidRDefault="00CD069B" w:rsidP="00CD069B">
      <w:r>
        <w:t xml:space="preserve">Имеются противопоказания. Требуется консультация специалиста. </w:t>
      </w:r>
    </w:p>
    <w:p w:rsidR="00CD069B" w:rsidRDefault="00CD069B" w:rsidP="00CD069B">
      <w:r>
        <w:t xml:space="preserve">Окончательная стоимость лечения определяется после консультации. При записи на лечение консультация производится бесплатно. </w:t>
      </w:r>
    </w:p>
    <w:p w:rsidR="00CD069B" w:rsidRDefault="00CD069B" w:rsidP="00002F88">
      <w:pPr>
        <w:tabs>
          <w:tab w:val="left" w:pos="5400"/>
        </w:tabs>
        <w:rPr>
          <w:color w:val="003300"/>
          <w:sz w:val="20"/>
          <w:szCs w:val="20"/>
        </w:rPr>
      </w:pPr>
    </w:p>
    <w:sectPr w:rsidR="00CD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419"/>
    <w:multiLevelType w:val="multilevel"/>
    <w:tmpl w:val="A2F6561E"/>
    <w:lvl w:ilvl="0">
      <w:start w:val="8"/>
      <w:numFmt w:val="decimal"/>
      <w:lvlText w:val="%1"/>
      <w:lvlJc w:val="left"/>
      <w:pPr>
        <w:tabs>
          <w:tab w:val="num" w:pos="5400"/>
        </w:tabs>
        <w:ind w:left="5400" w:hanging="5400"/>
      </w:pPr>
    </w:lvl>
    <w:lvl w:ilvl="1">
      <w:start w:val="904"/>
      <w:numFmt w:val="decimal"/>
      <w:lvlText w:val="%1-%2"/>
      <w:lvlJc w:val="left"/>
      <w:pPr>
        <w:tabs>
          <w:tab w:val="num" w:pos="5400"/>
        </w:tabs>
        <w:ind w:left="5400" w:hanging="5400"/>
      </w:pPr>
    </w:lvl>
    <w:lvl w:ilvl="2">
      <w:start w:val="280"/>
      <w:numFmt w:val="decimal"/>
      <w:lvlText w:val="%1-%2-%3"/>
      <w:lvlJc w:val="left"/>
      <w:pPr>
        <w:tabs>
          <w:tab w:val="num" w:pos="5400"/>
        </w:tabs>
        <w:ind w:left="5400" w:hanging="5400"/>
      </w:pPr>
    </w:lvl>
    <w:lvl w:ilvl="3">
      <w:start w:val="555"/>
      <w:numFmt w:val="decimal"/>
      <w:lvlText w:val="%1-%2-%3-%4"/>
      <w:lvlJc w:val="left"/>
      <w:pPr>
        <w:tabs>
          <w:tab w:val="num" w:pos="5400"/>
        </w:tabs>
        <w:ind w:left="5400" w:hanging="5400"/>
      </w:pPr>
    </w:lvl>
    <w:lvl w:ilvl="4">
      <w:start w:val="4"/>
      <w:numFmt w:val="decimal"/>
      <w:lvlText w:val="%1-%2-%3-%4-%5"/>
      <w:lvlJc w:val="left"/>
      <w:pPr>
        <w:tabs>
          <w:tab w:val="num" w:pos="5400"/>
        </w:tabs>
        <w:ind w:left="5400" w:hanging="5400"/>
      </w:pPr>
    </w:lvl>
    <w:lvl w:ilvl="5">
      <w:start w:val="1"/>
      <w:numFmt w:val="decimal"/>
      <w:lvlText w:val="%1-%2-%3-%4-%5.%6"/>
      <w:lvlJc w:val="left"/>
      <w:pPr>
        <w:tabs>
          <w:tab w:val="num" w:pos="5400"/>
        </w:tabs>
        <w:ind w:left="5400" w:hanging="5400"/>
      </w:pPr>
    </w:lvl>
    <w:lvl w:ilvl="6">
      <w:start w:val="1"/>
      <w:numFmt w:val="decimal"/>
      <w:lvlText w:val="%1-%2-%3-%4-%5.%6.%7"/>
      <w:lvlJc w:val="left"/>
      <w:pPr>
        <w:tabs>
          <w:tab w:val="num" w:pos="5400"/>
        </w:tabs>
        <w:ind w:left="5400" w:hanging="5400"/>
      </w:pPr>
    </w:lvl>
    <w:lvl w:ilvl="7">
      <w:start w:val="1"/>
      <w:numFmt w:val="decimal"/>
      <w:lvlText w:val="%1-%2-%3-%4-%5.%6.%7.%8"/>
      <w:lvlJc w:val="left"/>
      <w:pPr>
        <w:tabs>
          <w:tab w:val="num" w:pos="5400"/>
        </w:tabs>
        <w:ind w:left="5400" w:hanging="5400"/>
      </w:pPr>
    </w:lvl>
    <w:lvl w:ilvl="8">
      <w:start w:val="1"/>
      <w:numFmt w:val="decimal"/>
      <w:lvlText w:val="%1-%2-%3-%4-%5.%6.%7.%8.%9"/>
      <w:lvlJc w:val="left"/>
      <w:pPr>
        <w:tabs>
          <w:tab w:val="num" w:pos="5400"/>
        </w:tabs>
        <w:ind w:left="5400" w:hanging="5400"/>
      </w:pPr>
    </w:lvl>
  </w:abstractNum>
  <w:abstractNum w:abstractNumId="1" w15:restartNumberingAfterBreak="0">
    <w:nsid w:val="392E6207"/>
    <w:multiLevelType w:val="multilevel"/>
    <w:tmpl w:val="A2F6561E"/>
    <w:lvl w:ilvl="0">
      <w:start w:val="8"/>
      <w:numFmt w:val="decimal"/>
      <w:lvlText w:val="%1"/>
      <w:lvlJc w:val="left"/>
      <w:pPr>
        <w:tabs>
          <w:tab w:val="num" w:pos="5400"/>
        </w:tabs>
        <w:ind w:left="5400" w:hanging="5400"/>
      </w:pPr>
    </w:lvl>
    <w:lvl w:ilvl="1">
      <w:start w:val="904"/>
      <w:numFmt w:val="decimal"/>
      <w:lvlText w:val="%1-%2"/>
      <w:lvlJc w:val="left"/>
      <w:pPr>
        <w:tabs>
          <w:tab w:val="num" w:pos="5400"/>
        </w:tabs>
        <w:ind w:left="5400" w:hanging="5400"/>
      </w:pPr>
    </w:lvl>
    <w:lvl w:ilvl="2">
      <w:start w:val="280"/>
      <w:numFmt w:val="decimal"/>
      <w:lvlText w:val="%1-%2-%3"/>
      <w:lvlJc w:val="left"/>
      <w:pPr>
        <w:tabs>
          <w:tab w:val="num" w:pos="5400"/>
        </w:tabs>
        <w:ind w:left="5400" w:hanging="5400"/>
      </w:pPr>
    </w:lvl>
    <w:lvl w:ilvl="3">
      <w:start w:val="555"/>
      <w:numFmt w:val="decimal"/>
      <w:lvlText w:val="%1-%2-%3-%4"/>
      <w:lvlJc w:val="left"/>
      <w:pPr>
        <w:tabs>
          <w:tab w:val="num" w:pos="5400"/>
        </w:tabs>
        <w:ind w:left="5400" w:hanging="5400"/>
      </w:pPr>
    </w:lvl>
    <w:lvl w:ilvl="4">
      <w:start w:val="4"/>
      <w:numFmt w:val="decimal"/>
      <w:lvlText w:val="%1-%2-%3-%4-%5"/>
      <w:lvlJc w:val="left"/>
      <w:pPr>
        <w:tabs>
          <w:tab w:val="num" w:pos="5400"/>
        </w:tabs>
        <w:ind w:left="5400" w:hanging="5400"/>
      </w:pPr>
    </w:lvl>
    <w:lvl w:ilvl="5">
      <w:start w:val="1"/>
      <w:numFmt w:val="decimal"/>
      <w:lvlText w:val="%1-%2-%3-%4-%5.%6"/>
      <w:lvlJc w:val="left"/>
      <w:pPr>
        <w:tabs>
          <w:tab w:val="num" w:pos="5400"/>
        </w:tabs>
        <w:ind w:left="5400" w:hanging="5400"/>
      </w:pPr>
    </w:lvl>
    <w:lvl w:ilvl="6">
      <w:start w:val="1"/>
      <w:numFmt w:val="decimal"/>
      <w:lvlText w:val="%1-%2-%3-%4-%5.%6.%7"/>
      <w:lvlJc w:val="left"/>
      <w:pPr>
        <w:tabs>
          <w:tab w:val="num" w:pos="5400"/>
        </w:tabs>
        <w:ind w:left="5400" w:hanging="5400"/>
      </w:pPr>
    </w:lvl>
    <w:lvl w:ilvl="7">
      <w:start w:val="1"/>
      <w:numFmt w:val="decimal"/>
      <w:lvlText w:val="%1-%2-%3-%4-%5.%6.%7.%8"/>
      <w:lvlJc w:val="left"/>
      <w:pPr>
        <w:tabs>
          <w:tab w:val="num" w:pos="5400"/>
        </w:tabs>
        <w:ind w:left="5400" w:hanging="5400"/>
      </w:pPr>
    </w:lvl>
    <w:lvl w:ilvl="8">
      <w:start w:val="1"/>
      <w:numFmt w:val="decimal"/>
      <w:lvlText w:val="%1-%2-%3-%4-%5.%6.%7.%8.%9"/>
      <w:lvlJc w:val="left"/>
      <w:pPr>
        <w:tabs>
          <w:tab w:val="num" w:pos="5400"/>
        </w:tabs>
        <w:ind w:left="5400" w:hanging="5400"/>
      </w:pPr>
    </w:lvl>
  </w:abstractNum>
  <w:abstractNum w:abstractNumId="2" w15:restartNumberingAfterBreak="0">
    <w:nsid w:val="551D6FA5"/>
    <w:multiLevelType w:val="multilevel"/>
    <w:tmpl w:val="C1E63A54"/>
    <w:lvl w:ilvl="0">
      <w:start w:val="8"/>
      <w:numFmt w:val="decimal"/>
      <w:lvlText w:val="%1"/>
      <w:lvlJc w:val="left"/>
      <w:pPr>
        <w:tabs>
          <w:tab w:val="num" w:pos="5400"/>
        </w:tabs>
        <w:ind w:left="5400" w:hanging="5400"/>
      </w:pPr>
      <w:rPr>
        <w:rFonts w:hint="default"/>
      </w:rPr>
    </w:lvl>
    <w:lvl w:ilvl="1">
      <w:start w:val="962"/>
      <w:numFmt w:val="decimal"/>
      <w:lvlText w:val="%1-%2"/>
      <w:lvlJc w:val="left"/>
      <w:pPr>
        <w:tabs>
          <w:tab w:val="num" w:pos="5400"/>
        </w:tabs>
        <w:ind w:left="5400" w:hanging="5400"/>
      </w:pPr>
      <w:rPr>
        <w:rFonts w:hint="default"/>
      </w:rPr>
    </w:lvl>
    <w:lvl w:ilvl="2">
      <w:start w:val="280"/>
      <w:numFmt w:val="decimal"/>
      <w:lvlText w:val="%1-%2-%3"/>
      <w:lvlJc w:val="left"/>
      <w:pPr>
        <w:tabs>
          <w:tab w:val="num" w:pos="5400"/>
        </w:tabs>
        <w:ind w:left="5400" w:hanging="5400"/>
      </w:pPr>
      <w:rPr>
        <w:rFonts w:hint="default"/>
      </w:rPr>
    </w:lvl>
    <w:lvl w:ilvl="3">
      <w:start w:val="55"/>
      <w:numFmt w:val="decimal"/>
      <w:lvlText w:val="%1-%2-%3-%4"/>
      <w:lvlJc w:val="left"/>
      <w:pPr>
        <w:tabs>
          <w:tab w:val="num" w:pos="5400"/>
        </w:tabs>
        <w:ind w:left="5400" w:hanging="5400"/>
      </w:pPr>
      <w:rPr>
        <w:rFonts w:hint="default"/>
      </w:rPr>
    </w:lvl>
    <w:lvl w:ilvl="4">
      <w:start w:val="54"/>
      <w:numFmt w:val="decimal"/>
      <w:lvlText w:val="%1-%2-%3-%4-%5"/>
      <w:lvlJc w:val="left"/>
      <w:pPr>
        <w:tabs>
          <w:tab w:val="num" w:pos="5400"/>
        </w:tabs>
        <w:ind w:left="5400" w:hanging="5400"/>
      </w:pPr>
      <w:rPr>
        <w:rFonts w:hint="default"/>
      </w:rPr>
    </w:lvl>
    <w:lvl w:ilvl="5">
      <w:start w:val="1"/>
      <w:numFmt w:val="decimal"/>
      <w:lvlText w:val="%1-%2-%3-%4-%5.%6"/>
      <w:lvlJc w:val="left"/>
      <w:pPr>
        <w:tabs>
          <w:tab w:val="num" w:pos="5400"/>
        </w:tabs>
        <w:ind w:left="5400" w:hanging="5400"/>
      </w:pPr>
      <w:rPr>
        <w:rFonts w:hint="default"/>
      </w:rPr>
    </w:lvl>
    <w:lvl w:ilvl="6">
      <w:start w:val="1"/>
      <w:numFmt w:val="decimal"/>
      <w:lvlText w:val="%1-%2-%3-%4-%5.%6.%7"/>
      <w:lvlJc w:val="left"/>
      <w:pPr>
        <w:tabs>
          <w:tab w:val="num" w:pos="5400"/>
        </w:tabs>
        <w:ind w:left="5400" w:hanging="5400"/>
      </w:pPr>
      <w:rPr>
        <w:rFonts w:hint="default"/>
      </w:rPr>
    </w:lvl>
    <w:lvl w:ilvl="7">
      <w:start w:val="1"/>
      <w:numFmt w:val="decimal"/>
      <w:lvlText w:val="%1-%2-%3-%4-%5.%6.%7.%8"/>
      <w:lvlJc w:val="left"/>
      <w:pPr>
        <w:tabs>
          <w:tab w:val="num" w:pos="5400"/>
        </w:tabs>
        <w:ind w:left="5400" w:hanging="5400"/>
      </w:pPr>
      <w:rPr>
        <w:rFonts w:hint="default"/>
      </w:rPr>
    </w:lvl>
    <w:lvl w:ilvl="8">
      <w:start w:val="1"/>
      <w:numFmt w:val="decimal"/>
      <w:lvlText w:val="%1-%2-%3-%4-%5.%6.%7.%8.%9"/>
      <w:lvlJc w:val="left"/>
      <w:pPr>
        <w:tabs>
          <w:tab w:val="num" w:pos="5400"/>
        </w:tabs>
        <w:ind w:left="5400" w:hanging="5400"/>
      </w:pPr>
      <w:rPr>
        <w:rFonts w:hint="default"/>
      </w:rPr>
    </w:lvl>
  </w:abstractNum>
  <w:num w:numId="1" w16cid:durableId="928733505">
    <w:abstractNumId w:val="0"/>
    <w:lvlOverride w:ilvl="0">
      <w:startOverride w:val="8"/>
    </w:lvlOverride>
    <w:lvlOverride w:ilvl="1">
      <w:startOverride w:val="904"/>
    </w:lvlOverride>
    <w:lvlOverride w:ilvl="2">
      <w:startOverride w:val="280"/>
    </w:lvlOverride>
    <w:lvlOverride w:ilvl="3">
      <w:startOverride w:val="555"/>
    </w:lvlOverride>
    <w:lvlOverride w:ilvl="4">
      <w:startOverride w:val="4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3520197">
    <w:abstractNumId w:val="1"/>
  </w:num>
  <w:num w:numId="3" w16cid:durableId="665473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2F88"/>
    <w:rsid w:val="00000A5E"/>
    <w:rsid w:val="00002F88"/>
    <w:rsid w:val="0000488C"/>
    <w:rsid w:val="00054F72"/>
    <w:rsid w:val="00090FE3"/>
    <w:rsid w:val="00097889"/>
    <w:rsid w:val="000D7615"/>
    <w:rsid w:val="001040CD"/>
    <w:rsid w:val="0013710B"/>
    <w:rsid w:val="001431CA"/>
    <w:rsid w:val="00175850"/>
    <w:rsid w:val="001949D2"/>
    <w:rsid w:val="001B2D60"/>
    <w:rsid w:val="001D5A80"/>
    <w:rsid w:val="00267B0D"/>
    <w:rsid w:val="0029314A"/>
    <w:rsid w:val="002F2B0E"/>
    <w:rsid w:val="00307D55"/>
    <w:rsid w:val="00352186"/>
    <w:rsid w:val="00360B53"/>
    <w:rsid w:val="00362391"/>
    <w:rsid w:val="00385E34"/>
    <w:rsid w:val="003C3CA6"/>
    <w:rsid w:val="00435140"/>
    <w:rsid w:val="005000A2"/>
    <w:rsid w:val="00520B5C"/>
    <w:rsid w:val="00524550"/>
    <w:rsid w:val="005B2223"/>
    <w:rsid w:val="005C7578"/>
    <w:rsid w:val="006C36E6"/>
    <w:rsid w:val="006D6B5B"/>
    <w:rsid w:val="006F6284"/>
    <w:rsid w:val="00783DF3"/>
    <w:rsid w:val="00797686"/>
    <w:rsid w:val="008B48AA"/>
    <w:rsid w:val="00943810"/>
    <w:rsid w:val="00960AFE"/>
    <w:rsid w:val="0096192B"/>
    <w:rsid w:val="00A7229B"/>
    <w:rsid w:val="00AD458E"/>
    <w:rsid w:val="00B57E10"/>
    <w:rsid w:val="00BB35D4"/>
    <w:rsid w:val="00C360E8"/>
    <w:rsid w:val="00CC1CBA"/>
    <w:rsid w:val="00CD069B"/>
    <w:rsid w:val="00DB7F19"/>
    <w:rsid w:val="00E03D4E"/>
    <w:rsid w:val="00E204F5"/>
    <w:rsid w:val="00E95A97"/>
    <w:rsid w:val="00E971E1"/>
    <w:rsid w:val="00F22C78"/>
    <w:rsid w:val="00F61854"/>
    <w:rsid w:val="00FA65A2"/>
    <w:rsid w:val="00FE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D40C9B1"/>
  <w15:chartTrackingRefBased/>
  <w15:docId w15:val="{72F8EEE5-D251-AD48-B177-C14C27BC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M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F88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02F88"/>
    <w:pPr>
      <w:spacing w:before="75" w:after="75"/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AD4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D45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D069B"/>
    <w:rPr>
      <w:rFonts w:ascii="Calibri" w:eastAsia="Calibri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899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Игорь Устинов</cp:lastModifiedBy>
  <cp:revision>8</cp:revision>
  <cp:lastPrinted>2022-03-29T05:08:00Z</cp:lastPrinted>
  <dcterms:created xsi:type="dcterms:W3CDTF">2024-04-27T15:30:00Z</dcterms:created>
  <dcterms:modified xsi:type="dcterms:W3CDTF">2024-04-27T15:48:00Z</dcterms:modified>
</cp:coreProperties>
</file>