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BD5A8" w14:textId="77777777" w:rsidR="000C57C4" w:rsidRDefault="000C57C4" w:rsidP="000C57C4">
      <w:r>
        <w:t>以下是购买饮料用例的规约示例：</w:t>
      </w:r>
    </w:p>
    <w:p w14:paraId="20E04508" w14:textId="77777777" w:rsidR="000C57C4" w:rsidRDefault="000C57C4" w:rsidP="000C57C4"/>
    <w:p w14:paraId="56C503D2" w14:textId="77777777" w:rsidR="000C57C4" w:rsidRDefault="000C57C4" w:rsidP="000C57C4">
      <w:r>
        <w:t>**用例名称：** 购买饮料</w:t>
      </w:r>
    </w:p>
    <w:p w14:paraId="5F3066CE" w14:textId="77777777" w:rsidR="000C57C4" w:rsidRDefault="000C57C4" w:rsidP="000C57C4"/>
    <w:p w14:paraId="5EE4CCAB" w14:textId="77777777" w:rsidR="000C57C4" w:rsidRDefault="000C57C4" w:rsidP="000C57C4">
      <w:r>
        <w:t>**用例标识：** UC001</w:t>
      </w:r>
    </w:p>
    <w:p w14:paraId="0A8CA22D" w14:textId="77777777" w:rsidR="000C57C4" w:rsidRDefault="000C57C4" w:rsidP="000C57C4"/>
    <w:p w14:paraId="50365AF5" w14:textId="77777777" w:rsidR="000C57C4" w:rsidRDefault="000C57C4" w:rsidP="000C57C4">
      <w:r>
        <w:t>**涉及的参与者：** 顾客、自动售货机</w:t>
      </w:r>
    </w:p>
    <w:p w14:paraId="504C5533" w14:textId="77777777" w:rsidR="000C57C4" w:rsidRDefault="000C57C4" w:rsidP="000C57C4"/>
    <w:p w14:paraId="1B6D6A75" w14:textId="77777777" w:rsidR="000C57C4" w:rsidRDefault="000C57C4" w:rsidP="000C57C4">
      <w:r>
        <w:t>**描述：** 该用例描述了顾客使用自动售货机购买饮料的过程。</w:t>
      </w:r>
    </w:p>
    <w:p w14:paraId="4F99D7AE" w14:textId="77777777" w:rsidR="000C57C4" w:rsidRDefault="000C57C4" w:rsidP="000C57C4"/>
    <w:p w14:paraId="5BF40B7F" w14:textId="77777777" w:rsidR="000C57C4" w:rsidRDefault="000C57C4" w:rsidP="000C57C4">
      <w:r>
        <w:t>**用例的规格说明：**</w:t>
      </w:r>
    </w:p>
    <w:p w14:paraId="3C69E672" w14:textId="77777777" w:rsidR="000C57C4" w:rsidRDefault="000C57C4" w:rsidP="000C57C4"/>
    <w:p w14:paraId="45BA7F0D" w14:textId="77777777" w:rsidR="000C57C4" w:rsidRDefault="000C57C4" w:rsidP="000C57C4">
      <w:r>
        <w:t>**前置条件：**</w:t>
      </w:r>
    </w:p>
    <w:p w14:paraId="1EA8F52F" w14:textId="77777777" w:rsidR="000C57C4" w:rsidRDefault="000C57C4" w:rsidP="000C57C4">
      <w:r>
        <w:t>- 自动售货机已经被启动，并且饮料和硬币器已经准备就绪。</w:t>
      </w:r>
    </w:p>
    <w:p w14:paraId="52D2CF49" w14:textId="77777777" w:rsidR="000C57C4" w:rsidRDefault="000C57C4" w:rsidP="000C57C4"/>
    <w:p w14:paraId="7C66FABC" w14:textId="77777777" w:rsidR="000C57C4" w:rsidRDefault="000C57C4" w:rsidP="000C57C4">
      <w:r>
        <w:t>**后置条件：**</w:t>
      </w:r>
    </w:p>
    <w:p w14:paraId="15ADE89F" w14:textId="77777777" w:rsidR="000C57C4" w:rsidRDefault="000C57C4" w:rsidP="000C57C4">
      <w:r>
        <w:t>- 顾客成功购买了饮料并取走了饮料和找回的硬币，或者顾客选择退币并取走了投入的硬币。</w:t>
      </w:r>
    </w:p>
    <w:p w14:paraId="4BC1EC02" w14:textId="77777777" w:rsidR="000C57C4" w:rsidRDefault="000C57C4" w:rsidP="000C57C4"/>
    <w:p w14:paraId="6987F72B" w14:textId="77777777" w:rsidR="000C57C4" w:rsidRDefault="000C57C4" w:rsidP="000C57C4">
      <w:r>
        <w:t>**正常事件流：**</w:t>
      </w:r>
    </w:p>
    <w:p w14:paraId="202222C9" w14:textId="77777777" w:rsidR="000C57C4" w:rsidRDefault="000C57C4" w:rsidP="000C57C4">
      <w:r>
        <w:t>1. 顾客选择所需购买的饮料及数量。</w:t>
      </w:r>
    </w:p>
    <w:p w14:paraId="589D3DA7" w14:textId="77777777" w:rsidR="000C57C4" w:rsidRDefault="000C57C4" w:rsidP="000C57C4">
      <w:r>
        <w:t>2. 顾客将硬币投入自动售货机。</w:t>
      </w:r>
    </w:p>
    <w:p w14:paraId="23531832" w14:textId="77777777" w:rsidR="000C57C4" w:rsidRDefault="000C57C4" w:rsidP="000C57C4">
      <w:r>
        <w:t>3. 自动售货机接收硬币并计算其价值。</w:t>
      </w:r>
    </w:p>
    <w:p w14:paraId="45D3F88D" w14:textId="77777777" w:rsidR="000C57C4" w:rsidRDefault="000C57C4" w:rsidP="000C57C4">
      <w:r>
        <w:t>4. 自动售货机检查硬币价值是否足够购买所选购的饮料数量。</w:t>
      </w:r>
    </w:p>
    <w:p w14:paraId="6FF31083" w14:textId="77777777" w:rsidR="000C57C4" w:rsidRDefault="000C57C4" w:rsidP="000C57C4">
      <w:r>
        <w:t>5. 自动售货机检查饮料库存是否充足。</w:t>
      </w:r>
    </w:p>
    <w:p w14:paraId="5ACD62E1" w14:textId="77777777" w:rsidR="000C57C4" w:rsidRDefault="000C57C4" w:rsidP="000C57C4">
      <w:r>
        <w:t>6. 如果硬币足够且饮料库存充足：</w:t>
      </w:r>
    </w:p>
    <w:p w14:paraId="14574428" w14:textId="77777777" w:rsidR="000C57C4" w:rsidRDefault="000C57C4" w:rsidP="000C57C4">
      <w:r>
        <w:t xml:space="preserve">   1. 自动售货机推出饮料。</w:t>
      </w:r>
    </w:p>
    <w:p w14:paraId="72DE7404" w14:textId="77777777" w:rsidR="000C57C4" w:rsidRDefault="000C57C4" w:rsidP="000C57C4">
      <w:r>
        <w:t xml:space="preserve">   2. 自动售货机计算找零金额。</w:t>
      </w:r>
    </w:p>
    <w:p w14:paraId="5B15B437" w14:textId="77777777" w:rsidR="000C57C4" w:rsidRDefault="000C57C4" w:rsidP="000C57C4">
      <w:r>
        <w:t xml:space="preserve">   3. 顾客取走饮料和找回的硬币。</w:t>
      </w:r>
    </w:p>
    <w:p w14:paraId="6AAF7812" w14:textId="77777777" w:rsidR="000C57C4" w:rsidRDefault="000C57C4" w:rsidP="000C57C4">
      <w:r>
        <w:t>7. 结束购买流程。</w:t>
      </w:r>
    </w:p>
    <w:p w14:paraId="689E3F6D" w14:textId="77777777" w:rsidR="000C57C4" w:rsidRDefault="000C57C4" w:rsidP="000C57C4"/>
    <w:p w14:paraId="19F4203A" w14:textId="77777777" w:rsidR="000C57C4" w:rsidRDefault="000C57C4" w:rsidP="000C57C4">
      <w:r>
        <w:t>**备选事件流：**</w:t>
      </w:r>
    </w:p>
    <w:p w14:paraId="45850C90" w14:textId="77777777" w:rsidR="000C57C4" w:rsidRDefault="000C57C4" w:rsidP="000C57C4">
      <w:r>
        <w:t>- 如果硬币不够购买所选购的饮料数量，或者饮料库存不足：</w:t>
      </w:r>
    </w:p>
    <w:p w14:paraId="1C3FD2B2" w14:textId="77777777" w:rsidR="000C57C4" w:rsidRDefault="000C57C4" w:rsidP="000C57C4">
      <w:r>
        <w:t xml:space="preserve">   1. 自动售货机提示顾客继续投入硬币或重新选择饮料及数量。</w:t>
      </w:r>
    </w:p>
    <w:p w14:paraId="5782BD18" w14:textId="77777777" w:rsidR="000C57C4" w:rsidRDefault="000C57C4" w:rsidP="000C57C4">
      <w:r>
        <w:t xml:space="preserve">   2. 返回到步骤 2。</w:t>
      </w:r>
    </w:p>
    <w:p w14:paraId="4D9D3808" w14:textId="77777777" w:rsidR="000C57C4" w:rsidRDefault="000C57C4" w:rsidP="000C57C4">
      <w:r>
        <w:t>- 如果顾客按下退币按钮：</w:t>
      </w:r>
    </w:p>
    <w:p w14:paraId="237B5D7B" w14:textId="77777777" w:rsidR="000C57C4" w:rsidRDefault="000C57C4" w:rsidP="000C57C4">
      <w:r>
        <w:t xml:space="preserve">   1. 自动售货机退还顾客投入的硬币。</w:t>
      </w:r>
    </w:p>
    <w:p w14:paraId="4EBDF19A" w14:textId="77777777" w:rsidR="000C57C4" w:rsidRDefault="000C57C4" w:rsidP="000C57C4">
      <w:r>
        <w:t xml:space="preserve">   2. 结束购买流程。</w:t>
      </w:r>
    </w:p>
    <w:p w14:paraId="67EA8A71" w14:textId="77777777" w:rsidR="000C57C4" w:rsidRDefault="000C57C4" w:rsidP="000C57C4"/>
    <w:p w14:paraId="2BCE07AA" w14:textId="77777777" w:rsidR="000C57C4" w:rsidRDefault="000C57C4" w:rsidP="000C57C4">
      <w:r>
        <w:t>**其他：**</w:t>
      </w:r>
    </w:p>
    <w:p w14:paraId="1A08CCD7" w14:textId="77777777" w:rsidR="000C57C4" w:rsidRDefault="000C57C4" w:rsidP="000C57C4">
      <w:r>
        <w:t>- 非功能需求：购买过程应快速、准确，界面友好易懂。</w:t>
      </w:r>
    </w:p>
    <w:p w14:paraId="5EA723E7" w14:textId="77777777" w:rsidR="000C57C4" w:rsidRDefault="000C57C4" w:rsidP="000C57C4">
      <w:r>
        <w:t>- 设计约束：自动售货机只接收硬币作为支付方式。</w:t>
      </w:r>
    </w:p>
    <w:p w14:paraId="7013D6DC" w14:textId="4D193FEA" w:rsidR="000C57C4" w:rsidRDefault="000C57C4" w:rsidP="000C57C4">
      <w:r>
        <w:t>- 尚存在的问题：无</w:t>
      </w:r>
    </w:p>
    <w:p w14:paraId="64340A02" w14:textId="77777777" w:rsidR="00464A52" w:rsidRDefault="00464A52" w:rsidP="000C57C4"/>
    <w:p w14:paraId="76573475" w14:textId="77777777" w:rsidR="00464A52" w:rsidRDefault="00464A52" w:rsidP="000C57C4"/>
    <w:p w14:paraId="3EAA4BAE" w14:textId="77777777" w:rsidR="00464A52" w:rsidRDefault="00464A52" w:rsidP="00464A52">
      <w:r>
        <w:t>以下是退钱（Return Change）关键用例的用例文档：</w:t>
      </w:r>
    </w:p>
    <w:p w14:paraId="26261ABF" w14:textId="77777777" w:rsidR="00464A52" w:rsidRDefault="00464A52" w:rsidP="00464A52"/>
    <w:p w14:paraId="1EDCD546" w14:textId="77777777" w:rsidR="00464A52" w:rsidRDefault="00464A52" w:rsidP="00464A52">
      <w:r>
        <w:t>**用例名称：** 退钱（Return Change）</w:t>
      </w:r>
    </w:p>
    <w:p w14:paraId="18EEA7A3" w14:textId="77777777" w:rsidR="00464A52" w:rsidRDefault="00464A52" w:rsidP="00464A52"/>
    <w:p w14:paraId="16A1DD74" w14:textId="77777777" w:rsidR="00464A52" w:rsidRDefault="00464A52" w:rsidP="00464A52">
      <w:r>
        <w:t>**用例标识：** UC002</w:t>
      </w:r>
    </w:p>
    <w:p w14:paraId="5AB95852" w14:textId="77777777" w:rsidR="00464A52" w:rsidRDefault="00464A52" w:rsidP="00464A52"/>
    <w:p w14:paraId="137E2FF0" w14:textId="77777777" w:rsidR="00464A52" w:rsidRDefault="00464A52" w:rsidP="00464A52">
      <w:r>
        <w:t>**涉及的参与者：** 顾客、自动售货机</w:t>
      </w:r>
    </w:p>
    <w:p w14:paraId="6B01BE1C" w14:textId="77777777" w:rsidR="00464A52" w:rsidRDefault="00464A52" w:rsidP="00464A52"/>
    <w:p w14:paraId="3CE733A7" w14:textId="77777777" w:rsidR="00464A52" w:rsidRDefault="00464A52" w:rsidP="00464A52">
      <w:r>
        <w:t>**描述：** 该用例描述了顾客在购买饮料过程中选择退还投入的硬币的情况。</w:t>
      </w:r>
    </w:p>
    <w:p w14:paraId="0CB574B3" w14:textId="77777777" w:rsidR="00464A52" w:rsidRDefault="00464A52" w:rsidP="00464A52"/>
    <w:p w14:paraId="284AA124" w14:textId="77777777" w:rsidR="00464A52" w:rsidRDefault="00464A52" w:rsidP="00464A52">
      <w:r>
        <w:t>**用例的规格说明：**</w:t>
      </w:r>
    </w:p>
    <w:p w14:paraId="521498B3" w14:textId="77777777" w:rsidR="00464A52" w:rsidRDefault="00464A52" w:rsidP="00464A52"/>
    <w:p w14:paraId="7B32F4D3" w14:textId="77777777" w:rsidR="00464A52" w:rsidRDefault="00464A52" w:rsidP="00464A52">
      <w:r>
        <w:t>**前置条件：**</w:t>
      </w:r>
    </w:p>
    <w:p w14:paraId="6CE72EC5" w14:textId="77777777" w:rsidR="00464A52" w:rsidRDefault="00464A52" w:rsidP="00464A52">
      <w:r>
        <w:t>- 顾客已经进行了一次购买并投入了硬币。</w:t>
      </w:r>
    </w:p>
    <w:p w14:paraId="7BFA3FF6" w14:textId="77777777" w:rsidR="00464A52" w:rsidRDefault="00464A52" w:rsidP="00464A52"/>
    <w:p w14:paraId="4A74BF12" w14:textId="77777777" w:rsidR="00464A52" w:rsidRDefault="00464A52" w:rsidP="00464A52">
      <w:r>
        <w:t>**后置条件：**</w:t>
      </w:r>
    </w:p>
    <w:p w14:paraId="7BD2F55E" w14:textId="77777777" w:rsidR="00464A52" w:rsidRDefault="00464A52" w:rsidP="00464A52">
      <w:r>
        <w:t>- 顾客取走了投入的硬币，并且购买流程结束。</w:t>
      </w:r>
    </w:p>
    <w:p w14:paraId="671C2390" w14:textId="77777777" w:rsidR="00464A52" w:rsidRDefault="00464A52" w:rsidP="00464A52"/>
    <w:p w14:paraId="3D8D344A" w14:textId="77777777" w:rsidR="00464A52" w:rsidRDefault="00464A52" w:rsidP="00464A52">
      <w:r>
        <w:t>**正常事件流：**</w:t>
      </w:r>
    </w:p>
    <w:p w14:paraId="6D1BC0B7" w14:textId="77777777" w:rsidR="00464A52" w:rsidRDefault="00464A52" w:rsidP="00464A52">
      <w:r>
        <w:t>1. 顾客在购买过程中选择退还投入的硬币。</w:t>
      </w:r>
    </w:p>
    <w:p w14:paraId="5CBD1168" w14:textId="77777777" w:rsidR="00464A52" w:rsidRDefault="00464A52" w:rsidP="00464A52">
      <w:r>
        <w:t>2. 自动售货机计算需要退还的硬币金额。</w:t>
      </w:r>
    </w:p>
    <w:p w14:paraId="5C51B665" w14:textId="77777777" w:rsidR="00464A52" w:rsidRDefault="00464A52" w:rsidP="00464A52">
      <w:r>
        <w:t>3. 自动售货机退还顾客投入的硬币。</w:t>
      </w:r>
    </w:p>
    <w:p w14:paraId="45CF24F2" w14:textId="77777777" w:rsidR="00464A52" w:rsidRDefault="00464A52" w:rsidP="00464A52">
      <w:r>
        <w:t>4. 顾客取走退还的硬币。</w:t>
      </w:r>
    </w:p>
    <w:p w14:paraId="36C9331A" w14:textId="77777777" w:rsidR="00464A52" w:rsidRDefault="00464A52" w:rsidP="00464A52">
      <w:r>
        <w:t>5. 结束购买流程。</w:t>
      </w:r>
    </w:p>
    <w:p w14:paraId="5FBA4875" w14:textId="77777777" w:rsidR="00464A52" w:rsidRDefault="00464A52" w:rsidP="00464A52"/>
    <w:p w14:paraId="087A8C72" w14:textId="77777777" w:rsidR="00464A52" w:rsidRDefault="00464A52" w:rsidP="00464A52">
      <w:r>
        <w:t>**备选事件流：**</w:t>
      </w:r>
    </w:p>
    <w:p w14:paraId="606AA005" w14:textId="77777777" w:rsidR="00464A52" w:rsidRDefault="00464A52" w:rsidP="00464A52">
      <w:r>
        <w:t>- 如果顾客没有选择退还硬币：</w:t>
      </w:r>
    </w:p>
    <w:p w14:paraId="7589B8E7" w14:textId="77777777" w:rsidR="00464A52" w:rsidRDefault="00464A52" w:rsidP="00464A52">
      <w:r>
        <w:t xml:space="preserve">   1. 购买流程继续进行。</w:t>
      </w:r>
    </w:p>
    <w:p w14:paraId="3F8774FF" w14:textId="77777777" w:rsidR="00464A52" w:rsidRDefault="00464A52" w:rsidP="00464A52">
      <w:r>
        <w:t xml:space="preserve">   2. 返回到购买流程的相应步骤。</w:t>
      </w:r>
    </w:p>
    <w:p w14:paraId="4AA036E0" w14:textId="77777777" w:rsidR="00464A52" w:rsidRDefault="00464A52" w:rsidP="00464A52"/>
    <w:p w14:paraId="7F65F9DA" w14:textId="77777777" w:rsidR="00464A52" w:rsidRDefault="00464A52" w:rsidP="00464A52">
      <w:r>
        <w:t>**其他：**</w:t>
      </w:r>
    </w:p>
    <w:p w14:paraId="062F0F2B" w14:textId="77777777" w:rsidR="00464A52" w:rsidRDefault="00464A52" w:rsidP="00464A52">
      <w:r>
        <w:t>- 非功能需求：退钱过程应快速、准确，界面友好易懂。</w:t>
      </w:r>
    </w:p>
    <w:p w14:paraId="5665988C" w14:textId="77777777" w:rsidR="00464A52" w:rsidRDefault="00464A52" w:rsidP="00464A52">
      <w:r>
        <w:t>- 设计约束：自动售货机只接收硬币作为支付方式。</w:t>
      </w:r>
    </w:p>
    <w:p w14:paraId="14D832AD" w14:textId="129A07FB" w:rsidR="00464A52" w:rsidRDefault="00464A52" w:rsidP="00464A52">
      <w:r>
        <w:t>- 尚存在的问题：无</w:t>
      </w:r>
    </w:p>
    <w:p w14:paraId="01619D4F" w14:textId="77777777" w:rsidR="00464A52" w:rsidRDefault="00464A52" w:rsidP="00464A52"/>
    <w:p w14:paraId="617FB196" w14:textId="77777777" w:rsidR="00464A52" w:rsidRPr="000C57C4" w:rsidRDefault="00464A52" w:rsidP="00464A52"/>
    <w:sectPr w:rsidR="00464A52" w:rsidRPr="000C57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C3EAE"/>
    <w:multiLevelType w:val="multilevel"/>
    <w:tmpl w:val="95DEE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652165"/>
    <w:multiLevelType w:val="multilevel"/>
    <w:tmpl w:val="B7305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3470349">
    <w:abstractNumId w:val="0"/>
  </w:num>
  <w:num w:numId="2" w16cid:durableId="354506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7C4"/>
    <w:rsid w:val="000C57C4"/>
    <w:rsid w:val="00316778"/>
    <w:rsid w:val="0046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E6123"/>
  <w15:chartTrackingRefBased/>
  <w15:docId w15:val="{0C9B8729-E832-E047-BC39-B7DE44C83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1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myd Flying</dc:creator>
  <cp:keywords/>
  <dc:description/>
  <cp:lastModifiedBy>myd Flying</cp:lastModifiedBy>
  <cp:revision>1</cp:revision>
  <dcterms:created xsi:type="dcterms:W3CDTF">2023-06-20T05:45:00Z</dcterms:created>
  <dcterms:modified xsi:type="dcterms:W3CDTF">2023-06-21T00:14:00Z</dcterms:modified>
</cp:coreProperties>
</file>