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right="-1" w:hanging="0"/>
        <w:jc w:val="center"/>
        <w:rPr>
          <w:b/>
          <w:b/>
          <w:sz w:val="72"/>
        </w:rPr>
      </w:pPr>
      <w:bookmarkStart w:id="0" w:name="_Toc327581040"/>
      <w:r>
        <w:rPr>
          <w:b/>
          <w:sz w:val="72"/>
        </w:rPr>
        <w:t>Projectplan</w:t>
      </w:r>
      <w:bookmarkEnd w:id="0"/>
    </w:p>
    <w:p>
      <w:pPr>
        <w:pStyle w:val="Normal"/>
        <w:rPr/>
      </w:pPr>
      <w:r>
        <w:rPr/>
      </w:r>
    </w:p>
    <w:p>
      <w:pPr>
        <w:pStyle w:val="Normal"/>
        <w:ind w:right="-1" w:hanging="0"/>
        <w:jc w:val="center"/>
        <w:rPr/>
      </w:pPr>
      <w:r>
        <w:rPr>
          <w:b/>
          <w:i/>
          <w:sz w:val="52"/>
        </w:rPr>
        <w:t>OS3 Home  Alarm System</w:t>
      </w:r>
    </w:p>
    <w:p>
      <w:pPr>
        <w:pStyle w:val="Normal"/>
        <w:rPr/>
      </w:pPr>
      <w:r>
        <w:rPr/>
      </w:r>
      <w:bookmarkStart w:id="1" w:name="_Toc327581041"/>
      <w:bookmarkStart w:id="2" w:name="_Toc327581041"/>
      <w:bookmarkEnd w:id="2"/>
    </w:p>
    <w:p>
      <w:pPr>
        <w:pStyle w:val="Normal"/>
        <w:rPr>
          <w:i/>
          <w:i/>
        </w:rPr>
      </w:pPr>
      <w:r>
        <w:rPr>
          <w:i/>
        </w:rPr>
      </w:r>
    </w:p>
    <w:p>
      <w:pPr>
        <w:pStyle w:val="Normal"/>
        <w:rPr>
          <w:i/>
          <w:i/>
        </w:rPr>
      </w:pPr>
      <w:r>
        <w:rPr>
          <w:i/>
        </w:rPr>
      </w:r>
    </w:p>
    <w:p>
      <w:pPr>
        <w:pStyle w:val="Normal"/>
        <w:ind w:right="-1" w:hanging="0"/>
        <w:jc w:val="center"/>
        <w:rPr/>
      </w:pPr>
      <w:bookmarkStart w:id="3" w:name="Klant"/>
      <w:bookmarkStart w:id="4" w:name="_Toc327581042"/>
      <w:r>
        <w:rPr>
          <w:i/>
          <w:sz w:val="52"/>
        </w:rPr>
        <w:t>F</w:t>
      </w:r>
      <w:bookmarkEnd w:id="3"/>
      <w:bookmarkEnd w:id="4"/>
      <w:r>
        <w:rPr>
          <w:i/>
          <w:sz w:val="52"/>
        </w:rPr>
        <w:t>ontys  University of Applied Sciences</w:t>
      </w:r>
    </w:p>
    <w:p>
      <w:pPr>
        <w:pStyle w:val="Normal"/>
        <w:ind w:right="-1" w:hanging="0"/>
        <w:jc w:val="center"/>
        <w:rPr/>
      </w:pPr>
      <w:bookmarkStart w:id="5" w:name="Plaats"/>
      <w:r>
        <w:rPr>
          <w:b/>
          <w:i/>
          <w:sz w:val="28"/>
        </w:rPr>
        <w:t>E</w:t>
      </w:r>
      <w:bookmarkEnd w:id="5"/>
      <w:r>
        <w:rPr>
          <w:b/>
          <w:i/>
          <w:sz w:val="28"/>
        </w:rPr>
        <w:t>indhoven</w:t>
      </w:r>
    </w:p>
    <w:p>
      <w:pPr>
        <w:pStyle w:val="Normal"/>
        <w:rPr/>
      </w:pPr>
      <w:r>
        <w:rPr/>
      </w:r>
    </w:p>
    <w:p>
      <w:pPr>
        <w:pStyle w:val="Normal"/>
        <w:rPr/>
      </w:pPr>
      <w:r>
        <w:rPr/>
      </w:r>
    </w:p>
    <w:p>
      <w:pPr>
        <w:pStyle w:val="Normal"/>
        <w:rPr/>
      </w:pPr>
      <w:r>
        <w:rPr/>
      </w:r>
    </w:p>
    <w:p>
      <w:pPr>
        <w:pStyle w:val="Normal"/>
        <w:rPr/>
      </w:pPr>
      <w:r>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23"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9323"/>
      </w:tblGrid>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Datum</w:t>
              <w:tab/>
              <w:tab/>
              <w:tab/>
              <w:t>:</w:t>
              <w:tab/>
              <w:t>14-09-2019</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Versie</w:t>
              <w:tab/>
              <w:tab/>
              <w:tab/>
              <w:t>:</w:t>
              <w:tab/>
              <w:t>Versie 2.0</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Status</w:t>
              <w:tab/>
              <w:tab/>
              <w:tab/>
              <w:t>:</w:t>
              <w:tab/>
              <w:t>Versie ter verificieren.</w:t>
            </w:r>
          </w:p>
        </w:tc>
      </w:tr>
      <w:tr>
        <w:trPr>
          <w:trHeight w:val="283" w:hRule="atLeast"/>
        </w:trPr>
        <w:tc>
          <w:tcPr>
            <w:tcW w:w="9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rPr/>
            </w:pPr>
            <w:r>
              <w:rPr>
                <w:rFonts w:cs="Arial"/>
                <w:b/>
                <w:color w:val="353F49"/>
                <w:szCs w:val="20"/>
              </w:rPr>
              <w:t>Auteur</w:t>
              <w:tab/>
              <w:tab/>
              <w:tab/>
              <w:t>:</w:t>
              <w:tab/>
              <w:t>L.J. Hovestadt</w:t>
            </w:r>
          </w:p>
        </w:tc>
      </w:tr>
    </w:tbl>
    <w:p>
      <w:pPr>
        <w:pStyle w:val="Normal"/>
        <w:rPr/>
      </w:pPr>
      <w:r>
        <w:rPr/>
      </w:r>
    </w:p>
    <w:p>
      <w:pPr>
        <w:pStyle w:val="Normal"/>
        <w:rPr/>
      </w:pPr>
      <w:r>
        <w:rPr/>
      </w:r>
    </w:p>
    <w:p>
      <w:pPr>
        <w:pStyle w:val="Normal"/>
        <w:spacing w:lineRule="auto" w:line="276" w:before="0" w:after="200"/>
        <w:rPr>
          <w:iCs/>
          <w:sz w:val="22"/>
        </w:rPr>
      </w:pPr>
      <w:r>
        <w:rPr>
          <w:iCs/>
          <w:sz w:val="22"/>
        </w:rPr>
      </w:r>
      <w:r>
        <w:br w:type="page"/>
      </w:r>
    </w:p>
    <w:p>
      <w:pPr>
        <w:pStyle w:val="Heading4"/>
        <w:rPr/>
      </w:pPr>
      <w:r>
        <w:rPr/>
        <w:t>Versie</w:t>
      </w:r>
    </w:p>
    <w:p>
      <w:pPr>
        <w:pStyle w:val="Normal"/>
        <w:rPr/>
      </w:pPr>
      <w:r>
        <w:rPr/>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1e0" w:noHBand="0" w:lastColumn="1" w:firstColumn="1" w:lastRow="1" w:firstRow="1"/>
      </w:tblPr>
      <w:tblGrid>
        <w:gridCol w:w="1133"/>
        <w:gridCol w:w="1277"/>
        <w:gridCol w:w="1701"/>
        <w:gridCol w:w="3399"/>
        <w:gridCol w:w="1846"/>
      </w:tblGrid>
      <w:tr>
        <w:trPr>
          <w:trHeight w:val="454"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Versie</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Datum</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Auteur(s)</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Wijzigingen</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Status</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bookmarkStart w:id="6" w:name="Start"/>
            <w:bookmarkEnd w:id="6"/>
            <w:r>
              <w:rPr/>
              <w:t>1.0</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09-09-2019</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L.J. Hovestadt</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Initiele versie, gebruikt model gewijzigd na feedback van Michael Franssen</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Afgerond</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2.0</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14-09-2019</w:t>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L.J. Hovestadt</w:t>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Initiele versie omgezet naar behoren template</w:t>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t>Afgerond</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701"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339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8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r>
    </w:tbl>
    <w:p>
      <w:pPr>
        <w:pStyle w:val="Normal"/>
        <w:rPr/>
      </w:pPr>
      <w:r>
        <w:rPr/>
      </w:r>
    </w:p>
    <w:p>
      <w:pPr>
        <w:pStyle w:val="Opmaakprofiel11ptCursief"/>
        <w:rPr/>
      </w:pPr>
      <w:r>
        <w:rPr>
          <w:b/>
          <w:i w:val="false"/>
          <w:sz w:val="20"/>
        </w:rPr>
        <w:t>Verspreiding N.v.t</w:t>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1e0" w:noHBand="0" w:lastColumn="1" w:firstColumn="1" w:lastRow="1" w:firstRow="1"/>
      </w:tblPr>
      <w:tblGrid>
        <w:gridCol w:w="1133"/>
        <w:gridCol w:w="1277"/>
        <w:gridCol w:w="6946"/>
      </w:tblGrid>
      <w:tr>
        <w:trPr>
          <w:trHeight w:val="454"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Versie</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Datum</w:t>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vAlign w:val="center"/>
          </w:tcPr>
          <w:p>
            <w:pPr>
              <w:pStyle w:val="Tabelheader"/>
              <w:spacing w:before="120" w:after="120"/>
              <w:rPr>
                <w:b/>
                <w:b/>
                <w:color w:val="1F497D" w:themeColor="text2"/>
                <w:sz w:val="20"/>
              </w:rPr>
            </w:pPr>
            <w:r>
              <w:rPr>
                <w:b/>
                <w:color w:val="1F497D" w:themeColor="text2"/>
                <w:sz w:val="20"/>
              </w:rPr>
              <w:t>Aan</w:t>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r>
      <w:tr>
        <w:trPr>
          <w:trHeight w:val="340" w:hRule="atLeast"/>
        </w:trPr>
        <w:tc>
          <w:tcPr>
            <w:tcW w:w="1133"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c>
          <w:tcPr>
            <w:tcW w:w="6946"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r>
          </w:p>
        </w:tc>
      </w:tr>
    </w:tbl>
    <w:p>
      <w:pPr>
        <w:pStyle w:val="Normal"/>
        <w:rPr/>
      </w:pPr>
      <w:r>
        <w:rPr/>
      </w:r>
    </w:p>
    <w:p>
      <w:pPr>
        <w:pStyle w:val="Normal"/>
        <w:rPr>
          <w:b/>
          <w:b/>
          <w:sz w:val="24"/>
        </w:rPr>
      </w:pPr>
      <w:r>
        <w:rPr>
          <w:b/>
          <w:sz w:val="24"/>
        </w:rPr>
      </w:r>
    </w:p>
    <w:p>
      <w:pPr>
        <w:pStyle w:val="Normal"/>
        <w:spacing w:lineRule="auto" w:line="276" w:before="0" w:after="200"/>
        <w:rPr>
          <w:b/>
          <w:b/>
          <w:sz w:val="24"/>
        </w:rPr>
      </w:pPr>
      <w:r>
        <w:rPr>
          <w:b/>
          <w:sz w:val="24"/>
        </w:rPr>
      </w:r>
      <w:r>
        <w:br w:type="page"/>
      </w:r>
    </w:p>
    <w:p>
      <w:pPr>
        <w:pStyle w:val="Normal"/>
        <w:rPr>
          <w:b/>
          <w:b/>
          <w:sz w:val="24"/>
        </w:rPr>
      </w:pPr>
      <w:r>
        <w:rPr>
          <w:b/>
          <w:sz w:val="24"/>
        </w:rPr>
        <w:t>Inhoudsopgave</w:t>
      </w:r>
    </w:p>
    <w:p>
      <w:pPr>
        <w:pStyle w:val="Normal"/>
        <w:rPr/>
      </w:pPr>
      <w:r>
        <w:rPr/>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fldChar w:fldCharType="begin"/>
      </w:r>
      <w:r>
        <w:rPr/>
        <w:instrText> TOC \o "1-2" \h</w:instrText>
      </w:r>
      <w:r>
        <w:rPr/>
        <w:fldChar w:fldCharType="separate"/>
      </w:r>
      <w:r>
        <w:rPr/>
        <w:t>1.</w:t>
      </w:r>
      <w:r>
        <w:rPr>
          <w:rFonts w:eastAsia="" w:cs="" w:ascii="Calibri" w:hAnsi="Calibri" w:asciiTheme="minorHAnsi" w:cstheme="minorBidi" w:eastAsiaTheme="minorEastAsia" w:hAnsiTheme="minorHAnsi"/>
          <w:szCs w:val="22"/>
          <w:lang w:eastAsia="nl-NL"/>
        </w:rPr>
        <w:tab/>
      </w:r>
      <w:r>
        <w:rPr/>
        <w:t>Projectopdracht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1.1</w:t>
      </w:r>
      <w:r>
        <w:rPr>
          <w:rFonts w:eastAsia="" w:cs="" w:ascii="Calibri" w:hAnsi="Calibri" w:asciiTheme="minorHAnsi" w:cstheme="minorBidi" w:eastAsiaTheme="minorEastAsia" w:hAnsiTheme="minorHAnsi"/>
          <w:sz w:val="22"/>
          <w:szCs w:val="22"/>
          <w:lang w:eastAsia="nl-NL"/>
        </w:rPr>
        <w:tab/>
      </w:r>
      <w:r>
        <w:rPr/>
        <w:t>Context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1.2</w:t>
      </w:r>
      <w:r>
        <w:rPr>
          <w:rFonts w:eastAsia="" w:cs="" w:ascii="Calibri" w:hAnsi="Calibri" w:asciiTheme="minorHAnsi" w:cstheme="minorBidi" w:eastAsiaTheme="minorEastAsia" w:hAnsiTheme="minorHAnsi"/>
          <w:sz w:val="22"/>
          <w:szCs w:val="22"/>
          <w:lang w:eastAsia="nl-NL"/>
        </w:rPr>
        <w:tab/>
      </w:r>
      <w:r>
        <w:rPr/>
        <w:t>Doel van het project</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1.3</w:t>
      </w:r>
      <w:r>
        <w:rPr>
          <w:rFonts w:eastAsia="" w:cs="" w:ascii="Calibri" w:hAnsi="Calibri" w:asciiTheme="minorHAnsi" w:cstheme="minorBidi" w:eastAsiaTheme="minorEastAsia" w:hAnsiTheme="minorHAnsi"/>
          <w:sz w:val="22"/>
          <w:szCs w:val="22"/>
          <w:lang w:eastAsia="nl-NL"/>
        </w:rPr>
        <w:tab/>
      </w:r>
      <w:r>
        <w:rPr/>
        <w:t>Begrenzing</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1.4</w:t>
      </w:r>
      <w:r>
        <w:rPr>
          <w:rFonts w:eastAsia="" w:cs="" w:ascii="Calibri" w:hAnsi="Calibri" w:asciiTheme="minorHAnsi" w:cstheme="minorBidi" w:eastAsiaTheme="minorEastAsia" w:hAnsiTheme="minorHAnsi"/>
          <w:sz w:val="22"/>
          <w:szCs w:val="22"/>
          <w:lang w:eastAsia="nl-NL"/>
        </w:rPr>
        <w:tab/>
      </w:r>
      <w:r>
        <w:rPr/>
        <w:t>Strategie</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1.5</w:t>
      </w:r>
      <w:r>
        <w:rPr>
          <w:rFonts w:eastAsia="" w:cs="" w:ascii="Calibri" w:hAnsi="Calibri" w:asciiTheme="minorHAnsi" w:cstheme="minorBidi" w:eastAsiaTheme="minorEastAsia" w:hAnsiTheme="minorHAnsi"/>
          <w:sz w:val="22"/>
          <w:szCs w:val="22"/>
          <w:lang w:eastAsia="nl-NL"/>
        </w:rPr>
        <w:tab/>
      </w:r>
      <w:r>
        <w:rPr/>
        <w:t>Onderzoeksvragen</w:t>
        <w:tab/>
        <w:t>4</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1.6</w:t>
      </w:r>
      <w:r>
        <w:rPr>
          <w:rFonts w:eastAsia="" w:cs="" w:ascii="Calibri" w:hAnsi="Calibri" w:asciiTheme="minorHAnsi" w:cstheme="minorBidi" w:eastAsiaTheme="minorEastAsia" w:hAnsiTheme="minorHAnsi"/>
          <w:sz w:val="22"/>
          <w:szCs w:val="22"/>
          <w:lang w:eastAsia="nl-NL"/>
        </w:rPr>
        <w:tab/>
      </w:r>
      <w:r>
        <w:rPr/>
        <w:t>Eindproducten</w:t>
        <w:tab/>
        <w:t>4</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2.</w:t>
      </w:r>
      <w:r>
        <w:rPr>
          <w:rFonts w:eastAsia="" w:cs="" w:ascii="Calibri" w:hAnsi="Calibri" w:asciiTheme="minorHAnsi" w:cstheme="minorBidi" w:eastAsiaTheme="minorEastAsia" w:hAnsiTheme="minorHAnsi"/>
          <w:szCs w:val="22"/>
          <w:lang w:eastAsia="nl-NL"/>
        </w:rPr>
        <w:tab/>
      </w:r>
      <w:r>
        <w:rPr/>
        <w:t>Projectorganisatie</w:t>
        <w:tab/>
        <w:t>6</w:t>
      </w:r>
    </w:p>
    <w:p>
      <w:pPr>
        <w:pStyle w:val="Contents2"/>
        <w:tabs>
          <w:tab w:val="left" w:pos="880" w:leader="none"/>
          <w:tab w:val="right" w:pos="8788" w:leader="dot"/>
        </w:tabs>
        <w:rPr/>
      </w:pPr>
      <w:r>
        <w:rPr>
          <w:color w:val="000000"/>
          <w14:scene3d>
            <w14:camera w14:prst="orthographicFront"/>
            <w14:lightRig w14:rig="threePt" w14:dir="t">
              <w14:rot w14:lat="0" w14:lon="0" w14:rev="0"/>
            </w14:lightRig>
          </w14:scene3d>
        </w:rPr>
        <w:t>2.1</w:t>
      </w:r>
      <w:r>
        <w:rPr>
          <w:rFonts w:eastAsia="" w:cs="" w:ascii="Calibri" w:hAnsi="Calibri" w:asciiTheme="minorHAnsi" w:cstheme="minorBidi" w:eastAsiaTheme="minorEastAsia" w:hAnsiTheme="minorHAnsi"/>
          <w:sz w:val="22"/>
          <w:szCs w:val="22"/>
          <w:lang w:eastAsia="nl-NL"/>
        </w:rPr>
        <w:tab/>
      </w:r>
      <w:r>
        <w:rPr/>
        <w:t>Teamleden</w:t>
        <w:tab/>
        <w:t>6</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2.2</w:t>
      </w:r>
      <w:r>
        <w:rPr>
          <w:rFonts w:eastAsia="" w:cs="" w:ascii="Calibri" w:hAnsi="Calibri" w:asciiTheme="minorHAnsi" w:cstheme="minorBidi" w:eastAsiaTheme="minorEastAsia" w:hAnsiTheme="minorHAnsi"/>
          <w:sz w:val="22"/>
          <w:szCs w:val="22"/>
          <w:lang w:eastAsia="nl-NL"/>
        </w:rPr>
        <w:tab/>
      </w:r>
      <w:r>
        <w:rPr/>
        <w:t>Communicatie</w:t>
        <w:tab/>
        <w:t>6</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3.</w:t>
      </w:r>
      <w:r>
        <w:rPr>
          <w:rFonts w:eastAsia="" w:cs="" w:ascii="Calibri" w:hAnsi="Calibri" w:asciiTheme="minorHAnsi" w:cstheme="minorBidi" w:eastAsiaTheme="minorEastAsia" w:hAnsiTheme="minorHAnsi"/>
          <w:szCs w:val="22"/>
          <w:lang w:eastAsia="nl-NL"/>
        </w:rPr>
        <w:tab/>
      </w:r>
      <w:r>
        <w:rPr/>
        <w:t>Activiteiten en tijdplan</w:t>
        <w:tab/>
        <w:t>7</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3.1</w:t>
      </w:r>
      <w:r>
        <w:rPr>
          <w:rFonts w:eastAsia="" w:cs="" w:ascii="Calibri" w:hAnsi="Calibri" w:asciiTheme="minorHAnsi" w:cstheme="minorBidi" w:eastAsiaTheme="minorEastAsia" w:hAnsiTheme="minorHAnsi"/>
          <w:sz w:val="22"/>
          <w:szCs w:val="22"/>
          <w:lang w:eastAsia="nl-NL"/>
        </w:rPr>
        <w:tab/>
      </w:r>
      <w:r>
        <w:rPr/>
        <w:t>Opdeling en aanpak van het project</w:t>
        <w:tab/>
        <w:t>7</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3.2</w:t>
      </w:r>
      <w:r>
        <w:rPr>
          <w:rFonts w:eastAsia="" w:cs="" w:ascii="Calibri" w:hAnsi="Calibri" w:asciiTheme="minorHAnsi" w:cstheme="minorBidi" w:eastAsiaTheme="minorEastAsia" w:hAnsiTheme="minorHAnsi"/>
          <w:sz w:val="22"/>
          <w:szCs w:val="22"/>
          <w:lang w:eastAsia="nl-NL"/>
        </w:rPr>
        <w:tab/>
      </w:r>
      <w:r>
        <w:rPr/>
        <w:t>Overall tijdplan</w:t>
        <w:tab/>
        <w:t>7</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4.</w:t>
      </w:r>
      <w:r>
        <w:rPr>
          <w:rFonts w:eastAsia="" w:cs="" w:ascii="Calibri" w:hAnsi="Calibri" w:asciiTheme="minorHAnsi" w:cstheme="minorBidi" w:eastAsiaTheme="minorEastAsia" w:hAnsiTheme="minorHAnsi"/>
          <w:szCs w:val="22"/>
          <w:lang w:eastAsia="nl-NL"/>
        </w:rPr>
        <w:tab/>
      </w:r>
      <w:r>
        <w:rPr/>
        <w:t>Testaanpak en Configuratiemanagement</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4.1</w:t>
      </w:r>
      <w:r>
        <w:rPr>
          <w:rFonts w:eastAsia="" w:cs="" w:ascii="Calibri" w:hAnsi="Calibri" w:asciiTheme="minorHAnsi" w:cstheme="minorBidi" w:eastAsiaTheme="minorEastAsia" w:hAnsiTheme="minorHAnsi"/>
          <w:sz w:val="22"/>
          <w:szCs w:val="22"/>
          <w:lang w:eastAsia="nl-NL"/>
        </w:rPr>
        <w:tab/>
      </w:r>
      <w:r>
        <w:rPr/>
        <w:t>Testaanpak/strategie</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4.2</w:t>
      </w:r>
      <w:r>
        <w:rPr>
          <w:rFonts w:eastAsia="" w:cs="" w:ascii="Calibri" w:hAnsi="Calibri" w:asciiTheme="minorHAnsi" w:cstheme="minorBidi" w:eastAsiaTheme="minorEastAsia" w:hAnsiTheme="minorHAnsi"/>
          <w:sz w:val="22"/>
          <w:szCs w:val="22"/>
          <w:lang w:eastAsia="nl-NL"/>
        </w:rPr>
        <w:tab/>
      </w:r>
      <w:r>
        <w:rPr/>
        <w:t>Testomgeving en benodigdheden</w:t>
        <w:tab/>
        <w:t>8</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4.3</w:t>
      </w:r>
      <w:r>
        <w:rPr>
          <w:rFonts w:eastAsia="" w:cs="" w:ascii="Calibri" w:hAnsi="Calibri" w:asciiTheme="minorHAnsi" w:cstheme="minorBidi" w:eastAsiaTheme="minorEastAsia" w:hAnsiTheme="minorHAnsi"/>
          <w:sz w:val="22"/>
          <w:szCs w:val="22"/>
          <w:lang w:eastAsia="nl-NL"/>
        </w:rPr>
        <w:tab/>
      </w:r>
      <w:r>
        <w:rPr/>
        <w:t>Configuratiemanagement</w:t>
        <w:tab/>
        <w:t>8</w:t>
      </w:r>
    </w:p>
    <w:p>
      <w:pPr>
        <w:pStyle w:val="Contents1"/>
        <w:tabs>
          <w:tab w:val="left" w:pos="440" w:leader="none"/>
          <w:tab w:val="right" w:pos="8788" w:leader="dot"/>
        </w:tabs>
        <w:rPr>
          <w:rFonts w:ascii="Calibri" w:hAnsi="Calibri" w:eastAsia="" w:cs="" w:asciiTheme="minorHAnsi" w:cstheme="minorBidi" w:eastAsiaTheme="minorEastAsia" w:hAnsiTheme="minorHAnsi"/>
          <w:szCs w:val="22"/>
          <w:lang w:eastAsia="nl-NL"/>
        </w:rPr>
      </w:pPr>
      <w:r>
        <w:rPr/>
        <w:t>5.</w:t>
      </w:r>
      <w:r>
        <w:rPr>
          <w:rFonts w:eastAsia="" w:cs="" w:ascii="Calibri" w:hAnsi="Calibri" w:asciiTheme="minorHAnsi" w:cstheme="minorBidi" w:eastAsiaTheme="minorEastAsia" w:hAnsiTheme="minorHAnsi"/>
          <w:szCs w:val="22"/>
          <w:lang w:eastAsia="nl-NL"/>
        </w:rPr>
        <w:tab/>
      </w:r>
      <w:r>
        <w:rPr/>
        <w:t>Financiën en Risico’s</w:t>
        <w:tab/>
        <w:t>9</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5.1</w:t>
      </w:r>
      <w:r>
        <w:rPr>
          <w:rFonts w:eastAsia="" w:cs="" w:ascii="Calibri" w:hAnsi="Calibri" w:asciiTheme="minorHAnsi" w:cstheme="minorBidi" w:eastAsiaTheme="minorEastAsia" w:hAnsiTheme="minorHAnsi"/>
          <w:sz w:val="22"/>
          <w:szCs w:val="22"/>
          <w:lang w:eastAsia="nl-NL"/>
        </w:rPr>
        <w:tab/>
      </w:r>
      <w:r>
        <w:rPr/>
        <w:t>Kostenbudget</w:t>
        <w:tab/>
        <w:t>9</w:t>
      </w:r>
    </w:p>
    <w:p>
      <w:pPr>
        <w:pStyle w:val="Contents2"/>
        <w:tabs>
          <w:tab w:val="left" w:pos="880" w:leader="none"/>
          <w:tab w:val="right" w:pos="8788" w:leader="dot"/>
        </w:tabs>
        <w:rPr>
          <w:rFonts w:ascii="Calibri" w:hAnsi="Calibri" w:eastAsia="" w:cs="" w:asciiTheme="minorHAnsi" w:cstheme="minorBidi" w:eastAsiaTheme="minorEastAsia" w:hAnsiTheme="minorHAnsi"/>
          <w:sz w:val="22"/>
          <w:szCs w:val="22"/>
          <w:lang w:eastAsia="nl-NL"/>
        </w:rPr>
      </w:pPr>
      <w:r>
        <w:rPr>
          <w:color w:val="000000"/>
          <w14:scene3d>
            <w14:camera w14:prst="orthographicFront"/>
            <w14:lightRig w14:rig="threePt" w14:dir="t">
              <w14:rot w14:lat="0" w14:lon="0" w14:rev="0"/>
            </w14:lightRig>
          </w14:scene3d>
        </w:rPr>
        <w:t>5.2</w:t>
      </w:r>
      <w:r>
        <w:rPr>
          <w:rFonts w:eastAsia="" w:cs="" w:ascii="Calibri" w:hAnsi="Calibri" w:asciiTheme="minorHAnsi" w:cstheme="minorBidi" w:eastAsiaTheme="minorEastAsia" w:hAnsiTheme="minorHAnsi"/>
          <w:sz w:val="22"/>
          <w:szCs w:val="22"/>
          <w:lang w:eastAsia="nl-NL"/>
        </w:rPr>
        <w:tab/>
      </w:r>
      <w:r>
        <w:rPr/>
        <w:t>Risico’s en uitwijkactiviteiten</w:t>
        <w:tab/>
        <w:t>9</w:t>
      </w:r>
    </w:p>
    <w:p>
      <w:pPr>
        <w:pStyle w:val="Normal"/>
        <w:rPr/>
      </w:pPr>
      <w:r>
        <w:rPr/>
      </w:r>
      <w:r>
        <w:rPr/>
        <w:fldChar w:fldCharType="end"/>
      </w:r>
    </w:p>
    <w:p>
      <w:pPr>
        <w:pStyle w:val="Heading1"/>
        <w:numPr>
          <w:ilvl w:val="0"/>
          <w:numId w:val="2"/>
        </w:numPr>
        <w:rPr/>
      </w:pPr>
      <w:bookmarkStart w:id="7" w:name="_Toc327581593"/>
      <w:bookmarkStart w:id="8" w:name="_Toc327581043"/>
      <w:bookmarkStart w:id="9" w:name="_Toc327583373"/>
      <w:bookmarkStart w:id="10" w:name="_Toc339966112"/>
      <w:bookmarkStart w:id="11" w:name="_Toc507595570"/>
      <w:r>
        <w:rPr/>
        <w:t>Projectopdracht</w:t>
      </w:r>
      <w:bookmarkEnd w:id="7"/>
      <w:bookmarkEnd w:id="8"/>
      <w:bookmarkEnd w:id="9"/>
      <w:bookmarkEnd w:id="10"/>
      <w:bookmarkEnd w:id="11"/>
    </w:p>
    <w:p>
      <w:pPr>
        <w:pStyle w:val="Heading2"/>
        <w:numPr>
          <w:ilvl w:val="1"/>
          <w:numId w:val="2"/>
        </w:numPr>
        <w:rPr/>
      </w:pPr>
      <w:bookmarkStart w:id="12" w:name="_Toc507595571"/>
      <w:r>
        <w:rPr/>
        <w:t>Context</w:t>
      </w:r>
      <w:bookmarkEnd w:id="12"/>
    </w:p>
    <w:p>
      <w:pPr>
        <w:pStyle w:val="Normal"/>
        <w:rPr>
          <w:i/>
          <w:i/>
          <w:sz w:val="16"/>
          <w:szCs w:val="16"/>
        </w:rPr>
      </w:pPr>
      <w:r>
        <w:rPr>
          <w:i/>
          <w:sz w:val="16"/>
          <w:szCs w:val="16"/>
        </w:rPr>
      </w:r>
    </w:p>
    <w:p>
      <w:pPr>
        <w:pStyle w:val="Normal"/>
        <w:rPr>
          <w:i/>
          <w:i/>
          <w:sz w:val="16"/>
          <w:szCs w:val="16"/>
        </w:rPr>
      </w:pPr>
      <w:r>
        <w:rPr>
          <w:i/>
          <w:sz w:val="24"/>
          <w:szCs w:val="24"/>
        </w:rPr>
        <w:t>Het project betreft een applicatie die de mogelijkheid biedt om meerdere huizen te beveiligen d.m.v. de Arduino Uno. Op elementair niveau bestaat het systeem uit drie componenten: De arduino plus laptop, de server, en de gebruiker. De gebruiker zal zijn huis kunnen beheren via zijn pc en wordt gemeld via SMS als er een inbraak is. Mogelijke uitbreidingen voor het systeem zijn bijvoorbeeld het nabootsen van een realitische situatie met x aantal huizen, een hoofdbeheerder, en een videocamera en/of microfoon die de inbreker kan identificieren.</w:t>
      </w:r>
    </w:p>
    <w:p>
      <w:pPr>
        <w:pStyle w:val="Normal"/>
        <w:rPr/>
      </w:pPr>
      <w:r>
        <w:rPr/>
      </w:r>
    </w:p>
    <w:p>
      <w:pPr>
        <w:pStyle w:val="Heading2"/>
        <w:numPr>
          <w:ilvl w:val="1"/>
          <w:numId w:val="2"/>
        </w:numPr>
        <w:rPr/>
      </w:pPr>
      <w:bookmarkStart w:id="13" w:name="_Toc507595572"/>
      <w:r>
        <w:rPr/>
        <w:t>Doel van het project</w:t>
      </w:r>
      <w:bookmarkEnd w:id="13"/>
    </w:p>
    <w:p>
      <w:pPr>
        <w:pStyle w:val="Normal"/>
        <w:rPr/>
      </w:pPr>
      <w:r>
        <w:rPr/>
      </w:r>
    </w:p>
    <w:p>
      <w:pPr>
        <w:pStyle w:val="Normal"/>
        <w:rPr>
          <w:sz w:val="24"/>
          <w:szCs w:val="24"/>
        </w:rPr>
      </w:pPr>
      <w:r>
        <w:rPr>
          <w:sz w:val="24"/>
          <w:szCs w:val="24"/>
        </w:rPr>
        <w:t>Het doel van het project is het realizeren van een relatief complex systeem en het process hiervan. Het project zal ons de studenten introduceren aan wat er bij komt komen in het ontwikkelen van een software project door middel van een formeel software development life cycle model. Qua documentatie zijn de doelen om de verschillende documenten betreft het V-model op te leveren en deze op voldoende niveau te produceren. Naast het documenteren zal de gebouwde applicatie moeten voldoen aan de leerdoelen die opgesteld zijn in semester 3 van de deeltijd opleiding HBO-ICT te Fontys.</w:t>
      </w:r>
    </w:p>
    <w:p>
      <w:pPr>
        <w:pStyle w:val="Normal"/>
        <w:rPr>
          <w:sz w:val="24"/>
          <w:szCs w:val="24"/>
        </w:rPr>
      </w:pPr>
      <w:r>
        <w:rPr>
          <w:sz w:val="24"/>
          <w:szCs w:val="24"/>
        </w:rPr>
      </w:r>
    </w:p>
    <w:p>
      <w:pPr>
        <w:pStyle w:val="Normal"/>
        <w:rPr/>
      </w:pPr>
      <w:r>
        <w:rPr>
          <w:sz w:val="24"/>
          <w:szCs w:val="24"/>
        </w:rPr>
        <w:t>Parallel tot de doelen betreft het leren en de persoonlijke ontwikkeling die wij als student zullen ervaren zijn er ook doelen voor het project in zijn eigen geheel. Het doel is om een product op te leveren wat ook daadwerkelijk werkt en op dan wel een functionele wijze gebruikt kan worden.</w:t>
      </w:r>
    </w:p>
    <w:p>
      <w:pPr>
        <w:pStyle w:val="Normal"/>
        <w:rPr/>
      </w:pPr>
      <w:r>
        <w:rPr/>
      </w:r>
    </w:p>
    <w:p>
      <w:pPr>
        <w:pStyle w:val="Heading2"/>
        <w:numPr>
          <w:ilvl w:val="1"/>
          <w:numId w:val="2"/>
        </w:numPr>
        <w:rPr/>
      </w:pPr>
      <w:bookmarkStart w:id="14" w:name="_Toc327581046"/>
      <w:bookmarkStart w:id="15" w:name="_Toc507595573"/>
      <w:bookmarkStart w:id="16" w:name="_Toc327583376"/>
      <w:bookmarkStart w:id="17" w:name="_Toc327581596"/>
      <w:r>
        <w:rPr/>
        <w:t>Begrenzing</w:t>
      </w:r>
      <w:bookmarkEnd w:id="14"/>
      <w:bookmarkEnd w:id="15"/>
      <w:bookmarkEnd w:id="16"/>
      <w:bookmarkEnd w:id="17"/>
    </w:p>
    <w:p>
      <w:pPr>
        <w:pStyle w:val="Normal"/>
        <w:rPr/>
      </w:pPr>
      <w:r>
        <w:rPr/>
      </w:r>
    </w:p>
    <w:tbl>
      <w:tblPr>
        <w:tblW w:w="9356" w:type="dxa"/>
        <w:jc w:val="lef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4535"/>
        <w:gridCol w:w="4820"/>
      </w:tblGrid>
      <w:tr>
        <w:trPr>
          <w:trHeight w:val="454"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sz w:val="20"/>
              </w:rPr>
              <w:t>Tot het project behoort:</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D9D9D9" w:themeFill="background1" w:themeFillShade="d9" w:val="clear"/>
          </w:tcPr>
          <w:p>
            <w:pPr>
              <w:pStyle w:val="Tabelheader"/>
              <w:spacing w:before="120" w:after="120"/>
              <w:rPr>
                <w:b/>
                <w:b/>
                <w:sz w:val="20"/>
              </w:rPr>
            </w:pPr>
            <w:r>
              <w:rPr>
                <w:b/>
                <w:sz w:val="20"/>
              </w:rPr>
              <w:t>Tot het project behoort niet:</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3"/>
              </w:numPr>
              <w:spacing w:before="0" w:after="0"/>
              <w:rPr>
                <w:sz w:val="20"/>
              </w:rPr>
            </w:pPr>
            <w:r>
              <w:rPr>
                <w:sz w:val="20"/>
              </w:rPr>
              <w:t>Communicatie tussen de arduino, server, en de gebruiker met een stateful en stateless verbinding. Meerdere gebruikers die tergelijk de service kunnen gebruiken</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4"/>
              </w:numPr>
              <w:spacing w:before="0" w:after="0"/>
              <w:rPr>
                <w:sz w:val="20"/>
              </w:rPr>
            </w:pPr>
            <w:r>
              <w:rPr>
                <w:sz w:val="20"/>
              </w:rPr>
              <w:t>Het ontwikkelen van complexe Arduino systemen en het optimalizeren van het fysieke product. Denk hierbij aan i.p.v de arduino te verbinden met de laptop, het direct met de server wordt verbonden. Dit is buiten de scope van ons project.</w:t>
            </w:r>
          </w:p>
        </w:tc>
      </w:tr>
      <w:tr>
        <w:trPr>
          <w:trHeight w:val="340" w:hRule="atLeast"/>
          <w:cantSplit w:val="true"/>
        </w:trPr>
        <w:tc>
          <w:tcPr>
            <w:tcW w:w="45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3"/>
              </w:numPr>
              <w:spacing w:before="0" w:after="0"/>
              <w:rPr>
                <w:sz w:val="20"/>
              </w:rPr>
            </w:pPr>
            <w:r>
              <w:rPr>
                <w:sz w:val="20"/>
              </w:rPr>
              <w:t>Een desktop applicatie waarop de gebruiker zijn alarm systeem instellingen kan aanpassen.  De server API en de relay die met de arduino communiceert.</w:t>
            </w:r>
          </w:p>
        </w:tc>
        <w:tc>
          <w:tcPr>
            <w:tcW w:w="482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numPr>
                <w:ilvl w:val="0"/>
                <w:numId w:val="4"/>
              </w:numPr>
              <w:spacing w:before="0" w:after="0"/>
              <w:rPr>
                <w:sz w:val="20"/>
              </w:rPr>
            </w:pPr>
            <w:r>
              <w:rPr>
                <w:sz w:val="20"/>
              </w:rPr>
              <w:t>Een smartphone applicatie.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507595574"/>
      <w:bookmarkStart w:id="19" w:name="_Toc327583378"/>
      <w:bookmarkStart w:id="20" w:name="_Toc327581598"/>
      <w:bookmarkStart w:id="21" w:name="_Toc327581048"/>
      <w:bookmarkEnd w:id="19"/>
      <w:bookmarkEnd w:id="20"/>
      <w:bookmarkEnd w:id="21"/>
      <w:r>
        <w:rPr/>
        <w:t>Strategie</w:t>
      </w:r>
      <w:bookmarkEnd w:id="18"/>
    </w:p>
    <w:p>
      <w:pPr>
        <w:pStyle w:val="Heading2"/>
        <w:numPr>
          <w:ilvl w:val="0"/>
          <w:numId w:val="0"/>
        </w:numPr>
        <w:ind w:left="1701" w:hanging="0"/>
        <w:rPr/>
      </w:pPr>
      <w:r>
        <w:rPr/>
      </w:r>
    </w:p>
    <w:p>
      <w:pPr>
        <w:pStyle w:val="Normal"/>
        <w:rPr/>
      </w:pPr>
      <w:r>
        <w:rPr>
          <w:sz w:val="24"/>
          <w:szCs w:val="24"/>
        </w:rPr>
        <w:t>1.4.1 Software Development Cycle Lifespan Model</w:t>
      </w:r>
    </w:p>
    <w:p>
      <w:pPr>
        <w:pStyle w:val="Normal"/>
        <w:rPr>
          <w:sz w:val="24"/>
          <w:szCs w:val="24"/>
        </w:rPr>
      </w:pPr>
      <w:r>
        <w:rPr>
          <w:sz w:val="24"/>
          <w:szCs w:val="24"/>
        </w:rPr>
      </w:r>
    </w:p>
    <w:p>
      <w:pPr>
        <w:pStyle w:val="Normal"/>
        <w:rPr/>
      </w:pPr>
      <w:r>
        <w:rPr>
          <w:i/>
          <w:sz w:val="24"/>
          <w:szCs w:val="24"/>
        </w:rPr>
        <w:t>Het gekozen ontwikkelmodel is het iteratief model. Dit model is gekozen voor een aantal redenen, sommige redenen met een hogere prioriteit dan de ander. Een van de belangrijkste punten is [1] het feit dat er onzekerheid is in de benodigde tijd en dus risiconiveau van de te bouwen features. Door het gebruiken van het iteratief model kunnen de factoren tijd en risico beter beheert worden. [1.1] Een geanticipeerd probleem is dat er te veel tijd in een specifieke feature zou gestopt worden, wij willen dus de mogelijkheid van tijdsnood tegen gaan. Door uit te breiden op vorige versies kunnen we het ons permiteren om uitdagerende requirements op te stellen voor het project. [2] Wijziging van requirements en het toevoegen van features om het project natuurlijk te laten groeien en uitbreiden. [4] De vooruitgang kan makkelijk gemeten worden, elke versie is dus een milestone die bereikt moet worden.</w:t>
      </w:r>
    </w:p>
    <w:p>
      <w:pPr>
        <w:pStyle w:val="Normal"/>
        <w:rPr>
          <w:i/>
          <w:i/>
          <w:sz w:val="24"/>
          <w:szCs w:val="24"/>
        </w:rPr>
      </w:pPr>
      <w:r>
        <w:rPr>
          <w:i/>
          <w:sz w:val="24"/>
          <w:szCs w:val="24"/>
        </w:rPr>
      </w:r>
    </w:p>
    <w:p>
      <w:pPr>
        <w:pStyle w:val="Normal"/>
        <w:rPr/>
      </w:pPr>
      <w:r>
        <w:rPr>
          <w:sz w:val="24"/>
          <w:szCs w:val="24"/>
        </w:rPr>
        <w:t>1.4.2 Wijzigingen betreft het gekozen SDCL model</w:t>
      </w:r>
    </w:p>
    <w:p>
      <w:pPr>
        <w:pStyle w:val="Normal"/>
        <w:rPr>
          <w:sz w:val="24"/>
          <w:szCs w:val="24"/>
        </w:rPr>
      </w:pPr>
      <w:r>
        <w:rPr>
          <w:sz w:val="24"/>
          <w:szCs w:val="24"/>
        </w:rPr>
      </w:r>
    </w:p>
    <w:p>
      <w:pPr>
        <w:pStyle w:val="Normal"/>
        <w:rPr/>
      </w:pPr>
      <w:r>
        <w:rPr>
          <w:sz w:val="24"/>
          <w:szCs w:val="24"/>
        </w:rPr>
        <w:t xml:space="preserve">Na overleg op maandag 9 September met Michael Franssen, onze begeleider van dit project, zijn er een aantal wijzigingen gemaakt in het originele SDCL plan. [1] In der plaats van volledig het iteratief model te gebruiken wordt nu het V-model gebruikt als het primaire SDCL model, i.e., voor de documentatie en testing. [2] De begeleider gaf als argument om het V-model te gebruiken om ons bekwaam te maken met een formeel ontwikkelingsmethodiek. Dit alhoewel onze beredenering solide en onderbouwd in onze keuze was. [3] Het iteratief model wordt gebruikt in de implementatiefase van het V-model. De redenen en onderbouwing voor het gebruik van het iteratief model zijn eerder benoemd. Zie dus ook deze eerder benoemde punten in paragraaf 2.1 hier voor. </w:t>
      </w:r>
    </w:p>
    <w:p>
      <w:pPr>
        <w:pStyle w:val="Normal"/>
        <w:rPr>
          <w:sz w:val="24"/>
          <w:szCs w:val="24"/>
        </w:rPr>
      </w:pPr>
      <w:r>
        <w:rPr>
          <w:sz w:val="24"/>
          <w:szCs w:val="24"/>
        </w:rPr>
      </w:r>
    </w:p>
    <w:p>
      <w:pPr>
        <w:pStyle w:val="Normal"/>
        <w:rPr/>
      </w:pPr>
      <w:r>
        <w:rPr>
          <w:sz w:val="24"/>
          <w:szCs w:val="24"/>
        </w:rPr>
        <w:t>Op de volgende pagina staat het diagram van het V-model. Voor een planning en hoeveel tijd wij alloceren per fase zie de projectsplanning.</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749300</wp:posOffset>
            </wp:positionH>
            <wp:positionV relativeFrom="paragraph">
              <wp:posOffset>149860</wp:posOffset>
            </wp:positionV>
            <wp:extent cx="3894455" cy="2668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894455" cy="266827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719455</wp:posOffset>
            </wp:positionH>
            <wp:positionV relativeFrom="paragraph">
              <wp:posOffset>9525</wp:posOffset>
            </wp:positionV>
            <wp:extent cx="3963670" cy="1605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63670" cy="160528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1.4.3 Versiebeheer</w:t>
      </w:r>
    </w:p>
    <w:p>
      <w:pPr>
        <w:pStyle w:val="Normal"/>
        <w:rPr>
          <w:sz w:val="24"/>
          <w:szCs w:val="24"/>
        </w:rPr>
      </w:pPr>
      <w:r>
        <w:rPr>
          <w:sz w:val="24"/>
          <w:szCs w:val="24"/>
        </w:rPr>
      </w:r>
    </w:p>
    <w:p>
      <w:pPr>
        <w:pStyle w:val="Normal"/>
        <w:rPr/>
      </w:pPr>
      <w:r>
        <w:rPr>
          <w:sz w:val="24"/>
          <w:szCs w:val="24"/>
        </w:rPr>
        <w:t>Git is geselecteerd als onze “version control system”, hiermee zullen dus de verschillende versies van de applicatie en elke kleine incrementele verandering gedocumenteerd worden. De primaire reden dat Git is gekozen is door de gemakkelijke toegangbaarheid van de remote repository en het maken van verschillende feature branches. Elke contributeur zal zijn eigen branch hebben waar code op gecommit wordt. Op deze eigen branches maakt het niet uit als de code wel of niet werkt. Hiernaast zal er een development branch zijn waar de werkende features op moeten staan. Hier komt dus “bug-free” code op te staan, zo ver als dit te realizeren is. De laatste branch zal de master branch zijn. Op de master branch komen de werkende versies van het project. Deze branch kan dus ook als release archief beschouwen worden.</w:t>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2"/>
        </w:numPr>
        <w:tabs>
          <w:tab w:val="clear" w:pos="709"/>
        </w:tabs>
        <w:ind w:left="0" w:hanging="0"/>
        <w:rPr/>
      </w:pPr>
      <w:bookmarkStart w:id="22" w:name="_Toc507595575"/>
      <w:r>
        <w:rPr/>
        <w:t>Onderzoeksvragen</w:t>
      </w:r>
      <w:bookmarkEnd w:id="22"/>
      <w:r>
        <w:rPr/>
        <w:t xml:space="preserve"> N.V.T</w:t>
      </w:r>
    </w:p>
    <w:p>
      <w:pPr>
        <w:pStyle w:val="Normal"/>
        <w:rPr>
          <w:i/>
          <w:i/>
          <w:sz w:val="16"/>
          <w:szCs w:val="16"/>
        </w:rPr>
      </w:pPr>
      <w:r>
        <w:rPr>
          <w:i/>
          <w:sz w:val="16"/>
          <w:szCs w:val="16"/>
        </w:rPr>
      </w:r>
      <w:bookmarkStart w:id="23" w:name="_Toc3275833781"/>
      <w:bookmarkStart w:id="24" w:name="_Toc3275815981"/>
      <w:bookmarkStart w:id="25" w:name="_Toc3275810481"/>
      <w:bookmarkStart w:id="26" w:name="_Toc3275833781"/>
      <w:bookmarkStart w:id="27" w:name="_Toc3275815981"/>
      <w:bookmarkStart w:id="28" w:name="_Toc3275810481"/>
      <w:bookmarkEnd w:id="26"/>
      <w:bookmarkEnd w:id="27"/>
      <w:bookmarkEnd w:id="28"/>
    </w:p>
    <w:p>
      <w:pPr>
        <w:pStyle w:val="Normal"/>
        <w:tabs>
          <w:tab w:val="left" w:pos="2127" w:leader="none"/>
          <w:tab w:val="left" w:pos="2410" w:leader="none"/>
        </w:tabs>
        <w:ind w:hanging="0"/>
        <w:rPr/>
      </w:pPr>
      <w:r>
        <w:rPr/>
        <w:tab/>
        <w:tab/>
      </w:r>
    </w:p>
    <w:p>
      <w:pPr>
        <w:pStyle w:val="Heading2"/>
        <w:numPr>
          <w:ilvl w:val="1"/>
          <w:numId w:val="2"/>
        </w:numPr>
        <w:rPr/>
      </w:pPr>
      <w:bookmarkStart w:id="29" w:name="_Toc507595576"/>
      <w:r>
        <w:rPr/>
        <w:t>Eindproducten</w:t>
      </w:r>
      <w:bookmarkEnd w:id="29"/>
      <w:r>
        <w:rPr/>
        <w:t xml:space="preserve"> N.V.T</w:t>
      </w:r>
    </w:p>
    <w:p>
      <w:pPr>
        <w:pStyle w:val="Normal"/>
        <w:rPr>
          <w:sz w:val="20"/>
          <w:szCs w:val="20"/>
        </w:rPr>
      </w:pPr>
      <w:r>
        <w:rPr>
          <w:i/>
          <w:sz w:val="20"/>
          <w:szCs w:val="20"/>
        </w:rPr>
        <w:tab/>
      </w:r>
    </w:p>
    <w:p>
      <w:pPr>
        <w:pStyle w:val="Normal"/>
        <w:rPr>
          <w:sz w:val="20"/>
          <w:szCs w:val="20"/>
        </w:rPr>
      </w:pPr>
      <w:r>
        <w:rPr>
          <w:i/>
          <w:sz w:val="20"/>
          <w:szCs w:val="20"/>
        </w:rPr>
        <w:t>Reden: productbeschrijving wordt al gegeven in de aanpak van de implementatiefase in de hierna komende paragrafen. Zie Paragraaf 3.1</w:t>
      </w:r>
    </w:p>
    <w:p>
      <w:pPr>
        <w:pStyle w:val="Heading1"/>
        <w:numPr>
          <w:ilvl w:val="0"/>
          <w:numId w:val="2"/>
        </w:numPr>
        <w:rPr/>
      </w:pPr>
      <w:bookmarkStart w:id="30" w:name="_Toc507595577"/>
      <w:bookmarkStart w:id="31" w:name="_Toc339966119"/>
      <w:bookmarkStart w:id="32" w:name="_Toc327583380"/>
      <w:bookmarkStart w:id="33" w:name="_Toc327581600"/>
      <w:bookmarkStart w:id="34" w:name="_Toc327581050"/>
      <w:r>
        <w:rPr/>
        <w:t>Projectorganisatie</w:t>
      </w:r>
      <w:bookmarkEnd w:id="30"/>
      <w:bookmarkEnd w:id="31"/>
      <w:bookmarkEnd w:id="32"/>
      <w:bookmarkEnd w:id="33"/>
      <w:bookmarkEnd w:id="34"/>
    </w:p>
    <w:p>
      <w:pPr>
        <w:pStyle w:val="Heading2"/>
        <w:numPr>
          <w:ilvl w:val="1"/>
          <w:numId w:val="2"/>
        </w:numPr>
        <w:rPr/>
      </w:pPr>
      <w:bookmarkStart w:id="35" w:name="_Toc327581601"/>
      <w:bookmarkStart w:id="36" w:name="_Toc327581051"/>
      <w:bookmarkStart w:id="37" w:name="_Toc507595578"/>
      <w:bookmarkStart w:id="38" w:name="_Toc480254627"/>
      <w:bookmarkStart w:id="39" w:name="_Toc339966120"/>
      <w:bookmarkStart w:id="40" w:name="_Toc327583381"/>
      <w:r>
        <w:rPr/>
        <w:t>Teamleden</w:t>
      </w:r>
      <w:bookmarkEnd w:id="35"/>
      <w:bookmarkEnd w:id="36"/>
      <w:bookmarkEnd w:id="37"/>
      <w:bookmarkEnd w:id="38"/>
      <w:bookmarkEnd w:id="39"/>
      <w:bookmarkEnd w:id="40"/>
    </w:p>
    <w:p>
      <w:pPr>
        <w:pStyle w:val="Normal"/>
        <w:rPr/>
      </w:pPr>
      <w:r>
        <w:rPr/>
      </w:r>
    </w:p>
    <w:p>
      <w:pPr>
        <w:pStyle w:val="Normal"/>
        <w:rPr>
          <w:i/>
          <w:i/>
          <w:sz w:val="16"/>
          <w:szCs w:val="16"/>
        </w:rPr>
      </w:pPr>
      <w:r>
        <w:rPr>
          <w:i/>
          <w:sz w:val="16"/>
          <w:szCs w:val="16"/>
        </w:rPr>
      </w:r>
    </w:p>
    <w:tbl>
      <w:tblPr>
        <w:tblpPr w:bottomFromText="0" w:horzAnchor="margin" w:leftFromText="141" w:rightFromText="141" w:tblpX="0" w:tblpY="3961" w:topFromText="0" w:vertAnchor="page"/>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93" w:type="dxa"/>
          <w:bottom w:w="0" w:type="dxa"/>
          <w:right w:w="108" w:type="dxa"/>
        </w:tblCellMar>
        <w:tblLook w:noVBand="0" w:val="0000" w:noHBand="0" w:lastColumn="0" w:firstColumn="0" w:lastRow="0" w:firstRow="0"/>
      </w:tblPr>
      <w:tblGrid>
        <w:gridCol w:w="2234"/>
        <w:gridCol w:w="1134"/>
        <w:gridCol w:w="2435"/>
        <w:gridCol w:w="3660"/>
      </w:tblGrid>
      <w:tr>
        <w:trPr>
          <w:trHeight w:val="454" w:hRule="atLeast"/>
          <w:cantSplit w:val="true"/>
        </w:trPr>
        <w:tc>
          <w:tcPr>
            <w:tcW w:w="22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Naam + tel + e-mail</w:t>
            </w:r>
          </w:p>
        </w:tc>
        <w:tc>
          <w:tcPr>
            <w:tcW w:w="11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Afk.</w:t>
            </w:r>
          </w:p>
        </w:tc>
        <w:tc>
          <w:tcPr>
            <w:tcW w:w="24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Rol/taken</w:t>
            </w:r>
          </w:p>
        </w:tc>
        <w:tc>
          <w:tcPr>
            <w:tcW w:w="36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Beschikbaarheid</w:t>
            </w:r>
          </w:p>
        </w:tc>
      </w:tr>
      <w:tr>
        <w:trPr>
          <w:trHeight w:val="340" w:hRule="atLeast"/>
          <w:cantSplit w:val="true"/>
        </w:trPr>
        <w:tc>
          <w:tcPr>
            <w:tcW w:w="22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Lucas J. Hovestadt (SE) 0647681433</w:t>
            </w:r>
          </w:p>
          <w:p>
            <w:pPr>
              <w:pStyle w:val="Tabelbody"/>
              <w:rPr/>
            </w:pPr>
            <w:r>
              <w:rPr>
                <w:i/>
              </w:rPr>
              <w:t>Bas de Jong (SE)</w:t>
            </w:r>
          </w:p>
          <w:p>
            <w:pPr>
              <w:pStyle w:val="Tabelbody"/>
              <w:rPr/>
            </w:pPr>
            <w:r>
              <w:rPr>
                <w:i/>
              </w:rPr>
              <w:t>0643595513</w:t>
            </w:r>
          </w:p>
          <w:p>
            <w:pPr>
              <w:pStyle w:val="Tabelbody"/>
              <w:rPr/>
            </w:pPr>
            <w:r>
              <w:rPr>
                <w:i/>
              </w:rPr>
              <w:t>Wesley Smits (SE)</w:t>
            </w:r>
          </w:p>
          <w:p>
            <w:pPr>
              <w:pStyle w:val="Tabelbody"/>
              <w:rPr/>
            </w:pPr>
            <w:r>
              <w:rPr>
                <w:i/>
              </w:rPr>
              <w:t>0611486143</w:t>
            </w:r>
          </w:p>
          <w:p>
            <w:pPr>
              <w:pStyle w:val="Tabelbody"/>
              <w:rPr/>
            </w:pPr>
            <w:r>
              <w:rPr>
                <w:i/>
              </w:rPr>
              <w:t>Melvin Kusters (SE)</w:t>
            </w:r>
          </w:p>
          <w:p>
            <w:pPr>
              <w:pStyle w:val="Tabelbody"/>
              <w:rPr/>
            </w:pPr>
            <w:r>
              <w:rPr>
                <w:i/>
              </w:rPr>
              <w:t>634067905</w:t>
            </w:r>
          </w:p>
          <w:p>
            <w:pPr>
              <w:pStyle w:val="Tabelbody"/>
              <w:rPr>
                <w:i/>
                <w:i/>
              </w:rPr>
            </w:pPr>
            <w:r>
              <w:rPr>
                <w:i/>
              </w:rPr>
            </w:r>
          </w:p>
          <w:p>
            <w:pPr>
              <w:pStyle w:val="Tabelbody"/>
              <w:rPr>
                <w:i/>
                <w:i/>
              </w:rPr>
            </w:pPr>
            <w:r>
              <w:rPr>
                <w:i/>
              </w:rPr>
            </w:r>
          </w:p>
          <w:p>
            <w:pPr>
              <w:pStyle w:val="Tabelbody"/>
              <w:spacing w:before="60" w:after="60"/>
              <w:rPr>
                <w:i/>
                <w:i/>
              </w:rPr>
            </w:pPr>
            <w:r>
              <w:rPr>
                <w:i/>
              </w:rPr>
            </w:r>
          </w:p>
        </w:tc>
        <w:tc>
          <w:tcPr>
            <w:tcW w:w="113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Software Engineer (SE)</w:t>
            </w:r>
          </w:p>
          <w:p>
            <w:pPr>
              <w:pStyle w:val="Tabelbody"/>
              <w:spacing w:before="60" w:after="60"/>
              <w:rPr>
                <w:i/>
                <w:i/>
              </w:rPr>
            </w:pPr>
            <w:r>
              <w:rPr>
                <w:i/>
              </w:rPr>
            </w:r>
          </w:p>
        </w:tc>
        <w:tc>
          <w:tcPr>
            <w:tcW w:w="2435"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Momenteel zijn er geen specifieke taken. Iedereen zal zijn bijdrage aan het programmeren en documenteren moeten leveren.</w:t>
            </w:r>
          </w:p>
        </w:tc>
        <w:tc>
          <w:tcPr>
            <w:tcW w:w="36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tcPr>
          <w:p>
            <w:pPr>
              <w:pStyle w:val="Tabelbody"/>
              <w:spacing w:before="60" w:after="60"/>
              <w:rPr/>
            </w:pPr>
            <w:r>
              <w:rPr>
                <w:i/>
              </w:rPr>
              <w:t>Personen zijn beschikbaar via onze whatsapp groep. Hierin kunnen mensen zelf bepalen wanneer ze reageren.</w:t>
            </w:r>
          </w:p>
        </w:tc>
      </w:tr>
    </w:tbl>
    <w:p>
      <w:pPr>
        <w:pStyle w:val="Normal"/>
        <w:rPr>
          <w:i/>
          <w:i/>
          <w:sz w:val="16"/>
          <w:szCs w:val="16"/>
        </w:rPr>
      </w:pPr>
      <w:r>
        <w:rPr>
          <w:i/>
          <w:sz w:val="16"/>
          <w:szCs w:val="16"/>
        </w:rPr>
      </w:r>
    </w:p>
    <w:p>
      <w:pPr>
        <w:pStyle w:val="Normal"/>
        <w:rPr>
          <w:i/>
          <w:i/>
          <w:sz w:val="16"/>
          <w:szCs w:val="16"/>
        </w:rPr>
      </w:pPr>
      <w:r>
        <w:rPr>
          <w:i/>
          <w:sz w:val="16"/>
          <w:szCs w:val="16"/>
        </w:rPr>
      </w:r>
    </w:p>
    <w:p>
      <w:pPr>
        <w:pStyle w:val="Normal"/>
        <w:rPr/>
      </w:pPr>
      <w:r>
        <w:rPr/>
      </w:r>
    </w:p>
    <w:p>
      <w:pPr>
        <w:pStyle w:val="Heading2"/>
        <w:numPr>
          <w:ilvl w:val="1"/>
          <w:numId w:val="2"/>
        </w:numPr>
        <w:rPr/>
      </w:pPr>
      <w:bookmarkStart w:id="41" w:name="_Toc507595579"/>
      <w:r>
        <w:rPr/>
        <w:t>Communicatie</w:t>
      </w:r>
      <w:bookmarkEnd w:id="41"/>
    </w:p>
    <w:p>
      <w:pPr>
        <w:pStyle w:val="Heading2"/>
        <w:numPr>
          <w:ilvl w:val="0"/>
          <w:numId w:val="0"/>
        </w:numPr>
        <w:ind w:left="992" w:hanging="0"/>
        <w:rPr/>
      </w:pPr>
      <w:r>
        <w:rPr/>
      </w:r>
    </w:p>
    <w:p>
      <w:pPr>
        <w:pStyle w:val="Normal"/>
        <w:rPr/>
      </w:pPr>
      <w:r>
        <w:rPr/>
        <w:t>De groep communiceert met de begeleiders via een keer per week een virtuele bijeenkomst te houden. Verder komt de groep bij een op de donderdagen om samen te werken aan de uitdagerendere taken van het project. Op deze donderdagen is er natuurlijk ook een fysiek communicatiekanaal tussen groep en begeleider.</w:t>
      </w:r>
    </w:p>
    <w:p>
      <w:pPr>
        <w:pStyle w:val="Heading1"/>
        <w:numPr>
          <w:ilvl w:val="0"/>
          <w:numId w:val="2"/>
        </w:numPr>
        <w:rPr/>
      </w:pPr>
      <w:bookmarkStart w:id="42" w:name="_Toc327581603"/>
      <w:bookmarkStart w:id="43" w:name="_Toc339966122"/>
      <w:bookmarkStart w:id="44" w:name="_Toc327583383"/>
      <w:bookmarkStart w:id="45" w:name="_Toc507595580"/>
      <w:bookmarkStart w:id="46" w:name="_Toc327581053"/>
      <w:r>
        <w:rPr/>
        <w:t>Activiteiten en tijdplan</w:t>
      </w:r>
      <w:bookmarkEnd w:id="42"/>
      <w:bookmarkEnd w:id="43"/>
      <w:bookmarkEnd w:id="44"/>
      <w:bookmarkEnd w:id="45"/>
      <w:bookmarkEnd w:id="46"/>
    </w:p>
    <w:p>
      <w:pPr>
        <w:pStyle w:val="Normal"/>
        <w:rPr/>
      </w:pPr>
      <w:r>
        <w:rPr/>
      </w:r>
    </w:p>
    <w:p>
      <w:pPr>
        <w:pStyle w:val="Heading2"/>
        <w:numPr>
          <w:ilvl w:val="1"/>
          <w:numId w:val="2"/>
        </w:numPr>
        <w:rPr/>
      </w:pPr>
      <w:bookmarkStart w:id="47" w:name="_Toc507595581"/>
      <w:bookmarkStart w:id="48" w:name="_Toc339966123"/>
      <w:bookmarkStart w:id="49" w:name="_Toc327583384"/>
      <w:bookmarkStart w:id="50" w:name="_Toc327581604"/>
      <w:bookmarkStart w:id="51" w:name="_Toc327581054"/>
      <w:r>
        <w:rPr/>
        <w:t>Opdeling en aanpak van het project</w:t>
      </w:r>
      <w:bookmarkEnd w:id="47"/>
      <w:bookmarkEnd w:id="48"/>
      <w:bookmarkEnd w:id="49"/>
      <w:bookmarkEnd w:id="50"/>
      <w:bookmarkEnd w:id="51"/>
    </w:p>
    <w:p>
      <w:pPr>
        <w:pStyle w:val="Normal"/>
        <w:rPr>
          <w:sz w:val="24"/>
          <w:szCs w:val="24"/>
        </w:rPr>
      </w:pPr>
      <w:r>
        <w:rPr>
          <w:sz w:val="24"/>
          <w:szCs w:val="24"/>
        </w:rPr>
      </w:r>
    </w:p>
    <w:p>
      <w:pPr>
        <w:pStyle w:val="Normal"/>
        <w:rPr/>
      </w:pPr>
      <w:r>
        <w:rPr>
          <w:sz w:val="24"/>
          <w:szCs w:val="24"/>
        </w:rPr>
        <w:t>Zie het hieronder weergeven diagram om de aanpak van de implementatiefase te zien. Let op dat dit een generiek model is en niet een accurate weergave is van hoe wij exact te werk gaan,. Het presenteerd wat het iteratief model is en hoe men in het algemeen dit model toepast. De wijzigingen die wij op dit model maken zijn [1] de documentatie en testing fase beschouwen wij als excessief en zullen niet uitgevoerd worden. De sub-componenten van Design &amp; Development en Testing worden dus uitgevoerd volgens het V-model.Wat blijft is het bouwen van meerdere builds en het maken van de requirements voor dat de implementatie begint. Zie V-model en project planning wanneer de requirements worden gemaakt. Hieronder de verschillende fases die wij momenteel voor ogen zien.</w:t>
      </w:r>
    </w:p>
    <w:p>
      <w:pPr>
        <w:pStyle w:val="Normal"/>
        <w:rPr>
          <w:sz w:val="24"/>
          <w:szCs w:val="24"/>
        </w:rPr>
      </w:pPr>
      <w:r>
        <w:rPr>
          <w:sz w:val="24"/>
          <w:szCs w:val="24"/>
        </w:rPr>
      </w:r>
    </w:p>
    <w:p>
      <w:pPr>
        <w:pStyle w:val="Normal"/>
        <w:rPr>
          <w:sz w:val="24"/>
          <w:szCs w:val="24"/>
        </w:rPr>
      </w:pPr>
      <w:r>
        <w:rPr>
          <w:i/>
          <w:sz w:val="24"/>
          <w:szCs w:val="24"/>
        </w:rPr>
        <w:t xml:space="preserve"> </w:t>
      </w:r>
      <w:r>
        <w:rPr>
          <w:i/>
          <w:sz w:val="24"/>
          <w:szCs w:val="24"/>
        </w:rPr>
        <w:t xml:space="preserve">[1] De eerste fase betreft het ontwikkelen van een minimum viable product, oftewel MVP. In het MVP zullen wij de basis en verticale funtionaliteit bouwen. [2] De tweede fase betreft het verbeteren en het streamlinen van het huidige product. Denk hierbij aan het bouwen van een dashboard om het systeem te monitoren en te beheren. [3] De derde fase zal een van de uitdagerende functies toegevoegd worden zoals bijvoorbeeld het sturen v.d. sms berichten naar de gebruiker. De derde fase kan herhaald worden als er genoeg tijd is om meer complexe features toe te voegen e.g., geluids- en video-opname bij inbraak. [4] Tot slot zal in de laatste fase het systeem geadapteerd worden om in de echte wereld gebruikt kunnen worden. Hiermee zullen we proberen om een echte situatie na te bootsen. Denk hierbij aan meerde huizen die onder bewaking staan van het systeem. Een hoofdbewaker die het complete systeem monitoort, en gebruikers die via een dashboard hun instellingen kunnen aanpassen. Het doel is dus om een narrative en business use te kunnen demonstreren i.p.v. een </w:t>
      </w:r>
      <w:r>
        <w:rPr>
          <w:rStyle w:val="Emphasis"/>
          <w:i w:val="false"/>
          <w:iCs w:val="false"/>
          <w:sz w:val="24"/>
          <w:szCs w:val="24"/>
        </w:rPr>
        <w:t>geïsoleerd</w:t>
      </w:r>
      <w:r>
        <w:rPr>
          <w:i/>
          <w:sz w:val="24"/>
          <w:szCs w:val="24"/>
        </w:rPr>
        <w:t xml:space="preserve"> product.</w:t>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935355</wp:posOffset>
            </wp:positionH>
            <wp:positionV relativeFrom="paragraph">
              <wp:posOffset>17145</wp:posOffset>
            </wp:positionV>
            <wp:extent cx="3963670" cy="1605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63670" cy="1605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52" w:name="_Toc327581605"/>
      <w:bookmarkStart w:id="53" w:name="_Toc327581055"/>
      <w:bookmarkStart w:id="54" w:name="_Toc327583385"/>
      <w:bookmarkStart w:id="55" w:name="_Toc339966124"/>
      <w:bookmarkStart w:id="56" w:name="_Toc507595582"/>
      <w:r>
        <w:rPr/>
        <w:t>Overall tijdplan</w:t>
      </w:r>
      <w:bookmarkEnd w:id="52"/>
      <w:bookmarkEnd w:id="53"/>
      <w:bookmarkEnd w:id="54"/>
      <w:bookmarkEnd w:id="55"/>
      <w:bookmarkEnd w:id="56"/>
    </w:p>
    <w:p>
      <w:pPr>
        <w:pStyle w:val="Normal"/>
        <w:rPr>
          <w:i/>
          <w:i/>
          <w:sz w:val="16"/>
          <w:szCs w:val="16"/>
        </w:rPr>
      </w:pPr>
      <w:r>
        <w:rPr>
          <w:i/>
          <w:sz w:val="16"/>
          <w:szCs w:val="16"/>
        </w:rPr>
      </w:r>
    </w:p>
    <w:p>
      <w:pPr>
        <w:pStyle w:val="Normal"/>
        <w:rPr/>
      </w:pPr>
      <w:r>
        <w:rPr/>
      </w:r>
    </w:p>
    <w:tbl>
      <w:tblPr>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5494"/>
        <w:gridCol w:w="1560"/>
        <w:gridCol w:w="1277"/>
        <w:gridCol w:w="1132"/>
      </w:tblGrid>
      <w:tr>
        <w:trPr>
          <w:trHeight w:val="454" w:hRule="atLeast"/>
          <w:cantSplit w:val="true"/>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Fasering</w:t>
            </w:r>
          </w:p>
        </w:tc>
        <w:tc>
          <w:tcPr>
            <w:tcW w:w="15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 xml:space="preserve">Effort </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Start</w:t>
            </w:r>
          </w:p>
        </w:tc>
        <w:tc>
          <w:tcPr>
            <w:tcW w:w="1132"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Gereed</w:t>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sz w:val="20"/>
              </w:rPr>
            </w:pPr>
            <w:r>
              <w:rPr>
                <w:sz w:val="20"/>
              </w:rPr>
              <w:t>Documentatiefase (Volgens het V-model)</w:t>
            </w:r>
          </w:p>
        </w:tc>
        <w:tc>
          <w:tcPr>
            <w:tcW w:w="15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3 weken</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1</w:t>
            </w:r>
          </w:p>
        </w:tc>
        <w:tc>
          <w:tcPr>
            <w:tcW w:w="1132"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4</w:t>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sz w:val="20"/>
              </w:rPr>
            </w:pPr>
            <w:r>
              <w:rPr>
                <w:sz w:val="20"/>
              </w:rPr>
              <w:t>Implementatiefase (Volgens het iteratief model. Iteratie 1: 4 weken, iteratie 2: 2 weken, iteratie 3: 2 weken.)</w:t>
            </w:r>
          </w:p>
        </w:tc>
        <w:tc>
          <w:tcPr>
            <w:tcW w:w="15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8 weken</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4</w:t>
            </w:r>
          </w:p>
        </w:tc>
        <w:tc>
          <w:tcPr>
            <w:tcW w:w="1132"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12</w:t>
            </w:r>
          </w:p>
        </w:tc>
      </w:tr>
      <w:tr>
        <w:trPr>
          <w:trHeight w:val="397" w:hRule="atLeast"/>
        </w:trPr>
        <w:tc>
          <w:tcPr>
            <w:tcW w:w="5494"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5"/>
              </w:numPr>
              <w:spacing w:before="0" w:after="0"/>
              <w:rPr>
                <w:sz w:val="20"/>
              </w:rPr>
            </w:pPr>
            <w:r>
              <w:rPr>
                <w:sz w:val="20"/>
              </w:rPr>
              <w:t>Afrondingsfase (incl. betrekkend documentatie, evaluatie etcetera.)</w:t>
            </w:r>
          </w:p>
        </w:tc>
        <w:tc>
          <w:tcPr>
            <w:tcW w:w="1560"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1 week</w:t>
            </w:r>
          </w:p>
        </w:tc>
        <w:tc>
          <w:tcPr>
            <w:tcW w:w="127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12</w:t>
            </w:r>
          </w:p>
        </w:tc>
        <w:tc>
          <w:tcPr>
            <w:tcW w:w="1132"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0" w:after="0"/>
              <w:rPr>
                <w:sz w:val="20"/>
              </w:rPr>
            </w:pPr>
            <w:r>
              <w:rPr>
                <w:sz w:val="20"/>
              </w:rPr>
              <w:t>Week 13</w:t>
            </w:r>
          </w:p>
        </w:tc>
      </w:tr>
    </w:tbl>
    <w:p>
      <w:pPr>
        <w:pStyle w:val="Normal"/>
        <w:rPr/>
      </w:pPr>
      <w:r>
        <w:rPr/>
      </w:r>
    </w:p>
    <w:p>
      <w:pPr>
        <w:pStyle w:val="Heading1"/>
        <w:numPr>
          <w:ilvl w:val="0"/>
          <w:numId w:val="2"/>
        </w:numPr>
        <w:rPr/>
      </w:pPr>
      <w:bookmarkStart w:id="57" w:name="_Toc507595583"/>
      <w:bookmarkStart w:id="58" w:name="_Toc339966130"/>
      <w:bookmarkStart w:id="59" w:name="_Toc327583391"/>
      <w:bookmarkStart w:id="60" w:name="_Toc327581611"/>
      <w:bookmarkStart w:id="61" w:name="_Toc327581061"/>
      <w:bookmarkEnd w:id="58"/>
      <w:bookmarkEnd w:id="59"/>
      <w:bookmarkEnd w:id="60"/>
      <w:bookmarkEnd w:id="61"/>
      <w:r>
        <w:rPr/>
        <w:t>Testaanpak en Configuratiemanagement</w:t>
      </w:r>
      <w:bookmarkEnd w:id="57"/>
    </w:p>
    <w:p>
      <w:pPr>
        <w:pStyle w:val="Heading2"/>
        <w:numPr>
          <w:ilvl w:val="0"/>
          <w:numId w:val="0"/>
        </w:numPr>
        <w:ind w:left="709" w:hanging="0"/>
        <w:rPr/>
      </w:pPr>
      <w:r>
        <w:rPr/>
      </w:r>
    </w:p>
    <w:p>
      <w:pPr>
        <w:pStyle w:val="Normal"/>
        <w:rPr/>
      </w:pPr>
      <w:r>
        <w:rPr/>
      </w:r>
    </w:p>
    <w:p>
      <w:pPr>
        <w:pStyle w:val="Normal"/>
        <w:rPr/>
      </w:pPr>
      <w:r>
        <w:rPr/>
      </w:r>
    </w:p>
    <w:p>
      <w:pPr>
        <w:pStyle w:val="Heading2"/>
        <w:numPr>
          <w:ilvl w:val="1"/>
          <w:numId w:val="2"/>
        </w:numPr>
        <w:rPr/>
      </w:pPr>
      <w:bookmarkStart w:id="62" w:name="_Toc507595584"/>
      <w:r>
        <w:rPr/>
        <w:t>Testaanpak/strategie</w:t>
      </w:r>
      <w:bookmarkEnd w:id="62"/>
    </w:p>
    <w:p>
      <w:pPr>
        <w:pStyle w:val="Normal"/>
        <w:rPr>
          <w:i/>
          <w:i/>
          <w:sz w:val="16"/>
          <w:szCs w:val="16"/>
        </w:rPr>
      </w:pPr>
      <w:r>
        <w:rPr>
          <w:i/>
          <w:sz w:val="16"/>
          <w:szCs w:val="16"/>
        </w:rPr>
      </w:r>
    </w:p>
    <w:p>
      <w:pPr>
        <w:pStyle w:val="Normal"/>
        <w:rPr>
          <w:sz w:val="24"/>
          <w:szCs w:val="24"/>
        </w:rPr>
      </w:pPr>
      <w:r>
        <w:rPr>
          <w:i/>
          <w:sz w:val="24"/>
          <w:szCs w:val="24"/>
        </w:rPr>
        <w:t>In elke documentatie en ontwerpfase van het V-model wordt een test-plan opgeleverd. In deze documenten komen alle tests te staan die het systeem moet passeren om als compleet beschouwd te worden. De onderbouwing hiervoor is om te verkomen dat je aan de slag gaat met het project en dat ineens een feature van een ander niet werkt. Hiermee zal elke significante commit (dus op de dev branch) al getest zijn. Het werkprocess integreert dus al de filosofie van continu je code te testen.</w:t>
      </w:r>
    </w:p>
    <w:p>
      <w:pPr>
        <w:pStyle w:val="Normal"/>
        <w:rPr/>
      </w:pPr>
      <w:r>
        <w:rPr/>
      </w:r>
    </w:p>
    <w:p>
      <w:pPr>
        <w:pStyle w:val="Heading2"/>
        <w:numPr>
          <w:ilvl w:val="1"/>
          <w:numId w:val="2"/>
        </w:numPr>
        <w:rPr/>
      </w:pPr>
      <w:bookmarkStart w:id="63" w:name="_Toc507595585"/>
      <w:r>
        <w:rPr/>
        <w:t>Testomgeving en benodigdheden</w:t>
      </w:r>
      <w:bookmarkEnd w:id="63"/>
    </w:p>
    <w:p>
      <w:pPr>
        <w:pStyle w:val="Normal"/>
        <w:rPr>
          <w:i/>
          <w:i/>
        </w:rPr>
      </w:pPr>
      <w:r>
        <w:rPr>
          <w:i/>
        </w:rPr>
      </w:r>
    </w:p>
    <w:p>
      <w:pPr>
        <w:pStyle w:val="Normal"/>
        <w:rPr>
          <w:sz w:val="24"/>
          <w:szCs w:val="24"/>
        </w:rPr>
      </w:pPr>
      <w:bookmarkStart w:id="64" w:name="_Toc339966131"/>
      <w:bookmarkStart w:id="65" w:name="_Toc327581062"/>
      <w:bookmarkStart w:id="66" w:name="_Toc327583392"/>
      <w:bookmarkStart w:id="67" w:name="_Toc327581612"/>
      <w:bookmarkEnd w:id="64"/>
      <w:bookmarkEnd w:id="65"/>
      <w:bookmarkEnd w:id="66"/>
      <w:bookmarkEnd w:id="67"/>
      <w:r>
        <w:rPr>
          <w:i/>
          <w:sz w:val="24"/>
          <w:szCs w:val="24"/>
        </w:rPr>
        <w:t>De features zullen door ieder groepslid op zijn eigen branch gemaakt en geverificieerd moeten worden voordat deze op de development branch komt. Bij elke werkende versie zullen we deze van de development branch op de main branch zetten. In principe word het intensieve testen gedaan op de development branch en zal de main branch alleen werkende versies moeten houden. Afhankelijk van welk component getest wordt zullen er verschillende hardware componenten nodig zijn. Het zal mogelijk zijn dat sommige testen alleen werken met alle bijhorende componenten, terwijl een andere feature alleen een laptop nodig heeft.</w:t>
      </w:r>
    </w:p>
    <w:p>
      <w:pPr>
        <w:pStyle w:val="Normal"/>
        <w:rPr/>
      </w:pPr>
      <w:r>
        <w:rPr/>
      </w:r>
    </w:p>
    <w:p>
      <w:pPr>
        <w:pStyle w:val="Normal"/>
        <w:rPr/>
      </w:pPr>
      <w:r>
        <w:rPr/>
      </w:r>
    </w:p>
    <w:p>
      <w:pPr>
        <w:pStyle w:val="Heading2"/>
        <w:numPr>
          <w:ilvl w:val="1"/>
          <w:numId w:val="2"/>
        </w:numPr>
        <w:rPr/>
      </w:pPr>
      <w:bookmarkStart w:id="68" w:name="_Toc507595586"/>
      <w:r>
        <w:rPr/>
        <w:t>Configuratiemanagement</w:t>
      </w:r>
      <w:bookmarkEnd w:id="68"/>
    </w:p>
    <w:p>
      <w:pPr>
        <w:pStyle w:val="Normal"/>
        <w:rPr>
          <w:i/>
          <w:i/>
          <w:sz w:val="16"/>
          <w:szCs w:val="16"/>
        </w:rPr>
      </w:pPr>
      <w:r>
        <w:rPr>
          <w:i/>
          <w:sz w:val="16"/>
          <w:szCs w:val="16"/>
        </w:rPr>
      </w:r>
    </w:p>
    <w:p>
      <w:pPr>
        <w:pStyle w:val="Normal"/>
        <w:rPr/>
      </w:pPr>
      <w:r>
        <w:rPr>
          <w:sz w:val="24"/>
          <w:szCs w:val="24"/>
        </w:rPr>
        <w:t>Het archief zal automatisch worden bijgehouden door git en de verschillende branches die wij gaan gebruiken. Zie paragraaf 1.4.3 voor meer informatie betreft de branches en de opzet voor versiebeheer / archiefmanagement.</w:t>
      </w:r>
    </w:p>
    <w:p>
      <w:pPr>
        <w:pStyle w:val="Normal"/>
        <w:rPr/>
      </w:pPr>
      <w:r>
        <w:rPr/>
      </w:r>
    </w:p>
    <w:p>
      <w:pPr>
        <w:pStyle w:val="Normal"/>
        <w:rPr/>
      </w:pPr>
      <w:r>
        <w:rPr/>
      </w:r>
    </w:p>
    <w:p>
      <w:pPr>
        <w:pStyle w:val="Normal"/>
        <w:rPr/>
      </w:pPr>
      <w:r>
        <w:rPr/>
      </w:r>
    </w:p>
    <w:p>
      <w:pPr>
        <w:pStyle w:val="Heading1"/>
        <w:numPr>
          <w:ilvl w:val="0"/>
          <w:numId w:val="2"/>
        </w:numPr>
        <w:rPr/>
      </w:pPr>
      <w:bookmarkStart w:id="69" w:name="_Toc507595587"/>
      <w:bookmarkStart w:id="70" w:name="_Toc339966133"/>
      <w:bookmarkStart w:id="71" w:name="_Toc327583394"/>
      <w:bookmarkStart w:id="72" w:name="_Toc327581614"/>
      <w:bookmarkStart w:id="73" w:name="_Toc327581064"/>
      <w:r>
        <w:rPr/>
        <w:t>Financiën</w:t>
      </w:r>
      <w:bookmarkEnd w:id="70"/>
      <w:bookmarkEnd w:id="71"/>
      <w:bookmarkEnd w:id="72"/>
      <w:bookmarkEnd w:id="73"/>
      <w:r>
        <w:rPr/>
        <w:t xml:space="preserve"> en Risico’s</w:t>
      </w:r>
      <w:bookmarkEnd w:id="69"/>
    </w:p>
    <w:p>
      <w:pPr>
        <w:pStyle w:val="Heading2"/>
        <w:numPr>
          <w:ilvl w:val="1"/>
          <w:numId w:val="2"/>
        </w:numPr>
        <w:rPr/>
      </w:pPr>
      <w:bookmarkStart w:id="74" w:name="_Toc327581615"/>
      <w:bookmarkStart w:id="75" w:name="_Toc327583395"/>
      <w:bookmarkStart w:id="76" w:name="_Toc507595588"/>
      <w:bookmarkStart w:id="77" w:name="_Toc339966134"/>
      <w:bookmarkStart w:id="78" w:name="_Toc327581065"/>
      <w:r>
        <w:rPr/>
        <w:t>Kostenbudget</w:t>
      </w:r>
      <w:bookmarkEnd w:id="74"/>
      <w:bookmarkEnd w:id="75"/>
      <w:bookmarkEnd w:id="76"/>
      <w:bookmarkEnd w:id="77"/>
      <w:bookmarkEnd w:id="78"/>
      <w:r>
        <w:rPr/>
        <w:t xml:space="preserve"> </w:t>
      </w:r>
    </w:p>
    <w:p>
      <w:pPr>
        <w:pStyle w:val="Normal"/>
        <w:rPr/>
      </w:pPr>
      <w:r>
        <w:rPr/>
      </w:r>
    </w:p>
    <w:p>
      <w:pPr>
        <w:pStyle w:val="Normal"/>
        <w:rPr/>
      </w:pPr>
      <w:r>
        <w:rPr>
          <w:i/>
          <w:sz w:val="24"/>
          <w:szCs w:val="24"/>
        </w:rPr>
        <w:t>Kosten van de arduinos + multifunctional shield worden uit eigen budget betaald door de individus van het project. Extra benodigdheden zoals gsm module of dergelijke zullen betaald worden door geld te poolen. Wij verwachten geen grote kosten rond om dit project.</w:t>
      </w:r>
    </w:p>
    <w:p>
      <w:pPr>
        <w:pStyle w:val="Normal"/>
        <w:rPr>
          <w:i/>
          <w:i/>
          <w:sz w:val="24"/>
          <w:szCs w:val="24"/>
        </w:rPr>
      </w:pPr>
      <w:r>
        <w:rPr/>
      </w:r>
      <w:bookmarkStart w:id="79" w:name="_Toc327583403"/>
      <w:bookmarkStart w:id="80" w:name="_Toc327581623"/>
      <w:bookmarkStart w:id="81" w:name="_Toc327581073"/>
      <w:bookmarkStart w:id="82" w:name="_Toc327583403"/>
      <w:bookmarkStart w:id="83" w:name="_Toc327581623"/>
      <w:bookmarkStart w:id="84" w:name="_Toc327581073"/>
    </w:p>
    <w:p>
      <w:pPr>
        <w:pStyle w:val="Heading2"/>
        <w:numPr>
          <w:ilvl w:val="1"/>
          <w:numId w:val="2"/>
        </w:numPr>
        <w:rPr/>
      </w:pPr>
      <w:bookmarkStart w:id="85" w:name="_Toc327583403"/>
      <w:bookmarkStart w:id="86" w:name="_Toc327581623"/>
      <w:bookmarkStart w:id="87" w:name="_Toc327581073"/>
      <w:bookmarkStart w:id="88" w:name="_Toc507595589"/>
      <w:bookmarkStart w:id="89" w:name="_Toc416948739"/>
      <w:bookmarkStart w:id="90" w:name="_Toc339966141"/>
      <w:r>
        <w:rPr/>
        <w:t>Risico’s en uitwijkactiviteiten</w:t>
      </w:r>
      <w:bookmarkEnd w:id="85"/>
      <w:bookmarkEnd w:id="86"/>
      <w:bookmarkEnd w:id="87"/>
      <w:bookmarkEnd w:id="88"/>
      <w:bookmarkEnd w:id="89"/>
      <w:bookmarkEnd w:id="90"/>
    </w:p>
    <w:p>
      <w:pPr>
        <w:pStyle w:val="Heading2"/>
        <w:numPr>
          <w:ilvl w:val="0"/>
          <w:numId w:val="0"/>
        </w:numPr>
        <w:ind w:left="709" w:hanging="0"/>
        <w:rPr/>
      </w:pPr>
      <w:r>
        <w:rPr/>
      </w:r>
    </w:p>
    <w:tbl>
      <w:tblPr>
        <w:tblW w:w="9464" w:type="dxa"/>
        <w:jc w:val="left"/>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Look w:noVBand="0" w:val="0000" w:noHBand="0" w:lastColumn="0" w:firstColumn="0" w:lastRow="0" w:firstRow="0"/>
      </w:tblPr>
      <w:tblGrid>
        <w:gridCol w:w="3227"/>
        <w:gridCol w:w="3118"/>
        <w:gridCol w:w="3119"/>
      </w:tblGrid>
      <w:tr>
        <w:trPr/>
        <w:tc>
          <w:tcPr>
            <w:tcW w:w="322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Risico</w:t>
            </w:r>
          </w:p>
        </w:tc>
        <w:tc>
          <w:tcPr>
            <w:tcW w:w="3118"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Activiteiten ter voorkoming opgenomen in plan</w:t>
            </w:r>
          </w:p>
        </w:tc>
        <w:tc>
          <w:tcPr>
            <w:tcW w:w="311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color="auto" w:fill="FFFFFF" w:themeFill="background1" w:val="clear"/>
          </w:tcPr>
          <w:p>
            <w:pPr>
              <w:pStyle w:val="Tabelheader"/>
              <w:spacing w:before="120" w:after="120"/>
              <w:rPr>
                <w:b/>
                <w:b/>
                <w:color w:val="1F497D" w:themeColor="text2"/>
                <w:sz w:val="20"/>
              </w:rPr>
            </w:pPr>
            <w:r>
              <w:rPr>
                <w:b/>
                <w:color w:val="1F497D" w:themeColor="text2"/>
                <w:sz w:val="20"/>
              </w:rPr>
              <w:t>Uitwijkactiviteiten</w:t>
            </w:r>
          </w:p>
        </w:tc>
      </w:tr>
      <w:tr>
        <w:trPr>
          <w:trHeight w:val="397" w:hRule="atLeast"/>
        </w:trPr>
        <w:tc>
          <w:tcPr>
            <w:tcW w:w="322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20"/>
              </w:rPr>
            </w:pPr>
            <w:r>
              <w:rPr>
                <w:sz w:val="20"/>
              </w:rPr>
              <w:t>Wegvallen van een van de groepleden</w:t>
            </w:r>
          </w:p>
        </w:tc>
        <w:tc>
          <w:tcPr>
            <w:tcW w:w="3118"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20"/>
              </w:rPr>
            </w:pPr>
            <w:r>
              <w:rPr>
                <w:sz w:val="20"/>
              </w:rPr>
              <w:t>Doordat wij op harder tempo werken zullen wij een buffer hebben en als een v.d. groepsgenoten wegvalt kunnen we alsnog het project afronden.</w:t>
            </w:r>
          </w:p>
        </w:tc>
        <w:tc>
          <w:tcPr>
            <w:tcW w:w="311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20"/>
              </w:rPr>
            </w:pPr>
            <w:r>
              <w:rPr>
                <w:sz w:val="20"/>
              </w:rPr>
              <w:t>Het afronden van het project op gewijzigd tempo.</w:t>
            </w:r>
          </w:p>
        </w:tc>
      </w:tr>
      <w:tr>
        <w:trPr>
          <w:trHeight w:val="397" w:hRule="atLeast"/>
        </w:trPr>
        <w:tc>
          <w:tcPr>
            <w:tcW w:w="3227"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numPr>
                <w:ilvl w:val="0"/>
                <w:numId w:val="6"/>
              </w:numPr>
              <w:spacing w:before="60" w:after="60"/>
              <w:ind w:left="284" w:hanging="284"/>
              <w:rPr>
                <w:sz w:val="20"/>
              </w:rPr>
            </w:pPr>
            <w:r>
              <w:rPr>
                <w:sz w:val="20"/>
              </w:rPr>
              <w:t>Te veel tijd besteden aan een feature</w:t>
            </w:r>
          </w:p>
        </w:tc>
        <w:tc>
          <w:tcPr>
            <w:tcW w:w="3118"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20"/>
              </w:rPr>
            </w:pPr>
            <w:r>
              <w:rPr>
                <w:sz w:val="20"/>
              </w:rPr>
              <w:t>Het lesmateriaal goed doornemen om voorbereid te zijn voor de uitdagingen van dit project.</w:t>
            </w:r>
          </w:p>
        </w:tc>
        <w:tc>
          <w:tcPr>
            <w:tcW w:w="3119" w:type="dxa"/>
            <w:tcBorders>
              <w:top w:val="single" w:sz="4" w:space="0" w:color="DDD9C3"/>
              <w:left w:val="single" w:sz="4" w:space="0" w:color="DDD9C3"/>
              <w:bottom w:val="single" w:sz="4" w:space="0" w:color="DDD9C3"/>
              <w:right w:val="single" w:sz="4" w:space="0" w:color="DDD9C3"/>
              <w:insideH w:val="single" w:sz="4" w:space="0" w:color="DDD9C3"/>
              <w:insideV w:val="single" w:sz="4" w:space="0" w:color="DDD9C3"/>
            </w:tcBorders>
            <w:shd w:fill="auto" w:val="clear"/>
            <w:vAlign w:val="center"/>
          </w:tcPr>
          <w:p>
            <w:pPr>
              <w:pStyle w:val="Tabelbody"/>
              <w:spacing w:before="60" w:after="60"/>
              <w:rPr>
                <w:sz w:val="20"/>
              </w:rPr>
            </w:pPr>
            <w:r>
              <w:rPr>
                <w:sz w:val="20"/>
              </w:rPr>
              <w:t>Ondersteuning vragen bij de docenten.</w:t>
            </w:r>
          </w:p>
        </w:tc>
      </w:tr>
    </w:tbl>
    <w:p>
      <w:pPr>
        <w:pStyle w:val="Normal"/>
        <w:rPr>
          <w:sz w:val="2"/>
          <w:szCs w:val="2"/>
        </w:rPr>
      </w:pPr>
      <w:r>
        <w:rPr>
          <w:sz w:val="2"/>
          <w:szCs w:val="2"/>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5"/>
      <w:type w:val="nextPage"/>
      <w:pgSz w:w="11906" w:h="16838"/>
      <w:pgMar w:left="1417" w:right="1183" w:header="0" w:top="1948" w:footer="708" w:bottom="170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2835" w:leader="none"/>
        <w:tab w:val="center" w:pos="5387" w:leader="none"/>
        <w:tab w:val="right" w:pos="9356" w:leader="none"/>
      </w:tabs>
      <w:ind w:right="-1" w:hanging="0"/>
      <w:rPr>
        <w:color w:val="82838A"/>
        <w:sz w:val="16"/>
        <w:szCs w:val="16"/>
      </w:rPr>
    </w:pPr>
    <w:r>
      <w:rPr>
        <w:color w:val="82838A"/>
        <w:sz w:val="16"/>
        <w:szCs w:val="16"/>
      </w:rPr>
      <w:t xml:space="preserve">Documentnaam: </w:t>
    </w:r>
    <w:r>
      <w:rPr>
        <w:sz w:val="16"/>
        <w:szCs w:val="16"/>
      </w:rPr>
      <w:fldChar w:fldCharType="begin"/>
    </w:r>
    <w:r>
      <w:rPr>
        <w:sz w:val="16"/>
        <w:szCs w:val="16"/>
      </w:rPr>
      <w:instrText> FILENAME </w:instrText>
    </w:r>
    <w:r>
      <w:rPr>
        <w:sz w:val="16"/>
        <w:szCs w:val="16"/>
      </w:rPr>
      <w:fldChar w:fldCharType="separate"/>
    </w:r>
    <w:r>
      <w:rPr>
        <w:sz w:val="16"/>
        <w:szCs w:val="16"/>
      </w:rPr>
      <w:t>PMP OS3 home alarm systeem.docx</w:t>
    </w:r>
    <w:r>
      <w:rPr>
        <w:sz w:val="16"/>
        <w:szCs w:val="16"/>
      </w:rPr>
      <w:fldChar w:fldCharType="end"/>
    </w:r>
    <w:r>
      <w:rPr>
        <w:color w:val="82838A"/>
        <w:sz w:val="16"/>
      </w:rPr>
      <w:tab/>
      <w:t>Projectplan</w:t>
      <w:tab/>
      <w:t xml:space="preserve">pagina </w:t>
    </w: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r>
      <w:rPr>
        <w:color w:val="82838A"/>
        <w:sz w:val="16"/>
        <w:szCs w:val="16"/>
      </w:rPr>
      <w:t xml:space="preserve"> van </w:t>
    </w:r>
    <w:r>
      <w:rPr>
        <w:sz w:val="16"/>
        <w:szCs w:val="16"/>
      </w:rPr>
      <w:fldChar w:fldCharType="begin"/>
    </w:r>
    <w:r>
      <w:rPr>
        <w:sz w:val="16"/>
        <w:szCs w:val="16"/>
      </w:rPr>
      <w:instrText> NUMPAGES </w:instrText>
    </w:r>
    <w:r>
      <w:rPr>
        <w:sz w:val="16"/>
        <w:szCs w:val="16"/>
      </w:rPr>
      <w:fldChar w:fldCharType="separate"/>
    </w:r>
    <w:r>
      <w:rPr>
        <w:sz w:val="16"/>
        <w:szCs w:val="16"/>
      </w:rPr>
      <w:t>11</w:t>
    </w:r>
    <w:r>
      <w:rPr>
        <w:sz w:val="16"/>
        <w:szCs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09"/>
        </w:tabs>
        <w:ind w:left="709" w:hanging="709"/>
      </w:pPr>
      <w:rPr>
        <w:sz w:val="32"/>
        <w:i w:val="false"/>
        <w:b/>
        <w:szCs w:val="24"/>
      </w:rPr>
    </w:lvl>
    <w:lvl w:ilvl="1">
      <w:start w:val="1"/>
      <w:pStyle w:val="Heading2"/>
      <w:numFmt w:val="decimal"/>
      <w:lvlText w:val="%1.%2"/>
      <w:lvlJc w:val="left"/>
      <w:pPr>
        <w:tabs>
          <w:tab w:val="num" w:pos="992"/>
        </w:tabs>
        <w:ind w:left="992" w:hanging="709"/>
      </w:pPr>
      <w:rPr>
        <w:smallCaps w:val="false"/>
        <w:caps w:val="false"/>
        <w:dstrike w:val="false"/>
        <w:strike w:val="false"/>
        <w:vertAlign w:val="baseline"/>
        <w:position w:val="0"/>
        <w:sz w:val="20"/>
        <w:sz w:val="20"/>
        <w:spacing w:val="0"/>
        <w:i w:val="false"/>
        <w:u w:val="none"/>
        <w:b w:val="false"/>
        <w:kern w:val="0"/>
        <w:effect w:val="none"/>
        <w:iCs w:val="false"/>
        <w:bCs w:val="false"/>
        <w:em w:val="none"/>
        <w:vanish w:val="false"/>
        <w:color w:val="000000"/>
      </w:rPr>
    </w:lvl>
    <w:lvl w:ilvl="2">
      <w:start w:val="1"/>
      <w:pStyle w:val="Heading3"/>
      <w:numFmt w:val="decimal"/>
      <w:lvlText w:val="%1.%2.%3"/>
      <w:lvlJc w:val="left"/>
      <w:pPr>
        <w:tabs>
          <w:tab w:val="num" w:pos="1701"/>
        </w:tabs>
        <w:ind w:left="1701" w:hanging="709"/>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9"/>
        </w:tabs>
        <w:ind w:left="709" w:hanging="709"/>
      </w:pPr>
      <w:rPr>
        <w:sz w:val="32"/>
        <w:i w:val="false"/>
        <w:b/>
        <w:szCs w:val="24"/>
      </w:rPr>
    </w:lvl>
    <w:lvl w:ilvl="1">
      <w:start w:val="1"/>
      <w:numFmt w:val="decimal"/>
      <w:lvlText w:val="%1.%2"/>
      <w:lvlJc w:val="left"/>
      <w:pPr>
        <w:tabs>
          <w:tab w:val="num" w:pos="992"/>
        </w:tabs>
        <w:ind w:left="992" w:hanging="709"/>
      </w:pPr>
      <w:rPr>
        <w:smallCaps w:val="false"/>
        <w:caps w:val="false"/>
        <w:dstrike w:val="false"/>
        <w:strike w:val="false"/>
        <w:vertAlign w:val="baseline"/>
        <w:position w:val="0"/>
        <w:sz w:val="24"/>
        <w:sz w:val="24"/>
        <w:spacing w:val="0"/>
        <w:i w:val="false"/>
        <w:u w:val="none"/>
        <w:b w:val="false"/>
        <w:kern w:val="0"/>
        <w:effect w:val="none"/>
        <w:szCs w:val="24"/>
        <w:iCs w:val="false"/>
        <w:bCs w:val="false"/>
        <w:em w:val="none"/>
        <w:vanish w:val="false"/>
        <w:color w:val="000000"/>
      </w:rPr>
    </w:lvl>
    <w:lvl w:ilvl="2">
      <w:start w:val="1"/>
      <w:numFmt w:val="decimal"/>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1bf3"/>
    <w:pPr>
      <w:widowControl/>
      <w:bidi w:val="0"/>
      <w:spacing w:lineRule="auto" w:line="240" w:before="0" w:after="0"/>
      <w:jc w:val="left"/>
    </w:pPr>
    <w:rPr>
      <w:rFonts w:ascii="Arial" w:hAnsi="Arial" w:eastAsia="Times New Roman" w:cs="Times New Roman"/>
      <w:color w:val="auto"/>
      <w:kern w:val="0"/>
      <w:sz w:val="20"/>
      <w:szCs w:val="20"/>
      <w:lang w:val="nl-NL" w:eastAsia="en-US" w:bidi="ar-SA"/>
    </w:rPr>
  </w:style>
  <w:style w:type="paragraph" w:styleId="Heading1">
    <w:name w:val="Heading 1"/>
    <w:basedOn w:val="Normal"/>
    <w:link w:val="Kop1Char"/>
    <w:qFormat/>
    <w:rsid w:val="0012034b"/>
    <w:pPr>
      <w:pageBreakBefore/>
      <w:numPr>
        <w:ilvl w:val="0"/>
        <w:numId w:val="1"/>
      </w:numPr>
      <w:spacing w:lineRule="auto" w:line="360" w:before="120" w:after="60"/>
      <w:outlineLvl w:val="0"/>
    </w:pPr>
    <w:rPr>
      <w:rFonts w:eastAsia="" w:cs="" w:cstheme="majorBidi" w:eastAsiaTheme="majorEastAsia"/>
      <w:b/>
      <w:bCs/>
      <w:sz w:val="32"/>
      <w:szCs w:val="28"/>
    </w:rPr>
  </w:style>
  <w:style w:type="paragraph" w:styleId="Heading2">
    <w:name w:val="Heading 2"/>
    <w:basedOn w:val="Normal"/>
    <w:link w:val="Kop2Char"/>
    <w:unhideWhenUsed/>
    <w:qFormat/>
    <w:rsid w:val="00b01bf3"/>
    <w:pPr>
      <w:numPr>
        <w:ilvl w:val="1"/>
        <w:numId w:val="1"/>
      </w:numPr>
      <w:tabs>
        <w:tab w:val="left" w:pos="709" w:leader="none"/>
      </w:tabs>
      <w:spacing w:before="120" w:after="60"/>
      <w:ind w:left="709" w:hanging="0"/>
      <w:outlineLvl w:val="1"/>
    </w:pPr>
    <w:rPr>
      <w:rFonts w:eastAsia="" w:cs="" w:cstheme="majorBidi" w:eastAsiaTheme="majorEastAsia"/>
      <w:b/>
      <w:bCs/>
      <w:sz w:val="24"/>
      <w:szCs w:val="26"/>
    </w:rPr>
  </w:style>
  <w:style w:type="paragraph" w:styleId="Heading3">
    <w:name w:val="Heading 3"/>
    <w:basedOn w:val="Normal"/>
    <w:link w:val="Kop3Char"/>
    <w:unhideWhenUsed/>
    <w:qFormat/>
    <w:rsid w:val="00883804"/>
    <w:pPr>
      <w:numPr>
        <w:ilvl w:val="2"/>
        <w:numId w:val="1"/>
      </w:numPr>
      <w:tabs>
        <w:tab w:val="left" w:pos="709" w:leader="none"/>
      </w:tabs>
      <w:spacing w:before="120" w:after="0"/>
      <w:ind w:hanging="1701"/>
      <w:outlineLvl w:val="2"/>
    </w:pPr>
    <w:rPr>
      <w:rFonts w:eastAsia="" w:cs="" w:cstheme="majorBidi" w:eastAsiaTheme="majorEastAsia"/>
      <w:bCs/>
      <w:sz w:val="22"/>
    </w:rPr>
  </w:style>
  <w:style w:type="paragraph" w:styleId="Heading4">
    <w:name w:val="Heading 4"/>
    <w:basedOn w:val="Normal"/>
    <w:link w:val="Kop4Char"/>
    <w:uiPriority w:val="9"/>
    <w:unhideWhenUsed/>
    <w:qFormat/>
    <w:rsid w:val="00b01bf3"/>
    <w:pPr>
      <w:keepNext w:val="true"/>
      <w:keepLines/>
      <w:spacing w:before="120" w:after="0"/>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qFormat/>
    <w:rsid w:val="0012034b"/>
    <w:rPr>
      <w:rFonts w:ascii="Arial" w:hAnsi="Arial" w:eastAsia="" w:cs="" w:cstheme="majorBidi" w:eastAsiaTheme="majorEastAsia"/>
      <w:b/>
      <w:bCs/>
      <w:sz w:val="32"/>
      <w:szCs w:val="28"/>
    </w:rPr>
  </w:style>
  <w:style w:type="character" w:styleId="Kop2Char" w:customStyle="1">
    <w:name w:val="Kop 2 Char"/>
    <w:basedOn w:val="DefaultParagraphFont"/>
    <w:link w:val="Kop2"/>
    <w:qFormat/>
    <w:rsid w:val="00b01bf3"/>
    <w:rPr>
      <w:rFonts w:ascii="Arial" w:hAnsi="Arial" w:eastAsia="" w:cs="" w:cstheme="majorBidi" w:eastAsiaTheme="majorEastAsia"/>
      <w:b/>
      <w:bCs/>
      <w:sz w:val="24"/>
      <w:szCs w:val="26"/>
    </w:rPr>
  </w:style>
  <w:style w:type="character" w:styleId="Kop3Char" w:customStyle="1">
    <w:name w:val="Kop 3 Char"/>
    <w:basedOn w:val="DefaultParagraphFont"/>
    <w:link w:val="Kop3"/>
    <w:qFormat/>
    <w:rsid w:val="00883804"/>
    <w:rPr>
      <w:rFonts w:ascii="Arial" w:hAnsi="Arial" w:eastAsia="" w:cs="" w:cstheme="majorBidi" w:eastAsiaTheme="majorEastAsia"/>
      <w:bCs/>
      <w:szCs w:val="20"/>
    </w:rPr>
  </w:style>
  <w:style w:type="character" w:styleId="Kop4Char" w:customStyle="1">
    <w:name w:val="Kop 4 Char"/>
    <w:basedOn w:val="DefaultParagraphFont"/>
    <w:link w:val="Kop4"/>
    <w:uiPriority w:val="9"/>
    <w:qFormat/>
    <w:rsid w:val="00b01bf3"/>
    <w:rPr>
      <w:rFonts w:ascii="Arial" w:hAnsi="Arial" w:eastAsia="" w:cs="" w:cstheme="majorBidi" w:eastAsiaTheme="majorEastAsia"/>
      <w:b/>
      <w:bCs/>
      <w:iCs/>
      <w:sz w:val="20"/>
      <w:szCs w:val="20"/>
    </w:rPr>
  </w:style>
  <w:style w:type="character" w:styleId="KoptekstChar" w:customStyle="1">
    <w:name w:val="Koptekst Char"/>
    <w:basedOn w:val="DefaultParagraphFont"/>
    <w:link w:val="Koptekst"/>
    <w:uiPriority w:val="99"/>
    <w:qFormat/>
    <w:rsid w:val="00b01bf3"/>
    <w:rPr>
      <w:rFonts w:ascii="Arial" w:hAnsi="Arial" w:eastAsia="Times New Roman" w:cs="Times New Roman"/>
      <w:sz w:val="20"/>
      <w:szCs w:val="20"/>
    </w:rPr>
  </w:style>
  <w:style w:type="character" w:styleId="VoettekstChar" w:customStyle="1">
    <w:name w:val="Voettekst Char"/>
    <w:basedOn w:val="DefaultParagraphFont"/>
    <w:link w:val="Voettekst"/>
    <w:uiPriority w:val="99"/>
    <w:qFormat/>
    <w:rsid w:val="0094479f"/>
    <w:rPr>
      <w:rFonts w:ascii="Arial" w:hAnsi="Arial" w:eastAsia="Times New Roman" w:cs="Times New Roman"/>
      <w:sz w:val="20"/>
      <w:szCs w:val="20"/>
    </w:rPr>
  </w:style>
  <w:style w:type="character" w:styleId="PlattetekstChar" w:customStyle="1">
    <w:name w:val="Platte tekst Char"/>
    <w:basedOn w:val="DefaultParagraphFont"/>
    <w:link w:val="Plattetekst"/>
    <w:qFormat/>
    <w:rsid w:val="00e26955"/>
    <w:rPr>
      <w:lang w:val="en-GB"/>
    </w:rPr>
  </w:style>
  <w:style w:type="character" w:styleId="BallontekstChar" w:customStyle="1">
    <w:name w:val="Ballontekst Char"/>
    <w:basedOn w:val="DefaultParagraphFont"/>
    <w:link w:val="Ballontekst"/>
    <w:uiPriority w:val="99"/>
    <w:semiHidden/>
    <w:qFormat/>
    <w:rsid w:val="00883804"/>
    <w:rPr>
      <w:rFonts w:ascii="Segoe UI" w:hAnsi="Segoe UI" w:eastAsia="Times New Roman" w:cs="Segoe UI"/>
      <w:sz w:val="18"/>
      <w:szCs w:val="18"/>
    </w:rPr>
  </w:style>
  <w:style w:type="character" w:styleId="TekstopmerkingChar" w:customStyle="1">
    <w:name w:val="Tekst opmerking Char"/>
    <w:basedOn w:val="DefaultParagraphFont"/>
    <w:link w:val="Tekstopmerking"/>
    <w:uiPriority w:val="99"/>
    <w:semiHidden/>
    <w:qFormat/>
    <w:rsid w:val="00301cee"/>
    <w:rPr>
      <w:rFonts w:ascii="Tahoma" w:hAnsi="Tahoma" w:eastAsia="Times New Roman" w:cs="Times New Roman"/>
      <w:i/>
      <w:sz w:val="20"/>
      <w:szCs w:val="20"/>
      <w:lang w:val="en-GB"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6E8296"/>
    </w:rPr>
  </w:style>
  <w:style w:type="character" w:styleId="ListLabel5">
    <w:name w:val="ListLabel 5"/>
    <w:qFormat/>
    <w:rPr>
      <w:color w:val="6E829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6E8296"/>
    </w:rPr>
  </w:style>
  <w:style w:type="character" w:styleId="ListLabel9">
    <w:name w:val="ListLabel 9"/>
    <w:qFormat/>
    <w:rPr>
      <w:rFonts w:cs="Courier New"/>
    </w:rPr>
  </w:style>
  <w:style w:type="character" w:styleId="ListLabel10">
    <w:name w:val="ListLabel 10"/>
    <w:qFormat/>
    <w:rPr>
      <w:color w:val="AFBAC5"/>
    </w:rPr>
  </w:style>
  <w:style w:type="character" w:styleId="ListLabel11">
    <w:name w:val="ListLabel 11"/>
    <w:qFormat/>
    <w:rPr>
      <w:color w:val="D1D7DD"/>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val="false"/>
      <w:sz w:val="32"/>
      <w:szCs w:val="24"/>
    </w:rPr>
  </w:style>
  <w:style w:type="character" w:styleId="ListLabel15">
    <w:name w:val="ListLabel 15"/>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b/>
      <w:i w:val="false"/>
      <w:sz w:val="32"/>
      <w:szCs w:val="24"/>
    </w:rPr>
  </w:style>
  <w:style w:type="character" w:styleId="ListLabel19">
    <w:name w:val="ListLabel 19"/>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0">
    <w:name w:val="ListLabel 20"/>
    <w:qFormat/>
    <w:rPr>
      <w:b/>
      <w:i w:val="false"/>
      <w:sz w:val="32"/>
      <w:szCs w:val="24"/>
    </w:rPr>
  </w:style>
  <w:style w:type="character" w:styleId="ListLabel21">
    <w:name w:val="ListLabel 21"/>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2">
    <w:name w:val="ListLabel 22"/>
    <w:qFormat/>
    <w:rPr>
      <w:b/>
      <w:i w:val="false"/>
      <w:sz w:val="32"/>
      <w:szCs w:val="24"/>
    </w:rPr>
  </w:style>
  <w:style w:type="character" w:styleId="ListLabel23">
    <w:name w:val="ListLabel 23"/>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4">
    <w:name w:val="ListLabel 24"/>
    <w:qFormat/>
    <w:rPr>
      <w:b/>
      <w:i w:val="false"/>
      <w:sz w:val="32"/>
      <w:szCs w:val="24"/>
    </w:rPr>
  </w:style>
  <w:style w:type="character" w:styleId="ListLabel25">
    <w:name w:val="ListLabel 25"/>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26">
    <w:name w:val="ListLabel 26"/>
    <w:qFormat/>
    <w:rPr>
      <w:b/>
      <w:i w:val="false"/>
      <w:sz w:val="32"/>
      <w:szCs w:val="24"/>
    </w:rPr>
  </w:style>
  <w:style w:type="character" w:styleId="ListLabel27">
    <w:name w:val="ListLabel 27"/>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28">
    <w:name w:val="ListLabel 28"/>
    <w:qFormat/>
    <w:rPr>
      <w:b/>
      <w:i w:val="false"/>
      <w:sz w:val="32"/>
      <w:szCs w:val="24"/>
    </w:rPr>
  </w:style>
  <w:style w:type="character" w:styleId="ListLabel29">
    <w:name w:val="ListLabel 29"/>
    <w:qFormat/>
    <w:rPr>
      <w:b w:val="false"/>
      <w:bCs w:val="false"/>
      <w:i w:val="false"/>
      <w:iCs w:val="false"/>
      <w:caps w:val="false"/>
      <w:smallCaps w:val="false"/>
      <w:strike w:val="false"/>
      <w:dstrike w:val="false"/>
      <w:vanish w:val="false"/>
      <w:color w:val="000000"/>
      <w:spacing w:val="0"/>
      <w:kern w:val="0"/>
      <w:position w:val="0"/>
      <w:sz w:val="24"/>
      <w:sz w:val="24"/>
      <w:szCs w:val="24"/>
      <w:u w:val="none"/>
      <w:effect w:val="none"/>
      <w:vertAlign w:val="baseline"/>
      <w:em w:val="none"/>
    </w:rPr>
  </w:style>
  <w:style w:type="character" w:styleId="ListLabel30">
    <w:name w:val="ListLabel 30"/>
    <w:qFormat/>
    <w:rPr>
      <w:b/>
      <w:i w:val="false"/>
      <w:sz w:val="32"/>
      <w:szCs w:val="24"/>
    </w:rPr>
  </w:style>
  <w:style w:type="character" w:styleId="ListLabel31">
    <w:name w:val="ListLabel 31"/>
    <w:qFormat/>
    <w:rPr>
      <w:b w:val="false"/>
      <w:bCs w:val="false"/>
      <w:i w:val="false"/>
      <w:iCs w:val="false"/>
      <w:caps w:val="false"/>
      <w:smallCaps w:val="false"/>
      <w:strike w:val="false"/>
      <w:dstrike w:val="false"/>
      <w:vanish w:val="false"/>
      <w:color w:val="000000"/>
      <w:spacing w:val="0"/>
      <w:kern w:val="0"/>
      <w:position w:val="0"/>
      <w:sz w:val="20"/>
      <w:sz w:val="20"/>
      <w:u w:val="none"/>
      <w:effect w:val="none"/>
      <w:vertAlign w:val="baseline"/>
      <w:em w:val="none"/>
    </w:rPr>
  </w:style>
  <w:style w:type="character" w:styleId="ListLabel32">
    <w:name w:val="ListLabel 32"/>
    <w:qFormat/>
    <w:rPr>
      <w:b/>
      <w:i w:val="false"/>
      <w:sz w:val="32"/>
      <w:szCs w:val="24"/>
    </w:rPr>
  </w:style>
  <w:style w:type="character" w:styleId="ListLabel33">
    <w:name w:val="ListLabel 33"/>
    <w:qFormat/>
    <w:rPr>
      <w:b w:val="false"/>
      <w:bCs w:val="false"/>
      <w:i w:val="false"/>
      <w:iCs w:val="false"/>
      <w:caps w:val="false"/>
      <w:smallCaps w:val="false"/>
      <w:strike w:val="false"/>
      <w:dstrike w:val="false"/>
      <w:vanish w:val="false"/>
      <w:color w:val="000000"/>
      <w:spacing w:val="0"/>
      <w:kern w:val="0"/>
      <w:position w:val="0"/>
      <w:sz w:val="24"/>
      <w:sz w:val="24"/>
      <w:szCs w:val="24"/>
      <w:u w:val="none"/>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PlattetekstChar"/>
    <w:unhideWhenUsed/>
    <w:rsid w:val="00e26955"/>
    <w:pPr>
      <w:spacing w:lineRule="auto" w:line="252" w:before="120" w:after="160"/>
    </w:pPr>
    <w:rPr>
      <w:rFonts w:ascii="Calibri" w:hAnsi="Calibri" w:eastAsia="Calibri" w:cs="" w:asciiTheme="minorHAnsi" w:cstheme="minorBidi" w:eastAsiaTheme="minorHAnsi" w:hAnsiTheme="minorHAnsi"/>
      <w:sz w:val="22"/>
      <w:szCs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tekstChar"/>
    <w:uiPriority w:val="99"/>
    <w:unhideWhenUsed/>
    <w:rsid w:val="00b01bf3"/>
    <w:pPr>
      <w:tabs>
        <w:tab w:val="center" w:pos="4536" w:leader="none"/>
        <w:tab w:val="right" w:pos="9072" w:leader="none"/>
      </w:tabs>
    </w:pPr>
    <w:rPr/>
  </w:style>
  <w:style w:type="paragraph" w:styleId="Tabelbody" w:customStyle="1">
    <w:name w:val="Tabel body"/>
    <w:basedOn w:val="Normal"/>
    <w:qFormat/>
    <w:locked/>
    <w:rsid w:val="00b01bf3"/>
    <w:pPr>
      <w:spacing w:before="60" w:after="60"/>
    </w:pPr>
    <w:rPr>
      <w:sz w:val="18"/>
    </w:rPr>
  </w:style>
  <w:style w:type="paragraph" w:styleId="Tabelheader" w:customStyle="1">
    <w:name w:val="tabel header"/>
    <w:basedOn w:val="Normal"/>
    <w:qFormat/>
    <w:locked/>
    <w:rsid w:val="00b01bf3"/>
    <w:pPr>
      <w:spacing w:before="120" w:after="120"/>
    </w:pPr>
    <w:rPr>
      <w:sz w:val="18"/>
    </w:rPr>
  </w:style>
  <w:style w:type="paragraph" w:styleId="NoSpacing">
    <w:name w:val="No Spacing"/>
    <w:uiPriority w:val="1"/>
    <w:qFormat/>
    <w:rsid w:val="00b01bf3"/>
    <w:pPr>
      <w:widowControl/>
      <w:bidi w:val="0"/>
      <w:spacing w:lineRule="auto" w:line="240" w:before="0" w:after="0"/>
      <w:jc w:val="left"/>
    </w:pPr>
    <w:rPr>
      <w:rFonts w:ascii="Arial" w:hAnsi="Arial" w:eastAsia="Calibri" w:cs="" w:cstheme="minorBidi" w:eastAsiaTheme="minorHAnsi"/>
      <w:color w:val="auto"/>
      <w:kern w:val="0"/>
      <w:sz w:val="20"/>
      <w:szCs w:val="22"/>
      <w:lang w:val="nl-NL" w:eastAsia="en-US" w:bidi="ar-SA"/>
    </w:rPr>
  </w:style>
  <w:style w:type="paragraph" w:styleId="NormalWeb">
    <w:name w:val="Normal (Web)"/>
    <w:basedOn w:val="Normal"/>
    <w:uiPriority w:val="99"/>
    <w:semiHidden/>
    <w:unhideWhenUsed/>
    <w:qFormat/>
    <w:rsid w:val="00b01bf3"/>
    <w:pPr>
      <w:spacing w:beforeAutospacing="1" w:afterAutospacing="1"/>
    </w:pPr>
    <w:rPr>
      <w:rFonts w:ascii="Times New Roman" w:hAnsi="Times New Roman" w:eastAsia="" w:eastAsiaTheme="minorEastAsia"/>
      <w:sz w:val="24"/>
      <w:szCs w:val="24"/>
      <w:lang w:eastAsia="nl-NL"/>
    </w:rPr>
  </w:style>
  <w:style w:type="paragraph" w:styleId="Contents1">
    <w:name w:val="TOC 1"/>
    <w:basedOn w:val="Normal"/>
    <w:uiPriority w:val="39"/>
    <w:rsid w:val="00b01bf3"/>
    <w:pPr>
      <w:tabs>
        <w:tab w:val="right" w:pos="8788" w:leader="dot"/>
      </w:tabs>
      <w:spacing w:before="0" w:after="60"/>
    </w:pPr>
    <w:rPr>
      <w:sz w:val="22"/>
    </w:rPr>
  </w:style>
  <w:style w:type="paragraph" w:styleId="Contents2">
    <w:name w:val="TOC 2"/>
    <w:basedOn w:val="Normal"/>
    <w:uiPriority w:val="39"/>
    <w:rsid w:val="00b01bf3"/>
    <w:pPr>
      <w:tabs>
        <w:tab w:val="right" w:pos="8788" w:leader="dot"/>
      </w:tabs>
      <w:spacing w:before="0" w:after="60"/>
      <w:ind w:left="284" w:hanging="0"/>
    </w:pPr>
    <w:rPr/>
  </w:style>
  <w:style w:type="paragraph" w:styleId="ListNumber">
    <w:name w:val="List Number"/>
    <w:basedOn w:val="Normal"/>
    <w:qFormat/>
    <w:rsid w:val="00b01bf3"/>
    <w:pPr>
      <w:ind w:left="0" w:hanging="0"/>
    </w:pPr>
    <w:rPr/>
  </w:style>
  <w:style w:type="paragraph" w:styleId="Opmaakprofiel11ptCursief" w:customStyle="1">
    <w:name w:val="Opmaakprofiel 11 pt Cursief"/>
    <w:basedOn w:val="Normal"/>
    <w:qFormat/>
    <w:rsid w:val="00b01bf3"/>
    <w:pPr>
      <w:spacing w:before="0" w:after="60"/>
    </w:pPr>
    <w:rPr>
      <w:i/>
      <w:iCs/>
      <w:sz w:val="22"/>
    </w:rPr>
  </w:style>
  <w:style w:type="paragraph" w:styleId="Footer">
    <w:name w:val="Footer"/>
    <w:basedOn w:val="Normal"/>
    <w:link w:val="VoettekstChar"/>
    <w:uiPriority w:val="99"/>
    <w:unhideWhenUsed/>
    <w:rsid w:val="0094479f"/>
    <w:pPr>
      <w:tabs>
        <w:tab w:val="center" w:pos="4536" w:leader="none"/>
        <w:tab w:val="right" w:pos="9072" w:leader="none"/>
      </w:tabs>
    </w:pPr>
    <w:rPr/>
  </w:style>
  <w:style w:type="paragraph" w:styleId="BalloonText">
    <w:name w:val="Balloon Text"/>
    <w:basedOn w:val="Normal"/>
    <w:link w:val="BallontekstChar"/>
    <w:uiPriority w:val="99"/>
    <w:semiHidden/>
    <w:unhideWhenUsed/>
    <w:qFormat/>
    <w:rsid w:val="00883804"/>
    <w:pPr/>
    <w:rPr>
      <w:rFonts w:ascii="Segoe UI" w:hAnsi="Segoe UI" w:cs="Segoe UI"/>
      <w:sz w:val="18"/>
      <w:szCs w:val="18"/>
    </w:rPr>
  </w:style>
  <w:style w:type="paragraph" w:styleId="Caption1">
    <w:name w:val="caption"/>
    <w:basedOn w:val="Normal"/>
    <w:uiPriority w:val="35"/>
    <w:unhideWhenUsed/>
    <w:qFormat/>
    <w:rsid w:val="0012034b"/>
    <w:pPr>
      <w:spacing w:before="0" w:after="200"/>
    </w:pPr>
    <w:rPr>
      <w:b/>
      <w:bCs/>
      <w:color w:val="4F81BD" w:themeColor="accent1"/>
      <w:sz w:val="18"/>
      <w:szCs w:val="18"/>
    </w:rPr>
  </w:style>
  <w:style w:type="paragraph" w:styleId="Annotationtext">
    <w:name w:val="annotation text"/>
    <w:basedOn w:val="TextBody"/>
    <w:link w:val="TekstopmerkingChar"/>
    <w:uiPriority w:val="99"/>
    <w:semiHidden/>
    <w:qFormat/>
    <w:rsid w:val="00301cee"/>
    <w:pPr>
      <w:spacing w:lineRule="auto" w:line="240" w:before="120" w:after="0"/>
    </w:pPr>
    <w:rPr>
      <w:rFonts w:ascii="Tahoma" w:hAnsi="Tahoma" w:eastAsia="Times New Roman" w:cs="Times New Roman"/>
      <w:i/>
      <w:sz w:val="20"/>
      <w:szCs w:val="20"/>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FEFF240-36F6-46A5-BB10-08F57455935D}"/>
</file>

<file path=docProps/app.xml><?xml version="1.0" encoding="utf-8"?>
<Properties xmlns="http://schemas.openxmlformats.org/officeDocument/2006/extended-properties" xmlns:vt="http://schemas.openxmlformats.org/officeDocument/2006/docPropsVTypes">
  <Template>Normal.dotm</Template>
  <TotalTime>2604</TotalTime>
  <Application>LibreOffice/6.0.7.3$Linux_X86_64 LibreOffice_project/00m0$Build-3</Application>
  <Pages>11</Pages>
  <Words>1793</Words>
  <Characters>9631</Characters>
  <CharactersWithSpaces>11280</CharactersWithSpaces>
  <Paragraphs>135</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2018-02-28T14:26:00Z</dcterms:created>
  <dc:creator>Meesters, Marcel M.R.J.</dc:creator>
  <dc:description/>
  <dc:language>en-US</dc:language>
  <cp:lastModifiedBy/>
  <cp:lastPrinted>2015-12-15T15:19:00Z</cp:lastPrinted>
  <dcterms:modified xsi:type="dcterms:W3CDTF">2019-09-14T14:46:00Z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