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BB500" w14:textId="52FA597A" w:rsidR="008A3ECE" w:rsidRDefault="00714493">
      <w:r>
        <w:rPr>
          <w:rFonts w:hint="eastAsia"/>
        </w:rPr>
        <w:t>绘制最低/最后validation loss 随learning rate变化曲线，找到edge learning rate (folk wisdom)</w:t>
      </w:r>
    </w:p>
    <w:p w14:paraId="7668496A" w14:textId="080FD912" w:rsidR="00714493" w:rsidRDefault="00714493">
      <w:r>
        <w:rPr>
          <w:rFonts w:hint="eastAsia"/>
        </w:rPr>
        <w:t>因变量：</w:t>
      </w:r>
      <w:r>
        <w:rPr>
          <w:rFonts w:hint="eastAsia"/>
        </w:rPr>
        <w:t>最低/最后validation loss</w:t>
      </w:r>
    </w:p>
    <w:p w14:paraId="183D4A44" w14:textId="36F00D1A" w:rsidR="00714493" w:rsidRDefault="00714493">
      <w:r>
        <w:rPr>
          <w:rFonts w:hint="eastAsia"/>
        </w:rPr>
        <w:t>变量：learning rate, learning rate schedule strategy</w:t>
      </w:r>
    </w:p>
    <w:p w14:paraId="6C3BBD50" w14:textId="77777777" w:rsidR="002C3476" w:rsidRDefault="002C3476"/>
    <w:p w14:paraId="3C07ABA1" w14:textId="630FF252" w:rsidR="002C3476" w:rsidRDefault="002C3476">
      <w:pPr>
        <w:rPr>
          <w:rFonts w:hint="eastAsia"/>
        </w:rPr>
      </w:pPr>
      <w:r>
        <w:rPr>
          <w:rFonts w:hint="eastAsia"/>
        </w:rPr>
        <w:t>实验一：线性增加max learning rate (使用cos+warmup策略)</w:t>
      </w:r>
    </w:p>
    <w:p w14:paraId="1B2DEF34" w14:textId="389ED7A5" w:rsidR="002C3476" w:rsidRDefault="002C3476">
      <w:r>
        <w:rPr>
          <w:rFonts w:hint="eastAsia"/>
        </w:rPr>
        <w:t>Start_lr: 1e-5</w:t>
      </w:r>
    </w:p>
    <w:p w14:paraId="4B0EFAFE" w14:textId="16F01071" w:rsidR="002C3476" w:rsidRDefault="002C3476">
      <w:pPr>
        <w:rPr>
          <w:rFonts w:hint="eastAsia"/>
        </w:rPr>
      </w:pPr>
      <w:r>
        <w:rPr>
          <w:rFonts w:hint="eastAsia"/>
        </w:rPr>
        <w:t>Interval：5e-6</w:t>
      </w:r>
    </w:p>
    <w:sectPr w:rsidR="002C34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D9768" w14:textId="77777777" w:rsidR="00894C3B" w:rsidRDefault="00894C3B" w:rsidP="00714493">
      <w:pPr>
        <w:rPr>
          <w:rFonts w:hint="eastAsia"/>
        </w:rPr>
      </w:pPr>
      <w:r>
        <w:separator/>
      </w:r>
    </w:p>
  </w:endnote>
  <w:endnote w:type="continuationSeparator" w:id="0">
    <w:p w14:paraId="09C1F74A" w14:textId="77777777" w:rsidR="00894C3B" w:rsidRDefault="00894C3B" w:rsidP="007144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97CCF" w14:textId="77777777" w:rsidR="00894C3B" w:rsidRDefault="00894C3B" w:rsidP="00714493">
      <w:pPr>
        <w:rPr>
          <w:rFonts w:hint="eastAsia"/>
        </w:rPr>
      </w:pPr>
      <w:r>
        <w:separator/>
      </w:r>
    </w:p>
  </w:footnote>
  <w:footnote w:type="continuationSeparator" w:id="0">
    <w:p w14:paraId="34AF8BFB" w14:textId="77777777" w:rsidR="00894C3B" w:rsidRDefault="00894C3B" w:rsidP="00714493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0B1"/>
    <w:rsid w:val="002C3476"/>
    <w:rsid w:val="0069085C"/>
    <w:rsid w:val="00714493"/>
    <w:rsid w:val="00716ECC"/>
    <w:rsid w:val="00894C3B"/>
    <w:rsid w:val="008A3ECE"/>
    <w:rsid w:val="00BB6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A357D8"/>
  <w15:chartTrackingRefBased/>
  <w15:docId w15:val="{A24DCD74-9F3D-4A9E-BC02-E41201C03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B60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6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6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0B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60B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60B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60B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60B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60B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60B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B60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B60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60B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60B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B60B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60B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60B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60B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6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60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6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60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60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60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60B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6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60B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60B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1449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1449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1449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1449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63</Words>
  <Characters>162</Characters>
  <Application>Microsoft Office Word</Application>
  <DocSecurity>0</DocSecurity>
  <Lines>8</Lines>
  <Paragraphs>7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3</cp:revision>
  <dcterms:created xsi:type="dcterms:W3CDTF">2025-12-25T07:45:00Z</dcterms:created>
  <dcterms:modified xsi:type="dcterms:W3CDTF">2025-12-25T07:50:00Z</dcterms:modified>
</cp:coreProperties>
</file>