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32"/>
        </w:rPr>
        <w:t>Work Sample (Sanitized): Finance Systems Data Extraction + Reconciliation Automation</w:t>
      </w:r>
    </w:p>
    <w:p>
      <w:pPr>
        <w:spacing w:after="120"/>
      </w:pPr>
      <w:r>
        <w:t>Purpose: Demonstrate how I approach finance-system data extraction, validation, and repeatable reporting automation (BAU-ready patterns).</w:t>
      </w:r>
    </w:p>
    <w:p>
      <w:pPr>
        <w:spacing w:before="200" w:after="80"/>
      </w:pPr>
      <w:r>
        <w:rPr>
          <w:b/>
        </w:rPr>
        <w:t>WHAT THIS SAMPLE SHOWS</w:t>
      </w:r>
    </w:p>
    <w:p>
      <w:pPr>
        <w:pStyle w:val="ListBullet"/>
        <w:spacing w:after="0"/>
      </w:pPr>
      <w:r>
        <w:t>A structured approach to pulling data with SQL across multiple sources (represented as separate databases/schemas).</w:t>
      </w:r>
    </w:p>
    <w:p>
      <w:pPr>
        <w:pStyle w:val="ListBullet"/>
        <w:spacing w:after="0"/>
      </w:pPr>
      <w:r>
        <w:t>Validation and reconciliation checkpoints (row counts, key uniqueness, tie-outs) to catch issues early.</w:t>
      </w:r>
    </w:p>
    <w:p>
      <w:pPr>
        <w:pStyle w:val="ListBullet"/>
        <w:spacing w:after="0"/>
      </w:pPr>
      <w:r>
        <w:t>Exception-friendly logging and clear outputs suitable for recurring FP&amp;A rhythms (close/forecast readiness).</w:t>
      </w:r>
    </w:p>
    <w:p>
      <w:pPr>
        <w:pStyle w:val="ListBullet"/>
        <w:spacing w:after="0"/>
      </w:pPr>
      <w:r>
        <w:t>Documentation-oriented code organization so stakeholders and future maintainers can follow the logic.</w:t>
      </w:r>
    </w:p>
    <w:p>
      <w:pPr>
        <w:spacing w:before="200" w:after="80"/>
      </w:pPr>
      <w:r>
        <w:rPr>
          <w:b/>
        </w:rPr>
        <w:t>HOW IT MAPS TO THE CHUBB ROLE</w:t>
      </w:r>
    </w:p>
    <w:p>
      <w:pPr>
        <w:pStyle w:val="ListBullet"/>
        <w:spacing w:after="0"/>
      </w:pPr>
      <w:r>
        <w:t>System readiness / maintenance: data integrity checks and repeatable run steps.</w:t>
      </w:r>
    </w:p>
    <w:p>
      <w:pPr>
        <w:pStyle w:val="ListBullet"/>
        <w:spacing w:after="0"/>
      </w:pPr>
      <w:r>
        <w:t>Issue triage: isolate where a break occurred (source → transform → output) and propose fix paths.</w:t>
      </w:r>
    </w:p>
    <w:p>
      <w:pPr>
        <w:pStyle w:val="ListBullet"/>
        <w:spacing w:after="0"/>
      </w:pPr>
      <w:r>
        <w:t>Automation opportunities: identify manual steps and replace with validated, auditable routines.</w:t>
      </w:r>
    </w:p>
    <w:p>
      <w:pPr>
        <w:pStyle w:val="ListBullet"/>
        <w:spacing w:after="0"/>
      </w:pPr>
      <w:r>
        <w:t>Transition to BAU: stable outputs, sensible defaults, and notes for enhancement backlog items.</w:t>
      </w:r>
    </w:p>
    <w:p>
      <w:pPr>
        <w:spacing w:before="200" w:after="80"/>
      </w:pPr>
      <w:r>
        <w:rPr>
          <w:b/>
        </w:rPr>
        <w:t>FILES INCLUDED</w:t>
      </w:r>
    </w:p>
    <w:p>
      <w:pPr>
        <w:pStyle w:val="ListBullet"/>
        <w:spacing w:after="0"/>
      </w:pPr>
      <w:r>
        <w:t>Work_Sample_Financial_Systems_Automation.py — sanitized Python template that demonstrates the workflow.</w:t>
      </w:r>
    </w:p>
    <w:p>
      <w:pPr>
        <w:pStyle w:val="ListBullet"/>
        <w:spacing w:after="0"/>
      </w:pPr>
      <w:r>
        <w:t>Optional: a redacted configuration stub and/or sample output folder structure (can be added if requested).</w:t>
      </w:r>
    </w:p>
    <w:p>
      <w:r>
        <w:rPr>
          <w:i/>
        </w:rPr>
        <w:t>Note: This work sample is intentionally generalized and contains no employer-specific identifiers or proprietary business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