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49B" w:rsidRDefault="00A644AA" w:rsidP="00093FDE">
      <w:pPr>
        <w:pStyle w:val="Heading1"/>
      </w:pPr>
      <w:bookmarkStart w:id="0" w:name="_Toc461200030"/>
      <w:r>
        <w:t>Running</w:t>
      </w:r>
      <w:r w:rsidR="00D86455">
        <w:t xml:space="preserve"> LSGi Job</w:t>
      </w:r>
      <w:r w:rsidR="00093FDE">
        <w:t>s</w:t>
      </w:r>
      <w:bookmarkEnd w:id="0"/>
    </w:p>
    <w:p w:rsidR="00D86455" w:rsidRDefault="00D86455" w:rsidP="00501B4B">
      <w:pPr>
        <w:pBdr>
          <w:bottom w:val="single" w:sz="4" w:space="1" w:color="auto"/>
        </w:pBdr>
      </w:pPr>
      <w:r>
        <w:t>Tere Gonzalez</w:t>
      </w:r>
      <w:r w:rsidR="0047420F">
        <w:t>,</w:t>
      </w:r>
      <w:r w:rsidR="00E82860">
        <w:t xml:space="preserve"> </w:t>
      </w:r>
      <w:r w:rsidR="00BD7124">
        <w:t>Sept 08</w:t>
      </w:r>
      <w:r w:rsidR="0047420F">
        <w:t xml:space="preserve">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1072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7C6B" w:rsidRDefault="00DF7C6B">
          <w:pPr>
            <w:pStyle w:val="TOCHeading"/>
          </w:pPr>
          <w:r>
            <w:t>Contents</w:t>
          </w:r>
        </w:p>
        <w:p w:rsidR="00050973" w:rsidRDefault="00DF7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50973" w:rsidRDefault="00EC3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200031" w:history="1">
            <w:r w:rsidR="00050973" w:rsidRPr="00492720">
              <w:rPr>
                <w:rStyle w:val="Hyperlink"/>
                <w:noProof/>
              </w:rPr>
              <w:t>Overview.</w:t>
            </w:r>
            <w:r w:rsidR="00050973">
              <w:rPr>
                <w:noProof/>
                <w:webHidden/>
              </w:rPr>
              <w:tab/>
            </w:r>
            <w:r w:rsidR="00050973">
              <w:rPr>
                <w:noProof/>
                <w:webHidden/>
              </w:rPr>
              <w:fldChar w:fldCharType="begin"/>
            </w:r>
            <w:r w:rsidR="00050973">
              <w:rPr>
                <w:noProof/>
                <w:webHidden/>
              </w:rPr>
              <w:instrText xml:space="preserve"> PAGEREF _Toc461200031 \h </w:instrText>
            </w:r>
            <w:r w:rsidR="00050973">
              <w:rPr>
                <w:noProof/>
                <w:webHidden/>
              </w:rPr>
            </w:r>
            <w:r w:rsidR="00050973">
              <w:rPr>
                <w:noProof/>
                <w:webHidden/>
              </w:rPr>
              <w:fldChar w:fldCharType="separate"/>
            </w:r>
            <w:r w:rsidR="00050973">
              <w:rPr>
                <w:noProof/>
                <w:webHidden/>
              </w:rPr>
              <w:t>1</w:t>
            </w:r>
            <w:r w:rsidR="00050973">
              <w:rPr>
                <w:noProof/>
                <w:webHidden/>
              </w:rPr>
              <w:fldChar w:fldCharType="end"/>
            </w:r>
          </w:hyperlink>
        </w:p>
        <w:p w:rsidR="00050973" w:rsidRDefault="00EC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200032" w:history="1">
            <w:r w:rsidR="00050973" w:rsidRPr="00492720">
              <w:rPr>
                <w:rStyle w:val="Hyperlink"/>
                <w:noProof/>
              </w:rPr>
              <w:t>1.</w:t>
            </w:r>
            <w:r w:rsidR="00050973">
              <w:rPr>
                <w:rFonts w:eastAsiaTheme="minorEastAsia"/>
                <w:noProof/>
              </w:rPr>
              <w:tab/>
            </w:r>
            <w:r w:rsidR="00050973" w:rsidRPr="00492720">
              <w:rPr>
                <w:rStyle w:val="Hyperlink"/>
                <w:noProof/>
              </w:rPr>
              <w:t>Running a LSGi Job</w:t>
            </w:r>
            <w:r w:rsidR="00050973">
              <w:rPr>
                <w:noProof/>
                <w:webHidden/>
              </w:rPr>
              <w:tab/>
            </w:r>
            <w:r w:rsidR="00050973">
              <w:rPr>
                <w:noProof/>
                <w:webHidden/>
              </w:rPr>
              <w:fldChar w:fldCharType="begin"/>
            </w:r>
            <w:r w:rsidR="00050973">
              <w:rPr>
                <w:noProof/>
                <w:webHidden/>
              </w:rPr>
              <w:instrText xml:space="preserve"> PAGEREF _Toc461200032 \h </w:instrText>
            </w:r>
            <w:r w:rsidR="00050973">
              <w:rPr>
                <w:noProof/>
                <w:webHidden/>
              </w:rPr>
            </w:r>
            <w:r w:rsidR="00050973">
              <w:rPr>
                <w:noProof/>
                <w:webHidden/>
              </w:rPr>
              <w:fldChar w:fldCharType="separate"/>
            </w:r>
            <w:r w:rsidR="00050973">
              <w:rPr>
                <w:noProof/>
                <w:webHidden/>
              </w:rPr>
              <w:t>1</w:t>
            </w:r>
            <w:r w:rsidR="00050973">
              <w:rPr>
                <w:noProof/>
                <w:webHidden/>
              </w:rPr>
              <w:fldChar w:fldCharType="end"/>
            </w:r>
          </w:hyperlink>
        </w:p>
        <w:p w:rsidR="00DF7C6B" w:rsidRDefault="00DF7C6B">
          <w:r>
            <w:rPr>
              <w:b/>
              <w:bCs/>
              <w:noProof/>
            </w:rPr>
            <w:fldChar w:fldCharType="end"/>
          </w:r>
        </w:p>
      </w:sdtContent>
    </w:sdt>
    <w:p w:rsidR="00501B4B" w:rsidRDefault="00501B4B" w:rsidP="00011906">
      <w:pPr>
        <w:pStyle w:val="Heading1"/>
        <w:pBdr>
          <w:bottom w:val="single" w:sz="4" w:space="1" w:color="auto"/>
        </w:pBdr>
      </w:pPr>
    </w:p>
    <w:p w:rsidR="00501B4B" w:rsidRDefault="00501B4B" w:rsidP="00501B4B">
      <w:pPr>
        <w:pStyle w:val="Heading1"/>
      </w:pPr>
    </w:p>
    <w:p w:rsidR="00D86455" w:rsidRDefault="00D86455" w:rsidP="00501B4B">
      <w:pPr>
        <w:pStyle w:val="Heading1"/>
      </w:pPr>
      <w:bookmarkStart w:id="1" w:name="_Toc461200031"/>
      <w:r>
        <w:t>Overview.</w:t>
      </w:r>
      <w:bookmarkEnd w:id="1"/>
    </w:p>
    <w:p w:rsidR="0047420F" w:rsidRDefault="00D86455" w:rsidP="004F44CD">
      <w:pPr>
        <w:jc w:val="both"/>
      </w:pPr>
      <w:r>
        <w:t>This document describes the</w:t>
      </w:r>
      <w:r w:rsidR="00A644AA">
        <w:t xml:space="preserve"> script in order to </w:t>
      </w:r>
      <w:r w:rsidR="00BF562F">
        <w:t>launch</w:t>
      </w:r>
      <w:r>
        <w:t xml:space="preserve"> LSGi </w:t>
      </w:r>
      <w:r w:rsidR="00BF562F">
        <w:t>jobs</w:t>
      </w:r>
      <w:r>
        <w:t xml:space="preserve"> from command line.</w:t>
      </w:r>
      <w:r w:rsidR="0047420F">
        <w:t xml:space="preserve"> </w:t>
      </w:r>
      <w:r w:rsidR="00BF562F">
        <w:t xml:space="preserve">LSGi engine </w:t>
      </w:r>
      <w:r w:rsidR="00E82860">
        <w:t>has</w:t>
      </w:r>
      <w:r w:rsidR="00BF562F">
        <w:t xml:space="preserve"> </w:t>
      </w:r>
      <w:r w:rsidR="0047420F">
        <w:t>configuration rules</w:t>
      </w:r>
      <w:r w:rsidR="00BF562F">
        <w:t xml:space="preserve"> in order </w:t>
      </w:r>
      <w:r w:rsidR="0047420F">
        <w:t>to</w:t>
      </w:r>
      <w:r w:rsidR="00BF562F">
        <w:t xml:space="preserve"> </w:t>
      </w:r>
      <w:r w:rsidR="00DD5CB4">
        <w:t>successfully</w:t>
      </w:r>
      <w:r w:rsidR="0047420F">
        <w:t xml:space="preserve"> execute the job in sin</w:t>
      </w:r>
      <w:r w:rsidR="00A644AA">
        <w:t>gle or multiple computing nodes, before continue with this document review the document of the job configuration.</w:t>
      </w:r>
      <w:r w:rsidR="0047420F">
        <w:t xml:space="preserve"> The following </w:t>
      </w:r>
      <w:r w:rsidR="00A644AA">
        <w:t>section describes the usage of the script to run a job.</w:t>
      </w:r>
    </w:p>
    <w:p w:rsidR="005E50F0" w:rsidRDefault="00EA6878" w:rsidP="00A644AA">
      <w:pPr>
        <w:pStyle w:val="Heading1"/>
        <w:numPr>
          <w:ilvl w:val="0"/>
          <w:numId w:val="4"/>
        </w:numPr>
      </w:pPr>
      <w:bookmarkStart w:id="2" w:name="_Toc461200032"/>
      <w:r>
        <w:t>Running a L</w:t>
      </w:r>
      <w:r w:rsidR="005E50F0">
        <w:t>SGi Job</w:t>
      </w:r>
      <w:bookmarkEnd w:id="2"/>
    </w:p>
    <w:p w:rsidR="005E50F0" w:rsidRDefault="005E50F0" w:rsidP="005E50F0"/>
    <w:p w:rsidR="005E50F0" w:rsidRDefault="005E50F0" w:rsidP="005E50F0">
      <w:r>
        <w:t xml:space="preserve">In order to run a job, the LSGi package includes a folder </w:t>
      </w:r>
      <w:r w:rsidR="00A644AA">
        <w:t xml:space="preserve"> named </w:t>
      </w:r>
      <w:r>
        <w:t xml:space="preserve">“demo/inference”. This folder includes a set of scripts that allow </w:t>
      </w:r>
      <w:r w:rsidR="00050973">
        <w:t>run inference</w:t>
      </w:r>
      <w:r>
        <w:t xml:space="preserve"> job</w:t>
      </w:r>
      <w:r w:rsidR="00A644AA">
        <w:t>s</w:t>
      </w:r>
      <w:r>
        <w:t>, track or kill them.</w:t>
      </w:r>
    </w:p>
    <w:p w:rsidR="00C23FDD" w:rsidRDefault="00C23FDD" w:rsidP="005E50F0">
      <w:r>
        <w:t>Despite there are several related scripts customized to specific dataset, the main script to run the inf</w:t>
      </w:r>
      <w:r w:rsidR="00916729">
        <w:t>erence over multiple dataset and nodes is:</w:t>
      </w:r>
    </w:p>
    <w:p w:rsidR="00916729" w:rsidRPr="00DE6BB2" w:rsidRDefault="00916729" w:rsidP="005E50F0">
      <w:pPr>
        <w:rPr>
          <w:b/>
        </w:rPr>
      </w:pPr>
      <w:r w:rsidRPr="00DE6BB2">
        <w:rPr>
          <w:rFonts w:ascii="Consolas" w:eastAsia="Times New Roman" w:hAnsi="Consolas" w:cs="Consolas"/>
          <w:b/>
          <w:sz w:val="18"/>
          <w:szCs w:val="18"/>
          <w:u w:val="single"/>
        </w:rPr>
        <w:t>launchMultiNodeDemo.sh:</w:t>
      </w:r>
      <w:r w:rsidRPr="00DE6BB2">
        <w:rPr>
          <w:rFonts w:ascii="Consolas" w:eastAsia="Times New Roman" w:hAnsi="Consolas" w:cs="Consolas"/>
          <w:b/>
          <w:sz w:val="18"/>
          <w:szCs w:val="18"/>
        </w:rPr>
        <w:t xml:space="preserve"> </w:t>
      </w:r>
    </w:p>
    <w:p w:rsidR="00DE6BB2" w:rsidRDefault="00DE6BB2" w:rsidP="00916729">
      <w:r>
        <w:t>@</w:t>
      </w:r>
      <w:r w:rsidR="009745A3">
        <w:t>Description</w:t>
      </w:r>
      <w:r w:rsidR="00085235">
        <w:t>:</w:t>
      </w:r>
      <w:r>
        <w:br/>
      </w:r>
      <w:r w:rsidR="00916729">
        <w:t xml:space="preserve">Launch processes in each node listed on hostfile. The script connects to the nodes via ssh and run the inference program in each of them. The script also </w:t>
      </w:r>
      <w:r w:rsidR="00085235">
        <w:t xml:space="preserve">launch the query service that will retrieve states information </w:t>
      </w:r>
      <w:r>
        <w:t>for the query client.</w:t>
      </w:r>
    </w:p>
    <w:p w:rsidR="009745A3" w:rsidRDefault="00916729" w:rsidP="00916729">
      <w:r>
        <w:br/>
        <w:t xml:space="preserve">@Params: </w:t>
      </w:r>
      <w:r>
        <w:br/>
        <w:t>&lt;N&gt; Number of process to launch (MAX)</w:t>
      </w:r>
      <w:r>
        <w:br/>
        <w:t>&lt;dataset&gt; Dataset</w:t>
      </w:r>
      <w:r w:rsidR="009745A3">
        <w:t xml:space="preserve"> path</w:t>
      </w:r>
      <w:r>
        <w:t xml:space="preserve"> to run</w:t>
      </w:r>
      <w:r w:rsidR="009745A3">
        <w:t>.</w:t>
      </w:r>
      <w:r>
        <w:br/>
        <w:t xml:space="preserve">&lt;port&gt; QueryService </w:t>
      </w:r>
      <w:r w:rsidR="003B09C6">
        <w:t xml:space="preserve">TCPI/IP </w:t>
      </w:r>
      <w:r>
        <w:t>port</w:t>
      </w:r>
      <w:r w:rsidR="003B09C6">
        <w:t xml:space="preserve"> for accepting query  request.</w:t>
      </w:r>
      <w:r>
        <w:t xml:space="preserve"> (Optional, default 58000)</w:t>
      </w:r>
    </w:p>
    <w:p w:rsidR="009745A3" w:rsidRDefault="00916729" w:rsidP="00916729">
      <w:r>
        <w:br/>
        <w:t>@Requirements:</w:t>
      </w:r>
      <w:r>
        <w:br/>
      </w:r>
      <w:r w:rsidR="009745A3">
        <w:lastRenderedPageBreak/>
        <w:t xml:space="preserve">1. </w:t>
      </w:r>
      <w:r>
        <w:t>Make sure 'hosts' file is updated with the list (name or IP) of connected nodes.</w:t>
      </w:r>
      <w:r w:rsidR="009745A3">
        <w:br/>
        <w:t xml:space="preserve">2. Make sure the dataset file has the related files require to run: binary graph, labels and partitions. See </w:t>
      </w:r>
      <w:r w:rsidR="001A6EF0">
        <w:t xml:space="preserve">document of </w:t>
      </w:r>
      <w:r w:rsidR="008973F3">
        <w:t>ConfigurationOfLSGi.docs.</w:t>
      </w:r>
      <w:bookmarkStart w:id="3" w:name="_GoBack"/>
      <w:bookmarkEnd w:id="3"/>
    </w:p>
    <w:p w:rsidR="00C01311" w:rsidRDefault="00916729" w:rsidP="00916729">
      <w:r>
        <w:br/>
        <w:t xml:space="preserve">@How to run it: </w:t>
      </w:r>
    </w:p>
    <w:p w:rsidR="00916729" w:rsidRDefault="00C01311" w:rsidP="00916729">
      <w:r>
        <w:t xml:space="preserve">Command line: </w:t>
      </w:r>
      <w:r w:rsidR="00916729">
        <w:t>./launchMultiNodeDemo.sh &lt;N&gt; &lt;dataset&gt; &lt;port&gt;</w:t>
      </w:r>
    </w:p>
    <w:p w:rsidR="00916729" w:rsidRDefault="00916729" w:rsidP="00916729">
      <w:r>
        <w:t>For example:</w:t>
      </w:r>
    </w:p>
    <w:p w:rsidR="009745A3" w:rsidRDefault="00916729" w:rsidP="009745A3">
      <w:pPr>
        <w:pStyle w:val="ListParagraph"/>
        <w:numPr>
          <w:ilvl w:val="0"/>
          <w:numId w:val="15"/>
        </w:numPr>
      </w:pPr>
      <w:r>
        <w:t xml:space="preserve">Using default QS port: </w:t>
      </w:r>
    </w:p>
    <w:p w:rsidR="009745A3" w:rsidRDefault="00916729" w:rsidP="009745A3">
      <w:pPr>
        <w:pStyle w:val="ListParagraph"/>
      </w:pPr>
      <w:r>
        <w:t>./launchMultiNodeDemo.sh 2 ../../data/inputGraphs/dns_graph.alchemy.factors.bin</w:t>
      </w:r>
    </w:p>
    <w:p w:rsidR="009745A3" w:rsidRDefault="009745A3" w:rsidP="009745A3">
      <w:pPr>
        <w:pStyle w:val="ListParagraph"/>
      </w:pPr>
    </w:p>
    <w:p w:rsidR="003B09C6" w:rsidRDefault="003B09C6" w:rsidP="00C01311">
      <w:pPr>
        <w:pStyle w:val="ListParagraph"/>
      </w:pPr>
      <w:r>
        <w:t>This line runs</w:t>
      </w:r>
      <w:r w:rsidRPr="003B09C6">
        <w:rPr>
          <w:u w:val="single"/>
        </w:rPr>
        <w:t xml:space="preserve"> 2</w:t>
      </w:r>
      <w:r>
        <w:t xml:space="preserve"> nodes for the </w:t>
      </w:r>
      <w:r w:rsidRPr="003B09C6">
        <w:rPr>
          <w:u w:val="single"/>
        </w:rPr>
        <w:t>dns_graph.alchemy.factors.bin</w:t>
      </w:r>
      <w:r>
        <w:rPr>
          <w:u w:val="single"/>
        </w:rPr>
        <w:t>. The query service for this dataset will start at default port.(58000)</w:t>
      </w:r>
    </w:p>
    <w:p w:rsidR="003B09C6" w:rsidRDefault="003B09C6" w:rsidP="009745A3">
      <w:pPr>
        <w:pStyle w:val="ListParagraph"/>
      </w:pPr>
    </w:p>
    <w:p w:rsidR="009745A3" w:rsidRDefault="00916729" w:rsidP="009745A3">
      <w:pPr>
        <w:pStyle w:val="ListParagraph"/>
        <w:numPr>
          <w:ilvl w:val="0"/>
          <w:numId w:val="15"/>
        </w:numPr>
      </w:pPr>
      <w:r>
        <w:t>Using custom QS p</w:t>
      </w:r>
      <w:r w:rsidR="009745A3">
        <w:t xml:space="preserve">ort: </w:t>
      </w:r>
    </w:p>
    <w:p w:rsidR="00916729" w:rsidRDefault="009745A3" w:rsidP="009745A3">
      <w:pPr>
        <w:pStyle w:val="ListParagraph"/>
      </w:pPr>
      <w:r>
        <w:t xml:space="preserve">./launchMultiNodeDemo.sh 2 </w:t>
      </w:r>
      <w:r w:rsidR="00916729">
        <w:t>../../data/inputGraphs/dns_graph.alchemy.factors.bin 580003</w:t>
      </w:r>
    </w:p>
    <w:p w:rsidR="003B09C6" w:rsidRDefault="003B09C6" w:rsidP="003B09C6">
      <w:pPr>
        <w:pStyle w:val="ListParagraph"/>
      </w:pPr>
    </w:p>
    <w:p w:rsidR="003B09C6" w:rsidRDefault="003B09C6" w:rsidP="003B09C6">
      <w:pPr>
        <w:pStyle w:val="ListParagraph"/>
      </w:pPr>
      <w:r>
        <w:t>This line runs</w:t>
      </w:r>
      <w:r w:rsidRPr="003B09C6">
        <w:rPr>
          <w:u w:val="single"/>
        </w:rPr>
        <w:t xml:space="preserve"> 2</w:t>
      </w:r>
      <w:r>
        <w:t xml:space="preserve"> nodes for the </w:t>
      </w:r>
      <w:r w:rsidRPr="003B09C6">
        <w:rPr>
          <w:u w:val="single"/>
        </w:rPr>
        <w:t>dns_graph.alchemy.factors.bin</w:t>
      </w:r>
      <w:r w:rsidR="003832C9">
        <w:rPr>
          <w:u w:val="single"/>
        </w:rPr>
        <w:t>.</w:t>
      </w:r>
      <w:r w:rsidR="003832C9">
        <w:t xml:space="preserve"> The </w:t>
      </w:r>
      <w:r w:rsidR="00875B78">
        <w:t>query service</w:t>
      </w:r>
      <w:r w:rsidR="003832C9">
        <w:t xml:space="preserve"> will start at the port 58000.</w:t>
      </w:r>
    </w:p>
    <w:p w:rsidR="00C01311" w:rsidRDefault="00C01311" w:rsidP="00C01311"/>
    <w:p w:rsidR="001307DE" w:rsidRDefault="00C01311" w:rsidP="00C01311">
      <w:r w:rsidRPr="002613CF">
        <w:rPr>
          <w:u w:val="single"/>
        </w:rPr>
        <w:t>Note</w:t>
      </w:r>
      <w:r>
        <w:t xml:space="preserve">. </w:t>
      </w:r>
    </w:p>
    <w:p w:rsidR="00C01311" w:rsidRPr="003832C9" w:rsidRDefault="00C01311" w:rsidP="001307DE">
      <w:pPr>
        <w:pStyle w:val="ListParagraph"/>
        <w:numPr>
          <w:ilvl w:val="0"/>
          <w:numId w:val="16"/>
        </w:numPr>
      </w:pPr>
      <w:r>
        <w:t>The script has another variable to define if the shared states will be stored on /dev/shm or /lfs/ or other file system. The default file system is /lfs/. To change the location of shared states, update the script in the variable $</w:t>
      </w:r>
      <w:r w:rsidRPr="001307DE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SharedFileSystem.</w:t>
      </w:r>
    </w:p>
    <w:p w:rsidR="00C23FDD" w:rsidRPr="005E50F0" w:rsidRDefault="001307DE" w:rsidP="001307DE">
      <w:pPr>
        <w:pStyle w:val="ListParagraph"/>
        <w:numPr>
          <w:ilvl w:val="0"/>
          <w:numId w:val="16"/>
        </w:numPr>
      </w:pPr>
      <w:r w:rsidRPr="001307DE">
        <w:t>For other scripts like job status, kill job or c</w:t>
      </w:r>
      <w:r w:rsidR="00F8727B">
        <w:t xml:space="preserve">heck progress, you can see how the scripts headers </w:t>
      </w:r>
      <w:r w:rsidR="00703A0C">
        <w:t>which</w:t>
      </w:r>
      <w:r w:rsidR="00F8727B">
        <w:t xml:space="preserve"> include the description and how to run it.</w:t>
      </w:r>
    </w:p>
    <w:sectPr w:rsidR="00C23FDD" w:rsidRPr="005E50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46" w:rsidRDefault="00EC3C46" w:rsidP="002D407E">
      <w:pPr>
        <w:spacing w:after="0" w:line="240" w:lineRule="auto"/>
      </w:pPr>
      <w:r>
        <w:separator/>
      </w:r>
    </w:p>
  </w:endnote>
  <w:endnote w:type="continuationSeparator" w:id="0">
    <w:p w:rsidR="00EC3C46" w:rsidRDefault="00EC3C46" w:rsidP="002D4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46" w:rsidRDefault="00EC3C46" w:rsidP="002D407E">
      <w:pPr>
        <w:spacing w:after="0" w:line="240" w:lineRule="auto"/>
      </w:pPr>
      <w:r>
        <w:separator/>
      </w:r>
    </w:p>
  </w:footnote>
  <w:footnote w:type="continuationSeparator" w:id="0">
    <w:p w:rsidR="00EC3C46" w:rsidRDefault="00EC3C46" w:rsidP="002D4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8907770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D407E" w:rsidRDefault="002D407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3F3" w:rsidRPr="008973F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2D407E" w:rsidRDefault="002D40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E5E"/>
    <w:multiLevelType w:val="hybridMultilevel"/>
    <w:tmpl w:val="7950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155E"/>
    <w:multiLevelType w:val="hybridMultilevel"/>
    <w:tmpl w:val="33140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636E"/>
    <w:multiLevelType w:val="hybridMultilevel"/>
    <w:tmpl w:val="35C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943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2C7ED9"/>
    <w:multiLevelType w:val="hybridMultilevel"/>
    <w:tmpl w:val="35C67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47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37625B"/>
    <w:multiLevelType w:val="hybridMultilevel"/>
    <w:tmpl w:val="8D7C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4B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693F54"/>
    <w:multiLevelType w:val="hybridMultilevel"/>
    <w:tmpl w:val="ECE83C5E"/>
    <w:lvl w:ilvl="0" w:tplc="3C68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7B01E7"/>
    <w:multiLevelType w:val="hybridMultilevel"/>
    <w:tmpl w:val="14ECE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10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214C25"/>
    <w:multiLevelType w:val="hybridMultilevel"/>
    <w:tmpl w:val="EF16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4003"/>
    <w:multiLevelType w:val="hybridMultilevel"/>
    <w:tmpl w:val="B7327D80"/>
    <w:lvl w:ilvl="0" w:tplc="3C68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20F70"/>
    <w:multiLevelType w:val="hybridMultilevel"/>
    <w:tmpl w:val="5AEA1D7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419DB"/>
    <w:multiLevelType w:val="hybridMultilevel"/>
    <w:tmpl w:val="79505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E39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4"/>
  </w:num>
  <w:num w:numId="5">
    <w:abstractNumId w:val="13"/>
  </w:num>
  <w:num w:numId="6">
    <w:abstractNumId w:val="12"/>
  </w:num>
  <w:num w:numId="7">
    <w:abstractNumId w:val="15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55"/>
    <w:rsid w:val="000114F8"/>
    <w:rsid w:val="00011906"/>
    <w:rsid w:val="000262E4"/>
    <w:rsid w:val="00050973"/>
    <w:rsid w:val="00063D2E"/>
    <w:rsid w:val="00084F79"/>
    <w:rsid w:val="00085235"/>
    <w:rsid w:val="00093FDE"/>
    <w:rsid w:val="000D4B48"/>
    <w:rsid w:val="0010306A"/>
    <w:rsid w:val="001307DE"/>
    <w:rsid w:val="00136332"/>
    <w:rsid w:val="00153D76"/>
    <w:rsid w:val="001A6EF0"/>
    <w:rsid w:val="001F66E2"/>
    <w:rsid w:val="0022771D"/>
    <w:rsid w:val="00235BD8"/>
    <w:rsid w:val="002613CF"/>
    <w:rsid w:val="002757C3"/>
    <w:rsid w:val="002B07FF"/>
    <w:rsid w:val="002C40FA"/>
    <w:rsid w:val="002D407E"/>
    <w:rsid w:val="003448A0"/>
    <w:rsid w:val="0035055F"/>
    <w:rsid w:val="00361BBF"/>
    <w:rsid w:val="0036599D"/>
    <w:rsid w:val="003832C9"/>
    <w:rsid w:val="003A0C5B"/>
    <w:rsid w:val="003A3CCC"/>
    <w:rsid w:val="003B09C6"/>
    <w:rsid w:val="004709E5"/>
    <w:rsid w:val="0047420F"/>
    <w:rsid w:val="00485CBA"/>
    <w:rsid w:val="004C5C68"/>
    <w:rsid w:val="004F44CD"/>
    <w:rsid w:val="00501B4B"/>
    <w:rsid w:val="00575EC6"/>
    <w:rsid w:val="005A466C"/>
    <w:rsid w:val="005C3490"/>
    <w:rsid w:val="005D6985"/>
    <w:rsid w:val="005E50F0"/>
    <w:rsid w:val="006038C1"/>
    <w:rsid w:val="006406DC"/>
    <w:rsid w:val="006D6B82"/>
    <w:rsid w:val="00703A0C"/>
    <w:rsid w:val="00714414"/>
    <w:rsid w:val="007252AB"/>
    <w:rsid w:val="007469DA"/>
    <w:rsid w:val="007671D5"/>
    <w:rsid w:val="0077706A"/>
    <w:rsid w:val="0078147F"/>
    <w:rsid w:val="007A1C1E"/>
    <w:rsid w:val="007A4586"/>
    <w:rsid w:val="007C4411"/>
    <w:rsid w:val="007C4D23"/>
    <w:rsid w:val="007D02B4"/>
    <w:rsid w:val="00875B78"/>
    <w:rsid w:val="008973F3"/>
    <w:rsid w:val="008E7356"/>
    <w:rsid w:val="00916729"/>
    <w:rsid w:val="00930AED"/>
    <w:rsid w:val="00970D6E"/>
    <w:rsid w:val="009745A3"/>
    <w:rsid w:val="009778D7"/>
    <w:rsid w:val="009F7006"/>
    <w:rsid w:val="00A07B7D"/>
    <w:rsid w:val="00A26D6A"/>
    <w:rsid w:val="00A27D0D"/>
    <w:rsid w:val="00A644AA"/>
    <w:rsid w:val="00A83516"/>
    <w:rsid w:val="00A97AA3"/>
    <w:rsid w:val="00AE7D05"/>
    <w:rsid w:val="00B035C6"/>
    <w:rsid w:val="00B811D9"/>
    <w:rsid w:val="00BC255E"/>
    <w:rsid w:val="00BC762E"/>
    <w:rsid w:val="00BD7124"/>
    <w:rsid w:val="00BE51E3"/>
    <w:rsid w:val="00BF4842"/>
    <w:rsid w:val="00BF562F"/>
    <w:rsid w:val="00C01311"/>
    <w:rsid w:val="00C0730A"/>
    <w:rsid w:val="00C23FDD"/>
    <w:rsid w:val="00C363AB"/>
    <w:rsid w:val="00CF4A7C"/>
    <w:rsid w:val="00D03509"/>
    <w:rsid w:val="00D175BC"/>
    <w:rsid w:val="00D7778D"/>
    <w:rsid w:val="00D858A8"/>
    <w:rsid w:val="00D86455"/>
    <w:rsid w:val="00D9198B"/>
    <w:rsid w:val="00DB2BE5"/>
    <w:rsid w:val="00DB2CA0"/>
    <w:rsid w:val="00DC15A3"/>
    <w:rsid w:val="00DD5CB4"/>
    <w:rsid w:val="00DE6BB2"/>
    <w:rsid w:val="00DE7E05"/>
    <w:rsid w:val="00DF0575"/>
    <w:rsid w:val="00DF7C6B"/>
    <w:rsid w:val="00E210C9"/>
    <w:rsid w:val="00E41924"/>
    <w:rsid w:val="00E56179"/>
    <w:rsid w:val="00E82860"/>
    <w:rsid w:val="00E9342F"/>
    <w:rsid w:val="00EA6878"/>
    <w:rsid w:val="00EB2C96"/>
    <w:rsid w:val="00EC3C46"/>
    <w:rsid w:val="00F05210"/>
    <w:rsid w:val="00F1609D"/>
    <w:rsid w:val="00F46DF7"/>
    <w:rsid w:val="00F8727B"/>
    <w:rsid w:val="00F95BE1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85A22-8FCE-4CA0-A089-5E1904B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4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C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7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C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7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7E"/>
  </w:style>
  <w:style w:type="paragraph" w:styleId="Footer">
    <w:name w:val="footer"/>
    <w:basedOn w:val="Normal"/>
    <w:link w:val="FooterChar"/>
    <w:uiPriority w:val="99"/>
    <w:unhideWhenUsed/>
    <w:rsid w:val="002D4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7E"/>
  </w:style>
  <w:style w:type="character" w:customStyle="1" w:styleId="pl-c">
    <w:name w:val="pl-c"/>
    <w:basedOn w:val="DefaultParagraphFont"/>
    <w:rsid w:val="0091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E269-8E7E-47F4-8414-03805C58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Maria (Tere HPLabs PA)</dc:creator>
  <cp:keywords/>
  <dc:description/>
  <cp:lastModifiedBy>Gonzalez, Maria (Tere HPLabs PA)</cp:lastModifiedBy>
  <cp:revision>10</cp:revision>
  <dcterms:created xsi:type="dcterms:W3CDTF">2016-09-09T22:55:00Z</dcterms:created>
  <dcterms:modified xsi:type="dcterms:W3CDTF">2016-09-09T23:06:00Z</dcterms:modified>
</cp:coreProperties>
</file>