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21. Программное обеспечение, используемое для веб-технологий. Виды, назначение, примеры.</w:t>
      </w:r>
    </w:p>
    <w:p w:rsidR="00000000" w:rsidDel="00000000" w:rsidP="00000000" w:rsidRDefault="00000000" w:rsidRPr="00000000" w14:paraId="00000002">
      <w:pPr>
        <w:spacing w:after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web-сайтов и других web-технологий, а также их поддержка и развитие осуществляется с помощью специализированного ПО.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405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0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Серверные ОС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Назначение серверной операционной системы: под управлением этих ОС выполняются приложения, обслуживающие всех пользователей корпоративной сети, а нередко и внешних пользователей. К таким приложениям относятся современные системы управления базами данных, средства управления сетями и анализа событий в сети, службы каталогов, средства обмена сообщениями и групповой работы, Web-серверы, почтовые серверы, серверы приложений разнообразного назначения.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u w:val="single"/>
          <w:rtl w:val="0"/>
        </w:rPr>
        <w:t xml:space="preserve">Примеры серверных ОС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Solaris, Linux, MS Windows Server, HP UX.</w:t>
      </w:r>
    </w:p>
    <w:p w:rsidR="00000000" w:rsidDel="00000000" w:rsidP="00000000" w:rsidRDefault="00000000" w:rsidRPr="00000000" w14:paraId="0000000A">
      <w:pPr>
        <w:spacing w:after="10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0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0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Web-браузер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Должно быть ПО, которое сможет запросить информацию, получить ее, обработать и отобразить на экран пользователя. Именно этим и занимается браузер.</w:t>
      </w:r>
    </w:p>
    <w:p w:rsidR="00000000" w:rsidDel="00000000" w:rsidP="00000000" w:rsidRDefault="00000000" w:rsidRPr="00000000" w14:paraId="0000000E">
      <w:pPr>
        <w:spacing w:after="10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Браузер - окно просмотра, программа для просмотра текстового и графического содержания (контента) web-ресурсов Интернет, проигрывания мультимедийной информации (звука, видео, виртуальной реальности), передачи управляющей, почтовой, форм-интерактивной и иных форм информации от пользователя Интернет, поиска информации в Интернет с помощью поисковых систем. 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Происходит это с помощью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http запросов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 серверу и получения от него данных, которые обрабатываются по специальным утвержденным стандартам и таким образом формируется веб-страница.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Браузер представляет собой компьютерную программу, - так называемый "тонкий клиент", - в системе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клиент-серверной технологии</w:t>
      </w:r>
      <w:r w:rsidDel="00000000" w:rsidR="00000000" w:rsidRPr="00000000">
        <w:rPr>
          <w:sz w:val="28"/>
          <w:szCs w:val="28"/>
          <w:rtl w:val="0"/>
        </w:rPr>
        <w:t xml:space="preserve"> современного сетевого обмена информацией, когда "тонкому клиенту" делегируется лишь незначительная часть полномочий по управлению информационным процессом, не позволяя влиять на жизненно важные его элементы, от которых зависит работоспособность информационной системы.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Web-сервер</w:t>
      </w:r>
    </w:p>
    <w:p w:rsidR="00000000" w:rsidDel="00000000" w:rsidP="00000000" w:rsidRDefault="00000000" w:rsidRPr="00000000" w14:paraId="00000017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Чтобы опубликовать веб-сайт, нужен либо статический, либо динамический веб-сервер.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i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333333"/>
          <w:sz w:val="28"/>
          <w:szCs w:val="28"/>
          <w:u w:val="single"/>
          <w:rtl w:val="0"/>
        </w:rPr>
        <w:t xml:space="preserve">Как он работает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Простыми словами, когда браузеру нужен файл, размещенный на веб-сервере, браузер запрашивает его через HTTP. Когда запрос достигает нужного веб-сервера (железо), сервер HTTP (ПО) передает запрашиваемый документ обратно, также через HTTP.</w:t>
      </w:r>
    </w:p>
    <w:p w:rsidR="00000000" w:rsidDel="00000000" w:rsidP="00000000" w:rsidRDefault="00000000" w:rsidRPr="00000000" w14:paraId="0000001C">
      <w:pPr>
        <w:rPr>
          <w:b w:val="1"/>
          <w:i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333333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При получении запроса, HTTP сервер сначала проверяет существует ли ресурс по данному URL.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Если это так, веб-сервер отправляет содержимое файла обратно в браузер. Если нет, сервер приложений создает необходимый ресурс.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Если это невозможно, веб-сервер возвращает сообщение об ошибке в браузер, чаще всего «404 Not Found». (Эта ошибка настолько распространена, что многие веб-дизайнеры тратят большое количество времени на разработку 404 страниц об ошибках.)</w:t>
      </w:r>
    </w:p>
    <w:p w:rsidR="00000000" w:rsidDel="00000000" w:rsidP="00000000" w:rsidRDefault="00000000" w:rsidRPr="00000000" w14:paraId="00000020">
      <w:pPr>
        <w:spacing w:after="10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Примеры: </w:t>
      </w:r>
      <w:r w:rsidDel="00000000" w:rsidR="00000000" w:rsidRPr="00000000">
        <w:rPr>
          <w:sz w:val="32"/>
          <w:szCs w:val="32"/>
          <w:rtl w:val="0"/>
        </w:rPr>
        <w:t xml:space="preserve">Apache, Nginx, Microsoft-IIS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Apache и Nginx — 2 самых широко распространенных веб-сервера с открытым исходным кодом в мире. Вместе они обслуживают более 50% трафика во всем интернете. Оба решения способны работать с разнообразными рабочими нагрузками и взаимодействовать с другими приложениями для реализации полного веб-стека.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Преимущество Apache: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Администраторы часто выбирают Apache из-за его гибкости, мощности и широкой распространенности. 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 использования внешнего программного обеспечения.</w:t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Преимущество Nginx:</w:t>
      </w:r>
    </w:p>
    <w:p w:rsidR="00000000" w:rsidDel="00000000" w:rsidP="00000000" w:rsidRDefault="00000000" w:rsidRPr="00000000" w14:paraId="0000002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Администраторы часто выбирают Nginx из-за его эффективного потребления ресурсов и отзывчивости под нагрузкой, а также из-за возможности использовать его и как веб-сервер, и как прокси.</w:t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Серверы приложений </w:t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Предназначены выполнять обширный набор специализированных функций — от обеспечения гибких средств электронных коммуникаций до управления реляционными базами данных.ё</w:t>
      </w:r>
    </w:p>
    <w:p w:rsidR="00000000" w:rsidDel="00000000" w:rsidP="00000000" w:rsidRDefault="00000000" w:rsidRPr="00000000" w14:paraId="00000031">
      <w:pPr>
        <w:ind w:left="36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hanging="36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Пример: WebSphere Application Server, Tomcat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Tomcat</w:t>
      </w:r>
      <w:r w:rsidDel="00000000" w:rsidR="00000000" w:rsidRPr="00000000">
        <w:rPr>
          <w:sz w:val="28"/>
          <w:szCs w:val="28"/>
          <w:rtl w:val="0"/>
        </w:rPr>
        <w:t xml:space="preserve"> позволяет запускать </w:t>
      </w:r>
      <w:hyperlink r:id="rId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веб-приложения</w:t>
        </w:r>
      </w:hyperlink>
      <w:r w:rsidDel="00000000" w:rsidR="00000000" w:rsidRPr="00000000">
        <w:rPr>
          <w:sz w:val="28"/>
          <w:szCs w:val="28"/>
          <w:rtl w:val="0"/>
        </w:rPr>
        <w:t xml:space="preserve"> и содержит ряд программ для самоконфигурирования. </w:t>
      </w:r>
    </w:p>
    <w:p w:rsidR="00000000" w:rsidDel="00000000" w:rsidP="00000000" w:rsidRDefault="00000000" w:rsidRPr="00000000" w14:paraId="00000034">
      <w:pPr>
        <w:rPr>
          <w:color w:val="222222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Tomcat</w:t>
      </w:r>
      <w:r w:rsidDel="00000000" w:rsidR="00000000" w:rsidRPr="00000000">
        <w:rPr>
          <w:sz w:val="28"/>
          <w:szCs w:val="28"/>
          <w:rtl w:val="0"/>
        </w:rPr>
        <w:t xml:space="preserve"> используется в качестве самостоятельного </w:t>
      </w:r>
      <w:hyperlink r:id="rId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веб-сервера</w:t>
        </w:r>
      </w:hyperlink>
      <w:r w:rsidDel="00000000" w:rsidR="00000000" w:rsidRPr="00000000">
        <w:rPr>
          <w:sz w:val="28"/>
          <w:szCs w:val="28"/>
          <w:rtl w:val="0"/>
        </w:rPr>
        <w:t xml:space="preserve">, в качестве сервера контента в сочетании с веб-сервером </w:t>
      </w:r>
      <w:hyperlink r:id="rId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Apache HTTP Server</w:t>
        </w:r>
      </w:hyperlink>
      <w:r w:rsidDel="00000000" w:rsidR="00000000" w:rsidRPr="00000000">
        <w:rPr>
          <w:sz w:val="28"/>
          <w:szCs w:val="28"/>
          <w:rtl w:val="0"/>
        </w:rPr>
        <w:t xml:space="preserve">, а также в качестве контейнера сервлетов в </w:t>
      </w:r>
      <w:hyperlink r:id="rId1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серверах приложений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JBoss</w:t>
        </w:r>
      </w:hyperlink>
      <w:r w:rsidDel="00000000" w:rsidR="00000000" w:rsidRPr="00000000">
        <w:rPr>
          <w:sz w:val="28"/>
          <w:szCs w:val="28"/>
          <w:rtl w:val="0"/>
        </w:rPr>
        <w:t xml:space="preserve"> и </w:t>
      </w:r>
      <w:hyperlink r:id="rId12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GlassFish</w:t>
        </w:r>
      </w:hyperlink>
      <w:r w:rsidDel="00000000" w:rsidR="00000000" w:rsidRPr="00000000">
        <w:rPr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JBoss" TargetMode="External"/><Relationship Id="rId10" Type="http://schemas.openxmlformats.org/officeDocument/2006/relationships/hyperlink" Target="https://ru.wikipedia.org/wiki/%D0%A1%D0%B5%D1%80%D0%B2%D0%B5%D1%80_%D0%BF%D1%80%D0%B8%D0%BB%D0%BE%D0%B6%D0%B5%D0%BD%D0%B8%D0%B9" TargetMode="External"/><Relationship Id="rId12" Type="http://schemas.openxmlformats.org/officeDocument/2006/relationships/hyperlink" Target="https://ru.wikipedia.org/wiki/GlassFish" TargetMode="External"/><Relationship Id="rId9" Type="http://schemas.openxmlformats.org/officeDocument/2006/relationships/hyperlink" Target="https://ru.wikipedia.org/wiki/Apache_HTTP_Serv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u.wikipedia.org/wiki/%D0%92%D0%B5%D0%B1-%D0%BF%D1%80%D0%B8%D0%BB%D0%BE%D0%B6%D0%B5%D0%BD%D0%B8%D0%B5" TargetMode="External"/><Relationship Id="rId8" Type="http://schemas.openxmlformats.org/officeDocument/2006/relationships/hyperlink" Target="https://ru.wikipedia.org/wiki/%D0%92%D0%B5%D0%B1-%D1%81%D0%B5%D1%80%D0%B2%D0%B5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