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Билет на экзамене по дисциплине «Операционные системы семейства UNIX и сетевые технологии» состоит из двух теоретических и одного практического вопроса. Экзамен проводится письменно. Каждое из трех заданий экзамена оценивается в двадцать баллов.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ответе на теоретические вопросы студент должен продемонстрировать не только достаточный уровень компетентности в рамках рассматриваемого вопроса, но и опыт личной работы в рамках темы вопроса. Оценивается демонстрация самоподготовки студента, выражающаяся в собственных суждениях, сведениях, почерпнутых в ходе самостоятельного изучения вопроса в литературе, технической документации, электронных ресурсах, форумах и так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решении практических заданий студент должен представить текст скрипта на языке программирования bash, пояснения алгоритма работы, а также описание всех параметров, которые принимает скрипт (если таковые присутствуют) и описание формата вывода скрипта (если таковой присутствует). В связи с письменным проведением экзамена, при проверке правильности решения практического задания, в первую очередь будет оцениваться грамотность алгоритма, знание команд Linux и Bash, некритичные опечатки, приводящие к неработоспособности скрипта допускаются.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360" w:line="240" w:lineRule="auto"/>
        <w:ind w:left="3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rtl w:val="0"/>
        </w:rPr>
        <w:t xml:space="preserve">Теоретические вопросы к экзамену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виртуальной сети. Виды виртуальных сетевых компонентов.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Трансляция сетевых адресов. Виды NAT.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сетевого сокета. Применение, виды, схема взаимодействия.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Блокирующие и неблокирующие сокеты.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Транспортные протоколы TCP и UDP. Принципы работы, сравнение.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Клиент-серверное взаимодействие.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сокетов в языке Python. Модуль socket.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программного потока. Процессы и потоки.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Асинхронное программирование. Основные понятия. Параллелизм и конкуррентность.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Блокирующие и неблокирующие операции.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Алгоритмы, ограниченные процессором и вводом-выводом. Основные характеристики, особенности выполнения и распараллеливания.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 реализации многопоточности в Python. Модуль threading.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 организации многопроцессорной программы в Python. Модуль multiprocessing.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Асинхронное программирование в Python. Использование asyncio.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Параллельное программирование. Достоинства и недостатки.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потокобезопасности. Причины, проблематика, способы обеспечения.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выполнения многопоточной программы. Блокировка потоков.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общим ресурсам в многопоточной программе. Механизмы блокировки ресурсов модуля threading.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файловой системой в Python. Основные операции.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веб-технологий. Основные характеристики, история, назначение.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обеспечение, используемое для веб-технологий. Виды, назначение, примеры.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URL: назначение, применение, состав.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веб-сервера. Цели, принцип работы.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HTTP. Принцип работы, назначение, основные понятия.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Виртуальные хосты. Применение, настройка.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управления содержимым. Назначение, принципы работы.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прокси-сервера. Настройка сервера nginx.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Прикладные интерфейсы программирования. Назначение, виды, реализация.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контроля версий. Общая характеристика.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Ветвление в системах контроля версий.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команды Git.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Разрешение конфликтов слияния в СКВ Git.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удаленными репозиториями в СКВ.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совместной разработки в СКВ. Методология GitFlow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SSH. Назначение, схема работы, преимущества, недостатки.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SSH-форвардинг. Назначение, принципы работы.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Контейнеризация программных приложений. Основные понятия, использование.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Оркестрация контейнеризованными приложениями. </w:t>
      </w:r>
    </w:p>
    <w:p w:rsidR="00000000" w:rsidDel="00000000" w:rsidP="00000000" w:rsidRDefault="00000000" w:rsidRPr="00000000" w14:paraId="0000002B">
      <w:pPr>
        <w:pStyle w:val="Heading2"/>
        <w:spacing w:after="120" w:before="36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Примерные практические задания к экзамену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созданная нити должны распечатать десять строк текста.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простой эхо-сервер, использующий неблокирующие сокеты и клиент к нему.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простой многопоточный загрузчик URL. Список URL скрипт принимает как аргументы командной строки.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простой HTTP-клиент. Он принимает один параметр командной строки - URL. Клиент делает запрос по указанному URL и выдает тело ответа на терминал как текст.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программу, которая вычисляет число Пи при помощи ряда Эйлера. Количество потоков программы должно определяться параметром командной строки.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функция calculate(x, y). Напишите программу, которая создает пул из 5 процессов и распределяет в этом пуле вычисление функции на промежутке х от 0 до 1 с шагом 0,1. у равняется 2 всегда.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программу, которая проверяет все числа от 0 на простоту и выводит простые числа на экран по мере нахождения. Числа должны проверяться в различных потоках (или процессах, по выбору студента) Программа должна работать до тех пор, пока ее не остановит пользователь.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программу, которая обходит все файлы в директории, переданной ей как параметр и выводит на экран имена тех, чей размер задан как второй параметр. Реализовать рекурсивный обход поддиректорий.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программу, которая выводит на экран список номеров открытых портов на данной машине. Использовать команду netstat.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программу, которая копирует файл с удаленного хоста в текущую папку по SSH. Имя файла и адрес хоста принимать как параметры.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F41EF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F41EF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F41EF9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F41EF9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F41E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qDHOwM0rMdDcVGoGGkDRp2tEw==">AMUW2mUZuLhcT78oB+IT+McMBdmEYBiVYLt9JVAqs+JZI4IDS6eeNcpiOSLoQo8+Q7JmNNPRmk1tivcw/mUtC+z32u3WfKmLkqEqMIlZrKM7dJF9b8RFWDdBk2NZQkrx3lXuy06SDbpj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2018-10-22T06:03:00Z</dcterms:created>
  <dc:creator>Коротеев Михаил Викторович</dc:creator>
</cp:coreProperties>
</file>