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5D835BC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30ED61DF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45257F">
        <w:rPr>
          <w:rFonts w:eastAsia="Calibri" w:cs="Times New Roman"/>
          <w:kern w:val="0"/>
          <w:szCs w:val="28"/>
        </w:rPr>
        <w:t>6</w:t>
      </w:r>
      <w:r w:rsidRPr="00CF6836">
        <w:rPr>
          <w:rFonts w:eastAsia="Calibri" w:cs="Times New Roman"/>
          <w:kern w:val="0"/>
          <w:szCs w:val="28"/>
        </w:rPr>
        <w:t xml:space="preserve"> </w:t>
      </w:r>
    </w:p>
    <w:p w14:paraId="4B3E9A08" w14:textId="69338F81" w:rsidR="00CF6836" w:rsidRPr="002E1B09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="0045257F" w:rsidRPr="0045257F">
        <w:rPr>
          <w:rFonts w:eastAsia="Calibri" w:cs="Times New Roman"/>
          <w:kern w:val="0"/>
          <w:szCs w:val="28"/>
        </w:rPr>
        <w:t xml:space="preserve">Основы работы с </w:t>
      </w:r>
      <w:proofErr w:type="spellStart"/>
      <w:r w:rsidR="0045257F" w:rsidRPr="0045257F">
        <w:rPr>
          <w:rFonts w:eastAsia="Calibri" w:cs="Times New Roman"/>
          <w:kern w:val="0"/>
          <w:szCs w:val="28"/>
        </w:rPr>
        <w:t>RabbitMQ</w:t>
      </w:r>
      <w:proofErr w:type="spellEnd"/>
      <w:r w:rsidRPr="002E1B09">
        <w:rPr>
          <w:rFonts w:eastAsia="Calibri" w:cs="Times New Roman"/>
          <w:kern w:val="0"/>
          <w:szCs w:val="28"/>
        </w:rPr>
        <w:t>»</w:t>
      </w:r>
    </w:p>
    <w:p w14:paraId="3BA802DE" w14:textId="550E1993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«Разработка приложений»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702C9695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  <w:t>Кузьмин</w:t>
      </w:r>
      <w:r w:rsidRPr="00CF6836">
        <w:rPr>
          <w:rFonts w:eastAsia="Calibri" w:cs="Times New Roman"/>
          <w:kern w:val="0"/>
          <w:szCs w:val="28"/>
        </w:rPr>
        <w:t xml:space="preserve"> </w:t>
      </w:r>
      <w:r>
        <w:rPr>
          <w:rFonts w:eastAsia="Calibri" w:cs="Times New Roman"/>
          <w:kern w:val="0"/>
          <w:szCs w:val="28"/>
        </w:rPr>
        <w:t>Д</w:t>
      </w:r>
      <w:r w:rsidRPr="00CF6836">
        <w:rPr>
          <w:rFonts w:eastAsia="Calibri" w:cs="Times New Roman"/>
          <w:kern w:val="0"/>
          <w:szCs w:val="28"/>
        </w:rPr>
        <w:t xml:space="preserve">. </w:t>
      </w:r>
      <w:r>
        <w:rPr>
          <w:rFonts w:eastAsia="Calibri" w:cs="Times New Roman"/>
          <w:kern w:val="0"/>
          <w:szCs w:val="28"/>
        </w:rPr>
        <w:t>И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6CE84035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>
        <w:rPr>
          <w:rFonts w:eastAsia="Calibri" w:cs="Times New Roman"/>
          <w:kern w:val="0"/>
          <w:szCs w:val="28"/>
        </w:rPr>
        <w:t>5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1B6659AA" w:rsidR="00CF6836" w:rsidRDefault="0045257F" w:rsidP="0045257F">
      <w:r>
        <w:t>О</w:t>
      </w:r>
      <w:r w:rsidRPr="0045257F">
        <w:t xml:space="preserve">своить основные принципы работы с брокером сообщений </w:t>
      </w:r>
      <w:proofErr w:type="spellStart"/>
      <w:r w:rsidRPr="0045257F">
        <w:t>RabbitMQ</w:t>
      </w:r>
      <w:proofErr w:type="spellEnd"/>
      <w:r w:rsidRPr="0045257F">
        <w:t xml:space="preserve"> в Python, изучить различные паттерны обмена сообщениями и научиться создавать распределенные приложения.</w:t>
      </w:r>
    </w:p>
    <w:p w14:paraId="3D2BFADA" w14:textId="01113628" w:rsidR="002F3AF3" w:rsidRDefault="002F3AF3" w:rsidP="002F3AF3">
      <w:pPr>
        <w:pStyle w:val="a3"/>
        <w:rPr>
          <w:rFonts w:eastAsia="Times New Roman"/>
        </w:rPr>
      </w:pPr>
      <w:r>
        <w:rPr>
          <w:rFonts w:eastAsia="Times New Roman"/>
        </w:rPr>
        <w:t>Задачи</w:t>
      </w:r>
    </w:p>
    <w:p w14:paraId="0E6B59F8" w14:textId="44A229F2" w:rsidR="002F3AF3" w:rsidRDefault="009A4659" w:rsidP="002F3AF3">
      <w:pPr>
        <w:pStyle w:val="a7"/>
        <w:numPr>
          <w:ilvl w:val="0"/>
          <w:numId w:val="3"/>
        </w:numPr>
        <w:ind w:left="1066" w:hanging="357"/>
      </w:pPr>
      <w:r>
        <w:t>Установить необходимые библиотеки</w:t>
      </w:r>
      <w:r w:rsidR="00BB30FC">
        <w:t xml:space="preserve"> и добавить новый сервис</w:t>
      </w:r>
      <w:r w:rsidR="002F3AF3" w:rsidRPr="002F3AF3">
        <w:t>.</w:t>
      </w:r>
    </w:p>
    <w:p w14:paraId="578077A4" w14:textId="46321ECF" w:rsidR="009A4659" w:rsidRDefault="00BB30FC" w:rsidP="002F3AF3">
      <w:pPr>
        <w:pStyle w:val="a7"/>
        <w:numPr>
          <w:ilvl w:val="0"/>
          <w:numId w:val="3"/>
        </w:numPr>
        <w:ind w:left="1066" w:hanging="357"/>
      </w:pPr>
      <w:r>
        <w:t>Подключиться к очередям</w:t>
      </w:r>
      <w:r w:rsidR="00073418">
        <w:t>.</w:t>
      </w:r>
    </w:p>
    <w:p w14:paraId="080F5881" w14:textId="6516CDD1" w:rsidR="002F3AF3" w:rsidRDefault="00BB30FC" w:rsidP="00073418">
      <w:pPr>
        <w:pStyle w:val="a7"/>
        <w:numPr>
          <w:ilvl w:val="0"/>
          <w:numId w:val="3"/>
        </w:numPr>
        <w:ind w:left="1066" w:hanging="357"/>
      </w:pPr>
      <w:r w:rsidRPr="00BB30FC">
        <w:t>Реализ</w:t>
      </w:r>
      <w:r>
        <w:t>овать</w:t>
      </w:r>
      <w:r w:rsidRPr="00BB30FC">
        <w:t xml:space="preserve"> обработк</w:t>
      </w:r>
      <w:r>
        <w:t>у</w:t>
      </w:r>
      <w:r w:rsidRPr="00BB30FC">
        <w:t xml:space="preserve"> входящих заказов и продукции</w:t>
      </w:r>
      <w:r w:rsidR="009A4659">
        <w:t>.</w:t>
      </w:r>
    </w:p>
    <w:p w14:paraId="30985C36" w14:textId="6272BC88" w:rsidR="00BB30FC" w:rsidRDefault="00BB30FC" w:rsidP="00073418">
      <w:pPr>
        <w:pStyle w:val="a7"/>
        <w:numPr>
          <w:ilvl w:val="0"/>
          <w:numId w:val="3"/>
        </w:numPr>
        <w:ind w:left="1066" w:hanging="357"/>
      </w:pPr>
      <w:r>
        <w:t>Создать продюсер данных.</w:t>
      </w:r>
    </w:p>
    <w:p w14:paraId="1FF02400" w14:textId="7101EBF0" w:rsidR="002E1B09" w:rsidRDefault="00BB30FC" w:rsidP="002E1B09">
      <w:pPr>
        <w:pStyle w:val="1"/>
        <w:rPr>
          <w:lang w:val="en-US"/>
        </w:rPr>
      </w:pPr>
      <w:r>
        <w:t>Добавление сервиса</w:t>
      </w:r>
    </w:p>
    <w:p w14:paraId="53F21598" w14:textId="1D0CC2C3" w:rsidR="00073418" w:rsidRDefault="00073418" w:rsidP="002E1B09">
      <w:r w:rsidRPr="00073418">
        <w:t>Установи</w:t>
      </w:r>
      <w:r w:rsidR="00BB30FC">
        <w:t xml:space="preserve">в все необходимые библиотеки допишем наш </w:t>
      </w:r>
      <w:proofErr w:type="spellStart"/>
      <w:r w:rsidR="00BB30FC" w:rsidRPr="00BB30FC">
        <w:t>docker-compose.yaml</w:t>
      </w:r>
      <w:proofErr w:type="spellEnd"/>
      <w:r w:rsidR="00BB30FC">
        <w:t>, добавив новый сервис (Рисунок 1)</w:t>
      </w:r>
      <w:r w:rsidRPr="00073418">
        <w:t>.</w:t>
      </w:r>
    </w:p>
    <w:p w14:paraId="63E069E7" w14:textId="77777777" w:rsidR="00BB30FC" w:rsidRDefault="00BB30FC" w:rsidP="00BB30FC">
      <w:pPr>
        <w:keepNext/>
        <w:jc w:val="center"/>
      </w:pPr>
      <w:r w:rsidRPr="00BB30FC">
        <w:rPr>
          <w:noProof/>
        </w:rPr>
        <w:drawing>
          <wp:inline distT="0" distB="0" distL="0" distR="0" wp14:anchorId="230227A5" wp14:editId="7489E472">
            <wp:extent cx="2987040" cy="2455448"/>
            <wp:effectExtent l="0" t="0" r="3810" b="2540"/>
            <wp:docPr id="1026537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37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107" cy="246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9E93" w14:textId="3DFBB228" w:rsidR="00BB30FC" w:rsidRDefault="00BB30FC" w:rsidP="00BB30FC">
      <w:pPr>
        <w:pStyle w:val="ac"/>
        <w:jc w:val="center"/>
        <w:rPr>
          <w:i w:val="0"/>
          <w:iCs w:val="0"/>
          <w:sz w:val="24"/>
          <w:szCs w:val="24"/>
        </w:rPr>
      </w:pPr>
      <w:r w:rsidRPr="00BB30FC">
        <w:rPr>
          <w:i w:val="0"/>
          <w:iCs w:val="0"/>
          <w:sz w:val="24"/>
          <w:szCs w:val="24"/>
        </w:rPr>
        <w:t xml:space="preserve">Рисунок </w:t>
      </w:r>
      <w:r w:rsidRPr="00BB30FC">
        <w:rPr>
          <w:i w:val="0"/>
          <w:iCs w:val="0"/>
          <w:sz w:val="24"/>
          <w:szCs w:val="24"/>
        </w:rPr>
        <w:fldChar w:fldCharType="begin"/>
      </w:r>
      <w:r w:rsidRPr="00BB30FC">
        <w:rPr>
          <w:i w:val="0"/>
          <w:iCs w:val="0"/>
          <w:sz w:val="24"/>
          <w:szCs w:val="24"/>
        </w:rPr>
        <w:instrText xml:space="preserve"> SEQ Рисунок \* ARABIC </w:instrText>
      </w:r>
      <w:r w:rsidRPr="00BB30FC">
        <w:rPr>
          <w:i w:val="0"/>
          <w:iCs w:val="0"/>
          <w:sz w:val="24"/>
          <w:szCs w:val="24"/>
        </w:rPr>
        <w:fldChar w:fldCharType="separate"/>
      </w:r>
      <w:r w:rsidR="00FF3880">
        <w:rPr>
          <w:i w:val="0"/>
          <w:iCs w:val="0"/>
          <w:noProof/>
          <w:sz w:val="24"/>
          <w:szCs w:val="24"/>
        </w:rPr>
        <w:t>1</w:t>
      </w:r>
      <w:r w:rsidRPr="00BB30FC">
        <w:rPr>
          <w:i w:val="0"/>
          <w:iCs w:val="0"/>
          <w:sz w:val="24"/>
          <w:szCs w:val="24"/>
        </w:rPr>
        <w:fldChar w:fldCharType="end"/>
      </w:r>
      <w:r w:rsidRPr="00BB30FC">
        <w:rPr>
          <w:i w:val="0"/>
          <w:iCs w:val="0"/>
          <w:sz w:val="24"/>
          <w:szCs w:val="24"/>
        </w:rPr>
        <w:t xml:space="preserve"> - Новый сервис</w:t>
      </w:r>
    </w:p>
    <w:p w14:paraId="0AD20035" w14:textId="5FB6E531" w:rsidR="00BB30FC" w:rsidRDefault="00BB30FC" w:rsidP="00BB30FC">
      <w:r>
        <w:t>Пересобрав образ, запустим контейнеры и проверим работу сервиса (Рисунок 2).</w:t>
      </w:r>
    </w:p>
    <w:p w14:paraId="2F91335A" w14:textId="77777777" w:rsidR="00BB30FC" w:rsidRDefault="00BB30FC" w:rsidP="00BB30FC">
      <w:pPr>
        <w:keepNext/>
        <w:jc w:val="center"/>
      </w:pPr>
      <w:r w:rsidRPr="00BB30FC">
        <w:rPr>
          <w:noProof/>
          <w:lang w:val="en-US"/>
        </w:rPr>
        <w:lastRenderedPageBreak/>
        <w:drawing>
          <wp:inline distT="0" distB="0" distL="0" distR="0" wp14:anchorId="31F76CA7" wp14:editId="26239DC3">
            <wp:extent cx="4808220" cy="2202889"/>
            <wp:effectExtent l="0" t="0" r="0" b="6985"/>
            <wp:docPr id="90228292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8292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2116" cy="220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068C" w14:textId="2DA5D1AD" w:rsidR="00BB30FC" w:rsidRPr="00BB30FC" w:rsidRDefault="00BB30FC" w:rsidP="00BB30FC">
      <w:pPr>
        <w:pStyle w:val="ac"/>
        <w:jc w:val="center"/>
        <w:rPr>
          <w:i w:val="0"/>
          <w:iCs w:val="0"/>
          <w:sz w:val="24"/>
          <w:szCs w:val="24"/>
        </w:rPr>
      </w:pPr>
      <w:r w:rsidRPr="00BB30FC">
        <w:rPr>
          <w:i w:val="0"/>
          <w:iCs w:val="0"/>
          <w:sz w:val="24"/>
          <w:szCs w:val="24"/>
        </w:rPr>
        <w:t xml:space="preserve">Рисунок </w:t>
      </w:r>
      <w:r w:rsidRPr="00BB30FC">
        <w:rPr>
          <w:i w:val="0"/>
          <w:iCs w:val="0"/>
          <w:sz w:val="24"/>
          <w:szCs w:val="24"/>
        </w:rPr>
        <w:fldChar w:fldCharType="begin"/>
      </w:r>
      <w:r w:rsidRPr="00BB30FC">
        <w:rPr>
          <w:i w:val="0"/>
          <w:iCs w:val="0"/>
          <w:sz w:val="24"/>
          <w:szCs w:val="24"/>
        </w:rPr>
        <w:instrText xml:space="preserve"> SEQ Рисунок \* ARABIC </w:instrText>
      </w:r>
      <w:r w:rsidRPr="00BB30FC">
        <w:rPr>
          <w:i w:val="0"/>
          <w:iCs w:val="0"/>
          <w:sz w:val="24"/>
          <w:szCs w:val="24"/>
        </w:rPr>
        <w:fldChar w:fldCharType="separate"/>
      </w:r>
      <w:r w:rsidR="00FF3880">
        <w:rPr>
          <w:i w:val="0"/>
          <w:iCs w:val="0"/>
          <w:noProof/>
          <w:sz w:val="24"/>
          <w:szCs w:val="24"/>
        </w:rPr>
        <w:t>2</w:t>
      </w:r>
      <w:r w:rsidRPr="00BB30FC">
        <w:rPr>
          <w:i w:val="0"/>
          <w:iCs w:val="0"/>
          <w:sz w:val="24"/>
          <w:szCs w:val="24"/>
        </w:rPr>
        <w:fldChar w:fldCharType="end"/>
      </w:r>
      <w:r w:rsidRPr="00BB30FC">
        <w:rPr>
          <w:i w:val="0"/>
          <w:iCs w:val="0"/>
          <w:sz w:val="24"/>
          <w:szCs w:val="24"/>
        </w:rPr>
        <w:t xml:space="preserve"> </w:t>
      </w:r>
      <w:r>
        <w:rPr>
          <w:i w:val="0"/>
          <w:iCs w:val="0"/>
          <w:sz w:val="24"/>
          <w:szCs w:val="24"/>
        </w:rPr>
        <w:t>–</w:t>
      </w:r>
      <w:r w:rsidRPr="00BB30FC">
        <w:rPr>
          <w:i w:val="0"/>
          <w:iCs w:val="0"/>
          <w:sz w:val="24"/>
          <w:szCs w:val="24"/>
        </w:rPr>
        <w:t xml:space="preserve"> </w:t>
      </w:r>
      <w:proofErr w:type="spellStart"/>
      <w:r w:rsidRPr="00BB30FC">
        <w:rPr>
          <w:i w:val="0"/>
          <w:iCs w:val="0"/>
          <w:sz w:val="24"/>
          <w:szCs w:val="24"/>
        </w:rPr>
        <w:t>RabbitMQ</w:t>
      </w:r>
      <w:proofErr w:type="spellEnd"/>
    </w:p>
    <w:p w14:paraId="00BEC6E2" w14:textId="7B66AF5C" w:rsidR="00BB30FC" w:rsidRDefault="00BB30FC" w:rsidP="00BB30FC">
      <w:r>
        <w:t>Сервис успешно запущен.</w:t>
      </w:r>
    </w:p>
    <w:p w14:paraId="0D30B07D" w14:textId="5B89F9A3" w:rsidR="002F3AF3" w:rsidRDefault="00BB30FC" w:rsidP="002077FA">
      <w:pPr>
        <w:pStyle w:val="1"/>
        <w:rPr>
          <w:lang w:val="en-US"/>
        </w:rPr>
      </w:pPr>
      <w:r>
        <w:t>Подключение к очередям</w:t>
      </w:r>
    </w:p>
    <w:p w14:paraId="49079FD2" w14:textId="6F669364" w:rsidR="00A24F0A" w:rsidRPr="005E65C0" w:rsidRDefault="00BB30FC" w:rsidP="005E65C0">
      <w:r>
        <w:t xml:space="preserve">Попробуем написать </w:t>
      </w:r>
      <w:r w:rsidR="00DD084E">
        <w:t>приложение</w:t>
      </w:r>
      <w:r>
        <w:t xml:space="preserve"> для подключения к очередям</w:t>
      </w:r>
      <w:r w:rsidR="00DD084E">
        <w:t xml:space="preserve"> в файле </w:t>
      </w:r>
      <w:r w:rsidR="00DD084E">
        <w:rPr>
          <w:lang w:val="en-US"/>
        </w:rPr>
        <w:t>rabbit</w:t>
      </w:r>
      <w:r w:rsidR="00DD084E" w:rsidRPr="00DD084E">
        <w:t>.</w:t>
      </w:r>
      <w:proofErr w:type="spellStart"/>
      <w:r w:rsidR="00DD084E">
        <w:rPr>
          <w:lang w:val="en-US"/>
        </w:rPr>
        <w:t>py</w:t>
      </w:r>
      <w:proofErr w:type="spellEnd"/>
      <w:r w:rsidR="005E65C0">
        <w:t xml:space="preserve"> (Рисунок </w:t>
      </w:r>
      <w:r w:rsidR="00DD084E">
        <w:t>3</w:t>
      </w:r>
      <w:r w:rsidR="005E65C0">
        <w:t>).</w:t>
      </w:r>
    </w:p>
    <w:p w14:paraId="1689C791" w14:textId="77777777" w:rsidR="00DD084E" w:rsidRDefault="00DD084E" w:rsidP="00DD084E">
      <w:pPr>
        <w:keepNext/>
        <w:jc w:val="center"/>
      </w:pPr>
      <w:r w:rsidRPr="00DD084E">
        <w:rPr>
          <w:noProof/>
        </w:rPr>
        <w:drawing>
          <wp:inline distT="0" distB="0" distL="0" distR="0" wp14:anchorId="73347D0B" wp14:editId="26036C27">
            <wp:extent cx="4851957" cy="4206240"/>
            <wp:effectExtent l="0" t="0" r="6350" b="3810"/>
            <wp:docPr id="47730118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0118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9180" cy="421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593C" w14:textId="3D2A1586" w:rsidR="005E65C0" w:rsidRPr="00DD084E" w:rsidRDefault="00DD084E" w:rsidP="00DD084E">
      <w:pPr>
        <w:pStyle w:val="ac"/>
        <w:jc w:val="center"/>
        <w:rPr>
          <w:i w:val="0"/>
          <w:iCs w:val="0"/>
          <w:sz w:val="24"/>
          <w:szCs w:val="24"/>
        </w:rPr>
      </w:pPr>
      <w:r w:rsidRPr="00DD084E">
        <w:rPr>
          <w:i w:val="0"/>
          <w:iCs w:val="0"/>
          <w:sz w:val="24"/>
          <w:szCs w:val="24"/>
        </w:rPr>
        <w:t xml:space="preserve">Рисунок </w:t>
      </w:r>
      <w:r w:rsidRPr="00DD084E">
        <w:rPr>
          <w:i w:val="0"/>
          <w:iCs w:val="0"/>
          <w:sz w:val="24"/>
          <w:szCs w:val="24"/>
        </w:rPr>
        <w:fldChar w:fldCharType="begin"/>
      </w:r>
      <w:r w:rsidRPr="00DD084E">
        <w:rPr>
          <w:i w:val="0"/>
          <w:iCs w:val="0"/>
          <w:sz w:val="24"/>
          <w:szCs w:val="24"/>
        </w:rPr>
        <w:instrText xml:space="preserve"> SEQ Рисунок \* ARABIC </w:instrText>
      </w:r>
      <w:r w:rsidRPr="00DD084E">
        <w:rPr>
          <w:i w:val="0"/>
          <w:iCs w:val="0"/>
          <w:sz w:val="24"/>
          <w:szCs w:val="24"/>
        </w:rPr>
        <w:fldChar w:fldCharType="separate"/>
      </w:r>
      <w:r w:rsidR="00FF3880">
        <w:rPr>
          <w:i w:val="0"/>
          <w:iCs w:val="0"/>
          <w:noProof/>
          <w:sz w:val="24"/>
          <w:szCs w:val="24"/>
        </w:rPr>
        <w:t>3</w:t>
      </w:r>
      <w:r w:rsidRPr="00DD084E">
        <w:rPr>
          <w:i w:val="0"/>
          <w:iCs w:val="0"/>
          <w:sz w:val="24"/>
          <w:szCs w:val="24"/>
        </w:rPr>
        <w:fldChar w:fldCharType="end"/>
      </w:r>
      <w:r w:rsidRPr="00DD084E">
        <w:rPr>
          <w:i w:val="0"/>
          <w:iCs w:val="0"/>
          <w:sz w:val="24"/>
          <w:szCs w:val="24"/>
        </w:rPr>
        <w:t xml:space="preserve"> - Скрипт подключения к очередям</w:t>
      </w:r>
    </w:p>
    <w:p w14:paraId="059162C8" w14:textId="752696C6" w:rsidR="0011703F" w:rsidRDefault="00DD084E" w:rsidP="0011703F">
      <w:r>
        <w:t>Проверим, запустив его из нового контейнера (Рисунок 4).</w:t>
      </w:r>
    </w:p>
    <w:p w14:paraId="0F5789E6" w14:textId="77777777" w:rsidR="00DD084E" w:rsidRDefault="00DD084E" w:rsidP="00DD084E">
      <w:pPr>
        <w:keepNext/>
        <w:jc w:val="center"/>
      </w:pPr>
      <w:r w:rsidRPr="00E03440">
        <w:rPr>
          <w:noProof/>
        </w:rPr>
        <w:lastRenderedPageBreak/>
        <w:drawing>
          <wp:inline distT="0" distB="0" distL="0" distR="0" wp14:anchorId="0B8CC2EE" wp14:editId="6925E803">
            <wp:extent cx="4998720" cy="879518"/>
            <wp:effectExtent l="0" t="0" r="0" b="0"/>
            <wp:docPr id="2866508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08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825" cy="88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88E6" w14:textId="097CDC14" w:rsidR="00DD084E" w:rsidRPr="00DD084E" w:rsidRDefault="00DD084E" w:rsidP="00DD084E">
      <w:pPr>
        <w:pStyle w:val="ac"/>
        <w:jc w:val="center"/>
        <w:rPr>
          <w:i w:val="0"/>
          <w:iCs w:val="0"/>
          <w:sz w:val="24"/>
          <w:szCs w:val="24"/>
        </w:rPr>
      </w:pPr>
      <w:r w:rsidRPr="00DD084E">
        <w:rPr>
          <w:i w:val="0"/>
          <w:iCs w:val="0"/>
          <w:sz w:val="24"/>
          <w:szCs w:val="24"/>
        </w:rPr>
        <w:t xml:space="preserve">Рисунок </w:t>
      </w:r>
      <w:r w:rsidRPr="00DD084E">
        <w:rPr>
          <w:i w:val="0"/>
          <w:iCs w:val="0"/>
          <w:sz w:val="24"/>
          <w:szCs w:val="24"/>
        </w:rPr>
        <w:fldChar w:fldCharType="begin"/>
      </w:r>
      <w:r w:rsidRPr="00DD084E">
        <w:rPr>
          <w:i w:val="0"/>
          <w:iCs w:val="0"/>
          <w:sz w:val="24"/>
          <w:szCs w:val="24"/>
        </w:rPr>
        <w:instrText xml:space="preserve"> SEQ Рисунок \* ARABIC </w:instrText>
      </w:r>
      <w:r w:rsidRPr="00DD084E">
        <w:rPr>
          <w:i w:val="0"/>
          <w:iCs w:val="0"/>
          <w:sz w:val="24"/>
          <w:szCs w:val="24"/>
        </w:rPr>
        <w:fldChar w:fldCharType="separate"/>
      </w:r>
      <w:r w:rsidR="00FF3880">
        <w:rPr>
          <w:i w:val="0"/>
          <w:iCs w:val="0"/>
          <w:noProof/>
          <w:sz w:val="24"/>
          <w:szCs w:val="24"/>
        </w:rPr>
        <w:t>4</w:t>
      </w:r>
      <w:r w:rsidRPr="00DD084E">
        <w:rPr>
          <w:i w:val="0"/>
          <w:iCs w:val="0"/>
          <w:sz w:val="24"/>
          <w:szCs w:val="24"/>
        </w:rPr>
        <w:fldChar w:fldCharType="end"/>
      </w:r>
      <w:r w:rsidRPr="00DD084E">
        <w:rPr>
          <w:i w:val="0"/>
          <w:iCs w:val="0"/>
          <w:sz w:val="24"/>
          <w:szCs w:val="24"/>
        </w:rPr>
        <w:t xml:space="preserve"> - Запуск пр</w:t>
      </w:r>
      <w:r>
        <w:rPr>
          <w:i w:val="0"/>
          <w:iCs w:val="0"/>
          <w:sz w:val="24"/>
          <w:szCs w:val="24"/>
        </w:rPr>
        <w:t>иложения</w:t>
      </w:r>
    </w:p>
    <w:p w14:paraId="77ECE226" w14:textId="3776E938" w:rsidR="00DD084E" w:rsidRPr="00DD084E" w:rsidRDefault="00DD084E" w:rsidP="00DD084E">
      <w:r>
        <w:t>Приложение успешно запустилось, также тестовое сообщение успешно обработано.</w:t>
      </w:r>
    </w:p>
    <w:p w14:paraId="5DDE7812" w14:textId="10E2360E" w:rsidR="006078F3" w:rsidRDefault="00DD084E" w:rsidP="006078F3">
      <w:pPr>
        <w:pStyle w:val="1"/>
      </w:pPr>
      <w:r w:rsidRPr="00DD084E">
        <w:t>Реализация обработки входящих заказов и продукции</w:t>
      </w:r>
    </w:p>
    <w:p w14:paraId="35F99CF4" w14:textId="4F245077" w:rsidR="006078F3" w:rsidRPr="006078F3" w:rsidRDefault="00DD084E" w:rsidP="00FF3880">
      <w:pPr>
        <w:rPr>
          <w:sz w:val="22"/>
        </w:rPr>
      </w:pPr>
      <w:r>
        <w:t xml:space="preserve">Напишем новый файл </w:t>
      </w:r>
      <w:r>
        <w:rPr>
          <w:lang w:val="en-US"/>
        </w:rPr>
        <w:t>rabbit</w:t>
      </w:r>
      <w:r>
        <w:t>_</w:t>
      </w:r>
      <w:r>
        <w:rPr>
          <w:lang w:val="en-US"/>
        </w:rPr>
        <w:t>worker</w:t>
      </w:r>
      <w:r w:rsidRPr="00DD084E">
        <w:t>.</w:t>
      </w:r>
      <w:proofErr w:type="spellStart"/>
      <w:r>
        <w:rPr>
          <w:lang w:val="en-US"/>
        </w:rPr>
        <w:t>py</w:t>
      </w:r>
      <w:proofErr w:type="spellEnd"/>
      <w:r w:rsidRPr="00DD084E">
        <w:t xml:space="preserve"> </w:t>
      </w:r>
      <w:r>
        <w:t>в котором будет происходить обработка входящих сообщений</w:t>
      </w:r>
      <w:r w:rsidR="00FF3880">
        <w:t xml:space="preserve"> (Рисунки 5-7)</w:t>
      </w:r>
      <w:r>
        <w:t>.</w:t>
      </w:r>
    </w:p>
    <w:p w14:paraId="78E3FFEF" w14:textId="763EC88B" w:rsidR="006078F3" w:rsidRDefault="00FF3880" w:rsidP="006078F3">
      <w:pPr>
        <w:jc w:val="center"/>
      </w:pPr>
      <w:r w:rsidRPr="00FF3880">
        <w:rPr>
          <w:noProof/>
        </w:rPr>
        <w:drawing>
          <wp:inline distT="0" distB="0" distL="0" distR="0" wp14:anchorId="61A07DD2" wp14:editId="2B7CF444">
            <wp:extent cx="5265420" cy="3789076"/>
            <wp:effectExtent l="0" t="0" r="0" b="1905"/>
            <wp:docPr id="154425612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5612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59" cy="379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0436" w14:textId="40E30477" w:rsidR="003A03A5" w:rsidRP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FF3880">
        <w:rPr>
          <w:i w:val="0"/>
          <w:iCs w:val="0"/>
          <w:noProof/>
          <w:sz w:val="24"/>
          <w:szCs w:val="24"/>
        </w:rPr>
        <w:t>5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FF3880">
        <w:rPr>
          <w:i w:val="0"/>
          <w:iCs w:val="0"/>
          <w:sz w:val="24"/>
          <w:szCs w:val="24"/>
        </w:rPr>
        <w:t>Настройка приложения</w:t>
      </w:r>
    </w:p>
    <w:p w14:paraId="4EE8DAEC" w14:textId="4B3DCF99" w:rsidR="003A03A5" w:rsidRPr="0011703F" w:rsidRDefault="00FF3880" w:rsidP="003A03A5">
      <w:pPr>
        <w:keepNext/>
        <w:jc w:val="center"/>
        <w:rPr>
          <w:lang w:val="en-US"/>
        </w:rPr>
      </w:pPr>
      <w:r w:rsidRPr="00FF3880">
        <w:rPr>
          <w:noProof/>
          <w:lang w:val="en-US"/>
        </w:rPr>
        <w:lastRenderedPageBreak/>
        <w:drawing>
          <wp:inline distT="0" distB="0" distL="0" distR="0" wp14:anchorId="1D51FE3F" wp14:editId="40847EC5">
            <wp:extent cx="3985260" cy="3611655"/>
            <wp:effectExtent l="0" t="0" r="0" b="8255"/>
            <wp:docPr id="106239844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9844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4122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BD6C" w14:textId="049D6774" w:rsidR="003A03A5" w:rsidRPr="0011703F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FF3880">
        <w:rPr>
          <w:i w:val="0"/>
          <w:iCs w:val="0"/>
          <w:noProof/>
          <w:sz w:val="24"/>
          <w:szCs w:val="24"/>
        </w:rPr>
        <w:t>6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FF3880">
        <w:rPr>
          <w:i w:val="0"/>
          <w:iCs w:val="0"/>
          <w:sz w:val="24"/>
          <w:szCs w:val="24"/>
        </w:rPr>
        <w:t>Обработка заказа</w:t>
      </w:r>
    </w:p>
    <w:p w14:paraId="647C404A" w14:textId="5282C79E" w:rsidR="003A03A5" w:rsidRDefault="00FF3880" w:rsidP="003A03A5">
      <w:pPr>
        <w:keepNext/>
        <w:jc w:val="center"/>
      </w:pPr>
      <w:r w:rsidRPr="00FF3880">
        <w:rPr>
          <w:noProof/>
        </w:rPr>
        <w:drawing>
          <wp:inline distT="0" distB="0" distL="0" distR="0" wp14:anchorId="7E30E39E" wp14:editId="27A1C960">
            <wp:extent cx="4761648" cy="4678680"/>
            <wp:effectExtent l="0" t="0" r="1270" b="7620"/>
            <wp:docPr id="176373162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3162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8627" cy="468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D28E" w14:textId="3B13096A" w:rsid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FF3880">
        <w:rPr>
          <w:i w:val="0"/>
          <w:iCs w:val="0"/>
          <w:noProof/>
          <w:sz w:val="24"/>
          <w:szCs w:val="24"/>
        </w:rPr>
        <w:t>7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FF3880">
        <w:rPr>
          <w:i w:val="0"/>
          <w:iCs w:val="0"/>
          <w:sz w:val="24"/>
          <w:szCs w:val="24"/>
        </w:rPr>
        <w:t>Обработка продукта</w:t>
      </w:r>
    </w:p>
    <w:p w14:paraId="49D3C152" w14:textId="44BFA0E2" w:rsidR="00FF3880" w:rsidRDefault="00FF3880" w:rsidP="00FF3880">
      <w:r>
        <w:lastRenderedPageBreak/>
        <w:t>Теперь можно создавать и обновлять продукты и заказы.</w:t>
      </w:r>
    </w:p>
    <w:p w14:paraId="4BE636A3" w14:textId="0AA9E132" w:rsidR="00FF3880" w:rsidRDefault="00FF3880" w:rsidP="00FF3880">
      <w:pPr>
        <w:pStyle w:val="1"/>
      </w:pPr>
      <w:r>
        <w:t>Продюсер данных</w:t>
      </w:r>
    </w:p>
    <w:p w14:paraId="3D1353CB" w14:textId="388EC222" w:rsidR="00FF3880" w:rsidRDefault="00FF3880" w:rsidP="00FF3880">
      <w:r>
        <w:t>С помощью скриптов (</w:t>
      </w:r>
      <w:proofErr w:type="spellStart"/>
      <w:r>
        <w:t>Рисуноки</w:t>
      </w:r>
      <w:proofErr w:type="spellEnd"/>
      <w:r>
        <w:t xml:space="preserve"> 8-9) добавим продукцию, и заказы.</w:t>
      </w:r>
    </w:p>
    <w:p w14:paraId="64CB9181" w14:textId="77777777" w:rsidR="00FF3880" w:rsidRDefault="00FF3880" w:rsidP="00FF3880">
      <w:pPr>
        <w:keepNext/>
        <w:jc w:val="center"/>
      </w:pPr>
      <w:r w:rsidRPr="00FF3880">
        <w:rPr>
          <w:noProof/>
        </w:rPr>
        <w:drawing>
          <wp:inline distT="0" distB="0" distL="0" distR="0" wp14:anchorId="66273213" wp14:editId="32D68DA3">
            <wp:extent cx="3863340" cy="5709010"/>
            <wp:effectExtent l="0" t="0" r="3810" b="6350"/>
            <wp:docPr id="80398813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8813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8622" cy="571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CA2" w14:textId="5E61EC5D" w:rsidR="00FF3880" w:rsidRDefault="00FF3880" w:rsidP="00FF3880">
      <w:pPr>
        <w:pStyle w:val="ac"/>
        <w:jc w:val="center"/>
        <w:rPr>
          <w:i w:val="0"/>
          <w:iCs w:val="0"/>
          <w:sz w:val="24"/>
          <w:szCs w:val="24"/>
        </w:rPr>
      </w:pPr>
      <w:r w:rsidRPr="00FF3880">
        <w:rPr>
          <w:i w:val="0"/>
          <w:iCs w:val="0"/>
          <w:sz w:val="24"/>
          <w:szCs w:val="24"/>
        </w:rPr>
        <w:t xml:space="preserve">Рисунок </w:t>
      </w:r>
      <w:r w:rsidRPr="00FF3880">
        <w:rPr>
          <w:i w:val="0"/>
          <w:iCs w:val="0"/>
          <w:sz w:val="24"/>
          <w:szCs w:val="24"/>
        </w:rPr>
        <w:fldChar w:fldCharType="begin"/>
      </w:r>
      <w:r w:rsidRPr="00FF3880">
        <w:rPr>
          <w:i w:val="0"/>
          <w:iCs w:val="0"/>
          <w:sz w:val="24"/>
          <w:szCs w:val="24"/>
        </w:rPr>
        <w:instrText xml:space="preserve"> SEQ Рисунок \* ARABIC </w:instrText>
      </w:r>
      <w:r w:rsidRPr="00FF3880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8</w:t>
      </w:r>
      <w:r w:rsidRPr="00FF3880">
        <w:rPr>
          <w:i w:val="0"/>
          <w:iCs w:val="0"/>
          <w:sz w:val="24"/>
          <w:szCs w:val="24"/>
        </w:rPr>
        <w:fldChar w:fldCharType="end"/>
      </w:r>
      <w:r w:rsidRPr="00FF3880">
        <w:rPr>
          <w:i w:val="0"/>
          <w:iCs w:val="0"/>
          <w:sz w:val="24"/>
          <w:szCs w:val="24"/>
        </w:rPr>
        <w:t xml:space="preserve"> - Добавление продукции</w:t>
      </w:r>
    </w:p>
    <w:p w14:paraId="778C75A0" w14:textId="77777777" w:rsidR="00FF3880" w:rsidRDefault="00FF3880" w:rsidP="00FF3880">
      <w:pPr>
        <w:keepNext/>
        <w:jc w:val="center"/>
      </w:pPr>
      <w:r w:rsidRPr="00FF3880">
        <w:rPr>
          <w:noProof/>
        </w:rPr>
        <w:lastRenderedPageBreak/>
        <w:drawing>
          <wp:inline distT="0" distB="0" distL="0" distR="0" wp14:anchorId="3B48CB8C" wp14:editId="55F8B5A8">
            <wp:extent cx="4472940" cy="5464589"/>
            <wp:effectExtent l="0" t="0" r="3810" b="3175"/>
            <wp:docPr id="13797388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88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4912" cy="546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C52" w14:textId="25188204" w:rsidR="00FF3880" w:rsidRDefault="00FF3880" w:rsidP="00FF3880">
      <w:pPr>
        <w:pStyle w:val="ac"/>
        <w:jc w:val="center"/>
        <w:rPr>
          <w:i w:val="0"/>
          <w:iCs w:val="0"/>
          <w:sz w:val="24"/>
          <w:szCs w:val="24"/>
        </w:rPr>
      </w:pPr>
      <w:r w:rsidRPr="00FF3880">
        <w:rPr>
          <w:i w:val="0"/>
          <w:iCs w:val="0"/>
          <w:sz w:val="24"/>
          <w:szCs w:val="24"/>
        </w:rPr>
        <w:t xml:space="preserve">Рисунок </w:t>
      </w:r>
      <w:r w:rsidRPr="00FF3880">
        <w:rPr>
          <w:i w:val="0"/>
          <w:iCs w:val="0"/>
          <w:sz w:val="24"/>
          <w:szCs w:val="24"/>
        </w:rPr>
        <w:fldChar w:fldCharType="begin"/>
      </w:r>
      <w:r w:rsidRPr="00FF3880">
        <w:rPr>
          <w:i w:val="0"/>
          <w:iCs w:val="0"/>
          <w:sz w:val="24"/>
          <w:szCs w:val="24"/>
        </w:rPr>
        <w:instrText xml:space="preserve"> SEQ Рисунок \* ARABIC </w:instrText>
      </w:r>
      <w:r w:rsidRPr="00FF3880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9</w:t>
      </w:r>
      <w:r w:rsidRPr="00FF3880">
        <w:rPr>
          <w:i w:val="0"/>
          <w:iCs w:val="0"/>
          <w:sz w:val="24"/>
          <w:szCs w:val="24"/>
        </w:rPr>
        <w:fldChar w:fldCharType="end"/>
      </w:r>
      <w:r w:rsidRPr="00FF3880">
        <w:rPr>
          <w:i w:val="0"/>
          <w:iCs w:val="0"/>
          <w:sz w:val="24"/>
          <w:szCs w:val="24"/>
        </w:rPr>
        <w:t xml:space="preserve"> - Добавление заказов</w:t>
      </w:r>
    </w:p>
    <w:p w14:paraId="57D9B635" w14:textId="57BA6705" w:rsidR="00FF3880" w:rsidRDefault="00FF3880" w:rsidP="00FF3880">
      <w:r>
        <w:t>Протестируем скрипты (Рисунки 10-11).</w:t>
      </w:r>
    </w:p>
    <w:p w14:paraId="7A3538DB" w14:textId="77777777" w:rsidR="00FF3880" w:rsidRDefault="00FF3880" w:rsidP="00FF3880">
      <w:pPr>
        <w:keepNext/>
        <w:jc w:val="center"/>
      </w:pPr>
      <w:r w:rsidRPr="00FF3880">
        <w:rPr>
          <w:noProof/>
          <w:lang w:val="en-US"/>
        </w:rPr>
        <w:lastRenderedPageBreak/>
        <w:drawing>
          <wp:inline distT="0" distB="0" distL="0" distR="0" wp14:anchorId="150ADE8B" wp14:editId="565C8B50">
            <wp:extent cx="1706880" cy="3039871"/>
            <wp:effectExtent l="0" t="0" r="7620" b="8255"/>
            <wp:docPr id="17048745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745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1146" cy="30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21E4" w14:textId="2866E4F6" w:rsidR="00FF3880" w:rsidRDefault="00FF3880" w:rsidP="00FF3880">
      <w:pPr>
        <w:pStyle w:val="ac"/>
        <w:jc w:val="center"/>
        <w:rPr>
          <w:i w:val="0"/>
          <w:iCs w:val="0"/>
          <w:sz w:val="24"/>
          <w:szCs w:val="24"/>
        </w:rPr>
      </w:pPr>
      <w:r w:rsidRPr="00FF3880">
        <w:rPr>
          <w:i w:val="0"/>
          <w:iCs w:val="0"/>
          <w:sz w:val="24"/>
          <w:szCs w:val="24"/>
        </w:rPr>
        <w:t xml:space="preserve">Рисунок </w:t>
      </w:r>
      <w:r w:rsidRPr="00FF3880">
        <w:rPr>
          <w:i w:val="0"/>
          <w:iCs w:val="0"/>
          <w:sz w:val="24"/>
          <w:szCs w:val="24"/>
        </w:rPr>
        <w:fldChar w:fldCharType="begin"/>
      </w:r>
      <w:r w:rsidRPr="00FF3880">
        <w:rPr>
          <w:i w:val="0"/>
          <w:iCs w:val="0"/>
          <w:sz w:val="24"/>
          <w:szCs w:val="24"/>
        </w:rPr>
        <w:instrText xml:space="preserve"> SEQ Рисунок \* ARABIC </w:instrText>
      </w:r>
      <w:r w:rsidRPr="00FF3880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10</w:t>
      </w:r>
      <w:r w:rsidRPr="00FF3880">
        <w:rPr>
          <w:i w:val="0"/>
          <w:iCs w:val="0"/>
          <w:sz w:val="24"/>
          <w:szCs w:val="24"/>
        </w:rPr>
        <w:fldChar w:fldCharType="end"/>
      </w:r>
      <w:r w:rsidRPr="00FF3880">
        <w:rPr>
          <w:i w:val="0"/>
          <w:iCs w:val="0"/>
          <w:sz w:val="24"/>
          <w:szCs w:val="24"/>
        </w:rPr>
        <w:t xml:space="preserve"> - Добавленные продукты</w:t>
      </w:r>
    </w:p>
    <w:p w14:paraId="38BF2108" w14:textId="77777777" w:rsidR="00FF3880" w:rsidRDefault="00FF3880" w:rsidP="00FF3880">
      <w:pPr>
        <w:keepNext/>
        <w:jc w:val="center"/>
      </w:pPr>
      <w:r w:rsidRPr="00FF3880">
        <w:rPr>
          <w:noProof/>
          <w:lang w:val="en-US"/>
        </w:rPr>
        <w:drawing>
          <wp:inline distT="0" distB="0" distL="0" distR="0" wp14:anchorId="788A5C10" wp14:editId="794F54EE">
            <wp:extent cx="1897380" cy="5160873"/>
            <wp:effectExtent l="0" t="0" r="7620" b="1905"/>
            <wp:docPr id="11505349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349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1612" cy="51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534B" w14:textId="4CBA5851" w:rsidR="00FF3880" w:rsidRPr="00FF3880" w:rsidRDefault="00FF3880" w:rsidP="00FF3880">
      <w:pPr>
        <w:pStyle w:val="ac"/>
        <w:jc w:val="center"/>
        <w:rPr>
          <w:i w:val="0"/>
          <w:iCs w:val="0"/>
          <w:sz w:val="24"/>
          <w:szCs w:val="24"/>
        </w:rPr>
      </w:pPr>
      <w:r w:rsidRPr="00FF3880">
        <w:rPr>
          <w:i w:val="0"/>
          <w:iCs w:val="0"/>
          <w:sz w:val="24"/>
          <w:szCs w:val="24"/>
        </w:rPr>
        <w:t xml:space="preserve">Рисунок </w:t>
      </w:r>
      <w:r w:rsidRPr="00FF3880">
        <w:rPr>
          <w:i w:val="0"/>
          <w:iCs w:val="0"/>
          <w:sz w:val="24"/>
          <w:szCs w:val="24"/>
        </w:rPr>
        <w:fldChar w:fldCharType="begin"/>
      </w:r>
      <w:r w:rsidRPr="00FF3880">
        <w:rPr>
          <w:i w:val="0"/>
          <w:iCs w:val="0"/>
          <w:sz w:val="24"/>
          <w:szCs w:val="24"/>
        </w:rPr>
        <w:instrText xml:space="preserve"> SEQ Рисунок \* ARABIC </w:instrText>
      </w:r>
      <w:r w:rsidRPr="00FF3880">
        <w:rPr>
          <w:i w:val="0"/>
          <w:iCs w:val="0"/>
          <w:sz w:val="24"/>
          <w:szCs w:val="24"/>
        </w:rPr>
        <w:fldChar w:fldCharType="separate"/>
      </w:r>
      <w:r w:rsidRPr="00FF3880">
        <w:rPr>
          <w:i w:val="0"/>
          <w:iCs w:val="0"/>
          <w:sz w:val="24"/>
          <w:szCs w:val="24"/>
        </w:rPr>
        <w:t>11</w:t>
      </w:r>
      <w:r w:rsidRPr="00FF3880">
        <w:rPr>
          <w:i w:val="0"/>
          <w:iCs w:val="0"/>
          <w:sz w:val="24"/>
          <w:szCs w:val="24"/>
        </w:rPr>
        <w:fldChar w:fldCharType="end"/>
      </w:r>
      <w:r w:rsidRPr="00FF3880">
        <w:rPr>
          <w:i w:val="0"/>
          <w:iCs w:val="0"/>
          <w:sz w:val="24"/>
          <w:szCs w:val="24"/>
        </w:rPr>
        <w:t xml:space="preserve"> - Добавленные заказы</w:t>
      </w:r>
    </w:p>
    <w:p w14:paraId="0A6FEF65" w14:textId="555E189A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lastRenderedPageBreak/>
        <w:t>Ответы на вопросы</w:t>
      </w:r>
    </w:p>
    <w:p w14:paraId="50999C17" w14:textId="1A02F8A0" w:rsidR="005D2094" w:rsidRDefault="0011703F" w:rsidP="0011703F">
      <w:r>
        <w:t xml:space="preserve">1) </w:t>
      </w:r>
      <w:r w:rsidR="00290FB4">
        <w:tab/>
      </w:r>
      <w:r w:rsidR="00290FB4" w:rsidRPr="00290FB4">
        <w:t xml:space="preserve">AMQP (Advanced Message </w:t>
      </w:r>
      <w:proofErr w:type="spellStart"/>
      <w:r w:rsidR="00290FB4" w:rsidRPr="00290FB4">
        <w:t>Queuing</w:t>
      </w:r>
      <w:proofErr w:type="spellEnd"/>
      <w:r w:rsidR="00290FB4" w:rsidRPr="00290FB4">
        <w:t xml:space="preserve"> Protocol) — это открытый протокол для обмена сообщениями между приложениями.</w:t>
      </w:r>
    </w:p>
    <w:p w14:paraId="0F914B1C" w14:textId="77A9EF21" w:rsidR="00290FB4" w:rsidRDefault="00290FB4" w:rsidP="0011703F">
      <w:r w:rsidRPr="00290FB4">
        <w:t>Основные преимущества:</w:t>
      </w:r>
      <w:r w:rsidRPr="00290FB4">
        <w:t xml:space="preserve"> </w:t>
      </w:r>
      <w:r>
        <w:t>к</w:t>
      </w:r>
      <w:r w:rsidRPr="00290FB4">
        <w:t>россплатформенность</w:t>
      </w:r>
      <w:r>
        <w:t>, н</w:t>
      </w:r>
      <w:r w:rsidRPr="00290FB4">
        <w:t>адёжность</w:t>
      </w:r>
      <w:r>
        <w:t>, г</w:t>
      </w:r>
      <w:r w:rsidRPr="00290FB4">
        <w:t>ибкость маршрутизации</w:t>
      </w:r>
      <w:r>
        <w:t>, о</w:t>
      </w:r>
      <w:r w:rsidRPr="00290FB4">
        <w:t>череди и подтверждения</w:t>
      </w:r>
      <w:r>
        <w:t>, а</w:t>
      </w:r>
      <w:r w:rsidRPr="00290FB4">
        <w:t>синхронность</w:t>
      </w:r>
      <w:r>
        <w:t>.</w:t>
      </w:r>
    </w:p>
    <w:p w14:paraId="02A2AAB8" w14:textId="1110F616" w:rsidR="0011703F" w:rsidRDefault="0011703F" w:rsidP="0011703F">
      <w:r>
        <w:t>2)</w:t>
      </w:r>
      <w:r w:rsidR="00290FB4">
        <w:tab/>
      </w:r>
      <w:r w:rsidR="00290FB4" w:rsidRPr="00290FB4">
        <w:t>Очередь сообщений</w:t>
      </w:r>
      <w:r w:rsidR="00290FB4">
        <w:t xml:space="preserve">: </w:t>
      </w:r>
      <w:r w:rsidR="00290FB4" w:rsidRPr="00450880">
        <w:t>Простая структура FIFO</w:t>
      </w:r>
      <w:r w:rsidR="00290FB4">
        <w:t xml:space="preserve">, </w:t>
      </w:r>
      <w:r w:rsidR="00290FB4" w:rsidRPr="00450880">
        <w:t>Сообщения помещаются в очередь и обрабатываются потребителями</w:t>
      </w:r>
      <w:r w:rsidR="00290FB4">
        <w:t xml:space="preserve">, </w:t>
      </w:r>
      <w:r w:rsidR="00290FB4" w:rsidRPr="00450880">
        <w:t>Основная цель — буферизация и надёжная доставка</w:t>
      </w:r>
      <w:r>
        <w:t>.</w:t>
      </w:r>
    </w:p>
    <w:p w14:paraId="1D0960CD" w14:textId="7E8169C7" w:rsidR="00290FB4" w:rsidRDefault="00290FB4" w:rsidP="0011703F">
      <w:r>
        <w:tab/>
      </w:r>
      <w:r w:rsidRPr="00290FB4">
        <w:t>Шина сообщений</w:t>
      </w:r>
      <w:r>
        <w:t xml:space="preserve">: </w:t>
      </w:r>
      <w:r w:rsidRPr="00450880">
        <w:t>Более сложная архитектура, объединяющая множество сервисов</w:t>
      </w:r>
      <w:r>
        <w:t xml:space="preserve">, </w:t>
      </w:r>
      <w:r w:rsidRPr="00450880">
        <w:t>Поддерживает маршрутизацию, трансформацию, публикацию/подписку</w:t>
      </w:r>
      <w:r>
        <w:t xml:space="preserve">, </w:t>
      </w:r>
      <w:r w:rsidRPr="00450880">
        <w:t>Часто используется как центральный коммуникационный слой в SOA или микросервисах</w:t>
      </w:r>
      <w:r>
        <w:t>.</w:t>
      </w:r>
    </w:p>
    <w:p w14:paraId="07AA6F87" w14:textId="33247892" w:rsidR="00290FB4" w:rsidRDefault="00290FB4" w:rsidP="0011703F">
      <w:r w:rsidRPr="00450880">
        <w:t>Очередь — это конкретный механизм хранения сообщений, а шина — инфраструктура для их маршрутизации и интеграции</w:t>
      </w:r>
    </w:p>
    <w:p w14:paraId="399EB0B0" w14:textId="7A21080F" w:rsidR="0011703F" w:rsidRDefault="0011703F" w:rsidP="0011703F">
      <w:r>
        <w:t>3)</w:t>
      </w:r>
      <w:r w:rsidR="00290FB4">
        <w:tab/>
      </w:r>
      <w:r w:rsidR="00290FB4" w:rsidRPr="00290FB4">
        <w:t>Использовать подтверждения сообщений (</w:t>
      </w:r>
      <w:proofErr w:type="spellStart"/>
      <w:r w:rsidR="00290FB4" w:rsidRPr="00290FB4">
        <w:t>acknowledgements</w:t>
      </w:r>
      <w:proofErr w:type="spellEnd"/>
      <w:r w:rsidR="00290FB4" w:rsidRPr="00290FB4">
        <w:t xml:space="preserve">) от </w:t>
      </w:r>
      <w:proofErr w:type="spellStart"/>
      <w:r w:rsidR="00290FB4" w:rsidRPr="00290FB4">
        <w:t>consumer</w:t>
      </w:r>
      <w:proofErr w:type="spellEnd"/>
      <w:r w:rsidR="00290FB4">
        <w:t xml:space="preserve">, </w:t>
      </w:r>
      <w:r w:rsidR="00290FB4" w:rsidRPr="00290FB4">
        <w:t>Делать сообщения персистентными (</w:t>
      </w:r>
      <w:proofErr w:type="spellStart"/>
      <w:r w:rsidR="00290FB4" w:rsidRPr="00290FB4">
        <w:t>delivery_mode</w:t>
      </w:r>
      <w:proofErr w:type="spellEnd"/>
      <w:r w:rsidR="00290FB4" w:rsidRPr="00290FB4">
        <w:t>=2), чтобы они сохранялись на диск</w:t>
      </w:r>
      <w:r w:rsidR="00290FB4">
        <w:t xml:space="preserve">, </w:t>
      </w:r>
      <w:r w:rsidR="00290FB4" w:rsidRPr="00290FB4">
        <w:t xml:space="preserve">Настроить </w:t>
      </w:r>
      <w:proofErr w:type="spellStart"/>
      <w:r w:rsidR="00290FB4" w:rsidRPr="00290FB4">
        <w:t>durable</w:t>
      </w:r>
      <w:proofErr w:type="spellEnd"/>
      <w:r w:rsidR="00290FB4" w:rsidRPr="00290FB4">
        <w:t xml:space="preserve"> очереди</w:t>
      </w:r>
      <w:r w:rsidR="00290FB4">
        <w:t xml:space="preserve">, </w:t>
      </w:r>
      <w:r w:rsidR="00290FB4" w:rsidRPr="00290FB4">
        <w:t xml:space="preserve">Использовать </w:t>
      </w:r>
      <w:proofErr w:type="spellStart"/>
      <w:r w:rsidR="00290FB4" w:rsidRPr="00290FB4">
        <w:t>publisher</w:t>
      </w:r>
      <w:proofErr w:type="spellEnd"/>
      <w:r w:rsidR="00290FB4" w:rsidRPr="00290FB4">
        <w:t xml:space="preserve"> </w:t>
      </w:r>
      <w:proofErr w:type="spellStart"/>
      <w:r w:rsidR="00290FB4" w:rsidRPr="00290FB4">
        <w:t>confirms</w:t>
      </w:r>
      <w:proofErr w:type="spellEnd"/>
      <w:r w:rsidR="00290FB4" w:rsidRPr="00290FB4">
        <w:t xml:space="preserve"> для подтверждения доставки от брокера</w:t>
      </w:r>
      <w:r w:rsidR="00290FB4">
        <w:t>.</w:t>
      </w:r>
    </w:p>
    <w:p w14:paraId="0087EDAD" w14:textId="2B266205" w:rsidR="0011703F" w:rsidRDefault="0011703F" w:rsidP="0011703F">
      <w:r>
        <w:t>4)</w:t>
      </w:r>
      <w:r w:rsidR="00290FB4">
        <w:tab/>
      </w:r>
      <w:r w:rsidR="00290FB4" w:rsidRPr="00290FB4">
        <w:t xml:space="preserve">Если </w:t>
      </w:r>
      <w:proofErr w:type="spellStart"/>
      <w:r w:rsidR="00290FB4" w:rsidRPr="00290FB4">
        <w:t>consumer</w:t>
      </w:r>
      <w:proofErr w:type="spellEnd"/>
      <w:r w:rsidR="00290FB4" w:rsidRPr="00290FB4">
        <w:t xml:space="preserve"> не отправил </w:t>
      </w:r>
      <w:proofErr w:type="spellStart"/>
      <w:r w:rsidR="00290FB4" w:rsidRPr="00290FB4">
        <w:t>ack</w:t>
      </w:r>
      <w:proofErr w:type="spellEnd"/>
      <w:r w:rsidR="00290FB4" w:rsidRPr="00290FB4">
        <w:t xml:space="preserve"> (подтверждение), сообщение останется в очереди</w:t>
      </w:r>
      <w:r w:rsidR="000D45C9">
        <w:t>.</w:t>
      </w:r>
      <w:r w:rsidR="00290FB4">
        <w:t xml:space="preserve"> </w:t>
      </w:r>
      <w:proofErr w:type="spellStart"/>
      <w:r w:rsidR="00290FB4" w:rsidRPr="00290FB4">
        <w:t>RabbitMQ</w:t>
      </w:r>
      <w:proofErr w:type="spellEnd"/>
      <w:r w:rsidR="00290FB4" w:rsidRPr="00290FB4">
        <w:t xml:space="preserve"> вернёт его обратно в очередь и передаст другому </w:t>
      </w:r>
      <w:proofErr w:type="spellStart"/>
      <w:r w:rsidR="00290FB4" w:rsidRPr="00290FB4">
        <w:t>consumer</w:t>
      </w:r>
      <w:proofErr w:type="spellEnd"/>
      <w:r w:rsidR="00290FB4" w:rsidRPr="00290FB4">
        <w:t>.</w:t>
      </w:r>
      <w:r w:rsidR="00290FB4">
        <w:t xml:space="preserve"> </w:t>
      </w:r>
      <w:r w:rsidR="00290FB4" w:rsidRPr="00290FB4">
        <w:t>Это гарантирует, что сообщение не потеряется при сбое обработчика</w:t>
      </w:r>
      <w:r w:rsidR="00290FB4">
        <w:t>.</w:t>
      </w:r>
    </w:p>
    <w:p w14:paraId="4B721520" w14:textId="37FFE888" w:rsidR="00290FB4" w:rsidRDefault="00290FB4" w:rsidP="0011703F">
      <w:r>
        <w:t>5)</w:t>
      </w:r>
      <w:r>
        <w:tab/>
      </w:r>
      <w:r w:rsidRPr="00290FB4">
        <w:t xml:space="preserve">Создавать </w:t>
      </w:r>
      <w:proofErr w:type="spellStart"/>
      <w:r w:rsidRPr="00290FB4">
        <w:t>durable</w:t>
      </w:r>
      <w:proofErr w:type="spellEnd"/>
      <w:r w:rsidRPr="00290FB4">
        <w:t xml:space="preserve"> очереди (</w:t>
      </w:r>
      <w:proofErr w:type="spellStart"/>
      <w:r w:rsidRPr="00290FB4">
        <w:t>durable</w:t>
      </w:r>
      <w:proofErr w:type="spellEnd"/>
      <w:r w:rsidRPr="00290FB4">
        <w:t>=True)</w:t>
      </w:r>
      <w:r>
        <w:t xml:space="preserve">. </w:t>
      </w:r>
      <w:r w:rsidRPr="00290FB4">
        <w:t>Отправлять персистентные сообщения (</w:t>
      </w:r>
      <w:proofErr w:type="spellStart"/>
      <w:r w:rsidRPr="00290FB4">
        <w:t>delivery_mode</w:t>
      </w:r>
      <w:proofErr w:type="spellEnd"/>
      <w:r w:rsidRPr="00290FB4">
        <w:t>=2).</w:t>
      </w:r>
      <w:r>
        <w:t xml:space="preserve"> </w:t>
      </w:r>
      <w:r w:rsidRPr="00290FB4">
        <w:t xml:space="preserve">Включить </w:t>
      </w:r>
      <w:proofErr w:type="spellStart"/>
      <w:r w:rsidRPr="00290FB4">
        <w:t>publisher</w:t>
      </w:r>
      <w:proofErr w:type="spellEnd"/>
      <w:r w:rsidRPr="00290FB4">
        <w:t xml:space="preserve"> </w:t>
      </w:r>
      <w:proofErr w:type="spellStart"/>
      <w:r w:rsidRPr="00290FB4">
        <w:t>confirms</w:t>
      </w:r>
      <w:proofErr w:type="spellEnd"/>
      <w:r w:rsidRPr="00290FB4">
        <w:t xml:space="preserve"> для проверки, что сообщение записано на диск.</w:t>
      </w:r>
      <w:r>
        <w:t xml:space="preserve"> </w:t>
      </w:r>
      <w:r w:rsidRPr="00290FB4">
        <w:t xml:space="preserve">При необходимости использовать кластер </w:t>
      </w:r>
      <w:proofErr w:type="spellStart"/>
      <w:r w:rsidRPr="00290FB4">
        <w:t>RabbitMQ</w:t>
      </w:r>
      <w:proofErr w:type="spellEnd"/>
      <w:r w:rsidRPr="00290FB4">
        <w:t xml:space="preserve"> или HA очереди для репликации.</w:t>
      </w:r>
    </w:p>
    <w:p w14:paraId="317CCC2C" w14:textId="24055A28" w:rsidR="00290FB4" w:rsidRDefault="00290FB4" w:rsidP="00290FB4">
      <w:r>
        <w:lastRenderedPageBreak/>
        <w:t>6</w:t>
      </w:r>
      <w:r w:rsidR="000D45C9">
        <w:t>)</w:t>
      </w:r>
      <w:r>
        <w:tab/>
      </w:r>
      <w:r w:rsidRPr="00290FB4">
        <w:t>TTL (Time To Live) — время жизни сообщения в очереди</w:t>
      </w:r>
      <w:r w:rsidR="000D45C9">
        <w:t>.</w:t>
      </w:r>
      <w:r>
        <w:t xml:space="preserve"> </w:t>
      </w:r>
      <w:r w:rsidRPr="00290FB4">
        <w:t>Если сообщение не обработано за этот срок оно удаляется или перенаправляется в «</w:t>
      </w:r>
      <w:proofErr w:type="spellStart"/>
      <w:r w:rsidRPr="00290FB4">
        <w:t>dead</w:t>
      </w:r>
      <w:proofErr w:type="spellEnd"/>
      <w:r w:rsidRPr="00290FB4">
        <w:t xml:space="preserve"> </w:t>
      </w:r>
      <w:proofErr w:type="spellStart"/>
      <w:r w:rsidRPr="00290FB4">
        <w:t>letter</w:t>
      </w:r>
      <w:proofErr w:type="spellEnd"/>
      <w:r w:rsidRPr="00290FB4">
        <w:t xml:space="preserve"> </w:t>
      </w:r>
      <w:proofErr w:type="spellStart"/>
      <w:r w:rsidRPr="00290FB4">
        <w:t>queue</w:t>
      </w:r>
      <w:proofErr w:type="spellEnd"/>
      <w:r w:rsidRPr="00290FB4">
        <w:t>».</w:t>
      </w:r>
    </w:p>
    <w:p w14:paraId="5F631164" w14:textId="0D1D20B7" w:rsidR="00290FB4" w:rsidRPr="00450880" w:rsidRDefault="00290FB4" w:rsidP="00290FB4">
      <w:r w:rsidRPr="00450880">
        <w:t xml:space="preserve">Для всей очереди: </w:t>
      </w:r>
    </w:p>
    <w:p w14:paraId="513D2CC5" w14:textId="4B5B78BC" w:rsidR="00290FB4" w:rsidRDefault="00290FB4" w:rsidP="00290FB4">
      <w:pPr>
        <w:spacing w:line="278" w:lineRule="auto"/>
        <w:jc w:val="left"/>
      </w:pPr>
      <w:proofErr w:type="spellStart"/>
      <w:r w:rsidRPr="00450880">
        <w:rPr>
          <w:lang w:val="en-US"/>
        </w:rPr>
        <w:t>rabbitmqctl</w:t>
      </w:r>
      <w:proofErr w:type="spellEnd"/>
      <w:r w:rsidRPr="00290FB4">
        <w:t xml:space="preserve"> </w:t>
      </w:r>
      <w:r w:rsidRPr="00450880">
        <w:rPr>
          <w:lang w:val="en-US"/>
        </w:rPr>
        <w:t>set</w:t>
      </w:r>
      <w:r w:rsidRPr="00290FB4">
        <w:t>_</w:t>
      </w:r>
      <w:r w:rsidRPr="00450880">
        <w:rPr>
          <w:lang w:val="en-US"/>
        </w:rPr>
        <w:t>policy</w:t>
      </w:r>
      <w:r w:rsidRPr="00290FB4">
        <w:t xml:space="preserve"> </w:t>
      </w:r>
      <w:r w:rsidRPr="00450880">
        <w:rPr>
          <w:lang w:val="en-US"/>
        </w:rPr>
        <w:t>TTL</w:t>
      </w:r>
      <w:r w:rsidRPr="00290FB4">
        <w:t xml:space="preserve"> ".*" '{"</w:t>
      </w:r>
      <w:r w:rsidRPr="00450880">
        <w:rPr>
          <w:lang w:val="en-US"/>
        </w:rPr>
        <w:t>message</w:t>
      </w:r>
      <w:r w:rsidRPr="00290FB4">
        <w:t>-</w:t>
      </w:r>
      <w:proofErr w:type="spellStart"/>
      <w:r w:rsidRPr="00450880">
        <w:rPr>
          <w:lang w:val="en-US"/>
        </w:rPr>
        <w:t>ttl</w:t>
      </w:r>
      <w:proofErr w:type="spellEnd"/>
      <w:r w:rsidRPr="00290FB4">
        <w:t>":60000}' --</w:t>
      </w:r>
      <w:r w:rsidRPr="00450880">
        <w:rPr>
          <w:lang w:val="en-US"/>
        </w:rPr>
        <w:t>apply</w:t>
      </w:r>
      <w:r w:rsidRPr="00290FB4">
        <w:t>-</w:t>
      </w:r>
      <w:r w:rsidRPr="00450880">
        <w:rPr>
          <w:lang w:val="en-US"/>
        </w:rPr>
        <w:t>to</w:t>
      </w:r>
      <w:r>
        <w:t xml:space="preserve"> </w:t>
      </w:r>
      <w:r w:rsidRPr="00450880">
        <w:rPr>
          <w:lang w:val="en-US"/>
        </w:rPr>
        <w:t>queues</w:t>
      </w:r>
      <w:r>
        <w:t xml:space="preserve"> </w:t>
      </w:r>
      <w:r w:rsidRPr="00450880">
        <w:t>(в миллисекундах, здесь 60 секунд).</w:t>
      </w:r>
    </w:p>
    <w:p w14:paraId="021F916B" w14:textId="1904560A" w:rsidR="00290FB4" w:rsidRPr="00290FB4" w:rsidRDefault="00290FB4" w:rsidP="00290FB4">
      <w:pPr>
        <w:spacing w:line="278" w:lineRule="auto"/>
        <w:jc w:val="left"/>
      </w:pPr>
      <w:r w:rsidRPr="00290FB4">
        <w:t>Для отдельного сообщения:</w:t>
      </w:r>
    </w:p>
    <w:p w14:paraId="01B6ECCF" w14:textId="4F4733E9" w:rsidR="00290FB4" w:rsidRPr="00290FB4" w:rsidRDefault="00290FB4" w:rsidP="00290FB4">
      <w:pPr>
        <w:rPr>
          <w:lang w:val="en-US"/>
        </w:rPr>
      </w:pPr>
      <w:proofErr w:type="spellStart"/>
      <w:r w:rsidRPr="00290FB4">
        <w:rPr>
          <w:lang w:val="en-US"/>
        </w:rPr>
        <w:t>channel.basic_publish</w:t>
      </w:r>
      <w:proofErr w:type="spellEnd"/>
      <w:r w:rsidRPr="00290FB4">
        <w:rPr>
          <w:lang w:val="en-US"/>
        </w:rPr>
        <w:t>(</w:t>
      </w:r>
    </w:p>
    <w:p w14:paraId="61A77A98" w14:textId="5DFAC8CA" w:rsidR="00290FB4" w:rsidRPr="00290FB4" w:rsidRDefault="00290FB4" w:rsidP="00290FB4">
      <w:pPr>
        <w:ind w:left="707"/>
        <w:rPr>
          <w:lang w:val="en-US"/>
        </w:rPr>
      </w:pPr>
      <w:r w:rsidRPr="00290FB4">
        <w:rPr>
          <w:lang w:val="en-US"/>
        </w:rPr>
        <w:t>exchange='',</w:t>
      </w:r>
    </w:p>
    <w:p w14:paraId="7116F84D" w14:textId="41455EB1" w:rsidR="00290FB4" w:rsidRPr="00290FB4" w:rsidRDefault="00290FB4" w:rsidP="00290FB4">
      <w:pPr>
        <w:ind w:left="707"/>
        <w:rPr>
          <w:lang w:val="en-US"/>
        </w:rPr>
      </w:pPr>
      <w:proofErr w:type="spellStart"/>
      <w:r w:rsidRPr="00290FB4">
        <w:rPr>
          <w:lang w:val="en-US"/>
        </w:rPr>
        <w:t>routing_key</w:t>
      </w:r>
      <w:proofErr w:type="spellEnd"/>
      <w:r w:rsidRPr="00290FB4">
        <w:rPr>
          <w:lang w:val="en-US"/>
        </w:rPr>
        <w:t>='queue',</w:t>
      </w:r>
    </w:p>
    <w:p w14:paraId="1940A613" w14:textId="46BAC272" w:rsidR="00290FB4" w:rsidRPr="00290FB4" w:rsidRDefault="00290FB4" w:rsidP="00290FB4">
      <w:pPr>
        <w:ind w:left="707"/>
        <w:rPr>
          <w:lang w:val="en-US"/>
        </w:rPr>
      </w:pPr>
      <w:r w:rsidRPr="00290FB4">
        <w:rPr>
          <w:lang w:val="en-US"/>
        </w:rPr>
        <w:t>body='Hello',</w:t>
      </w:r>
    </w:p>
    <w:p w14:paraId="602FE35E" w14:textId="65B05FC6" w:rsidR="00290FB4" w:rsidRPr="00290FB4" w:rsidRDefault="00290FB4" w:rsidP="00290FB4">
      <w:pPr>
        <w:ind w:left="707"/>
        <w:rPr>
          <w:lang w:val="en-US"/>
        </w:rPr>
      </w:pPr>
      <w:r w:rsidRPr="00290FB4">
        <w:rPr>
          <w:lang w:val="en-US"/>
        </w:rPr>
        <w:t>properties=</w:t>
      </w:r>
      <w:proofErr w:type="spellStart"/>
      <w:r w:rsidRPr="00290FB4">
        <w:rPr>
          <w:lang w:val="en-US"/>
        </w:rPr>
        <w:t>pika.BasicProperties</w:t>
      </w:r>
      <w:proofErr w:type="spellEnd"/>
      <w:r w:rsidRPr="00290FB4">
        <w:rPr>
          <w:lang w:val="en-US"/>
        </w:rPr>
        <w:t>(expiration='60000')</w:t>
      </w:r>
    </w:p>
    <w:p w14:paraId="232E5512" w14:textId="5F85ACBE" w:rsidR="000D45C9" w:rsidRPr="0011703F" w:rsidRDefault="00290FB4" w:rsidP="00290FB4">
      <w:r>
        <w:t>)</w:t>
      </w:r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569FE2BE" w14:textId="0A429A64" w:rsidR="000D45C9" w:rsidRPr="000D45C9" w:rsidRDefault="00FE737F" w:rsidP="000D45C9">
      <w:r w:rsidRPr="00FE737F">
        <w:t xml:space="preserve">В ходе выполнения лабораторной работы были освоены базовые принципы работы с брокером сообщений </w:t>
      </w:r>
      <w:proofErr w:type="spellStart"/>
      <w:r w:rsidRPr="00FE737F">
        <w:t>RabbitMQ</w:t>
      </w:r>
      <w:proofErr w:type="spellEnd"/>
      <w:r w:rsidRPr="00FE737F">
        <w:t>. Мы научились подключаться к очередям, обрабатывать входящие сообщения, создавать производителей данных и обеспечивать надежность системы.</w:t>
      </w:r>
    </w:p>
    <w:sectPr w:rsidR="000D45C9" w:rsidRPr="000D4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7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2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3"/>
  </w:num>
  <w:num w:numId="2" w16cid:durableId="1824420040">
    <w:abstractNumId w:val="9"/>
  </w:num>
  <w:num w:numId="3" w16cid:durableId="531769602">
    <w:abstractNumId w:val="12"/>
  </w:num>
  <w:num w:numId="4" w16cid:durableId="1889684723">
    <w:abstractNumId w:val="4"/>
  </w:num>
  <w:num w:numId="5" w16cid:durableId="1954363248">
    <w:abstractNumId w:val="11"/>
  </w:num>
  <w:num w:numId="6" w16cid:durableId="29961535">
    <w:abstractNumId w:val="0"/>
  </w:num>
  <w:num w:numId="7" w16cid:durableId="438642852">
    <w:abstractNumId w:val="5"/>
  </w:num>
  <w:num w:numId="8" w16cid:durableId="755706430">
    <w:abstractNumId w:val="6"/>
  </w:num>
  <w:num w:numId="9" w16cid:durableId="147212337">
    <w:abstractNumId w:val="2"/>
  </w:num>
  <w:num w:numId="10" w16cid:durableId="763693821">
    <w:abstractNumId w:val="7"/>
  </w:num>
  <w:num w:numId="11" w16cid:durableId="312611708">
    <w:abstractNumId w:val="1"/>
  </w:num>
  <w:num w:numId="12" w16cid:durableId="657155703">
    <w:abstractNumId w:val="8"/>
  </w:num>
  <w:num w:numId="13" w16cid:durableId="609550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6558"/>
    <w:rsid w:val="00073418"/>
    <w:rsid w:val="000D45C9"/>
    <w:rsid w:val="0011703F"/>
    <w:rsid w:val="001A70A5"/>
    <w:rsid w:val="002077FA"/>
    <w:rsid w:val="00222C38"/>
    <w:rsid w:val="00226DC1"/>
    <w:rsid w:val="00290FB4"/>
    <w:rsid w:val="002A1A7B"/>
    <w:rsid w:val="002B79D3"/>
    <w:rsid w:val="002E1B09"/>
    <w:rsid w:val="002F3AF3"/>
    <w:rsid w:val="003039DF"/>
    <w:rsid w:val="003165F2"/>
    <w:rsid w:val="0032688E"/>
    <w:rsid w:val="0034687F"/>
    <w:rsid w:val="00377580"/>
    <w:rsid w:val="00392BE2"/>
    <w:rsid w:val="003A03A5"/>
    <w:rsid w:val="003D54CE"/>
    <w:rsid w:val="003E5C35"/>
    <w:rsid w:val="0045257F"/>
    <w:rsid w:val="00497B27"/>
    <w:rsid w:val="004A06F2"/>
    <w:rsid w:val="005058DE"/>
    <w:rsid w:val="005415C9"/>
    <w:rsid w:val="00556655"/>
    <w:rsid w:val="005D2094"/>
    <w:rsid w:val="005E65C0"/>
    <w:rsid w:val="00601B6B"/>
    <w:rsid w:val="006078F3"/>
    <w:rsid w:val="0062281D"/>
    <w:rsid w:val="006951B2"/>
    <w:rsid w:val="006D205A"/>
    <w:rsid w:val="00734976"/>
    <w:rsid w:val="00781246"/>
    <w:rsid w:val="007A463F"/>
    <w:rsid w:val="007C1F2A"/>
    <w:rsid w:val="008351F5"/>
    <w:rsid w:val="00845239"/>
    <w:rsid w:val="008579D9"/>
    <w:rsid w:val="008E2C5B"/>
    <w:rsid w:val="00933905"/>
    <w:rsid w:val="00944BF8"/>
    <w:rsid w:val="009A4659"/>
    <w:rsid w:val="00A00E51"/>
    <w:rsid w:val="00A24F0A"/>
    <w:rsid w:val="00A55488"/>
    <w:rsid w:val="00A81DE7"/>
    <w:rsid w:val="00BB30FC"/>
    <w:rsid w:val="00C0656A"/>
    <w:rsid w:val="00C14113"/>
    <w:rsid w:val="00C24F04"/>
    <w:rsid w:val="00C31566"/>
    <w:rsid w:val="00C37F53"/>
    <w:rsid w:val="00C55086"/>
    <w:rsid w:val="00CF6836"/>
    <w:rsid w:val="00D16531"/>
    <w:rsid w:val="00D21306"/>
    <w:rsid w:val="00D36027"/>
    <w:rsid w:val="00DB0773"/>
    <w:rsid w:val="00DD084E"/>
    <w:rsid w:val="00E6446E"/>
    <w:rsid w:val="00EA7ECE"/>
    <w:rsid w:val="00EC3980"/>
    <w:rsid w:val="00EF17EE"/>
    <w:rsid w:val="00F25E82"/>
    <w:rsid w:val="00FE1978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ED927B20-EEFD-4B46-866D-D9725CF3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D20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10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15</cp:revision>
  <dcterms:created xsi:type="dcterms:W3CDTF">2025-09-29T12:50:00Z</dcterms:created>
  <dcterms:modified xsi:type="dcterms:W3CDTF">2025-12-11T17:09:00Z</dcterms:modified>
</cp:coreProperties>
</file>