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9CD" w:rsidRPr="003F0314" w:rsidRDefault="00B829CD" w:rsidP="00B829CD">
      <w:pPr>
        <w:spacing w:after="0" w:line="240" w:lineRule="auto"/>
        <w:jc w:val="center"/>
        <w:rPr>
          <w:rFonts w:ascii="Times New Roman" w:eastAsia="Times New Roman" w:hAnsi="Times New Roman" w:cs="Times New Roman"/>
          <w:b/>
          <w:bCs/>
          <w:color w:val="000000"/>
          <w:sz w:val="28"/>
          <w:szCs w:val="28"/>
        </w:rPr>
      </w:pPr>
      <w:r w:rsidRPr="003F0314">
        <w:rPr>
          <w:rFonts w:ascii="Times New Roman" w:eastAsia="Times New Roman" w:hAnsi="Times New Roman" w:cs="Times New Roman"/>
          <w:b/>
          <w:bCs/>
          <w:color w:val="000000"/>
          <w:sz w:val="28"/>
          <w:szCs w:val="28"/>
        </w:rPr>
        <w:t xml:space="preserve">Lab 1: Single Cycle </w:t>
      </w:r>
      <w:r w:rsidR="000A525E" w:rsidRPr="003F0314">
        <w:rPr>
          <w:rFonts w:ascii="Times New Roman" w:eastAsia="Times New Roman" w:hAnsi="Times New Roman" w:cs="Times New Roman" w:hint="eastAsia"/>
          <w:b/>
          <w:bCs/>
          <w:color w:val="000000"/>
          <w:sz w:val="28"/>
          <w:szCs w:val="28"/>
        </w:rPr>
        <w:t>RISC</w:t>
      </w:r>
      <w:r w:rsidR="000A525E" w:rsidRPr="003F0314">
        <w:rPr>
          <w:rFonts w:ascii="Times New Roman" w:eastAsia="Times New Roman" w:hAnsi="Times New Roman" w:cs="Times New Roman"/>
          <w:b/>
          <w:bCs/>
          <w:color w:val="000000"/>
          <w:sz w:val="28"/>
          <w:szCs w:val="28"/>
        </w:rPr>
        <w:t>-V</w:t>
      </w:r>
    </w:p>
    <w:p w:rsidR="00B829CD" w:rsidRPr="003F0314" w:rsidRDefault="00B829CD" w:rsidP="00B829CD">
      <w:pPr>
        <w:spacing w:after="24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In this Lab assignment, you will implement an instruction-level simulator for a single cycle </w:t>
      </w:r>
      <w:r w:rsidR="00EA6EA6"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processor in C++ step by step. The simulator supports a subset of the </w:t>
      </w:r>
      <w:r w:rsidR="00F34C2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instruction set and can model the execution of each instruction.</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A </w:t>
      </w:r>
      <w:r w:rsidR="00F34C2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program </w:t>
      </w:r>
      <w:r w:rsidR="00240FCE" w:rsidRPr="003F0314">
        <w:rPr>
          <w:rFonts w:ascii="Times New Roman" w:eastAsia="Times New Roman" w:hAnsi="Times New Roman" w:cs="Times New Roman"/>
          <w:color w:val="000000"/>
        </w:rPr>
        <w:t xml:space="preserve">you are expected to write </w:t>
      </w:r>
      <w:r w:rsidRPr="003F0314">
        <w:rPr>
          <w:rFonts w:ascii="Times New Roman" w:eastAsia="Times New Roman" w:hAnsi="Times New Roman" w:cs="Times New Roman"/>
          <w:color w:val="000000"/>
        </w:rPr>
        <w:t xml:space="preserve">is provided for the simulator as a text file “imem.txt” file, which is used to initialize the Instruction Memory. Each line of the file corresponds to a Byte stored in the Instruction Memory in binary format, with the first line at address 0, the next line at address 1 and so on. Four contiguous lines correspond to a whole instruction. Note that the words stored in memory are in “Big-Endian” format, meaning that the most significant byte is stored first. </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We have defined a “halt” instruction as 32’b1 (0xFFFFFFFF), which is the last instruction in every “imem.txt” file. As the name suggests, when this instruction is fetched, the simulation is terminated. You are encouraged to generate “imem.txt” files to test your simulator.</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The Data Memory is initialized using the “dmem.txt” file. The format of the stored words is the same as the Instruction Memory. As with the instruction memory, the data memory addresses also begin at 0 and increment by one in each line.</w:t>
      </w:r>
    </w:p>
    <w:p w:rsidR="00B829CD" w:rsidRPr="003F0314" w:rsidRDefault="00B829CD" w:rsidP="00B829CD">
      <w:pPr>
        <w:spacing w:after="0" w:line="240" w:lineRule="auto"/>
        <w:rPr>
          <w:rFonts w:ascii="Times New Roman" w:eastAsia="Times New Roman" w:hAnsi="Times New Roman" w:cs="Times New Roman"/>
          <w:color w:val="000000"/>
        </w:rPr>
      </w:pPr>
    </w:p>
    <w:p w:rsidR="00B829CD" w:rsidRPr="003F0314" w:rsidRDefault="00B829CD" w:rsidP="00B829CD">
      <w:pPr>
        <w:spacing w:after="0" w:line="240" w:lineRule="auto"/>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The instructions that the simulator supports and their encodings are shown in Table 1. Note that all instructions, except for “halt”, exist in the </w:t>
      </w:r>
      <w:r w:rsidR="00324D8C"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ISA. </w:t>
      </w:r>
      <w:r w:rsidRPr="00821E57">
        <w:rPr>
          <w:rFonts w:ascii="Times New Roman" w:eastAsia="Times New Roman" w:hAnsi="Times New Roman" w:cs="Times New Roman"/>
          <w:color w:val="000000"/>
          <w:highlight w:val="yellow"/>
        </w:rPr>
        <w:t xml:space="preserve">The </w:t>
      </w:r>
      <w:r w:rsidR="00324D8C" w:rsidRPr="00821E57">
        <w:rPr>
          <w:rFonts w:ascii="Times New Roman" w:eastAsia="Times New Roman" w:hAnsi="Times New Roman" w:cs="Times New Roman"/>
          <w:i/>
          <w:color w:val="000000"/>
          <w:highlight w:val="yellow"/>
        </w:rPr>
        <w:t>RISC-V</w:t>
      </w:r>
      <w:r w:rsidRPr="00821E57">
        <w:rPr>
          <w:rFonts w:ascii="Times New Roman" w:eastAsia="Times New Roman" w:hAnsi="Times New Roman" w:cs="Times New Roman"/>
          <w:i/>
          <w:color w:val="000000"/>
          <w:highlight w:val="yellow"/>
        </w:rPr>
        <w:t xml:space="preserve"> </w:t>
      </w:r>
      <w:r w:rsidR="00D171DB" w:rsidRPr="00821E57">
        <w:rPr>
          <w:rFonts w:ascii="Times New Roman" w:eastAsia="Times New Roman" w:hAnsi="Times New Roman" w:cs="Times New Roman"/>
          <w:i/>
          <w:color w:val="000000"/>
          <w:highlight w:val="yellow"/>
        </w:rPr>
        <w:t xml:space="preserve">Instruction Set Manual </w:t>
      </w:r>
      <w:r w:rsidR="00D171DB" w:rsidRPr="00821E57">
        <w:rPr>
          <w:rFonts w:ascii="Times New Roman" w:eastAsia="Times New Roman" w:hAnsi="Times New Roman" w:cs="Times New Roman"/>
          <w:color w:val="000000"/>
          <w:highlight w:val="yellow"/>
        </w:rPr>
        <w:t xml:space="preserve">in </w:t>
      </w:r>
      <w:r w:rsidR="00D171DB" w:rsidRPr="00821E57">
        <w:rPr>
          <w:rFonts w:ascii="Times New Roman" w:eastAsia="Times New Roman" w:hAnsi="Times New Roman" w:cs="Times New Roman"/>
          <w:b/>
          <w:color w:val="000000"/>
          <w:highlight w:val="yellow"/>
        </w:rPr>
        <w:t>Assignment</w:t>
      </w:r>
      <w:r w:rsidR="00B37604" w:rsidRPr="00821E57">
        <w:rPr>
          <w:rFonts w:ascii="Times New Roman" w:eastAsia="Times New Roman" w:hAnsi="Times New Roman" w:cs="Times New Roman"/>
          <w:b/>
          <w:color w:val="000000"/>
          <w:highlight w:val="yellow"/>
        </w:rPr>
        <w:t>s</w:t>
      </w:r>
      <w:r w:rsidRPr="00821E57">
        <w:rPr>
          <w:rFonts w:ascii="Times New Roman" w:eastAsia="Times New Roman" w:hAnsi="Times New Roman" w:cs="Times New Roman"/>
          <w:color w:val="000000"/>
          <w:highlight w:val="yellow"/>
        </w:rPr>
        <w:t xml:space="preserve"> defines the semantics of each instruction</w:t>
      </w:r>
      <w:r w:rsidR="00821E57" w:rsidRPr="00821E57">
        <w:rPr>
          <w:rFonts w:ascii="Times New Roman" w:eastAsia="Times New Roman" w:hAnsi="Times New Roman" w:cs="Times New Roman"/>
          <w:color w:val="000000"/>
          <w:highlight w:val="yellow"/>
        </w:rPr>
        <w:t xml:space="preserve"> (page 130)</w:t>
      </w:r>
      <w:r w:rsidRPr="00821E57">
        <w:rPr>
          <w:rFonts w:ascii="Times New Roman" w:eastAsia="Times New Roman" w:hAnsi="Times New Roman" w:cs="Times New Roman"/>
          <w:color w:val="000000"/>
          <w:highlight w:val="yellow"/>
        </w:rPr>
        <w:t>.</w:t>
      </w:r>
      <w:bookmarkStart w:id="0" w:name="_GoBack"/>
      <w:bookmarkEnd w:id="0"/>
    </w:p>
    <w:p w:rsidR="00B829CD" w:rsidRPr="003F0314" w:rsidRDefault="00B829CD" w:rsidP="00B829CD">
      <w:pPr>
        <w:spacing w:after="0" w:line="240" w:lineRule="auto"/>
        <w:rPr>
          <w:rFonts w:ascii="Times New Roman" w:eastAsia="Times New Roman" w:hAnsi="Times New Roman" w:cs="Times New Roman"/>
          <w:color w:val="000000"/>
        </w:rPr>
      </w:pPr>
    </w:p>
    <w:p w:rsidR="00B829CD" w:rsidRPr="003F0314" w:rsidRDefault="00B829CD" w:rsidP="00B829CD">
      <w:pPr>
        <w:spacing w:after="0" w:line="240" w:lineRule="auto"/>
        <w:rPr>
          <w:rFonts w:ascii="Times New Roman" w:eastAsia="Times New Roman" w:hAnsi="Times New Roman" w:cs="Times New Roman"/>
          <w:sz w:val="24"/>
          <w:szCs w:val="24"/>
        </w:rPr>
      </w:pPr>
    </w:p>
    <w:tbl>
      <w:tblPr>
        <w:tblStyle w:val="1"/>
        <w:tblW w:w="9319" w:type="dxa"/>
        <w:jc w:val="center"/>
        <w:tblLook w:val="04A0" w:firstRow="1" w:lastRow="0" w:firstColumn="1" w:lastColumn="0" w:noHBand="0" w:noVBand="1"/>
      </w:tblPr>
      <w:tblGrid>
        <w:gridCol w:w="1980"/>
        <w:gridCol w:w="1984"/>
        <w:gridCol w:w="1985"/>
        <w:gridCol w:w="1843"/>
        <w:gridCol w:w="1527"/>
      </w:tblGrid>
      <w:tr w:rsidR="00751D49" w:rsidRPr="003F0314" w:rsidTr="00751D49">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Name</w:t>
            </w:r>
          </w:p>
        </w:tc>
        <w:tc>
          <w:tcPr>
            <w:tcW w:w="1984" w:type="dxa"/>
            <w:vAlign w:val="center"/>
            <w:hideMark/>
          </w:tcPr>
          <w:p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Format Type</w:t>
            </w:r>
          </w:p>
        </w:tc>
        <w:tc>
          <w:tcPr>
            <w:tcW w:w="1985" w:type="dxa"/>
            <w:vAlign w:val="center"/>
            <w:hideMark/>
          </w:tcPr>
          <w:p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Opcode</w:t>
            </w:r>
            <w:r w:rsidRPr="003F0314">
              <w:rPr>
                <w:rFonts w:ascii="Times New Roman" w:eastAsia="Times New Roman" w:hAnsi="Times New Roman" w:cs="Times New Roman"/>
                <w:sz w:val="18"/>
                <w:szCs w:val="18"/>
              </w:rPr>
              <w:t xml:space="preserve"> </w:t>
            </w:r>
            <w:r w:rsidRPr="003F0314">
              <w:rPr>
                <w:rFonts w:ascii="Times New Roman" w:eastAsia="Times New Roman" w:hAnsi="Times New Roman" w:cs="Times New Roman"/>
                <w:color w:val="000000"/>
                <w:sz w:val="18"/>
                <w:szCs w:val="18"/>
              </w:rPr>
              <w:t>(</w:t>
            </w:r>
            <w:r w:rsidRPr="003F0314">
              <w:rPr>
                <w:rFonts w:asciiTheme="minorEastAsia" w:hAnsiTheme="minorEastAsia" w:cs="Times New Roman" w:hint="eastAsia"/>
                <w:color w:val="000000"/>
                <w:sz w:val="18"/>
                <w:szCs w:val="18"/>
              </w:rPr>
              <w:t>Binary</w:t>
            </w:r>
            <w:r w:rsidRPr="003F0314">
              <w:rPr>
                <w:rFonts w:ascii="Times New Roman" w:eastAsia="Times New Roman" w:hAnsi="Times New Roman" w:cs="Times New Roman"/>
                <w:color w:val="000000"/>
                <w:sz w:val="18"/>
                <w:szCs w:val="18"/>
              </w:rPr>
              <w:t>)</w:t>
            </w:r>
          </w:p>
        </w:tc>
        <w:tc>
          <w:tcPr>
            <w:tcW w:w="1843" w:type="dxa"/>
            <w:vAlign w:val="center"/>
            <w:hideMark/>
          </w:tcPr>
          <w:p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Func</w:t>
            </w:r>
            <w:proofErr w:type="spellEnd"/>
            <w:r w:rsidRPr="003F0314">
              <w:rPr>
                <w:rFonts w:ascii="Times New Roman" w:eastAsia="Times New Roman" w:hAnsi="Times New Roman" w:cs="Times New Roman"/>
                <w:sz w:val="18"/>
                <w:szCs w:val="18"/>
              </w:rPr>
              <w:t xml:space="preserve"> 3</w:t>
            </w:r>
            <w:r w:rsidRPr="003F0314">
              <w:rPr>
                <w:rFonts w:ascii="Times New Roman" w:eastAsia="Times New Roman" w:hAnsi="Times New Roman" w:cs="Times New Roman"/>
                <w:color w:val="000000"/>
                <w:sz w:val="18"/>
                <w:szCs w:val="18"/>
              </w:rPr>
              <w:t>(Binary)</w:t>
            </w:r>
          </w:p>
        </w:tc>
        <w:tc>
          <w:tcPr>
            <w:tcW w:w="1527" w:type="dxa"/>
            <w:vAlign w:val="center"/>
          </w:tcPr>
          <w:p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3F0314">
              <w:rPr>
                <w:rFonts w:ascii="Times New Roman" w:eastAsia="Times New Roman" w:hAnsi="Times New Roman" w:cs="Times New Roman"/>
                <w:color w:val="000000"/>
                <w:sz w:val="18"/>
                <w:szCs w:val="18"/>
              </w:rPr>
              <w:t>Func</w:t>
            </w:r>
            <w:proofErr w:type="spellEnd"/>
            <w:r w:rsidRPr="003F0314">
              <w:rPr>
                <w:rFonts w:ascii="Times New Roman" w:eastAsia="Times New Roman" w:hAnsi="Times New Roman" w:cs="Times New Roman"/>
                <w:sz w:val="18"/>
                <w:szCs w:val="18"/>
              </w:rPr>
              <w:t xml:space="preserve"> 7</w:t>
            </w:r>
            <w:r w:rsidRPr="003F0314">
              <w:rPr>
                <w:rFonts w:ascii="Times New Roman" w:eastAsia="Times New Roman" w:hAnsi="Times New Roman" w:cs="Times New Roman"/>
                <w:color w:val="000000"/>
                <w:sz w:val="18"/>
                <w:szCs w:val="18"/>
              </w:rPr>
              <w:t>(Binary)</w:t>
            </w:r>
          </w:p>
        </w:tc>
      </w:tr>
      <w:tr w:rsidR="00751D49" w:rsidRPr="003F0314" w:rsidTr="00751D4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addu</w:t>
            </w:r>
            <w:proofErr w:type="spellEnd"/>
          </w:p>
        </w:tc>
        <w:tc>
          <w:tcPr>
            <w:tcW w:w="1984"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subu</w:t>
            </w:r>
            <w:proofErr w:type="spellEnd"/>
          </w:p>
        </w:tc>
        <w:tc>
          <w:tcPr>
            <w:tcW w:w="1984"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0100000</w:t>
            </w:r>
          </w:p>
        </w:tc>
      </w:tr>
      <w:tr w:rsidR="00751D49" w:rsidRPr="003F0314"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addiu</w:t>
            </w:r>
            <w:proofErr w:type="spellEnd"/>
          </w:p>
        </w:tc>
        <w:tc>
          <w:tcPr>
            <w:tcW w:w="1984"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I-Type</w:t>
            </w:r>
          </w:p>
        </w:tc>
        <w:tc>
          <w:tcPr>
            <w:tcW w:w="1985"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0010011</w:t>
            </w:r>
          </w:p>
        </w:tc>
        <w:tc>
          <w:tcPr>
            <w:tcW w:w="1843"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F0314">
              <w:rPr>
                <w:rFonts w:ascii="Times New Roman" w:hAnsi="Times New Roman" w:cs="Times New Roman" w:hint="eastAsia"/>
                <w:sz w:val="18"/>
                <w:szCs w:val="18"/>
              </w:rPr>
              <w:t>0</w:t>
            </w:r>
            <w:r w:rsidRPr="003F0314">
              <w:rPr>
                <w:rFonts w:ascii="Times New Roman" w:hAnsi="Times New Roman" w:cs="Times New Roman"/>
                <w:sz w:val="18"/>
                <w:szCs w:val="18"/>
              </w:rPr>
              <w:t>00</w:t>
            </w:r>
          </w:p>
        </w:tc>
        <w:tc>
          <w:tcPr>
            <w:tcW w:w="1527" w:type="dxa"/>
            <w:vAlign w:val="center"/>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51D49" w:rsidRPr="003F0314"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and</w:t>
            </w:r>
          </w:p>
        </w:tc>
        <w:tc>
          <w:tcPr>
            <w:tcW w:w="1984"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111</w:t>
            </w:r>
          </w:p>
        </w:tc>
        <w:tc>
          <w:tcPr>
            <w:tcW w:w="1527" w:type="dxa"/>
            <w:vAlign w:val="center"/>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rsidTr="00751D4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or</w:t>
            </w:r>
          </w:p>
        </w:tc>
        <w:tc>
          <w:tcPr>
            <w:tcW w:w="1984"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w:t>
            </w:r>
          </w:p>
        </w:tc>
        <w:tc>
          <w:tcPr>
            <w:tcW w:w="1527" w:type="dxa"/>
            <w:vAlign w:val="center"/>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106D6D"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x</w:t>
            </w:r>
            <w:r w:rsidR="00751D49" w:rsidRPr="003F0314">
              <w:rPr>
                <w:rFonts w:ascii="Times New Roman" w:eastAsia="Times New Roman" w:hAnsi="Times New Roman" w:cs="Times New Roman"/>
                <w:color w:val="000000"/>
                <w:sz w:val="18"/>
                <w:szCs w:val="18"/>
              </w:rPr>
              <w:t>or</w:t>
            </w:r>
            <w:proofErr w:type="spellEnd"/>
          </w:p>
        </w:tc>
        <w:tc>
          <w:tcPr>
            <w:tcW w:w="1984"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100</w:t>
            </w:r>
          </w:p>
        </w:tc>
        <w:tc>
          <w:tcPr>
            <w:tcW w:w="1527" w:type="dxa"/>
            <w:vAlign w:val="center"/>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F0314">
              <w:rPr>
                <w:rFonts w:ascii="CMR10" w:hAnsi="CMR10" w:cs="CMR10"/>
                <w:sz w:val="20"/>
                <w:szCs w:val="20"/>
              </w:rPr>
              <w:t>0000000</w:t>
            </w:r>
          </w:p>
        </w:tc>
      </w:tr>
      <w:tr w:rsidR="00751D49" w:rsidRPr="003F0314"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beq</w:t>
            </w:r>
            <w:proofErr w:type="spellEnd"/>
          </w:p>
        </w:tc>
        <w:tc>
          <w:tcPr>
            <w:tcW w:w="1984"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I-Type</w:t>
            </w:r>
          </w:p>
        </w:tc>
        <w:tc>
          <w:tcPr>
            <w:tcW w:w="1985"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1100011</w:t>
            </w:r>
          </w:p>
        </w:tc>
        <w:tc>
          <w:tcPr>
            <w:tcW w:w="1843"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rsidTr="00751D49">
        <w:trPr>
          <w:trHeight w:val="246"/>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j</w:t>
            </w:r>
          </w:p>
        </w:tc>
        <w:tc>
          <w:tcPr>
            <w:tcW w:w="1984"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J-Type</w:t>
            </w:r>
          </w:p>
        </w:tc>
        <w:tc>
          <w:tcPr>
            <w:tcW w:w="1985"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1101111</w:t>
            </w:r>
          </w:p>
        </w:tc>
        <w:tc>
          <w:tcPr>
            <w:tcW w:w="1843"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527" w:type="dxa"/>
            <w:vAlign w:val="center"/>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lw</w:t>
            </w:r>
            <w:proofErr w:type="spellEnd"/>
          </w:p>
        </w:tc>
        <w:tc>
          <w:tcPr>
            <w:tcW w:w="1984" w:type="dxa"/>
            <w:vAlign w:val="center"/>
            <w:hideMark/>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I-Type</w:t>
            </w:r>
          </w:p>
        </w:tc>
        <w:tc>
          <w:tcPr>
            <w:tcW w:w="1985"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0000011</w:t>
            </w:r>
          </w:p>
        </w:tc>
        <w:tc>
          <w:tcPr>
            <w:tcW w:w="1843" w:type="dxa"/>
            <w:vAlign w:val="center"/>
            <w:hideMark/>
          </w:tcPr>
          <w:p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010</w:t>
            </w:r>
          </w:p>
        </w:tc>
        <w:tc>
          <w:tcPr>
            <w:tcW w:w="1527" w:type="dxa"/>
            <w:vAlign w:val="center"/>
          </w:tcPr>
          <w:p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sw</w:t>
            </w:r>
            <w:proofErr w:type="spellEnd"/>
          </w:p>
        </w:tc>
        <w:tc>
          <w:tcPr>
            <w:tcW w:w="1984" w:type="dxa"/>
            <w:vAlign w:val="center"/>
            <w:hideMark/>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I-Type</w:t>
            </w:r>
          </w:p>
        </w:tc>
        <w:tc>
          <w:tcPr>
            <w:tcW w:w="1985"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0100011</w:t>
            </w:r>
          </w:p>
        </w:tc>
        <w:tc>
          <w:tcPr>
            <w:tcW w:w="1843" w:type="dxa"/>
            <w:vAlign w:val="center"/>
            <w:hideMark/>
          </w:tcPr>
          <w:p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010</w:t>
            </w:r>
          </w:p>
        </w:tc>
        <w:tc>
          <w:tcPr>
            <w:tcW w:w="1527" w:type="dxa"/>
            <w:vAlign w:val="center"/>
          </w:tcPr>
          <w:p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bl>
    <w:p w:rsidR="00B829CD" w:rsidRPr="003F0314" w:rsidRDefault="00B829CD" w:rsidP="00B829CD">
      <w:pPr>
        <w:spacing w:after="0" w:line="240" w:lineRule="auto"/>
        <w:jc w:val="center"/>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Table 1. Instruction encodings for a reduced </w:t>
      </w:r>
      <w:r w:rsidR="00676D58"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ISA</w:t>
      </w:r>
    </w:p>
    <w:p w:rsidR="00B829CD" w:rsidRPr="003F0314" w:rsidRDefault="00B829CD" w:rsidP="00B829CD">
      <w:pPr>
        <w:spacing w:after="24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sz w:val="24"/>
          <w:szCs w:val="24"/>
        </w:rPr>
        <w:br/>
      </w: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u w:val="single"/>
        </w:rPr>
        <w:t>Skeleton Code</w:t>
      </w:r>
    </w:p>
    <w:p w:rsidR="00B829CD" w:rsidRPr="003F0314" w:rsidRDefault="00B829CD" w:rsidP="00B829CD">
      <w:pPr>
        <w:spacing w:after="0" w:line="240" w:lineRule="auto"/>
        <w:rPr>
          <w:rFonts w:ascii="Times New Roman" w:eastAsia="Times New Roman" w:hAnsi="Times New Roman" w:cs="Times New Roman"/>
          <w:sz w:val="24"/>
          <w:szCs w:val="24"/>
        </w:rPr>
      </w:pPr>
    </w:p>
    <w:p w:rsidR="00323684" w:rsidRPr="003F0314" w:rsidRDefault="00B829CD" w:rsidP="00B829CD">
      <w:pPr>
        <w:spacing w:after="0" w:line="240" w:lineRule="auto"/>
        <w:rPr>
          <w:rFonts w:ascii="Times New Roman" w:eastAsia="Times New Roman" w:hAnsi="Times New Roman" w:cs="Times New Roman"/>
          <w:color w:val="000000"/>
        </w:rPr>
      </w:pPr>
      <w:r w:rsidRPr="003F0314">
        <w:rPr>
          <w:rFonts w:ascii="Times New Roman" w:eastAsia="Times New Roman" w:hAnsi="Times New Roman" w:cs="Times New Roman"/>
          <w:color w:val="000000"/>
        </w:rPr>
        <w:t>The file “</w:t>
      </w:r>
      <w:r w:rsidR="003E216D"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.cpp” contains a skeleton code for the assignment. </w:t>
      </w:r>
      <w:r w:rsidR="000C53A3" w:rsidRPr="003F0314">
        <w:rPr>
          <w:rFonts w:ascii="Times New Roman" w:eastAsia="Times New Roman" w:hAnsi="Times New Roman" w:cs="Times New Roman"/>
          <w:color w:val="000000"/>
        </w:rPr>
        <w:t xml:space="preserve">In this section, we provide descriptions for each of the components in the skeleton code. </w:t>
      </w:r>
      <w:r w:rsidRPr="003F0314">
        <w:rPr>
          <w:rFonts w:ascii="Times New Roman" w:eastAsia="Times New Roman" w:hAnsi="Times New Roman" w:cs="Times New Roman"/>
          <w:color w:val="000000"/>
        </w:rPr>
        <w:t xml:space="preserve">You </w:t>
      </w:r>
      <w:r w:rsidR="00323684" w:rsidRPr="003F0314">
        <w:rPr>
          <w:rFonts w:ascii="Times New Roman" w:eastAsia="Times New Roman" w:hAnsi="Times New Roman" w:cs="Times New Roman"/>
          <w:color w:val="000000"/>
        </w:rPr>
        <w:t>are required to:</w:t>
      </w:r>
    </w:p>
    <w:p w:rsidR="00B829CD" w:rsidRPr="003F0314" w:rsidRDefault="000C53A3" w:rsidP="000C53A3">
      <w:pPr>
        <w:pStyle w:val="a3"/>
        <w:numPr>
          <w:ilvl w:val="0"/>
          <w:numId w:val="5"/>
        </w:numPr>
        <w:spacing w:after="0" w:line="240" w:lineRule="auto"/>
        <w:rPr>
          <w:rFonts w:ascii="Times New Roman" w:eastAsia="Times New Roman" w:hAnsi="Times New Roman" w:cs="Times New Roman"/>
          <w:sz w:val="24"/>
          <w:szCs w:val="24"/>
          <w:highlight w:val="yellow"/>
        </w:rPr>
      </w:pPr>
      <w:r w:rsidRPr="003F0314">
        <w:rPr>
          <w:rFonts w:ascii="Times New Roman" w:eastAsia="Times New Roman" w:hAnsi="Times New Roman" w:cs="Times New Roman"/>
          <w:color w:val="000000"/>
          <w:highlight w:val="yellow"/>
        </w:rPr>
        <w:t>The skeleton code is for MIPS instruction, you need to change the code to conform to the instruction format of RISC-V instruction</w:t>
      </w:r>
      <w:r w:rsidR="00E96FD6">
        <w:rPr>
          <w:rFonts w:ascii="Times New Roman" w:eastAsia="Times New Roman" w:hAnsi="Times New Roman" w:cs="Times New Roman"/>
          <w:color w:val="000000"/>
          <w:highlight w:val="yellow"/>
        </w:rPr>
        <w:t xml:space="preserve"> (</w:t>
      </w:r>
      <w:r w:rsidR="00D20025" w:rsidRPr="00D20025">
        <w:rPr>
          <w:rFonts w:ascii="Times New Roman" w:eastAsia="Times New Roman" w:hAnsi="Times New Roman" w:cs="Times New Roman"/>
          <w:b/>
          <w:color w:val="FF0000"/>
          <w:highlight w:val="yellow"/>
        </w:rPr>
        <w:t xml:space="preserve">Finish before </w:t>
      </w:r>
      <w:r w:rsidR="00E96FD6" w:rsidRPr="00D20025">
        <w:rPr>
          <w:rFonts w:ascii="Times New Roman" w:eastAsia="Times New Roman" w:hAnsi="Times New Roman" w:cs="Times New Roman"/>
          <w:b/>
          <w:color w:val="FF0000"/>
          <w:highlight w:val="yellow"/>
        </w:rPr>
        <w:t>30</w:t>
      </w:r>
      <w:r w:rsidR="00E96FD6" w:rsidRPr="00D20025">
        <w:rPr>
          <w:rFonts w:ascii="Times New Roman" w:eastAsia="Times New Roman" w:hAnsi="Times New Roman" w:cs="Times New Roman"/>
          <w:b/>
          <w:color w:val="FF0000"/>
          <w:highlight w:val="yellow"/>
          <w:vertAlign w:val="superscript"/>
        </w:rPr>
        <w:t>th</w:t>
      </w:r>
      <w:r w:rsidR="00E96FD6" w:rsidRPr="00D20025">
        <w:rPr>
          <w:rFonts w:ascii="Times New Roman" w:eastAsia="Times New Roman" w:hAnsi="Times New Roman" w:cs="Times New Roman"/>
          <w:b/>
          <w:color w:val="FF0000"/>
          <w:highlight w:val="yellow"/>
        </w:rPr>
        <w:t xml:space="preserve"> of </w:t>
      </w:r>
      <w:r w:rsidR="00D20025" w:rsidRPr="00D20025">
        <w:rPr>
          <w:rFonts w:ascii="Times New Roman" w:eastAsia="Times New Roman" w:hAnsi="Times New Roman" w:cs="Times New Roman"/>
          <w:b/>
          <w:color w:val="FF0000"/>
          <w:highlight w:val="yellow"/>
        </w:rPr>
        <w:t>September</w:t>
      </w:r>
      <w:r w:rsidR="00D20025">
        <w:rPr>
          <w:rFonts w:ascii="Times New Roman" w:eastAsia="Times New Roman" w:hAnsi="Times New Roman" w:cs="Times New Roman"/>
          <w:color w:val="000000"/>
          <w:highlight w:val="yellow"/>
        </w:rPr>
        <w:t>)</w:t>
      </w:r>
    </w:p>
    <w:p w:rsidR="00550DA8" w:rsidRPr="003F0314" w:rsidRDefault="00550DA8" w:rsidP="000C53A3">
      <w:pPr>
        <w:pStyle w:val="a3"/>
        <w:numPr>
          <w:ilvl w:val="0"/>
          <w:numId w:val="5"/>
        </w:numPr>
        <w:spacing w:after="0" w:line="240" w:lineRule="auto"/>
        <w:rPr>
          <w:rFonts w:ascii="Times New Roman" w:eastAsia="Times New Roman" w:hAnsi="Times New Roman" w:cs="Times New Roman"/>
          <w:sz w:val="24"/>
          <w:szCs w:val="24"/>
          <w:highlight w:val="yellow"/>
        </w:rPr>
      </w:pPr>
      <w:r w:rsidRPr="003F0314">
        <w:rPr>
          <w:rFonts w:ascii="Times New Roman" w:eastAsia="Times New Roman" w:hAnsi="Times New Roman" w:cs="Times New Roman"/>
          <w:i/>
          <w:iCs/>
          <w:color w:val="000000"/>
          <w:highlight w:val="yellow"/>
        </w:rPr>
        <w:t>Fill in</w:t>
      </w:r>
      <w:r w:rsidRPr="003F0314">
        <w:rPr>
          <w:rFonts w:ascii="Times New Roman" w:eastAsia="Times New Roman" w:hAnsi="Times New Roman" w:cs="Times New Roman"/>
          <w:color w:val="000000"/>
          <w:highlight w:val="yellow"/>
        </w:rPr>
        <w:t xml:space="preserve"> the missing code (</w:t>
      </w:r>
      <w:r w:rsidRPr="00D20025">
        <w:rPr>
          <w:rFonts w:ascii="Times New Roman" w:eastAsia="Times New Roman" w:hAnsi="Times New Roman" w:cs="Times New Roman"/>
          <w:b/>
          <w:color w:val="FF0000"/>
          <w:highlight w:val="yellow"/>
        </w:rPr>
        <w:t>\\ TODO: implement!</w:t>
      </w:r>
      <w:r w:rsidR="00D20025" w:rsidRPr="00D20025">
        <w:rPr>
          <w:rFonts w:ascii="Times New Roman" w:eastAsia="Times New Roman" w:hAnsi="Times New Roman" w:cs="Times New Roman"/>
          <w:b/>
          <w:color w:val="FF0000"/>
          <w:highlight w:val="yellow"/>
        </w:rPr>
        <w:t xml:space="preserve"> Deadline is TBD</w:t>
      </w:r>
      <w:r w:rsidRPr="003F0314">
        <w:rPr>
          <w:rFonts w:ascii="Times New Roman" w:eastAsia="Times New Roman" w:hAnsi="Times New Roman" w:cs="Times New Roman"/>
          <w:color w:val="000000"/>
          <w:highlight w:val="yellow"/>
        </w:rPr>
        <w:t xml:space="preserve">). </w:t>
      </w:r>
    </w:p>
    <w:p w:rsidR="000C53A3" w:rsidRPr="003F0314" w:rsidRDefault="000C53A3" w:rsidP="000C53A3">
      <w:pPr>
        <w:spacing w:after="0" w:line="240" w:lineRule="auto"/>
        <w:rPr>
          <w:rFonts w:ascii="Times New Roman" w:hAnsi="Times New Roman" w:cs="Times New Roman"/>
          <w:sz w:val="24"/>
          <w:szCs w:val="24"/>
        </w:rPr>
      </w:pPr>
    </w:p>
    <w:p w:rsidR="000C53A3" w:rsidRPr="003F0314" w:rsidRDefault="000C53A3" w:rsidP="000C53A3">
      <w:pPr>
        <w:spacing w:after="0" w:line="240" w:lineRule="auto"/>
        <w:rPr>
          <w:rFonts w:ascii="Times New Roman" w:hAnsi="Times New Roman" w:cs="Times New Roman"/>
          <w:sz w:val="24"/>
          <w:szCs w:val="24"/>
        </w:rPr>
      </w:pPr>
      <w:r w:rsidRPr="003F0314">
        <w:rPr>
          <w:rFonts w:ascii="Times New Roman" w:hAnsi="Times New Roman" w:cs="Times New Roman" w:hint="eastAsia"/>
          <w:sz w:val="24"/>
          <w:szCs w:val="24"/>
        </w:rPr>
        <w:t>I</w:t>
      </w:r>
      <w:r w:rsidRPr="003F0314">
        <w:rPr>
          <w:rFonts w:ascii="Times New Roman" w:hAnsi="Times New Roman" w:cs="Times New Roman"/>
          <w:sz w:val="24"/>
          <w:szCs w:val="24"/>
        </w:rPr>
        <w:t>nstruction format for MIPS:</w:t>
      </w:r>
    </w:p>
    <w:p w:rsidR="000C53A3" w:rsidRPr="003F0314" w:rsidRDefault="000C53A3" w:rsidP="000C53A3">
      <w:pPr>
        <w:spacing w:after="0" w:line="240" w:lineRule="auto"/>
        <w:rPr>
          <w:rFonts w:ascii="Times New Roman" w:hAnsi="Times New Roman" w:cs="Times New Roman"/>
          <w:sz w:val="24"/>
          <w:szCs w:val="24"/>
        </w:rPr>
      </w:pPr>
      <w:r w:rsidRPr="003F0314">
        <w:rPr>
          <w:noProof/>
        </w:rPr>
        <w:drawing>
          <wp:inline distT="0" distB="0" distL="0" distR="0" wp14:anchorId="5F1B98AD" wp14:editId="0D57D650">
            <wp:extent cx="3369733" cy="91731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335" cy="927552"/>
                    </a:xfrm>
                    <a:prstGeom prst="rect">
                      <a:avLst/>
                    </a:prstGeom>
                  </pic:spPr>
                </pic:pic>
              </a:graphicData>
            </a:graphic>
          </wp:inline>
        </w:drawing>
      </w:r>
    </w:p>
    <w:p w:rsidR="000C53A3" w:rsidRPr="003F0314" w:rsidRDefault="000C53A3" w:rsidP="000C53A3">
      <w:pPr>
        <w:spacing w:after="0" w:line="240" w:lineRule="auto"/>
        <w:rPr>
          <w:rFonts w:ascii="Times New Roman" w:hAnsi="Times New Roman" w:cs="Times New Roman"/>
          <w:sz w:val="24"/>
          <w:szCs w:val="24"/>
        </w:rPr>
      </w:pPr>
      <w:r w:rsidRPr="003F0314">
        <w:rPr>
          <w:rFonts w:ascii="Times New Roman" w:hAnsi="Times New Roman" w:cs="Times New Roman" w:hint="eastAsia"/>
          <w:sz w:val="24"/>
          <w:szCs w:val="24"/>
        </w:rPr>
        <w:t>I</w:t>
      </w:r>
      <w:r w:rsidRPr="003F0314">
        <w:rPr>
          <w:rFonts w:ascii="Times New Roman" w:hAnsi="Times New Roman" w:cs="Times New Roman"/>
          <w:sz w:val="24"/>
          <w:szCs w:val="24"/>
        </w:rPr>
        <w:t>nstruction format for RISC-V:</w:t>
      </w:r>
    </w:p>
    <w:p w:rsidR="00B829CD" w:rsidRPr="003F0314" w:rsidRDefault="000C53A3" w:rsidP="00B829CD">
      <w:pPr>
        <w:spacing w:after="240" w:line="240" w:lineRule="auto"/>
        <w:rPr>
          <w:rFonts w:ascii="Times New Roman" w:eastAsia="Times New Roman" w:hAnsi="Times New Roman" w:cs="Times New Roman"/>
          <w:sz w:val="24"/>
          <w:szCs w:val="24"/>
        </w:rPr>
      </w:pPr>
      <w:r w:rsidRPr="003F0314">
        <w:rPr>
          <w:noProof/>
        </w:rPr>
        <w:drawing>
          <wp:inline distT="0" distB="0" distL="0" distR="0" wp14:anchorId="056FFBE1" wp14:editId="36DEE5CB">
            <wp:extent cx="3280833" cy="9930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1085" cy="1005196"/>
                    </a:xfrm>
                    <a:prstGeom prst="rect">
                      <a:avLst/>
                    </a:prstGeom>
                  </pic:spPr>
                </pic:pic>
              </a:graphicData>
            </a:graphic>
          </wp:inline>
        </w:drawing>
      </w:r>
    </w:p>
    <w:p w:rsidR="000C53A3" w:rsidRPr="003F0314" w:rsidRDefault="000C53A3" w:rsidP="00B829CD">
      <w:pPr>
        <w:spacing w:after="0" w:line="240" w:lineRule="auto"/>
        <w:rPr>
          <w:rFonts w:ascii="Times New Roman" w:eastAsia="Times New Roman" w:hAnsi="Times New Roman" w:cs="Times New Roman"/>
          <w:b/>
          <w:bCs/>
          <w:color w:val="000000"/>
        </w:rPr>
      </w:pP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rPr>
        <w:t>Classes</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We have defined four C++ classes that each implement one of the four major blocks in a single cycle </w:t>
      </w:r>
      <w:r w:rsidR="003E216D"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namely RF (to implement the register file), ALU (to implement the ALU), </w:t>
      </w:r>
      <w:proofErr w:type="spellStart"/>
      <w:r w:rsidRPr="003F0314">
        <w:rPr>
          <w:rFonts w:ascii="Times New Roman" w:eastAsia="Times New Roman" w:hAnsi="Times New Roman" w:cs="Times New Roman"/>
          <w:color w:val="000000"/>
        </w:rPr>
        <w:t>INSMem</w:t>
      </w:r>
      <w:proofErr w:type="spellEnd"/>
      <w:r w:rsidRPr="003F0314">
        <w:rPr>
          <w:rFonts w:ascii="Times New Roman" w:eastAsia="Times New Roman" w:hAnsi="Times New Roman" w:cs="Times New Roman"/>
          <w:color w:val="000000"/>
        </w:rPr>
        <w:t xml:space="preserve"> (to implement instruction memory), and </w:t>
      </w:r>
      <w:proofErr w:type="spellStart"/>
      <w:r w:rsidRPr="003F0314">
        <w:rPr>
          <w:rFonts w:ascii="Times New Roman" w:eastAsia="Times New Roman" w:hAnsi="Times New Roman" w:cs="Times New Roman"/>
          <w:color w:val="000000"/>
        </w:rPr>
        <w:t>DataMem</w:t>
      </w:r>
      <w:proofErr w:type="spellEnd"/>
      <w:r w:rsidRPr="003F0314">
        <w:rPr>
          <w:rFonts w:ascii="Times New Roman" w:eastAsia="Times New Roman" w:hAnsi="Times New Roman" w:cs="Times New Roman"/>
          <w:color w:val="000000"/>
        </w:rPr>
        <w:t xml:space="preserve"> (to implement data memory). </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b/>
          <w:color w:val="000000"/>
        </w:rPr>
        <w:t>RF class:</w:t>
      </w:r>
      <w:r w:rsidRPr="003F0314">
        <w:rPr>
          <w:rFonts w:ascii="Times New Roman" w:eastAsia="Times New Roman" w:hAnsi="Times New Roman" w:cs="Times New Roman"/>
          <w:color w:val="000000"/>
        </w:rPr>
        <w:t xml:space="preserve"> contains 32 </w:t>
      </w:r>
      <w:r w:rsidR="00C53E09" w:rsidRPr="003F0314">
        <w:rPr>
          <w:rFonts w:ascii="Times New Roman" w:eastAsia="Times New Roman" w:hAnsi="Times New Roman" w:cs="Times New Roman"/>
          <w:color w:val="000000"/>
        </w:rPr>
        <w:t>64</w:t>
      </w:r>
      <w:r w:rsidRPr="003F0314">
        <w:rPr>
          <w:rFonts w:ascii="Times New Roman" w:eastAsia="Times New Roman" w:hAnsi="Times New Roman" w:cs="Times New Roman"/>
          <w:color w:val="000000"/>
        </w:rPr>
        <w:t xml:space="preserve">-bit registers defined as a private member. Remember that register $0 is always 0. Your job is to implement the implement the </w:t>
      </w:r>
      <w:proofErr w:type="spellStart"/>
      <w:proofErr w:type="gramStart"/>
      <w:r w:rsidRPr="003F0314">
        <w:rPr>
          <w:rFonts w:ascii="Times New Roman" w:eastAsia="Times New Roman" w:hAnsi="Times New Roman" w:cs="Times New Roman"/>
          <w:i/>
          <w:iCs/>
          <w:color w:val="000000"/>
        </w:rPr>
        <w:t>ReadWrite</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w:t>
      </w:r>
      <w:r w:rsidRPr="003F0314">
        <w:rPr>
          <w:rFonts w:ascii="Times New Roman" w:eastAsia="Times New Roman" w:hAnsi="Times New Roman" w:cs="Times New Roman"/>
          <w:color w:val="000000"/>
        </w:rPr>
        <w:t xml:space="preserve"> member function that provides read and write access to the register file. </w:t>
      </w:r>
    </w:p>
    <w:p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b/>
          <w:color w:val="000000"/>
        </w:rPr>
        <w:t>ALU class:</w:t>
      </w:r>
      <w:r w:rsidRPr="003F0314">
        <w:rPr>
          <w:rFonts w:ascii="Times New Roman" w:eastAsia="Times New Roman" w:hAnsi="Times New Roman" w:cs="Times New Roman"/>
          <w:color w:val="000000"/>
        </w:rPr>
        <w:t xml:space="preserve"> implements the ALU. Your job is to implement </w:t>
      </w:r>
      <w:proofErr w:type="spellStart"/>
      <w:proofErr w:type="gramStart"/>
      <w:r w:rsidRPr="003F0314">
        <w:rPr>
          <w:rFonts w:ascii="Times New Roman" w:eastAsia="Times New Roman" w:hAnsi="Times New Roman" w:cs="Times New Roman"/>
          <w:i/>
          <w:iCs/>
          <w:color w:val="000000"/>
        </w:rPr>
        <w:t>ALUOperation</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 xml:space="preserve">) </w:t>
      </w:r>
      <w:r w:rsidRPr="003F0314">
        <w:rPr>
          <w:rFonts w:ascii="Times New Roman" w:eastAsia="Times New Roman" w:hAnsi="Times New Roman" w:cs="Times New Roman"/>
          <w:color w:val="000000"/>
        </w:rPr>
        <w:t xml:space="preserve">member function that performs the appropriate operation on two </w:t>
      </w:r>
      <w:r w:rsidR="00C53E09" w:rsidRPr="003F0314">
        <w:rPr>
          <w:rFonts w:ascii="Times New Roman" w:eastAsia="Times New Roman" w:hAnsi="Times New Roman" w:cs="Times New Roman"/>
          <w:color w:val="000000"/>
        </w:rPr>
        <w:t>64</w:t>
      </w:r>
      <w:r w:rsidRPr="003F0314">
        <w:rPr>
          <w:rFonts w:ascii="Times New Roman" w:eastAsia="Times New Roman" w:hAnsi="Times New Roman" w:cs="Times New Roman"/>
          <w:color w:val="000000"/>
        </w:rPr>
        <w:t xml:space="preserve"> bit operands based on ALUOP. See Table 1 for more details.</w:t>
      </w:r>
    </w:p>
    <w:p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proofErr w:type="spellStart"/>
      <w:r w:rsidRPr="003F0314">
        <w:rPr>
          <w:rFonts w:ascii="Times New Roman" w:eastAsia="Times New Roman" w:hAnsi="Times New Roman" w:cs="Times New Roman"/>
          <w:b/>
          <w:color w:val="000000"/>
        </w:rPr>
        <w:t>INSMem</w:t>
      </w:r>
      <w:proofErr w:type="spellEnd"/>
      <w:r w:rsidRPr="003F0314">
        <w:rPr>
          <w:rFonts w:ascii="Times New Roman" w:eastAsia="Times New Roman" w:hAnsi="Times New Roman" w:cs="Times New Roman"/>
          <w:b/>
          <w:color w:val="000000"/>
        </w:rPr>
        <w:t xml:space="preserve"> class:</w:t>
      </w:r>
      <w:r w:rsidRPr="003F0314">
        <w:rPr>
          <w:rFonts w:ascii="Times New Roman" w:eastAsia="Times New Roman" w:hAnsi="Times New Roman" w:cs="Times New Roman"/>
          <w:color w:val="000000"/>
        </w:rPr>
        <w:t xml:space="preserve"> </w:t>
      </w:r>
      <w:proofErr w:type="gramStart"/>
      <w:r w:rsidRPr="003F0314">
        <w:rPr>
          <w:rFonts w:ascii="Times New Roman" w:eastAsia="Times New Roman" w:hAnsi="Times New Roman" w:cs="Times New Roman"/>
          <w:color w:val="000000"/>
        </w:rPr>
        <w:t>a</w:t>
      </w:r>
      <w:proofErr w:type="gramEnd"/>
      <w:r w:rsidRPr="003F0314">
        <w:rPr>
          <w:rFonts w:ascii="Times New Roman" w:eastAsia="Times New Roman" w:hAnsi="Times New Roman" w:cs="Times New Roman"/>
          <w:color w:val="000000"/>
        </w:rPr>
        <w:t xml:space="preserve"> Byte addressable memory that contains instructions. The constructor </w:t>
      </w:r>
      <w:proofErr w:type="spellStart"/>
      <w:proofErr w:type="gramStart"/>
      <w:r w:rsidRPr="003F0314">
        <w:rPr>
          <w:rFonts w:ascii="Times New Roman" w:eastAsia="Times New Roman" w:hAnsi="Times New Roman" w:cs="Times New Roman"/>
          <w:i/>
          <w:iCs/>
          <w:color w:val="000000"/>
        </w:rPr>
        <w:t>InsMem</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w:t>
      </w:r>
      <w:r w:rsidRPr="003F0314">
        <w:rPr>
          <w:rFonts w:ascii="Times New Roman" w:eastAsia="Times New Roman" w:hAnsi="Times New Roman" w:cs="Times New Roman"/>
          <w:color w:val="000000"/>
        </w:rPr>
        <w:t xml:space="preserve"> initializes the contents of instruction memory from the file imem.txt (you</w:t>
      </w:r>
      <w:r w:rsidR="0000708D" w:rsidRPr="003F0314">
        <w:rPr>
          <w:rFonts w:ascii="Times New Roman" w:eastAsia="Times New Roman" w:hAnsi="Times New Roman" w:cs="Times New Roman"/>
          <w:color w:val="000000"/>
        </w:rPr>
        <w:t xml:space="preserve"> are expected to write a program</w:t>
      </w:r>
      <w:r w:rsidRPr="003F0314">
        <w:rPr>
          <w:rFonts w:ascii="Times New Roman" w:eastAsia="Times New Roman" w:hAnsi="Times New Roman" w:cs="Times New Roman"/>
          <w:color w:val="000000"/>
        </w:rPr>
        <w:t xml:space="preserve">). Your job is to implement the member function </w:t>
      </w:r>
      <w:proofErr w:type="spellStart"/>
      <w:proofErr w:type="gramStart"/>
      <w:r w:rsidRPr="003F0314">
        <w:rPr>
          <w:rFonts w:ascii="Times New Roman" w:eastAsia="Times New Roman" w:hAnsi="Times New Roman" w:cs="Times New Roman"/>
          <w:i/>
          <w:iCs/>
          <w:color w:val="000000"/>
        </w:rPr>
        <w:t>ReadMemory</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w:t>
      </w:r>
      <w:r w:rsidRPr="003F0314">
        <w:rPr>
          <w:rFonts w:ascii="Times New Roman" w:eastAsia="Times New Roman" w:hAnsi="Times New Roman" w:cs="Times New Roman"/>
          <w:color w:val="000000"/>
        </w:rPr>
        <w:t xml:space="preserve"> that provides read access to instruction memory. An access to the instruction memory class returns 4 bytes of data; i.e., the byte pointed to by the address and the three subsequent bytes. </w:t>
      </w:r>
    </w:p>
    <w:p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proofErr w:type="spellStart"/>
      <w:r w:rsidRPr="003F0314">
        <w:rPr>
          <w:rFonts w:ascii="Times New Roman" w:eastAsia="Times New Roman" w:hAnsi="Times New Roman" w:cs="Times New Roman"/>
          <w:b/>
          <w:color w:val="000000"/>
        </w:rPr>
        <w:t>DataMem</w:t>
      </w:r>
      <w:proofErr w:type="spellEnd"/>
      <w:r w:rsidRPr="003F0314">
        <w:rPr>
          <w:rFonts w:ascii="Times New Roman" w:eastAsia="Times New Roman" w:hAnsi="Times New Roman" w:cs="Times New Roman"/>
          <w:b/>
          <w:color w:val="000000"/>
        </w:rPr>
        <w:t xml:space="preserve"> class:</w:t>
      </w:r>
      <w:r w:rsidRPr="003F0314">
        <w:rPr>
          <w:rFonts w:ascii="Times New Roman" w:eastAsia="Times New Roman" w:hAnsi="Times New Roman" w:cs="Times New Roman"/>
          <w:color w:val="000000"/>
        </w:rPr>
        <w:t xml:space="preserve"> is similar to the instruction memory, except that it provides both read and write access</w:t>
      </w:r>
      <w:r w:rsidR="009441F4" w:rsidRPr="003F0314">
        <w:rPr>
          <w:rFonts w:ascii="Times New Roman" w:eastAsia="Times New Roman" w:hAnsi="Times New Roman" w:cs="Times New Roman"/>
          <w:color w:val="000000"/>
        </w:rPr>
        <w:t>, and an access to data memory class returns 8 bytes of data</w:t>
      </w:r>
      <w:r w:rsidRPr="003F0314">
        <w:rPr>
          <w:rFonts w:ascii="Times New Roman" w:eastAsia="Times New Roman" w:hAnsi="Times New Roman" w:cs="Times New Roman"/>
          <w:color w:val="000000"/>
        </w:rPr>
        <w:t xml:space="preserve">. </w:t>
      </w:r>
    </w:p>
    <w:p w:rsidR="00F076F9" w:rsidRPr="003F0314" w:rsidRDefault="00F076F9" w:rsidP="00B829CD">
      <w:pPr>
        <w:spacing w:after="0" w:line="240" w:lineRule="auto"/>
        <w:rPr>
          <w:rFonts w:ascii="Times New Roman" w:eastAsia="Times New Roman" w:hAnsi="Times New Roman" w:cs="Times New Roman"/>
          <w:b/>
          <w:bCs/>
          <w:color w:val="000000"/>
        </w:rPr>
      </w:pP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rPr>
        <w:t>Main Function</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The main function defines a </w:t>
      </w:r>
      <w:proofErr w:type="gramStart"/>
      <w:r w:rsidR="009F5A2B" w:rsidRPr="003F0314">
        <w:rPr>
          <w:rFonts w:ascii="Times New Roman" w:eastAsia="Times New Roman" w:hAnsi="Times New Roman" w:cs="Times New Roman"/>
          <w:color w:val="000000"/>
        </w:rPr>
        <w:t>32</w:t>
      </w:r>
      <w:r w:rsidRPr="003F0314">
        <w:rPr>
          <w:rFonts w:ascii="Times New Roman" w:eastAsia="Times New Roman" w:hAnsi="Times New Roman" w:cs="Times New Roman"/>
          <w:color w:val="000000"/>
        </w:rPr>
        <w:t xml:space="preserve"> bit</w:t>
      </w:r>
      <w:proofErr w:type="gramEnd"/>
      <w:r w:rsidRPr="003F0314">
        <w:rPr>
          <w:rFonts w:ascii="Times New Roman" w:eastAsia="Times New Roman" w:hAnsi="Times New Roman" w:cs="Times New Roman"/>
          <w:color w:val="000000"/>
        </w:rPr>
        <w:t xml:space="preserve"> program counter (PC) that is initialized to zero. The </w:t>
      </w:r>
      <w:r w:rsidR="009F5A2B"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simulation routine is carried out within a while loop. In each iteration of the while loop, you will fetch one instruction from the instruction memory, and based on the instruction, make calls to the register file, ALU and data memory classes (in fact, you might need to make two calls to the register file class, once to read and a </w:t>
      </w:r>
      <w:r w:rsidRPr="003F0314">
        <w:rPr>
          <w:rFonts w:ascii="Times New Roman" w:eastAsia="Times New Roman" w:hAnsi="Times New Roman" w:cs="Times New Roman"/>
          <w:color w:val="000000"/>
        </w:rPr>
        <w:lastRenderedPageBreak/>
        <w:t xml:space="preserve">second time to write back). </w:t>
      </w:r>
      <w:proofErr w:type="gramStart"/>
      <w:r w:rsidRPr="003F0314">
        <w:rPr>
          <w:rFonts w:ascii="Times New Roman" w:eastAsia="Times New Roman" w:hAnsi="Times New Roman" w:cs="Times New Roman"/>
          <w:color w:val="000000"/>
        </w:rPr>
        <w:t>Finally</w:t>
      </w:r>
      <w:proofErr w:type="gramEnd"/>
      <w:r w:rsidRPr="003F0314">
        <w:rPr>
          <w:rFonts w:ascii="Times New Roman" w:eastAsia="Times New Roman" w:hAnsi="Times New Roman" w:cs="Times New Roman"/>
          <w:color w:val="000000"/>
        </w:rPr>
        <w:t xml:space="preserve"> you will update the PC so as to fetch the next instruction. When the halt instruction is fetched, you are to break out of the while loop and terminate the simulation.</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Make sure that the architectural state is updated correctly after execution of each instruction. The architectural state consists of the Program Counter (PC), the Register File (RF) and the Data Memory (</w:t>
      </w:r>
      <w:proofErr w:type="spellStart"/>
      <w:r w:rsidRPr="003F0314">
        <w:rPr>
          <w:rFonts w:ascii="Times New Roman" w:eastAsia="Times New Roman" w:hAnsi="Times New Roman" w:cs="Times New Roman"/>
          <w:color w:val="000000"/>
        </w:rPr>
        <w:t>DataMem</w:t>
      </w:r>
      <w:proofErr w:type="spellEnd"/>
      <w:r w:rsidRPr="003F0314">
        <w:rPr>
          <w:rFonts w:ascii="Times New Roman" w:eastAsia="Times New Roman" w:hAnsi="Times New Roman" w:cs="Times New Roman"/>
          <w:color w:val="000000"/>
        </w:rPr>
        <w:t xml:space="preserve">). We will check the correctness of the architectural state after </w:t>
      </w:r>
      <w:r w:rsidRPr="003F0314">
        <w:rPr>
          <w:rFonts w:ascii="Times New Roman" w:eastAsia="Times New Roman" w:hAnsi="Times New Roman" w:cs="Times New Roman"/>
          <w:i/>
          <w:iCs/>
          <w:color w:val="000000"/>
        </w:rPr>
        <w:t>each</w:t>
      </w:r>
      <w:r w:rsidRPr="003F0314">
        <w:rPr>
          <w:rFonts w:ascii="Times New Roman" w:eastAsia="Times New Roman" w:hAnsi="Times New Roman" w:cs="Times New Roman"/>
          <w:color w:val="000000"/>
        </w:rPr>
        <w:t xml:space="preserve"> instruction. </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Specifically, the </w:t>
      </w:r>
      <w:proofErr w:type="spellStart"/>
      <w:proofErr w:type="gramStart"/>
      <w:r w:rsidRPr="003F0314">
        <w:rPr>
          <w:rFonts w:ascii="Times New Roman" w:eastAsia="Times New Roman" w:hAnsi="Times New Roman" w:cs="Times New Roman"/>
          <w:color w:val="000000"/>
        </w:rPr>
        <w:t>OutputRF</w:t>
      </w:r>
      <w:proofErr w:type="spellEnd"/>
      <w:r w:rsidRPr="003F0314">
        <w:rPr>
          <w:rFonts w:ascii="Times New Roman" w:eastAsia="Times New Roman" w:hAnsi="Times New Roman" w:cs="Times New Roman"/>
          <w:color w:val="000000"/>
        </w:rPr>
        <w:t>(</w:t>
      </w:r>
      <w:proofErr w:type="gramEnd"/>
      <w:r w:rsidRPr="003F0314">
        <w:rPr>
          <w:rFonts w:ascii="Times New Roman" w:eastAsia="Times New Roman" w:hAnsi="Times New Roman" w:cs="Times New Roman"/>
          <w:color w:val="000000"/>
        </w:rPr>
        <w:t xml:space="preserve">) function is called at the end of each iteration of the while loop, and will add the new state of the Register File to “RFresult.txt”. Therefore, at the end of the program execution “RFresult.txt” contains all the intermediate states of the Register File. Once the program terminates, the </w:t>
      </w:r>
      <w:proofErr w:type="spellStart"/>
      <w:proofErr w:type="gramStart"/>
      <w:r w:rsidRPr="003F0314">
        <w:rPr>
          <w:rFonts w:ascii="Times New Roman" w:eastAsia="Times New Roman" w:hAnsi="Times New Roman" w:cs="Times New Roman"/>
          <w:color w:val="000000"/>
        </w:rPr>
        <w:t>OutputDataMem</w:t>
      </w:r>
      <w:proofErr w:type="spellEnd"/>
      <w:r w:rsidRPr="003F0314">
        <w:rPr>
          <w:rFonts w:ascii="Times New Roman" w:eastAsia="Times New Roman" w:hAnsi="Times New Roman" w:cs="Times New Roman"/>
          <w:color w:val="000000"/>
        </w:rPr>
        <w:t>(</w:t>
      </w:r>
      <w:proofErr w:type="gramEnd"/>
      <w:r w:rsidRPr="003F0314">
        <w:rPr>
          <w:rFonts w:ascii="Times New Roman" w:eastAsia="Times New Roman" w:hAnsi="Times New Roman" w:cs="Times New Roman"/>
          <w:color w:val="000000"/>
        </w:rPr>
        <w:t>) function will write the final state of the Data Memory to “dmem.txt”. These functions have been implemented for you. Do not modify them.</w:t>
      </w: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(Note: </w:t>
      </w:r>
      <w:r w:rsidRPr="003F0314">
        <w:rPr>
          <w:rFonts w:ascii="Times New Roman" w:eastAsia="Times New Roman" w:hAnsi="Times New Roman" w:cs="Times New Roman"/>
          <w:b/>
          <w:bCs/>
          <w:color w:val="000000"/>
        </w:rPr>
        <w:t>You should delete the “RFresult.txt” file before re-executing your program</w:t>
      </w:r>
      <w:r w:rsidRPr="003F0314">
        <w:rPr>
          <w:rFonts w:ascii="Times New Roman" w:eastAsia="Times New Roman" w:hAnsi="Times New Roman" w:cs="Times New Roman"/>
          <w:color w:val="000000"/>
        </w:rPr>
        <w:t xml:space="preserve">, otherwise the new results will append to the previous results.) </w:t>
      </w:r>
      <w:r w:rsidRPr="003F0314">
        <w:rPr>
          <w:rFonts w:ascii="Times New Roman" w:eastAsia="Times New Roman" w:hAnsi="Times New Roman" w:cs="Times New Roman"/>
          <w:color w:val="000000"/>
        </w:rPr>
        <w:br/>
      </w:r>
      <w:r w:rsidRPr="003F0314">
        <w:rPr>
          <w:rFonts w:ascii="Times New Roman" w:eastAsia="Times New Roman" w:hAnsi="Times New Roman" w:cs="Times New Roman"/>
          <w:color w:val="000000"/>
        </w:rPr>
        <w:br/>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u w:val="single"/>
        </w:rPr>
        <w:t>What You Have to Submit</w:t>
      </w:r>
    </w:p>
    <w:p w:rsidR="00B829CD" w:rsidRPr="003F0314" w:rsidRDefault="00B829CD" w:rsidP="00B829CD">
      <w:pPr>
        <w:spacing w:after="0" w:line="240" w:lineRule="auto"/>
        <w:rPr>
          <w:rFonts w:ascii="Times New Roman" w:eastAsia="Times New Roman" w:hAnsi="Times New Roman" w:cs="Times New Roman"/>
          <w:sz w:val="24"/>
          <w:szCs w:val="24"/>
        </w:rPr>
      </w:pPr>
    </w:p>
    <w:p w:rsidR="00B829CD" w:rsidRPr="003F0314" w:rsidRDefault="00B829CD" w:rsidP="00D4392B">
      <w:pPr>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We have provided skeleton code in the file </w:t>
      </w:r>
      <w:r w:rsidR="0000420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.cpp. Finish the code. Code that does not compile will automatically be given a 0.</w:t>
      </w:r>
    </w:p>
    <w:p w:rsidR="00B829CD" w:rsidRPr="003F0314" w:rsidRDefault="00B829CD" w:rsidP="00572DEB">
      <w:pPr>
        <w:pStyle w:val="a3"/>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We have provided “dmem.txt” file</w:t>
      </w:r>
      <w:r w:rsidR="009C2056" w:rsidRPr="003F0314">
        <w:rPr>
          <w:rFonts w:ascii="Times New Roman" w:eastAsia="Times New Roman" w:hAnsi="Times New Roman" w:cs="Times New Roman"/>
          <w:color w:val="000000"/>
        </w:rPr>
        <w:t xml:space="preserve"> of initialized data. </w:t>
      </w:r>
    </w:p>
    <w:p w:rsidR="00B829CD" w:rsidRPr="003F0314" w:rsidRDefault="00572DEB" w:rsidP="00B829CD">
      <w:pPr>
        <w:pStyle w:val="a3"/>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You</w:t>
      </w:r>
      <w:r w:rsidR="00B829CD" w:rsidRPr="003F0314">
        <w:rPr>
          <w:rFonts w:ascii="Times New Roman" w:eastAsia="Times New Roman" w:hAnsi="Times New Roman" w:cs="Times New Roman"/>
          <w:color w:val="000000"/>
        </w:rPr>
        <w:t xml:space="preserve"> </w:t>
      </w:r>
      <w:r w:rsidRPr="003F0314">
        <w:rPr>
          <w:rFonts w:ascii="Times New Roman" w:eastAsia="Times New Roman" w:hAnsi="Times New Roman" w:cs="Times New Roman"/>
          <w:color w:val="000000"/>
        </w:rPr>
        <w:t>will have to</w:t>
      </w:r>
      <w:r w:rsidR="00B829CD" w:rsidRPr="003F0314">
        <w:rPr>
          <w:rFonts w:ascii="Times New Roman" w:eastAsia="Times New Roman" w:hAnsi="Times New Roman" w:cs="Times New Roman"/>
          <w:color w:val="000000"/>
        </w:rPr>
        <w:t xml:space="preserve"> write your own </w:t>
      </w:r>
      <w:r w:rsidR="002B3AF7" w:rsidRPr="003F0314">
        <w:rPr>
          <w:rFonts w:ascii="Times New Roman" w:eastAsia="Times New Roman" w:hAnsi="Times New Roman" w:cs="Times New Roman"/>
          <w:color w:val="000000"/>
        </w:rPr>
        <w:t>RISC-V</w:t>
      </w:r>
      <w:r w:rsidR="00B829CD" w:rsidRPr="003F0314">
        <w:rPr>
          <w:rFonts w:ascii="Times New Roman" w:eastAsia="Times New Roman" w:hAnsi="Times New Roman" w:cs="Times New Roman"/>
          <w:color w:val="000000"/>
        </w:rPr>
        <w:t xml:space="preserve"> programs </w:t>
      </w:r>
      <w:r w:rsidRPr="003F0314">
        <w:rPr>
          <w:rFonts w:ascii="Times New Roman" w:eastAsia="Times New Roman" w:hAnsi="Times New Roman" w:cs="Times New Roman"/>
          <w:color w:val="000000"/>
        </w:rPr>
        <w:t xml:space="preserve">in “imem.txt” to </w:t>
      </w:r>
      <w:r w:rsidR="00B829CD" w:rsidRPr="003F0314">
        <w:rPr>
          <w:rFonts w:ascii="Times New Roman" w:eastAsia="Times New Roman" w:hAnsi="Times New Roman" w:cs="Times New Roman"/>
          <w:color w:val="000000"/>
        </w:rPr>
        <w:t xml:space="preserve">check your design for different cases. </w:t>
      </w:r>
    </w:p>
    <w:p w:rsidR="00B829CD" w:rsidRPr="003F0314" w:rsidRDefault="00B829CD" w:rsidP="00B829CD">
      <w:pPr>
        <w:spacing w:after="240" w:line="240" w:lineRule="auto"/>
        <w:rPr>
          <w:rFonts w:ascii="Times New Roman" w:eastAsia="Times New Roman" w:hAnsi="Times New Roman" w:cs="Times New Roman"/>
          <w:sz w:val="24"/>
          <w:szCs w:val="24"/>
        </w:rPr>
      </w:pPr>
    </w:p>
    <w:p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Some useful references for this lab:</w:t>
      </w:r>
    </w:p>
    <w:p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A brief introduction to C++ (</w:t>
      </w:r>
      <w:hyperlink r:id="rId9" w:history="1">
        <w:r w:rsidRPr="003F0314">
          <w:rPr>
            <w:rFonts w:ascii="Times New Roman" w:eastAsia="Times New Roman" w:hAnsi="Times New Roman" w:cs="Times New Roman"/>
            <w:color w:val="1155CC"/>
            <w:u w:val="single"/>
          </w:rPr>
          <w:t>https://web.eecs.umich.edu/~sugih/pointers/c++.pdf</w:t>
        </w:r>
      </w:hyperlink>
      <w:r w:rsidRPr="003F0314">
        <w:rPr>
          <w:rFonts w:ascii="Times New Roman" w:eastAsia="Times New Roman" w:hAnsi="Times New Roman" w:cs="Times New Roman"/>
          <w:color w:val="000000"/>
        </w:rPr>
        <w:t>)</w:t>
      </w:r>
    </w:p>
    <w:p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A reference for the C++ </w:t>
      </w:r>
      <w:proofErr w:type="spellStart"/>
      <w:r w:rsidRPr="003F0314">
        <w:rPr>
          <w:rFonts w:ascii="Times New Roman" w:eastAsia="Times New Roman" w:hAnsi="Times New Roman" w:cs="Times New Roman"/>
          <w:color w:val="000000"/>
        </w:rPr>
        <w:t>bitset</w:t>
      </w:r>
      <w:proofErr w:type="spellEnd"/>
      <w:r w:rsidRPr="003F0314">
        <w:rPr>
          <w:rFonts w:ascii="Times New Roman" w:eastAsia="Times New Roman" w:hAnsi="Times New Roman" w:cs="Times New Roman"/>
          <w:color w:val="000000"/>
        </w:rPr>
        <w:t xml:space="preserve"> class (</w:t>
      </w:r>
      <w:hyperlink r:id="rId10" w:history="1">
        <w:r w:rsidRPr="003F0314">
          <w:rPr>
            <w:rFonts w:ascii="Times New Roman" w:eastAsia="Times New Roman" w:hAnsi="Times New Roman" w:cs="Times New Roman"/>
            <w:color w:val="1155CC"/>
            <w:u w:val="single"/>
          </w:rPr>
          <w:t>http://www.cplusplus.com/reference/bitset/bitset/</w:t>
        </w:r>
      </w:hyperlink>
      <w:r w:rsidRPr="003F0314">
        <w:rPr>
          <w:rFonts w:ascii="Times New Roman" w:eastAsia="Times New Roman" w:hAnsi="Times New Roman" w:cs="Times New Roman"/>
          <w:color w:val="000000"/>
        </w:rPr>
        <w:t>)</w:t>
      </w:r>
    </w:p>
    <w:p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A reference to the C++ string class (</w:t>
      </w:r>
      <w:hyperlink r:id="rId11" w:history="1">
        <w:r w:rsidRPr="003F0314">
          <w:rPr>
            <w:rFonts w:ascii="Times New Roman" w:eastAsia="Times New Roman" w:hAnsi="Times New Roman" w:cs="Times New Roman"/>
            <w:color w:val="1155CC"/>
            <w:u w:val="single"/>
          </w:rPr>
          <w:t>http://www.cplusplus.com/reference/string/string/</w:t>
        </w:r>
      </w:hyperlink>
      <w:r w:rsidRPr="003F0314">
        <w:rPr>
          <w:rFonts w:ascii="Times New Roman" w:eastAsia="Times New Roman" w:hAnsi="Times New Roman" w:cs="Times New Roman"/>
          <w:color w:val="000000"/>
        </w:rPr>
        <w:t>)</w:t>
      </w:r>
    </w:p>
    <w:p w:rsidR="00B829CD" w:rsidRPr="007320B8" w:rsidRDefault="00B829CD" w:rsidP="00B829CD">
      <w:pPr>
        <w:rPr>
          <w:rFonts w:ascii="Times New Roman" w:hAnsi="Times New Roman" w:cs="Times New Roman"/>
        </w:rPr>
      </w:pPr>
    </w:p>
    <w:p w:rsidR="00665F70" w:rsidRPr="00B829CD" w:rsidRDefault="00665F70"/>
    <w:sectPr w:rsidR="00665F70" w:rsidRPr="00B829C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AF2" w:rsidRDefault="00E66AF2" w:rsidP="000A525E">
      <w:pPr>
        <w:spacing w:after="0" w:line="240" w:lineRule="auto"/>
      </w:pPr>
      <w:r>
        <w:separator/>
      </w:r>
    </w:p>
  </w:endnote>
  <w:endnote w:type="continuationSeparator" w:id="0">
    <w:p w:rsidR="00E66AF2" w:rsidRDefault="00E66AF2" w:rsidP="000A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AF2" w:rsidRDefault="00E66AF2" w:rsidP="000A525E">
      <w:pPr>
        <w:spacing w:after="0" w:line="240" w:lineRule="auto"/>
      </w:pPr>
      <w:r>
        <w:separator/>
      </w:r>
    </w:p>
  </w:footnote>
  <w:footnote w:type="continuationSeparator" w:id="0">
    <w:p w:rsidR="00E66AF2" w:rsidRDefault="00E66AF2" w:rsidP="000A5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0E" w:rsidRPr="007320B8" w:rsidRDefault="00421BAB" w:rsidP="000A525E">
    <w:pPr>
      <w:pStyle w:val="a4"/>
      <w:jc w:val="right"/>
      <w:rPr>
        <w:rFonts w:ascii="Times New Roman" w:hAnsi="Times New Roman" w:cs="Times New Roman"/>
      </w:rPr>
    </w:pPr>
    <w:r w:rsidRPr="007320B8">
      <w:rPr>
        <w:rFonts w:ascii="Times New Roman" w:hAnsi="Times New Roman" w:cs="Times New Roman"/>
      </w:rPr>
      <w:t>Lab #1</w:t>
    </w:r>
  </w:p>
  <w:p w:rsidR="00556D0E" w:rsidRPr="007320B8" w:rsidRDefault="00E66AF2">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57F7"/>
    <w:multiLevelType w:val="multilevel"/>
    <w:tmpl w:val="D2E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64CFF"/>
    <w:multiLevelType w:val="multilevel"/>
    <w:tmpl w:val="26F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31290"/>
    <w:multiLevelType w:val="multilevel"/>
    <w:tmpl w:val="B0C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A7769"/>
    <w:multiLevelType w:val="multilevel"/>
    <w:tmpl w:val="9BD0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A78E4"/>
    <w:multiLevelType w:val="hybridMultilevel"/>
    <w:tmpl w:val="E7A2ED72"/>
    <w:lvl w:ilvl="0" w:tplc="6F6AB5A4">
      <w:start w:val="1"/>
      <w:numFmt w:val="decimal"/>
      <w:lvlText w:val="%1."/>
      <w:lvlJc w:val="left"/>
      <w:pPr>
        <w:ind w:left="780" w:hanging="360"/>
      </w:pPr>
      <w:rPr>
        <w:rFonts w:hint="default"/>
        <w:color w:val="000000"/>
        <w:sz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CD"/>
    <w:rsid w:val="00004204"/>
    <w:rsid w:val="0000708D"/>
    <w:rsid w:val="000A525E"/>
    <w:rsid w:val="000C53A3"/>
    <w:rsid w:val="00106D6D"/>
    <w:rsid w:val="00240FCE"/>
    <w:rsid w:val="002B3AF7"/>
    <w:rsid w:val="00323684"/>
    <w:rsid w:val="00324D8C"/>
    <w:rsid w:val="003B7499"/>
    <w:rsid w:val="003E0F60"/>
    <w:rsid w:val="003E216D"/>
    <w:rsid w:val="003F0314"/>
    <w:rsid w:val="00421BAB"/>
    <w:rsid w:val="0043545C"/>
    <w:rsid w:val="00473D9C"/>
    <w:rsid w:val="0052037F"/>
    <w:rsid w:val="00550DA8"/>
    <w:rsid w:val="00572DEB"/>
    <w:rsid w:val="00665F70"/>
    <w:rsid w:val="00676D58"/>
    <w:rsid w:val="00751D49"/>
    <w:rsid w:val="00774E6F"/>
    <w:rsid w:val="00821E57"/>
    <w:rsid w:val="009441F4"/>
    <w:rsid w:val="009C2056"/>
    <w:rsid w:val="009F5A2B"/>
    <w:rsid w:val="00A11943"/>
    <w:rsid w:val="00AB3896"/>
    <w:rsid w:val="00B37604"/>
    <w:rsid w:val="00B829CD"/>
    <w:rsid w:val="00BA3154"/>
    <w:rsid w:val="00BD300F"/>
    <w:rsid w:val="00C53E09"/>
    <w:rsid w:val="00C6579F"/>
    <w:rsid w:val="00D171DB"/>
    <w:rsid w:val="00D20025"/>
    <w:rsid w:val="00D4392B"/>
    <w:rsid w:val="00D9481B"/>
    <w:rsid w:val="00E40572"/>
    <w:rsid w:val="00E431DC"/>
    <w:rsid w:val="00E66AF2"/>
    <w:rsid w:val="00E96FD6"/>
    <w:rsid w:val="00EA6EA6"/>
    <w:rsid w:val="00F076F9"/>
    <w:rsid w:val="00F3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67E4A"/>
  <w15:chartTrackingRefBased/>
  <w15:docId w15:val="{637F1714-B560-44EF-A6A3-2EF1E957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29CD"/>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Plain Table 1"/>
    <w:basedOn w:val="a1"/>
    <w:uiPriority w:val="41"/>
    <w:rsid w:val="00B829CD"/>
    <w:rPr>
      <w:kern w:val="0"/>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List Paragraph"/>
    <w:basedOn w:val="a"/>
    <w:uiPriority w:val="34"/>
    <w:qFormat/>
    <w:rsid w:val="00B829CD"/>
    <w:pPr>
      <w:ind w:left="720"/>
      <w:contextualSpacing/>
    </w:pPr>
  </w:style>
  <w:style w:type="paragraph" w:styleId="a4">
    <w:name w:val="header"/>
    <w:basedOn w:val="a"/>
    <w:link w:val="a5"/>
    <w:uiPriority w:val="99"/>
    <w:unhideWhenUsed/>
    <w:rsid w:val="00B829CD"/>
    <w:pPr>
      <w:tabs>
        <w:tab w:val="center" w:pos="4680"/>
        <w:tab w:val="right" w:pos="9360"/>
      </w:tabs>
      <w:spacing w:after="0" w:line="240" w:lineRule="auto"/>
    </w:pPr>
  </w:style>
  <w:style w:type="character" w:customStyle="1" w:styleId="a5">
    <w:name w:val="页眉 字符"/>
    <w:basedOn w:val="a0"/>
    <w:link w:val="a4"/>
    <w:uiPriority w:val="99"/>
    <w:rsid w:val="00B829CD"/>
    <w:rPr>
      <w:kern w:val="0"/>
      <w:sz w:val="22"/>
    </w:rPr>
  </w:style>
  <w:style w:type="paragraph" w:styleId="a6">
    <w:name w:val="footer"/>
    <w:basedOn w:val="a"/>
    <w:link w:val="a7"/>
    <w:uiPriority w:val="99"/>
    <w:unhideWhenUsed/>
    <w:rsid w:val="000A525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0A525E"/>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string/string/" TargetMode="External"/><Relationship Id="rId5" Type="http://schemas.openxmlformats.org/officeDocument/2006/relationships/footnotes" Target="footnotes.xml"/><Relationship Id="rId10" Type="http://schemas.openxmlformats.org/officeDocument/2006/relationships/hyperlink" Target="http://www.cplusplus.com/reference/bitset/bitset/" TargetMode="External"/><Relationship Id="rId4" Type="http://schemas.openxmlformats.org/officeDocument/2006/relationships/webSettings" Target="webSettings.xml"/><Relationship Id="rId9" Type="http://schemas.openxmlformats.org/officeDocument/2006/relationships/hyperlink" Target="https://web.eecs.umich.edu/~sugih/pointers/c++.pd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16</cp:revision>
  <dcterms:created xsi:type="dcterms:W3CDTF">2021-09-24T02:49:00Z</dcterms:created>
  <dcterms:modified xsi:type="dcterms:W3CDTF">2021-09-24T03:58:00Z</dcterms:modified>
</cp:coreProperties>
</file>