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AA" w:rsidRPr="003B21C1" w:rsidRDefault="00300CAA" w:rsidP="00D07A31">
      <w:pPr>
        <w:rPr>
          <w:b/>
          <w:sz w:val="28"/>
          <w:szCs w:val="28"/>
        </w:rPr>
      </w:pPr>
      <w:r w:rsidRPr="003B21C1">
        <w:rPr>
          <w:rFonts w:hint="eastAsia"/>
          <w:b/>
          <w:sz w:val="28"/>
          <w:szCs w:val="28"/>
        </w:rPr>
        <w:t>AT89S51</w:t>
      </w:r>
      <w:r w:rsidRPr="003B21C1">
        <w:rPr>
          <w:rFonts w:hint="eastAsia"/>
          <w:b/>
          <w:sz w:val="28"/>
          <w:szCs w:val="28"/>
        </w:rPr>
        <w:t>将通用</w:t>
      </w:r>
      <w:r w:rsidRPr="003B21C1">
        <w:rPr>
          <w:rFonts w:hint="eastAsia"/>
          <w:b/>
          <w:sz w:val="28"/>
          <w:szCs w:val="28"/>
        </w:rPr>
        <w:t>CPU</w:t>
      </w:r>
      <w:r w:rsidRPr="003B21C1">
        <w:rPr>
          <w:rFonts w:hint="eastAsia"/>
          <w:b/>
          <w:sz w:val="28"/>
          <w:szCs w:val="28"/>
        </w:rPr>
        <w:t>和在系统可编程</w:t>
      </w:r>
      <w:r w:rsidRPr="003B21C1">
        <w:rPr>
          <w:rFonts w:hint="eastAsia"/>
          <w:b/>
          <w:sz w:val="28"/>
          <w:szCs w:val="28"/>
        </w:rPr>
        <w:t>Flash</w:t>
      </w:r>
      <w:r w:rsidRPr="003B21C1">
        <w:rPr>
          <w:rFonts w:hint="eastAsia"/>
          <w:b/>
          <w:sz w:val="28"/>
          <w:szCs w:val="28"/>
        </w:rPr>
        <w:t>存储器集成在一块芯片上</w:t>
      </w:r>
    </w:p>
    <w:p w:rsidR="00300CAA" w:rsidRDefault="00300CAA" w:rsidP="00D07A31">
      <w:r>
        <w:rPr>
          <w:rFonts w:hint="eastAsia"/>
        </w:rPr>
        <w:t>其主要特性和引脚功能如下：</w:t>
      </w:r>
    </w:p>
    <w:p w:rsidR="0044482B" w:rsidRDefault="00D07A31" w:rsidP="00D07A31">
      <w:pPr>
        <w:pStyle w:val="a5"/>
        <w:numPr>
          <w:ilvl w:val="0"/>
          <w:numId w:val="1"/>
        </w:numPr>
        <w:ind w:firstLineChars="0"/>
      </w:pPr>
      <w:r w:rsidRPr="003B21C1">
        <w:rPr>
          <w:rFonts w:hint="eastAsia"/>
          <w:color w:val="FF0000"/>
        </w:rPr>
        <w:t>8</w:t>
      </w:r>
      <w:r w:rsidRPr="003B21C1">
        <w:rPr>
          <w:rFonts w:hint="eastAsia"/>
          <w:color w:val="FF0000"/>
        </w:rPr>
        <w:t>位</w:t>
      </w:r>
      <w:r>
        <w:rPr>
          <w:rFonts w:hint="eastAsia"/>
        </w:rPr>
        <w:t>CPU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内含</w:t>
      </w:r>
      <w:r w:rsidRPr="003B21C1">
        <w:rPr>
          <w:rFonts w:hint="eastAsia"/>
          <w:color w:val="FF0000"/>
        </w:rPr>
        <w:t>4KB Flash</w:t>
      </w:r>
      <w:r w:rsidRPr="003B21C1">
        <w:rPr>
          <w:rFonts w:hint="eastAsia"/>
          <w:color w:val="FF0000"/>
        </w:rPr>
        <w:t>程序存储器</w:t>
      </w:r>
      <w:r>
        <w:rPr>
          <w:rFonts w:hint="eastAsia"/>
        </w:rPr>
        <w:t>，可在系统编程（</w:t>
      </w:r>
      <w:r>
        <w:rPr>
          <w:rFonts w:hint="eastAsia"/>
        </w:rPr>
        <w:t>ISP</w:t>
      </w:r>
      <w:r>
        <w:rPr>
          <w:rFonts w:hint="eastAsia"/>
        </w:rPr>
        <w:t>），擦写周期可达到</w:t>
      </w:r>
      <w:r>
        <w:rPr>
          <w:rFonts w:hint="eastAsia"/>
        </w:rPr>
        <w:t>1000</w:t>
      </w:r>
      <w:r>
        <w:rPr>
          <w:rFonts w:hint="eastAsia"/>
        </w:rPr>
        <w:t>次</w:t>
      </w:r>
    </w:p>
    <w:p w:rsidR="00D07A31" w:rsidRPr="003B21C1" w:rsidRDefault="00D07A31" w:rsidP="00D07A31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内含</w:t>
      </w:r>
      <w:r w:rsidRPr="003B21C1">
        <w:rPr>
          <w:rFonts w:hint="eastAsia"/>
          <w:color w:val="FF0000"/>
        </w:rPr>
        <w:t xml:space="preserve">128B </w:t>
      </w:r>
      <w:r w:rsidRPr="003B21C1">
        <w:rPr>
          <w:rFonts w:hint="eastAsia"/>
          <w:color w:val="FF0000"/>
        </w:rPr>
        <w:t>的数据存储器（</w:t>
      </w:r>
      <w:r w:rsidRPr="003B21C1">
        <w:rPr>
          <w:rFonts w:hint="eastAsia"/>
          <w:color w:val="FF0000"/>
        </w:rPr>
        <w:t>2^7</w:t>
      </w:r>
      <w:r w:rsidRPr="003B21C1">
        <w:rPr>
          <w:rFonts w:hint="eastAsia"/>
          <w:color w:val="FF0000"/>
        </w:rPr>
        <w:t>）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 w:rsidRPr="003B21C1">
        <w:rPr>
          <w:rFonts w:hint="eastAsia"/>
          <w:color w:val="FF0000"/>
        </w:rPr>
        <w:t>4</w:t>
      </w:r>
      <w:r w:rsidRPr="003B21C1">
        <w:rPr>
          <w:rFonts w:hint="eastAsia"/>
          <w:color w:val="FF0000"/>
        </w:rPr>
        <w:t>个</w:t>
      </w:r>
      <w:r w:rsidRPr="003B21C1">
        <w:rPr>
          <w:rFonts w:hint="eastAsia"/>
          <w:color w:val="FF0000"/>
        </w:rPr>
        <w:t>8</w:t>
      </w:r>
      <w:r w:rsidRPr="003B21C1">
        <w:rPr>
          <w:rFonts w:hint="eastAsia"/>
          <w:color w:val="FF0000"/>
        </w:rPr>
        <w:t>位</w:t>
      </w:r>
      <w:r>
        <w:rPr>
          <w:rFonts w:hint="eastAsia"/>
        </w:rPr>
        <w:t>并行</w:t>
      </w:r>
      <w:r>
        <w:rPr>
          <w:rFonts w:hint="eastAsia"/>
        </w:rPr>
        <w:t>I/O</w:t>
      </w:r>
      <w:r>
        <w:rPr>
          <w:rFonts w:hint="eastAsia"/>
        </w:rPr>
        <w:t>接口，共</w:t>
      </w:r>
      <w:r w:rsidRPr="003B21C1">
        <w:rPr>
          <w:rFonts w:hint="eastAsia"/>
          <w:color w:val="FF0000"/>
        </w:rPr>
        <w:t>32</w:t>
      </w:r>
      <w:r w:rsidRPr="003B21C1">
        <w:rPr>
          <w:rFonts w:hint="eastAsia"/>
          <w:color w:val="FF0000"/>
        </w:rPr>
        <w:t>根</w:t>
      </w:r>
      <w:r>
        <w:rPr>
          <w:rFonts w:hint="eastAsia"/>
        </w:rPr>
        <w:t>口线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 w:rsidRPr="003B21C1">
        <w:rPr>
          <w:rFonts w:hint="eastAsia"/>
          <w:color w:val="FF0000"/>
        </w:rPr>
        <w:t>2</w:t>
      </w:r>
      <w:r w:rsidRPr="003B21C1">
        <w:rPr>
          <w:rFonts w:hint="eastAsia"/>
          <w:color w:val="FF0000"/>
        </w:rPr>
        <w:t>个</w:t>
      </w:r>
      <w:r w:rsidRPr="003B21C1">
        <w:rPr>
          <w:rFonts w:hint="eastAsia"/>
          <w:color w:val="FF0000"/>
        </w:rPr>
        <w:t>16</w:t>
      </w:r>
      <w:r>
        <w:rPr>
          <w:rFonts w:hint="eastAsia"/>
        </w:rPr>
        <w:t>位可编程定时器</w:t>
      </w:r>
      <w:r>
        <w:rPr>
          <w:rFonts w:hint="eastAsia"/>
        </w:rPr>
        <w:t>/</w:t>
      </w:r>
      <w:r>
        <w:rPr>
          <w:rFonts w:hint="eastAsia"/>
        </w:rPr>
        <w:t>计数器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 w:rsidRPr="003B21C1">
        <w:rPr>
          <w:rFonts w:hint="eastAsia"/>
          <w:color w:val="FF0000"/>
        </w:rPr>
        <w:t>6</w:t>
      </w:r>
      <w:r w:rsidRPr="003B21C1">
        <w:rPr>
          <w:rFonts w:hint="eastAsia"/>
          <w:color w:val="FF0000"/>
        </w:rPr>
        <w:t>个</w:t>
      </w:r>
      <w:r>
        <w:rPr>
          <w:rFonts w:hint="eastAsia"/>
        </w:rPr>
        <w:t>中断源，</w:t>
      </w:r>
      <w:r w:rsidRPr="003B21C1">
        <w:rPr>
          <w:rFonts w:hint="eastAsia"/>
          <w:color w:val="FF0000"/>
        </w:rPr>
        <w:t>5</w:t>
      </w:r>
      <w:r w:rsidRPr="003B21C1">
        <w:rPr>
          <w:rFonts w:hint="eastAsia"/>
          <w:color w:val="FF0000"/>
        </w:rPr>
        <w:t>个</w:t>
      </w:r>
      <w:r>
        <w:rPr>
          <w:rFonts w:hint="eastAsia"/>
        </w:rPr>
        <w:t>中断矢量</w:t>
      </w:r>
      <w:r w:rsidRPr="003B21C1">
        <w:rPr>
          <w:rFonts w:hint="eastAsia"/>
          <w:color w:val="FF0000"/>
        </w:rPr>
        <w:t>，</w:t>
      </w:r>
      <w:r w:rsidRPr="003B21C1">
        <w:rPr>
          <w:rFonts w:hint="eastAsia"/>
          <w:color w:val="FF0000"/>
        </w:rPr>
        <w:t>2</w:t>
      </w:r>
      <w:r w:rsidR="003B21C1" w:rsidRPr="003B21C1">
        <w:rPr>
          <w:rFonts w:hint="eastAsia"/>
          <w:color w:val="FF0000"/>
        </w:rPr>
        <w:t>个</w:t>
      </w:r>
      <w:r w:rsidRPr="003B21C1">
        <w:rPr>
          <w:rFonts w:hint="eastAsia"/>
          <w:color w:val="FF0000"/>
        </w:rPr>
        <w:t>中断优先级</w:t>
      </w:r>
      <w:r>
        <w:rPr>
          <w:rFonts w:hint="eastAsia"/>
        </w:rPr>
        <w:t>的中断结构系统。（与</w:t>
      </w:r>
      <w:r>
        <w:rPr>
          <w:rFonts w:hint="eastAsia"/>
        </w:rPr>
        <w:t>8051</w:t>
      </w:r>
      <w:r>
        <w:rPr>
          <w:rFonts w:hint="eastAsia"/>
        </w:rPr>
        <w:t>相比，</w:t>
      </w:r>
      <w:r>
        <w:rPr>
          <w:rFonts w:hint="eastAsia"/>
        </w:rPr>
        <w:t>S51</w:t>
      </w:r>
      <w:r>
        <w:rPr>
          <w:rFonts w:hint="eastAsia"/>
        </w:rPr>
        <w:t>除了具有对用户开放的</w:t>
      </w:r>
      <w:r>
        <w:rPr>
          <w:rFonts w:hint="eastAsia"/>
        </w:rPr>
        <w:t>2</w:t>
      </w:r>
      <w:r>
        <w:rPr>
          <w:rFonts w:hint="eastAsia"/>
        </w:rPr>
        <w:t>个外部中断，</w:t>
      </w:r>
      <w:r>
        <w:rPr>
          <w:rFonts w:hint="eastAsia"/>
        </w:rPr>
        <w:t>2</w:t>
      </w:r>
      <w:r>
        <w:rPr>
          <w:rFonts w:hint="eastAsia"/>
        </w:rPr>
        <w:t>个定时器</w:t>
      </w:r>
      <w:r>
        <w:rPr>
          <w:rFonts w:hint="eastAsia"/>
        </w:rPr>
        <w:t>/</w:t>
      </w:r>
      <w:r>
        <w:rPr>
          <w:rFonts w:hint="eastAsia"/>
        </w:rPr>
        <w:t>计数器中断和</w:t>
      </w:r>
      <w:r>
        <w:rPr>
          <w:rFonts w:hint="eastAsia"/>
        </w:rPr>
        <w:t>1</w:t>
      </w:r>
      <w:r>
        <w:rPr>
          <w:rFonts w:hint="eastAsia"/>
        </w:rPr>
        <w:t>个串行口中断外，还有一个勇于芯片编程（</w:t>
      </w:r>
      <w:r>
        <w:rPr>
          <w:rFonts w:hint="eastAsia"/>
        </w:rPr>
        <w:t>ISP</w:t>
      </w:r>
      <w:r>
        <w:rPr>
          <w:rFonts w:hint="eastAsia"/>
        </w:rPr>
        <w:t>）的中断源）</w:t>
      </w:r>
      <w:r w:rsidR="003B21C1">
        <w:rPr>
          <w:rFonts w:hint="eastAsia"/>
        </w:rPr>
        <w:t>--</w:t>
      </w:r>
      <w:r>
        <w:rPr>
          <w:rFonts w:hint="eastAsia"/>
        </w:rPr>
        <w:t>---</w:t>
      </w:r>
      <w:r>
        <w:rPr>
          <w:rFonts w:hint="eastAsia"/>
        </w:rPr>
        <w:t>因此具有三个内部中断，两个外部中断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全双工串行通信口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具有片内看门狗定时器（</w:t>
      </w:r>
      <w:r>
        <w:rPr>
          <w:rFonts w:hint="eastAsia"/>
        </w:rPr>
        <w:t>WDT</w:t>
      </w:r>
      <w:r>
        <w:rPr>
          <w:rFonts w:hint="eastAsia"/>
        </w:rPr>
        <w:t>）</w:t>
      </w:r>
    </w:p>
    <w:p w:rsidR="00D07A31" w:rsidRPr="003B21C1" w:rsidRDefault="00D07A31" w:rsidP="00D07A31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3B21C1">
        <w:rPr>
          <w:rFonts w:hint="eastAsia"/>
          <w:color w:val="FF0000"/>
        </w:rPr>
        <w:t>26</w:t>
      </w:r>
      <w:r w:rsidRPr="003B21C1">
        <w:rPr>
          <w:rFonts w:hint="eastAsia"/>
          <w:color w:val="FF0000"/>
        </w:rPr>
        <w:t>个特殊功能寄存器（</w:t>
      </w:r>
      <w:r w:rsidRPr="003B21C1">
        <w:rPr>
          <w:rFonts w:hint="eastAsia"/>
          <w:color w:val="FF0000"/>
        </w:rPr>
        <w:t>SFR</w:t>
      </w:r>
      <w:r w:rsidRPr="003B21C1">
        <w:rPr>
          <w:rFonts w:hint="eastAsia"/>
          <w:color w:val="FF0000"/>
        </w:rPr>
        <w:t>）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具有</w:t>
      </w:r>
      <w:r w:rsidRPr="003B21C1">
        <w:rPr>
          <w:rFonts w:hint="eastAsia"/>
          <w:color w:val="FF0000"/>
        </w:rPr>
        <w:t>两个数据指针</w:t>
      </w:r>
      <w:r w:rsidRPr="003B21C1">
        <w:rPr>
          <w:rFonts w:hint="eastAsia"/>
          <w:color w:val="FF0000"/>
        </w:rPr>
        <w:t>DPTR0</w:t>
      </w:r>
      <w:r w:rsidRPr="003B21C1">
        <w:rPr>
          <w:rFonts w:hint="eastAsia"/>
          <w:color w:val="FF0000"/>
        </w:rPr>
        <w:t>和</w:t>
      </w:r>
      <w:r w:rsidRPr="003B21C1">
        <w:rPr>
          <w:rFonts w:hint="eastAsia"/>
          <w:color w:val="FF0000"/>
        </w:rPr>
        <w:t>DPTR1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具有在系统可编程功能的</w:t>
      </w:r>
      <w:r>
        <w:rPr>
          <w:rFonts w:hint="eastAsia"/>
        </w:rPr>
        <w:t>ISP</w:t>
      </w:r>
      <w:r>
        <w:rPr>
          <w:rFonts w:hint="eastAsia"/>
        </w:rPr>
        <w:t>端口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具有断电标志</w:t>
      </w:r>
      <w:r>
        <w:rPr>
          <w:rFonts w:hint="eastAsia"/>
        </w:rPr>
        <w:t>POF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>
        <w:t>具有掉电状态下的中断回复模式</w:t>
      </w:r>
    </w:p>
    <w:p w:rsidR="00D07A31" w:rsidRDefault="00D07A31" w:rsidP="00D07A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具有低功耗节点运行模式</w:t>
      </w:r>
    </w:p>
    <w:p w:rsidR="00D07A31" w:rsidRDefault="00E57136" w:rsidP="00D07A31">
      <w:pPr>
        <w:pStyle w:val="a5"/>
        <w:numPr>
          <w:ilvl w:val="0"/>
          <w:numId w:val="1"/>
        </w:numPr>
        <w:ind w:firstLineChars="0"/>
      </w:pPr>
      <w:hyperlink w:anchor="振荡器" w:history="1">
        <w:r w:rsidR="00D07A31" w:rsidRPr="003B21C1">
          <w:rPr>
            <w:rStyle w:val="a6"/>
            <w:rFonts w:hint="eastAsia"/>
          </w:rPr>
          <w:t>振荡器</w:t>
        </w:r>
      </w:hyperlink>
      <w:r w:rsidR="00D07A31">
        <w:rPr>
          <w:rFonts w:hint="eastAsia"/>
        </w:rPr>
        <w:t>和时钟电路稳定，工作主频为</w:t>
      </w:r>
      <w:r w:rsidR="00D07A31">
        <w:rPr>
          <w:rFonts w:hint="eastAsia"/>
        </w:rPr>
        <w:t>0</w:t>
      </w:r>
      <w:r w:rsidR="00D07A31">
        <w:t>~</w:t>
      </w:r>
      <w:r w:rsidR="00D07A31">
        <w:rPr>
          <w:rFonts w:hint="eastAsia"/>
        </w:rPr>
        <w:t>33MHZ</w:t>
      </w:r>
    </w:p>
    <w:p w:rsidR="00A94F7E" w:rsidRPr="00A94F7E" w:rsidRDefault="00D07A31" w:rsidP="00A94F7E">
      <w:pPr>
        <w:rPr>
          <w:color w:val="00B050"/>
        </w:rPr>
      </w:pPr>
      <w:r>
        <w:t>电源电压为</w:t>
      </w:r>
      <w:r>
        <w:rPr>
          <w:rFonts w:hint="eastAsia"/>
        </w:rPr>
        <w:t>DC4.0~5.5V</w:t>
      </w:r>
      <w:r w:rsidR="00A94F7E">
        <w:rPr>
          <w:rFonts w:hint="eastAsia"/>
        </w:rPr>
        <w:t xml:space="preserve">  </w:t>
      </w:r>
      <w:r w:rsidR="00A94F7E" w:rsidRPr="00A94F7E">
        <w:rPr>
          <w:rFonts w:hint="eastAsia"/>
          <w:color w:val="00B050"/>
        </w:rPr>
        <w:t>AC</w:t>
      </w:r>
      <w:r w:rsidR="00A94F7E" w:rsidRPr="00A94F7E">
        <w:rPr>
          <w:rFonts w:hint="eastAsia"/>
          <w:color w:val="00B050"/>
        </w:rPr>
        <w:t>表示交流电，</w:t>
      </w:r>
      <w:r w:rsidR="00A94F7E" w:rsidRPr="00A94F7E">
        <w:rPr>
          <w:rFonts w:hint="eastAsia"/>
          <w:color w:val="00B050"/>
        </w:rPr>
        <w:t>DC</w:t>
      </w:r>
      <w:r w:rsidR="00A94F7E" w:rsidRPr="00A94F7E">
        <w:rPr>
          <w:rFonts w:hint="eastAsia"/>
          <w:color w:val="00B050"/>
        </w:rPr>
        <w:t>表示直流电</w:t>
      </w:r>
    </w:p>
    <w:p w:rsidR="00145F95" w:rsidRDefault="00145F95" w:rsidP="00A94F7E">
      <w:bookmarkStart w:id="0" w:name="振荡器"/>
      <w:r w:rsidRPr="00A94F7E">
        <w:rPr>
          <w:b/>
          <w:sz w:val="28"/>
          <w:szCs w:val="28"/>
        </w:rPr>
        <w:t>振荡器（</w:t>
      </w:r>
      <w:r w:rsidRPr="00A94F7E">
        <w:rPr>
          <w:b/>
          <w:sz w:val="28"/>
          <w:szCs w:val="28"/>
        </w:rPr>
        <w:t>oscillator</w:t>
      </w:r>
      <w:r w:rsidRPr="00A94F7E">
        <w:rPr>
          <w:b/>
          <w:sz w:val="28"/>
          <w:szCs w:val="28"/>
        </w:rPr>
        <w:t>）</w:t>
      </w:r>
    </w:p>
    <w:bookmarkEnd w:id="0"/>
    <w:p w:rsidR="00145F95" w:rsidRPr="00145F95" w:rsidRDefault="00145F95" w:rsidP="00145F95">
      <w:pPr>
        <w:pStyle w:val="a5"/>
        <w:ind w:left="420" w:firstLineChars="0"/>
      </w:pPr>
      <w:r w:rsidRPr="00145F95">
        <w:t>一种</w:t>
      </w:r>
      <w:hyperlink r:id="rId7" w:tgtFrame="_blank" w:history="1">
        <w:r w:rsidRPr="00145F95">
          <w:t>能量</w:t>
        </w:r>
      </w:hyperlink>
      <w:r w:rsidRPr="00145F95">
        <w:t>转换装置</w:t>
      </w:r>
      <w:r w:rsidRPr="00145F95">
        <w:t>——</w:t>
      </w:r>
      <w:r w:rsidRPr="00145F95">
        <w:t>将直流</w:t>
      </w:r>
      <w:hyperlink r:id="rId8" w:tgtFrame="_blank" w:history="1">
        <w:r w:rsidRPr="00145F95">
          <w:t>电能</w:t>
        </w:r>
      </w:hyperlink>
      <w:r w:rsidRPr="00145F95">
        <w:t>转换为具有一定</w:t>
      </w:r>
      <w:hyperlink r:id="rId9" w:tgtFrame="_blank" w:history="1">
        <w:r w:rsidRPr="00145F95">
          <w:t>频率</w:t>
        </w:r>
      </w:hyperlink>
      <w:r w:rsidRPr="00145F95">
        <w:t>的</w:t>
      </w:r>
      <w:hyperlink r:id="rId10" w:tgtFrame="_blank" w:history="1">
        <w:r w:rsidRPr="00145F95">
          <w:t>交流电</w:t>
        </w:r>
      </w:hyperlink>
      <w:r w:rsidRPr="00145F95">
        <w:t>能。其构成的</w:t>
      </w:r>
      <w:hyperlink r:id="rId11" w:tgtFrame="_blank" w:history="1">
        <w:r w:rsidRPr="00145F95">
          <w:t>电路</w:t>
        </w:r>
      </w:hyperlink>
      <w:r w:rsidRPr="00145F95">
        <w:t>叫</w:t>
      </w:r>
      <w:hyperlink r:id="rId12" w:tgtFrame="_blank" w:history="1">
        <w:r w:rsidRPr="00145F95">
          <w:t>振荡电路</w:t>
        </w:r>
      </w:hyperlink>
      <w:r w:rsidRPr="00145F95">
        <w:t>。振荡器主要可以分成两种：谐波振荡器（</w:t>
      </w:r>
      <w:r w:rsidRPr="00145F95">
        <w:t>harmonic oscillator</w:t>
      </w:r>
      <w:r w:rsidRPr="00145F95">
        <w:t>）与弛张振荡器（</w:t>
      </w:r>
      <w:r w:rsidRPr="00145F95">
        <w:t>relaxation oscillator</w:t>
      </w:r>
      <w:r w:rsidRPr="00145F95">
        <w:t>）。</w:t>
      </w:r>
    </w:p>
    <w:p w:rsidR="00145F95" w:rsidRPr="00145F95" w:rsidRDefault="00145F95" w:rsidP="00145F95">
      <w:pPr>
        <w:pStyle w:val="a5"/>
        <w:ind w:left="360" w:firstLineChars="0" w:firstLine="0"/>
      </w:pPr>
    </w:p>
    <w:p w:rsidR="00145F95" w:rsidRPr="00145F95" w:rsidRDefault="00145F95" w:rsidP="00145F95">
      <w:pPr>
        <w:pStyle w:val="a5"/>
        <w:ind w:left="360" w:firstLineChars="0" w:firstLine="0"/>
        <w:rPr>
          <w:b/>
          <w:sz w:val="24"/>
          <w:szCs w:val="24"/>
        </w:rPr>
      </w:pPr>
      <w:r w:rsidRPr="00145F95">
        <w:rPr>
          <w:b/>
          <w:sz w:val="24"/>
          <w:szCs w:val="24"/>
        </w:rPr>
        <w:t>振荡器最基本组成部分：</w:t>
      </w:r>
    </w:p>
    <w:p w:rsidR="00145F95" w:rsidRPr="00145F95" w:rsidRDefault="00145F95" w:rsidP="00145F95">
      <w:pPr>
        <w:ind w:leftChars="200" w:left="420" w:firstLine="360"/>
      </w:pPr>
      <w:r w:rsidRPr="00145F95">
        <w:t xml:space="preserve">1 </w:t>
      </w:r>
      <w:r w:rsidRPr="00145F95">
        <w:t>三极管</w:t>
      </w:r>
      <w:hyperlink r:id="rId13" w:tgtFrame="_blank" w:history="1">
        <w:r w:rsidRPr="00145F95">
          <w:t>放大器</w:t>
        </w:r>
      </w:hyperlink>
      <w:r w:rsidRPr="00145F95">
        <w:t>；（起</w:t>
      </w:r>
      <w:hyperlink r:id="rId14" w:tgtFrame="_blank" w:history="1">
        <w:r w:rsidRPr="00145F95">
          <w:t>能量</w:t>
        </w:r>
      </w:hyperlink>
      <w:r w:rsidRPr="00145F95">
        <w:t>控制作用）</w:t>
      </w:r>
    </w:p>
    <w:p w:rsidR="00145F95" w:rsidRPr="00145F95" w:rsidRDefault="00145F95" w:rsidP="00145F95">
      <w:pPr>
        <w:pStyle w:val="a5"/>
        <w:ind w:leftChars="371" w:left="779" w:firstLineChars="0" w:firstLine="0"/>
      </w:pPr>
      <w:r w:rsidRPr="00145F95">
        <w:t xml:space="preserve">2 </w:t>
      </w:r>
      <w:r w:rsidRPr="00145F95">
        <w:t>正反馈网络；（将输出信号反馈一部分至输入端）</w:t>
      </w:r>
    </w:p>
    <w:p w:rsidR="00145F95" w:rsidRPr="00145F95" w:rsidRDefault="00145F95" w:rsidP="00145F95">
      <w:pPr>
        <w:pStyle w:val="a5"/>
        <w:ind w:leftChars="371" w:left="2039" w:hangingChars="600" w:hanging="1260"/>
      </w:pPr>
      <w:r w:rsidRPr="00145F95">
        <w:t xml:space="preserve">3 </w:t>
      </w:r>
      <w:r w:rsidRPr="00145F95">
        <w:t>选频网络；（用以选取所需要的振荡频率，以使振荡器能够在单一频率下振荡，从而获得需要的波形。）</w:t>
      </w:r>
    </w:p>
    <w:p w:rsidR="00145F95" w:rsidRPr="00145F95" w:rsidRDefault="00145F95" w:rsidP="00145F95"/>
    <w:sectPr w:rsidR="00145F95" w:rsidRPr="00145F95" w:rsidSect="00444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5E9" w:rsidRDefault="002715E9" w:rsidP="00D07A31">
      <w:r>
        <w:separator/>
      </w:r>
    </w:p>
  </w:endnote>
  <w:endnote w:type="continuationSeparator" w:id="1">
    <w:p w:rsidR="002715E9" w:rsidRDefault="002715E9" w:rsidP="00D07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5E9" w:rsidRDefault="002715E9" w:rsidP="00D07A31">
      <w:r>
        <w:separator/>
      </w:r>
    </w:p>
  </w:footnote>
  <w:footnote w:type="continuationSeparator" w:id="1">
    <w:p w:rsidR="002715E9" w:rsidRDefault="002715E9" w:rsidP="00D07A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B2E9A"/>
    <w:multiLevelType w:val="hybridMultilevel"/>
    <w:tmpl w:val="D8DAB990"/>
    <w:lvl w:ilvl="0" w:tplc="273C8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A31"/>
    <w:rsid w:val="000D3151"/>
    <w:rsid w:val="00145F95"/>
    <w:rsid w:val="002715E9"/>
    <w:rsid w:val="002D2BA4"/>
    <w:rsid w:val="00300CAA"/>
    <w:rsid w:val="003B21C1"/>
    <w:rsid w:val="0044482B"/>
    <w:rsid w:val="00995C9C"/>
    <w:rsid w:val="00A94F7E"/>
    <w:rsid w:val="00D07A31"/>
    <w:rsid w:val="00E57136"/>
    <w:rsid w:val="00F2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A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A31"/>
    <w:rPr>
      <w:sz w:val="18"/>
      <w:szCs w:val="18"/>
    </w:rPr>
  </w:style>
  <w:style w:type="paragraph" w:styleId="a5">
    <w:name w:val="List Paragraph"/>
    <w:basedOn w:val="a"/>
    <w:uiPriority w:val="34"/>
    <w:qFormat/>
    <w:rsid w:val="00D07A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5F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8797.htm" TargetMode="External"/><Relationship Id="rId13" Type="http://schemas.openxmlformats.org/officeDocument/2006/relationships/hyperlink" Target="http://baike.baidu.com/view/90776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4394.htm" TargetMode="External"/><Relationship Id="rId12" Type="http://schemas.openxmlformats.org/officeDocument/2006/relationships/hyperlink" Target="http://baike.baidu.com/view/693722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34362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5639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0964.htm" TargetMode="External"/><Relationship Id="rId14" Type="http://schemas.openxmlformats.org/officeDocument/2006/relationships/hyperlink" Target="http://baike.baidu.com/view/1439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2016-06-07T02:53:00Z</dcterms:created>
  <dcterms:modified xsi:type="dcterms:W3CDTF">2016-06-15T12:14:00Z</dcterms:modified>
</cp:coreProperties>
</file>