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8DDD" w14:textId="77777777" w:rsidR="00C670A3" w:rsidRPr="00C670A3" w:rsidRDefault="00C670A3" w:rsidP="00C670A3">
      <w:pPr>
        <w:ind w:firstLine="0"/>
        <w:jc w:val="center"/>
        <w:rPr>
          <w:b/>
          <w:bCs/>
        </w:rPr>
      </w:pPr>
      <w:r w:rsidRPr="00C670A3">
        <w:rPr>
          <w:b/>
          <w:bCs/>
        </w:rPr>
        <w:t>LÍNEA BASE DEL ALCANCE</w:t>
      </w:r>
    </w:p>
    <w:p w14:paraId="4C4B03DA" w14:textId="77777777" w:rsidR="00C670A3" w:rsidRPr="00C670A3" w:rsidRDefault="00C670A3" w:rsidP="00C670A3">
      <w:pPr>
        <w:ind w:firstLine="0"/>
      </w:pPr>
      <w:r w:rsidRPr="00C670A3">
        <w:t>Este documento es la versión aprobada del alcance. Cualquier cambio a este documento después de su firma requiere una Solicitud de Cambio formal.</w:t>
      </w:r>
    </w:p>
    <w:p w14:paraId="74DF9729" w14:textId="77777777" w:rsidR="00C670A3" w:rsidRPr="00C670A3" w:rsidRDefault="00C670A3" w:rsidP="00C670A3">
      <w:pPr>
        <w:ind w:firstLine="0"/>
        <w:rPr>
          <w:b/>
          <w:bCs/>
        </w:rPr>
      </w:pPr>
      <w:r w:rsidRPr="00C670A3">
        <w:rPr>
          <w:b/>
          <w:bCs/>
        </w:rPr>
        <w:t>1. ENUNCIADO DEL ALCANCE DEL PROYECTO</w:t>
      </w:r>
    </w:p>
    <w:p w14:paraId="40B6FF59" w14:textId="77777777" w:rsidR="00C670A3" w:rsidRPr="00C670A3" w:rsidRDefault="00C670A3" w:rsidP="00C670A3">
      <w:pPr>
        <w:ind w:firstLine="0"/>
      </w:pPr>
      <w:r w:rsidRPr="00C670A3">
        <w:t>(Descripción narrativa detallada).</w:t>
      </w:r>
    </w:p>
    <w:p w14:paraId="476ED21F" w14:textId="77777777" w:rsidR="00C670A3" w:rsidRPr="00C670A3" w:rsidRDefault="00C670A3" w:rsidP="00C670A3">
      <w:pPr>
        <w:numPr>
          <w:ilvl w:val="0"/>
          <w:numId w:val="1"/>
        </w:numPr>
      </w:pPr>
      <w:r w:rsidRPr="00C670A3">
        <w:rPr>
          <w:b/>
          <w:bCs/>
        </w:rPr>
        <w:t>Descripción del Alcance del Producto:</w:t>
      </w:r>
      <w:r w:rsidRPr="00C670A3">
        <w:t xml:space="preserve"> (Resuma las características del SGPA: Web para gestión, App para alertas, integración con SSO).</w:t>
      </w:r>
    </w:p>
    <w:p w14:paraId="017FD279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[Espacio para redacción]</w:t>
      </w:r>
    </w:p>
    <w:p w14:paraId="1FBA0BF4" w14:textId="77777777" w:rsidR="00C670A3" w:rsidRPr="00C670A3" w:rsidRDefault="00C670A3" w:rsidP="00C670A3">
      <w:pPr>
        <w:numPr>
          <w:ilvl w:val="0"/>
          <w:numId w:val="1"/>
        </w:numPr>
      </w:pPr>
      <w:r w:rsidRPr="00C670A3">
        <w:rPr>
          <w:b/>
          <w:bCs/>
        </w:rPr>
        <w:t>Criterios de Aceptación:</w:t>
      </w:r>
      <w:r w:rsidRPr="00C670A3">
        <w:t xml:space="preserve"> (Condiciones específicas para aceptar el producto final).</w:t>
      </w:r>
    </w:p>
    <w:p w14:paraId="3F69589F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El sistema debe generar horarios sin cruces de aula o docente.</w:t>
      </w:r>
    </w:p>
    <w:p w14:paraId="4779ADF5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 xml:space="preserve">La App debe enviar notificaciones </w:t>
      </w:r>
      <w:proofErr w:type="spellStart"/>
      <w:r w:rsidRPr="00C670A3">
        <w:t>push</w:t>
      </w:r>
      <w:proofErr w:type="spellEnd"/>
      <w:r w:rsidRPr="00C670A3">
        <w:t xml:space="preserve"> en menos de 5 segundos.</w:t>
      </w:r>
    </w:p>
    <w:p w14:paraId="2213583D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Integración exitosa con el sistema de autenticación (SSO) de la universidad.</w:t>
      </w:r>
    </w:p>
    <w:p w14:paraId="5B2CD388" w14:textId="77777777" w:rsidR="00C670A3" w:rsidRPr="00C670A3" w:rsidRDefault="00C670A3" w:rsidP="00C670A3">
      <w:pPr>
        <w:numPr>
          <w:ilvl w:val="0"/>
          <w:numId w:val="1"/>
        </w:numPr>
      </w:pPr>
      <w:r w:rsidRPr="00C670A3">
        <w:rPr>
          <w:b/>
          <w:bCs/>
        </w:rPr>
        <w:t>Entregables del Proyecto:</w:t>
      </w:r>
      <w:r w:rsidRPr="00C670A3">
        <w:t xml:space="preserve"> (Lista de lo que se entregará al cliente).</w:t>
      </w:r>
    </w:p>
    <w:p w14:paraId="61BBEB29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Código fuente (Web y App).</w:t>
      </w:r>
    </w:p>
    <w:p w14:paraId="01396D2C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Manuales de usuario y técnico.</w:t>
      </w:r>
    </w:p>
    <w:p w14:paraId="131DEC55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Informe de capacitación.</w:t>
      </w:r>
    </w:p>
    <w:p w14:paraId="7E0026F5" w14:textId="77777777" w:rsidR="00C670A3" w:rsidRPr="00C670A3" w:rsidRDefault="00C670A3" w:rsidP="00C670A3">
      <w:pPr>
        <w:numPr>
          <w:ilvl w:val="0"/>
          <w:numId w:val="1"/>
        </w:numPr>
      </w:pPr>
      <w:r w:rsidRPr="00C670A3">
        <w:rPr>
          <w:b/>
          <w:bCs/>
        </w:rPr>
        <w:t>Exclusiones del Proyecto (Lo que NO se hará):</w:t>
      </w:r>
      <w:r w:rsidRPr="00C670A3">
        <w:t xml:space="preserve"> (Fundamental para evitar malentendidos).</w:t>
      </w:r>
    </w:p>
    <w:p w14:paraId="66E3858B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Mantenimiento de hardware de servidores (responsabilidad de TI).</w:t>
      </w:r>
    </w:p>
    <w:p w14:paraId="41870362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Gestión de nómina o pagos a docentes (fuera del alcance del SGPA).</w:t>
      </w:r>
    </w:p>
    <w:p w14:paraId="739990ED" w14:textId="77777777" w:rsidR="00C670A3" w:rsidRPr="00C670A3" w:rsidRDefault="00C670A3" w:rsidP="00C670A3">
      <w:pPr>
        <w:numPr>
          <w:ilvl w:val="0"/>
          <w:numId w:val="1"/>
        </w:numPr>
      </w:pPr>
      <w:r w:rsidRPr="00C670A3">
        <w:rPr>
          <w:b/>
          <w:bCs/>
        </w:rPr>
        <w:t>Restricciones del Proyecto:</w:t>
      </w:r>
    </w:p>
    <w:p w14:paraId="6559DB7E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Fecha límite inamovible: Inicio del periodo académico.</w:t>
      </w:r>
    </w:p>
    <w:p w14:paraId="4346534E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t>Uso obligatorio de infraestructura de la universidad.</w:t>
      </w:r>
    </w:p>
    <w:p w14:paraId="7BF6ABB4" w14:textId="77777777" w:rsidR="00C670A3" w:rsidRPr="00C670A3" w:rsidRDefault="00C670A3" w:rsidP="00C670A3">
      <w:pPr>
        <w:numPr>
          <w:ilvl w:val="0"/>
          <w:numId w:val="1"/>
        </w:numPr>
      </w:pPr>
      <w:r w:rsidRPr="00C670A3">
        <w:rPr>
          <w:b/>
          <w:bCs/>
        </w:rPr>
        <w:t>Supuestos del Proyecto:</w:t>
      </w:r>
    </w:p>
    <w:p w14:paraId="41260676" w14:textId="77777777" w:rsidR="00C670A3" w:rsidRPr="00C670A3" w:rsidRDefault="00C670A3" w:rsidP="00C670A3">
      <w:pPr>
        <w:numPr>
          <w:ilvl w:val="1"/>
          <w:numId w:val="1"/>
        </w:numPr>
      </w:pPr>
      <w:r w:rsidRPr="00C670A3">
        <w:lastRenderedPageBreak/>
        <w:t xml:space="preserve">Disponibilidad de </w:t>
      </w:r>
      <w:proofErr w:type="spellStart"/>
      <w:r w:rsidRPr="00C670A3">
        <w:t>APIs</w:t>
      </w:r>
      <w:proofErr w:type="spellEnd"/>
      <w:r w:rsidRPr="00C670A3">
        <w:t xml:space="preserve"> de la universidad para el SSO.</w:t>
      </w:r>
    </w:p>
    <w:p w14:paraId="6AD2B043" w14:textId="77777777" w:rsidR="00C670A3" w:rsidRPr="00C670A3" w:rsidRDefault="00C670A3" w:rsidP="00C670A3">
      <w:pPr>
        <w:ind w:firstLine="0"/>
        <w:rPr>
          <w:b/>
          <w:bCs/>
        </w:rPr>
      </w:pPr>
      <w:r w:rsidRPr="00C670A3">
        <w:rPr>
          <w:b/>
          <w:bCs/>
        </w:rPr>
        <w:t>2. ESTRUCTURA DE DESGLOSE DEL TRABAJO (EDT/WBS)</w:t>
      </w:r>
    </w:p>
    <w:p w14:paraId="2FC0DA8D" w14:textId="77777777" w:rsidR="00C670A3" w:rsidRPr="00C670A3" w:rsidRDefault="00C670A3" w:rsidP="00C670A3">
      <w:pPr>
        <w:ind w:firstLine="0"/>
      </w:pPr>
      <w:r w:rsidRPr="00C670A3">
        <w:t>(Referencia a la EDT adjunta o insertada visualmente).</w:t>
      </w:r>
    </w:p>
    <w:p w14:paraId="148D0F65" w14:textId="77777777" w:rsidR="00C670A3" w:rsidRPr="00C670A3" w:rsidRDefault="00C670A3" w:rsidP="00C670A3">
      <w:pPr>
        <w:numPr>
          <w:ilvl w:val="0"/>
          <w:numId w:val="2"/>
        </w:numPr>
      </w:pPr>
      <w:r w:rsidRPr="00C670A3">
        <w:rPr>
          <w:b/>
          <w:bCs/>
        </w:rPr>
        <w:t>Ver Anexo: Diagrama EDT v1.0</w:t>
      </w:r>
    </w:p>
    <w:p w14:paraId="029443B4" w14:textId="77777777" w:rsidR="00C670A3" w:rsidRPr="00C670A3" w:rsidRDefault="00C670A3" w:rsidP="00C670A3">
      <w:pPr>
        <w:ind w:firstLine="0"/>
        <w:rPr>
          <w:b/>
          <w:bCs/>
        </w:rPr>
      </w:pPr>
      <w:r w:rsidRPr="00C670A3">
        <w:rPr>
          <w:b/>
          <w:bCs/>
        </w:rPr>
        <w:t>3. DICCIONARIO DE LA EDT</w:t>
      </w:r>
    </w:p>
    <w:p w14:paraId="0CF5F1BD" w14:textId="77777777" w:rsidR="00C670A3" w:rsidRPr="00C670A3" w:rsidRDefault="00C670A3" w:rsidP="00C670A3">
      <w:pPr>
        <w:ind w:firstLine="0"/>
      </w:pPr>
      <w:r w:rsidRPr="00C670A3">
        <w:t>(Referencia al documento que detalla cada paquete de trabajo).</w:t>
      </w:r>
    </w:p>
    <w:p w14:paraId="52478C9E" w14:textId="77777777" w:rsidR="00C670A3" w:rsidRPr="00C670A3" w:rsidRDefault="00C670A3" w:rsidP="00C670A3">
      <w:pPr>
        <w:numPr>
          <w:ilvl w:val="0"/>
          <w:numId w:val="3"/>
        </w:numPr>
      </w:pPr>
      <w:r w:rsidRPr="00C670A3">
        <w:rPr>
          <w:b/>
          <w:bCs/>
        </w:rPr>
        <w:t>Ver Anexo: Diccionario EDT v1.0</w:t>
      </w:r>
    </w:p>
    <w:p w14:paraId="1DEA79A2" w14:textId="77777777" w:rsidR="00C670A3" w:rsidRPr="00C670A3" w:rsidRDefault="00C670A3" w:rsidP="00C670A3">
      <w:pPr>
        <w:ind w:firstLine="0"/>
        <w:rPr>
          <w:b/>
          <w:bCs/>
        </w:rPr>
      </w:pPr>
      <w:r w:rsidRPr="00C670A3">
        <w:rPr>
          <w:b/>
          <w:bCs/>
        </w:rPr>
        <w:t>4. APROBACIÓN DE LA LÍNEA BASE</w:t>
      </w:r>
    </w:p>
    <w:p w14:paraId="47490A27" w14:textId="77777777" w:rsidR="00C670A3" w:rsidRPr="00C670A3" w:rsidRDefault="00C670A3" w:rsidP="00C670A3">
      <w:pPr>
        <w:ind w:firstLine="0"/>
      </w:pPr>
      <w:r w:rsidRPr="00C670A3">
        <w:rPr>
          <w:b/>
          <w:bCs/>
        </w:rPr>
        <w:t>Firma del Patrocinador</w:t>
      </w:r>
      <w:r w:rsidRPr="00C670A3">
        <w:t xml:space="preserve"> (Acepto que este es el alcance total del proyecto) Fecha: _________________</w:t>
      </w:r>
    </w:p>
    <w:p w14:paraId="4ED7CDC8" w14:textId="77777777" w:rsidR="003D506C" w:rsidRPr="00C670A3" w:rsidRDefault="003D506C" w:rsidP="00C670A3">
      <w:pPr>
        <w:ind w:firstLine="0"/>
      </w:pPr>
    </w:p>
    <w:sectPr w:rsidR="003D506C" w:rsidRPr="00C670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37C1"/>
    <w:multiLevelType w:val="multilevel"/>
    <w:tmpl w:val="54F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045C8"/>
    <w:multiLevelType w:val="multilevel"/>
    <w:tmpl w:val="85A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D481E"/>
    <w:multiLevelType w:val="multilevel"/>
    <w:tmpl w:val="FA8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486258">
    <w:abstractNumId w:val="0"/>
  </w:num>
  <w:num w:numId="2" w16cid:durableId="297228045">
    <w:abstractNumId w:val="2"/>
  </w:num>
  <w:num w:numId="3" w16cid:durableId="210575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33"/>
    <w:rsid w:val="00003CC8"/>
    <w:rsid w:val="000E5754"/>
    <w:rsid w:val="002B2FAC"/>
    <w:rsid w:val="003D506C"/>
    <w:rsid w:val="008C65A3"/>
    <w:rsid w:val="00C670A3"/>
    <w:rsid w:val="00CF4F33"/>
    <w:rsid w:val="00FD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3210"/>
  <w15:chartTrackingRefBased/>
  <w15:docId w15:val="{FE4EB0E1-5B34-490C-A120-261C969A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D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0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0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0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0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0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0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0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03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0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03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03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2025-11-21T15:16:00Z</dcterms:created>
  <dcterms:modified xsi:type="dcterms:W3CDTF">2025-11-21T15:17:00Z</dcterms:modified>
</cp:coreProperties>
</file>