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6401" w14:textId="77777777" w:rsidR="00E96547" w:rsidRDefault="00E96547">
      <w:pPr>
        <w:spacing w:after="60"/>
      </w:pPr>
    </w:p>
    <w:tbl>
      <w:tblPr>
        <w:tblStyle w:val="a6"/>
        <w:tblW w:w="10080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E96547" w14:paraId="1C49F684" w14:textId="77777777">
        <w:tc>
          <w:tcPr>
            <w:tcW w:w="10080" w:type="dxa"/>
            <w:shd w:val="clear" w:color="auto" w:fill="0E1730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7FBE5912" w14:textId="77777777" w:rsidR="00E96547" w:rsidRDefault="00FF6F53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20EC7FF" wp14:editId="420EC800">
                  <wp:extent cx="2000250" cy="1733550"/>
                  <wp:effectExtent l="0" t="0" r="0" b="0"/>
                  <wp:docPr id="2013100741" name="image3.png" descr="SOLU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OLUT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733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6BF828" w14:textId="77777777" w:rsidR="00E96547" w:rsidRDefault="00FF6F53">
            <w:pPr>
              <w:spacing w:before="60" w:after="3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INFORME DE LOGUEO DE TERRENO</w:t>
            </w:r>
          </w:p>
          <w:p w14:paraId="7D1BF0AB" w14:textId="77777777" w:rsidR="00E96547" w:rsidRDefault="00FF6F53">
            <w:pPr>
              <w:spacing w:after="160"/>
              <w:jc w:val="center"/>
            </w:pPr>
            <w:r>
              <w:rPr>
                <w:color w:val="C8D0EA"/>
                <w:sz w:val="19"/>
                <w:szCs w:val="19"/>
              </w:rPr>
              <w:t>Registro estratigráfico y ensayo de penetración estándar (SPT)</w:t>
            </w:r>
          </w:p>
          <w:p w14:paraId="33ECBDAB" w14:textId="77777777" w:rsidR="00E96547" w:rsidRDefault="00FF6F53">
            <w:pPr>
              <w:spacing w:after="20"/>
              <w:jc w:val="center"/>
            </w:pPr>
            <w:r>
              <w:rPr>
                <w:b/>
                <w:bCs/>
                <w:color w:val="D862DA"/>
                <w:sz w:val="48"/>
                <w:szCs w:val="48"/>
              </w:rPr>
              <w:t xml:space="preserve">SONDAJE S-1</w:t>
            </w:r>
          </w:p>
          <w:p w14:paraId="1C35122E" w14:textId="77777777" w:rsidR="00E96547" w:rsidRDefault="00FF6F53">
            <w:pPr>
              <w:jc w:val="center"/>
            </w:pPr>
            <w:r>
              <w:rPr>
                <w:b/>
                <w:bCs/>
                <w:color w:val="FFFFFF"/>
              </w:rPr>
              <w:t xml:space="preserve">Estudio de Ingeniería · Proyecto EMS Edificio Paicaví / Vicuña Mackenna</w:t>
            </w:r>
          </w:p>
          <w:p w14:paraId="3B072602" w14:textId="77777777" w:rsidR="00E96547" w:rsidRDefault="00FF6F53">
            <w:pPr>
              <w:spacing w:before="30"/>
              <w:jc w:val="center"/>
            </w:pPr>
            <w:r>
              <w:rPr>
                <w:color w:val="C8D0EA"/>
                <w:sz w:val="18"/>
                <w:szCs w:val="18"/>
              </w:rPr>
              <w:t xml:space="preserve">PEWEN GEOTECNIA — Edificio Paicaví / Vicuña Mackenna, Región del Biobío</w:t>
            </w:r>
          </w:p>
        </w:tc>
      </w:tr>
    </w:tbl>
    <w:p w14:paraId="5C82ECFC" w14:textId="77777777" w:rsidR="00E96547" w:rsidRDefault="00E96547">
      <w:pPr>
        <w:spacing w:after="60"/>
      </w:pPr>
    </w:p>
    <w:p w14:paraId="25CA60E1" w14:textId="77777777" w:rsidR="00E96547" w:rsidRDefault="00FF6F53">
      <w:pPr>
        <w:spacing w:before="160" w:after="80"/>
      </w:pPr>
      <w:r>
        <w:rPr>
          <w:b/>
          <w:bCs/>
          <w:color w:val="3113F1"/>
          <w:sz w:val="18"/>
          <w:szCs w:val="18"/>
        </w:rPr>
        <w:t>ANTECEDENTES DEL SONDAJE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0"/>
        <w:gridCol w:w="2760"/>
        <w:gridCol w:w="2280"/>
        <w:gridCol w:w="2760"/>
      </w:tblGrid>
      <w:tr w:rsidR="00E96547" w14:paraId="1F918C4E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FF36FB4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Mandante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112FAC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PEWEN Geotecnia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5EA6CF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1323E6C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EMS Edificio Paicaví / Vicuña Mackenna</w:t>
            </w:r>
          </w:p>
        </w:tc>
      </w:tr>
      <w:tr w:rsidR="00E96547" w14:paraId="026D4779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DC0425C" w14:textId="77777777" w:rsidR="00E96547" w:rsidRDefault="00FF6F53">
            <w:pPr>
              <w:spacing w:line="25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7800" w:type="dxa"/>
            <w:gridSpan w:val="3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BE9BD6" w14:textId="77777777" w:rsidR="00E96547" w:rsidRDefault="00E96547">
            <w:pPr>
              <w:spacing w:line="25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PEWEN Geotecnia</w:t>
            </w:r>
          </w:p>
        </w:tc>
      </w:tr>
      <w:tr w:rsidR="00E96547" w14:paraId="5CEC8D49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55BA18F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Sondaje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751B210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S-1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428C264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Ubicación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AB6411C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Av. Paicaví / Vicuña Mackenna, Concepción</w:t>
            </w:r>
          </w:p>
        </w:tc>
      </w:tr>
      <w:tr w:rsidR="00E96547" w14:paraId="1E16574B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9F5199C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Profundidad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AE46BAF" w14:textId="77777777" w:rsidR="00E96547" w:rsidRDefault="00FF6F53">
            <w:pPr>
              <w:spacing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22,10 m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803F5B6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AF6187E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Sondaje con recuperación de muestras y ensayo SPT</w:t>
            </w:r>
          </w:p>
        </w:tc>
      </w:tr>
      <w:tr w:rsidR="00E96547" w14:paraId="3FC37EB8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A1F9097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Coordenadas (UTM)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7FAE17A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N 5924289.49 / E 673981.62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EA8B905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Datum / Huso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9CEDB64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WGS84 – 18S</w:t>
            </w:r>
          </w:p>
        </w:tc>
      </w:tr>
      <w:tr w:rsidR="00E96547" w14:paraId="01FD50EA" w14:textId="77777777"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9E12831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Fechas de terreno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DCFC75A" w14:textId="77777777" w:rsidR="00E96547" w:rsidRDefault="004B3865">
            <w:pPr>
              <w:spacing w:line="250" w:lineRule="auto"/>
            </w:pPr>
            <w:r>
              <w:rPr>
                <w:sz w:val="18"/>
                <w:szCs w:val="18"/>
              </w:rPr>
              <w:t xml:space="preserve">28.09.2026</w:t>
            </w:r>
          </w:p>
        </w:tc>
        <w:tc>
          <w:tcPr>
            <w:tcW w:w="228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71FA296" w14:textId="77777777" w:rsidR="00E96547" w:rsidRDefault="00FF6F53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Código documento</w:t>
            </w:r>
          </w:p>
        </w:tc>
        <w:tc>
          <w:tcPr>
            <w:tcW w:w="276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3AD14A1" w14:textId="77777777" w:rsidR="00E96547" w:rsidRDefault="00FF6F53">
            <w:pPr>
              <w:spacing w:line="250" w:lineRule="auto"/>
            </w:pPr>
            <w:r>
              <w:rPr>
                <w:sz w:val="18"/>
                <w:szCs w:val="18"/>
              </w:rPr>
              <w:t xml:space="preserve">SOL-LT-S1-2026</w:t>
            </w:r>
          </w:p>
        </w:tc>
      </w:tr>
    </w:tbl>
    <w:p w14:paraId="6E15CE1D" w14:textId="77777777" w:rsidR="00E96547" w:rsidRDefault="00FF6F53">
      <w:pPr>
        <w:spacing w:before="200" w:after="80"/>
      </w:pPr>
      <w:r>
        <w:rPr>
          <w:b/>
          <w:bCs/>
          <w:color w:val="3113F1"/>
          <w:sz w:val="18"/>
          <w:szCs w:val="18"/>
        </w:rPr>
        <w:t>CONTROL DE REVISIONES</w:t>
      </w:r>
    </w:p>
    <w:tbl>
      <w:tblPr>
        <w:tblStyle w:val="a8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9"/>
        <w:gridCol w:w="1700"/>
        <w:gridCol w:w="2353"/>
        <w:gridCol w:w="2353"/>
        <w:gridCol w:w="2354"/>
      </w:tblGrid>
      <w:tr w:rsidR="00E96547" w14:paraId="72040181" w14:textId="77777777">
        <w:trPr>
          <w:tblHeader/>
        </w:trPr>
        <w:tc>
          <w:tcPr>
            <w:tcW w:w="1319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59115B6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Rev.</w:t>
            </w:r>
          </w:p>
        </w:tc>
        <w:tc>
          <w:tcPr>
            <w:tcW w:w="170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9FADC88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7EB1915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Elaboró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12E2600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Revisó</w:t>
            </w:r>
          </w:p>
        </w:tc>
        <w:tc>
          <w:tcPr>
            <w:tcW w:w="2354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1B275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274B301" w14:textId="77777777" w:rsidR="00E96547" w:rsidRDefault="00FF6F5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Aprobó</w:t>
            </w:r>
          </w:p>
        </w:tc>
      </w:tr>
      <w:tr w:rsidR="00E96547" w14:paraId="21BB731B" w14:textId="77777777">
        <w:tc>
          <w:tcPr>
            <w:tcW w:w="1319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EBAB165" w14:textId="77777777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70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B342928" w14:textId="03C6C91D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30.09.2026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B1BEFF3" w14:textId="77777777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Dpto. Geotecnia SOLUT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D1000B" w14:textId="77777777" w:rsidR="00E96547" w:rsidRDefault="00FF6F5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F. Matamala A.</w:t>
            </w:r>
          </w:p>
        </w:tc>
        <w:tc>
          <w:tcPr>
            <w:tcW w:w="2354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1FB5368" w14:textId="63960CCD" w:rsidR="00E96547" w:rsidRDefault="00FF6F53">
            <w:pPr>
              <w:spacing w:line="250" w:lineRule="auto"/>
              <w:jc w:val="center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 xml:space="preserve">F. Matamala A.</w:t>
            </w:r>
            <w:proofErr w:type="spellEnd"/>
          </w:p>
        </w:tc>
      </w:tr>
      <w:tr w:rsidR="00E96547" w14:paraId="64976AD7" w14:textId="77777777">
        <w:tc>
          <w:tcPr>
            <w:tcW w:w="1319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E7ECF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F3BA0BD" w14:textId="2959E7EF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700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D92398B" w14:textId="6D4F3E9E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DB65CE5" w14:textId="7C0B567C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2353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816770A" w14:textId="6490EEDE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2354" w:type="dxa"/>
            <w:tcBorders>
              <w:top w:val="single" w:sz="4" w:space="0" w:color="C9D2E6"/>
              <w:left w:val="single" w:sz="4" w:space="0" w:color="C9D2E6"/>
              <w:bottom w:val="single" w:sz="4" w:space="0" w:color="C9D2E6"/>
              <w:right w:val="single" w:sz="4" w:space="0" w:color="C9D2E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0E176CE" w14:textId="4D341EFF" w:rsidR="00E96547" w:rsidRDefault="00F3120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 w14:paraId="1FEAA82E" w14:textId="77777777" w:rsidR="00E96547" w:rsidRDefault="00FF6F53">
      <w:pPr>
        <w:spacing w:before="260"/>
        <w:jc w:val="center"/>
      </w:pPr>
      <w:r>
        <w:rPr>
          <w:i/>
          <w:iCs/>
          <w:color w:val="566077"/>
          <w:sz w:val="15"/>
          <w:szCs w:val="15"/>
        </w:rPr>
        <w:t>Documento de carácter técnico. Su contenido es confidencial y de uso exclusivo del mandante.</w:t>
      </w:r>
    </w:p>
    <w:p w14:paraId="0842A523" w14:textId="77777777" w:rsidR="00E96547" w:rsidRDefault="00FF6F53">
      <w:pPr>
        <w:jc w:val="center"/>
      </w:pPr>
      <w:r>
        <w:rPr>
          <w:color w:val="566077"/>
          <w:sz w:val="14"/>
          <w:szCs w:val="14"/>
        </w:rPr>
        <w:t>SOLUT Ingeniería SpA · Maipú 1623, Concepción · +56 9 3006 2244 · contacto@solut.cl · www.solut.cl</w:t>
      </w:r>
    </w:p>
    <w:p w14:paraId="7FC5DA92" w14:textId="77777777" w:rsidR="00E96547" w:rsidRDefault="00FF6F53">
      <w:r>
        <w:br w:type="page"/>
      </w:r>
    </w:p>
    <w:p w14:paraId="645F0F58" w14:textId="77777777" w:rsidR="00E96547" w:rsidRDefault="00FF6F53">
      <w:pPr>
        <w:spacing w:after="200"/>
      </w:pPr>
      <w:r>
        <w:rPr>
          <w:b/>
          <w:bCs/>
          <w:sz w:val="30"/>
          <w:szCs w:val="30"/>
        </w:rPr>
        <w:lastRenderedPageBreak/>
        <w:t>Índice</w:t>
      </w:r>
    </w:p>
    <w:p w14:paraId="2DDC89FF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1.   </w:t>
      </w:r>
      <w:r>
        <w:rPr>
          <w:sz w:val="21"/>
          <w:szCs w:val="21"/>
        </w:rPr>
        <w:t>Objeto y alcance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3</w:t>
      </w:r>
    </w:p>
    <w:p w14:paraId="00A6CC1D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2.   </w:t>
      </w:r>
      <w:r>
        <w:rPr>
          <w:sz w:val="21"/>
          <w:szCs w:val="21"/>
        </w:rPr>
        <w:t>Antecedentes generales y metodología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4</w:t>
      </w:r>
    </w:p>
    <w:p w14:paraId="19F12B29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3.   </w:t>
      </w:r>
      <w:r>
        <w:rPr>
          <w:sz w:val="21"/>
          <w:szCs w:val="21"/>
        </w:rPr>
        <w:t>Registro de sondaje y recuperación de testigos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4</w:t>
      </w:r>
    </w:p>
    <w:p w14:paraId="54118755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4.   </w:t>
      </w:r>
      <w:r>
        <w:rPr>
          <w:sz w:val="21"/>
          <w:szCs w:val="21"/>
        </w:rPr>
        <w:t>Síntesis estratigráfica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6</w:t>
      </w:r>
    </w:p>
    <w:p w14:paraId="3F819924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5.   </w:t>
      </w:r>
      <w:r>
        <w:rPr>
          <w:sz w:val="21"/>
          <w:szCs w:val="21"/>
        </w:rPr>
        <w:t>Registro fotográfico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8</w:t>
      </w:r>
    </w:p>
    <w:p w14:paraId="69DCC05C" w14:textId="77777777" w:rsidR="00E96547" w:rsidRDefault="00FF6F53">
      <w:pPr>
        <w:tabs>
          <w:tab w:val="right" w:pos="10000"/>
        </w:tabs>
        <w:spacing w:after="110"/>
      </w:pPr>
      <w:r>
        <w:rPr>
          <w:b/>
          <w:bCs/>
          <w:color w:val="3113F1"/>
          <w:sz w:val="21"/>
          <w:szCs w:val="21"/>
        </w:rPr>
        <w:t xml:space="preserve">6.   </w:t>
      </w:r>
      <w:r>
        <w:rPr>
          <w:sz w:val="21"/>
          <w:szCs w:val="21"/>
        </w:rPr>
        <w:t>Observaciones y consideraciones</w:t>
      </w:r>
      <w:r>
        <w:rPr>
          <w:sz w:val="21"/>
          <w:szCs w:val="21"/>
        </w:rPr>
        <w:tab/>
      </w:r>
      <w:r>
        <w:rPr>
          <w:b/>
          <w:bCs/>
          <w:sz w:val="21"/>
          <w:szCs w:val="21"/>
        </w:rPr>
        <w:t>30</w:t>
      </w:r>
    </w:p>
    <w:p w14:paraId="54CC71CC" w14:textId="77777777" w:rsidR="00E96547" w:rsidRDefault="00E96547">
      <w:pPr>
        <w:tabs>
          <w:tab w:val="right" w:pos="10000"/>
        </w:tabs>
        <w:spacing w:after="110"/>
      </w:pPr>
    </w:p>
    <w:p w14:paraId="423679EC" w14:textId="77777777" w:rsidR="00E96547" w:rsidRDefault="00FF6F53">
      <w:r>
        <w:br w:type="page"/>
      </w:r>
    </w:p>
    <w:p w14:paraId="3EF03245" w14:textId="77777777" w:rsidR="00E96547" w:rsidRDefault="00FF6F53">
      <w:pPr>
        <w:pStyle w:val="Ttulo1"/>
        <w:pBdr>
          <w:bottom w:val="single" w:sz="10" w:space="6" w:color="3113F1"/>
        </w:pBdr>
      </w:pPr>
      <w:r>
        <w:lastRenderedPageBreak/>
        <w:t>1. Objeto y alcance</w:t>
      </w:r>
    </w:p>
    <w:p w14:paraId="1FC54B3F" w14:textId="77777777" w:rsidR="00E96547" w:rsidRDefault="00BA11AE">
      <w:pPr>
        <w:spacing w:after="120"/>
        <w:jc w:val="both"/>
      </w:pPr>
      <w:r>
        <w:t xml:space="preserve">El presente informe documenta el registro de terreno correspondiente a la ejecución del sondaje S-1, desarrollado el 28.09.2026 en el marco del proyecto EMS Edificio Paicaví / Vicuña Mackenna, ubicado en Av. Paicaví / Vicuña Mackenna, Concepción. Su propósito es presentar de forma trazable la caracterización preliminar de los materiales recuperados durante la perforación, junto con el registro de los tramos muestreados y de los ensayos de penetración estándar (SPT) ejecutados, alcanzando una profundidad de 22,10 m.</w:t>
      </w:r>
    </w:p>
    <w:p w14:paraId="6EE482FB" w14:textId="77777777" w:rsidR="00E96547" w:rsidRPr="00DC105C" w:rsidRDefault="00DC105C">
      <w:pPr>
        <w:spacing w:after="120"/>
        <w:jc w:val="both"/>
      </w:pPr>
      <w:r>
        <w:t xml:space="preserve">El sondaje se ejecutó alternando ensayos de penetración estándar (SPT) y tramos de recuperación de muestra, registrándose 22 ensayos SPT entre 0,35 y 21,55 m de profundidad.</w:t>
      </w:r>
    </w:p>
    <w:p w14:paraId="4F81C1E1" w14:textId="77777777" w:rsidR="00E96547" w:rsidRDefault="00FF6F53">
      <w:pPr>
        <w:spacing w:after="120"/>
        <w:jc w:val="both"/>
      </w:pPr>
      <w:r>
        <w:t>El alcance corresponde a la presentación de datos de terreno. Las interpretaciones de carácter geotécnico avanzado — parámetros de diseño, capacidad de soporte y análisis de fundaciones — serán abordadas en informes específicos posteriores, una vez integrados los ensayos de laboratorio.</w:t>
      </w:r>
    </w:p>
    <w:p w14:paraId="4C06DE57" w14:textId="77777777" w:rsidR="00E96547" w:rsidRDefault="00FF6F53">
      <w:pPr>
        <w:pStyle w:val="Ttulo1"/>
        <w:pBdr>
          <w:bottom w:val="single" w:sz="10" w:space="6" w:color="3113F1"/>
        </w:pBdr>
      </w:pPr>
      <w:r>
        <w:lastRenderedPageBreak/>
        <w:t>2. Antecedentes generales y metodología</w:t>
      </w:r>
    </w:p>
    <w:p w14:paraId="3E8C889F" w14:textId="77777777" w:rsidR="00E96547" w:rsidRDefault="00FF6F53">
      <w:pPr>
        <w:pStyle w:val="Ttulo2"/>
      </w:pPr>
      <w:r>
        <w:t>2.1 Ubicación y coordenadas</w:t>
      </w:r>
    </w:p>
    <w:p w14:paraId="30620D82" w14:textId="77777777" w:rsidR="00E96547" w:rsidRDefault="00FF6F53">
      <w:pPr>
        <w:spacing w:after="120"/>
        <w:jc w:val="both"/>
      </w:pPr>
      <w:r>
        <w:t xml:space="preserve">El sondaje S-1 se emplaza en las coordenadas UTM N 5924289.49 / E 673981.62 (WGS84 – 18S), Av. Paicaví / Vicuña Mackenna, Concepción.</w:t>
      </w:r>
    </w:p>
    <w:p w14:paraId="3CAD1496" w14:textId="77777777" w:rsidR="00E96547" w:rsidRDefault="00FF6F53">
      <w:pPr>
        <w:pStyle w:val="Ttulo2"/>
      </w:pPr>
      <w:r>
        <w:t>2.2 Equipo y procedimiento</w:t>
      </w:r>
    </w:p>
    <w:p w14:paraId="56FB8898" w14:textId="77777777" w:rsidR="00E96547" w:rsidRDefault="00FF6F53">
      <w:pPr>
        <w:spacing w:after="120"/>
        <w:jc w:val="both"/>
      </w:pPr>
      <w:r>
        <w:t xml:space="preserve">La perforación se ejecutó mediante sondaje con recuperación de muestras, alternando el ensayo de penetración estándar (SPT) con el muestreo de cada tramo, registrándose para cada uno su intervalo de profundidad y su descripción y, en los ensayos SPT, el número de golpes (N1, N2, N3). Las muestras fueron dispuestas en caja, fotografiadas e identificadas por tramo y almacenadas para su posterior análisis de laboratorio.</w:t>
      </w:r>
    </w:p>
    <w:p w14:paraId="0AB421B6" w14:textId="77777777" w:rsidR="00E96547" w:rsidRDefault="00FF6F53">
      <w:pPr>
        <w:pStyle w:val="Ttulo2"/>
      </w:pPr>
      <w:r>
        <w:t xml:space="preserve">2.3 Ensayo de penetración estándar (SPT)</w:t>
      </w:r>
    </w:p>
    <w:p w14:paraId="3B7E0B93" w14:textId="77777777" w:rsidR="00E96547" w:rsidRDefault="00FF6F53">
      <w:pPr>
        <w:spacing w:after="120"/>
        <w:jc w:val="both"/>
      </w:pPr>
      <w:r>
        <w:t xml:space="preserve">El ensayo SPT registra el número de golpes necesarios para hincar el tomamuestras en tres tramos consecutivos de 15 cm (N1, N2 y N3). El valor N corresponde a la suma de los golpes de los dos últimos tramos (N = N2 + N3), descartándose el primer tramo por asentamiento del equipo.</w:t>
      </w:r>
    </w:p>
    <w:p w14:paraId="6D8ED2AD" w14:textId="77777777" w:rsidR="00E96547" w:rsidRDefault="00FF6F53">
      <w:pPr>
        <w:pStyle w:val="Ttulo2"/>
      </w:pPr>
      <w:r>
        <w:t>2.4 Avance de perforación</w:t>
      </w:r>
    </w:p>
    <w:p w14:paraId="1B35339B" w14:textId="77777777" w:rsidR="00E96547" w:rsidRDefault="00BB7FAA">
      <w:pPr>
        <w:jc w:val="both"/>
      </w:pPr>
      <w:r>
        <w:t xml:space="preserve">El sondaje S-1 alcanzó una profundidad de 22,10 m mediante sistema HQ. El registro estratigráfico comprende los materiales logueados desde 0,00 m hasta el término de la perforación.</w:t>
      </w:r>
    </w:p>
    <w:p w14:paraId="6309856B" w14:textId="77777777" w:rsidR="00E96547" w:rsidRDefault="00E96547">
      <w:pPr>
        <w:spacing w:after="120"/>
        <w:jc w:val="both"/>
      </w:pPr>
    </w:p>
    <w:p w14:paraId="7F5037FA" w14:textId="77777777" w:rsidR="00E96547" w:rsidRDefault="00FF6F53">
      <w:pPr>
        <w:pStyle w:val="Ttulo1"/>
        <w:pBdr>
          <w:bottom w:val="single" w:sz="10" w:space="6" w:color="3113F1"/>
        </w:pBdr>
      </w:pPr>
      <w:r>
        <w:t>3. Registro de sondaje y recuperación de testigo</w:t>
      </w:r>
    </w:p>
    <w:p w14:paraId="4380776B" w14:textId="77777777" w:rsidR="00E96547" w:rsidRDefault="00FF6F53">
      <w:r>
        <w:t xml:space="preserve">A continuación, se presenta el registro de terreno del sondaje S-1 correspondiente a los tramos logueados entre 0,00 m y 22,10 m de profundidad.</w:t>
      </w:r>
    </w:p>
    <w:p w14:paraId="3272189E" w14:textId="77777777" w:rsidR="00E96547" w:rsidRDefault="00E96547"/>
    <w:p w14:paraId="5E272995" w14:textId="77777777" w:rsidR="00E96547" w:rsidRDefault="00FF6F53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i/>
          <w:iCs/>
          <w:color w:val="0E2841"/>
          <w:sz w:val="16"/>
          <w:szCs w:val="16"/>
        </w:rPr>
      </w:pPr>
      <w:r>
        <w:rPr>
          <w:b/>
          <w:bCs/>
          <w:i/>
          <w:iCs/>
          <w:color w:val="595959"/>
          <w:sz w:val="16"/>
          <w:szCs w:val="16"/>
        </w:rPr>
        <w:t xml:space="preserve">Tabla 1. Registro de sondaje S-1 (0,00 – 22,10 m). Fuente: elaboración propia.</w:t>
      </w:r>
    </w:p>
    <w:tbl>
      <w:tblPr>
        <w:tblStyle w:val="a9"/>
        <w:tblW w:w="89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1246"/>
        <w:gridCol w:w="1203"/>
        <w:gridCol w:w="1157"/>
        <w:gridCol w:w="1171"/>
        <w:gridCol w:w="3064"/>
      </w:tblGrid>
      <w:tr w:rsidR="00E96547" w14:paraId="5679F9A2" w14:textId="77777777">
        <w:trPr>
          <w:tblHeader/>
          <w:jc w:val="center"/>
        </w:trPr>
        <w:tc>
          <w:tcPr>
            <w:tcW w:w="1135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31E36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1246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AB25E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Tramo (m)</w:t>
            </w:r>
          </w:p>
        </w:tc>
        <w:tc>
          <w:tcPr>
            <w:tcW w:w="1203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9532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P (m)</w:t>
            </w:r>
          </w:p>
        </w:tc>
        <w:tc>
          <w:tcPr>
            <w:tcW w:w="1157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D58DD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R (m)</w:t>
            </w:r>
          </w:p>
        </w:tc>
        <w:tc>
          <w:tcPr>
            <w:tcW w:w="1171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C485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%R</w:t>
            </w:r>
          </w:p>
        </w:tc>
        <w:tc>
          <w:tcPr>
            <w:tcW w:w="3064" w:type="dxa"/>
            <w:shd w:val="clear" w:color="auto" w:fill="0032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DD891" w14:textId="77777777" w:rsidR="00E96547" w:rsidRDefault="00FF6F5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Descripción de la muestra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0,00 – 0,35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0.00m a 0.11m hormigón radier. De 0.11m a 0.35m material tipo base estabilizada compuesto por gravas TM=1” matriz fina arena fina limosa color café, humedad natural media sin plasticidad aparente.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0,35 – 0,80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0.35m a 0.42m material granular tipo base estabilizada. 0.42m a 0.80m arena fina color grisáceo, humedad natural media compacidad media sin plasticidad. Presencia de restos de construcción como ladrillos.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0,80 – 1,35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 humedad natural media sin plasticidad. Presencia de granulares aislados.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1,35 – 1,80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 humedad natural media compacidad media,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1,80 – 2,10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0,30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 a gris en profundidad humedad natural media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2,10 – 2,55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 humedad natural media, compacidad media,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2,55 – 3,10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color grisáceo, humedad natural media, con presencia de ladrillo tipo construcción,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3,10 – 3,55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color grisáceo, humedad natural media, compacidad media,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3,55 – 4,10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color grisáceo, humedad natural media, sin plasticidad aparente.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4,10 – 4,55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color grisáceo, humedad natural media, compacidad baja,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4,55 – 5,10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con presencia de limo color café,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5,10 – 5,55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con presencia de limo de 5.10m a 5.17m. Arena color grisáceo de 5.17m a 5.45m humedad natural media compacidad media alta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5,55 – 6,10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6,10 – 6,55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sin plasticidad, compacidad media.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6,55 – 7,10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7,10 – 7,55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 sin plasticidad, compacidad media.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7,55 – 8,10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8,10 – 8,55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sin plasticidad, compacidad media.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8,55 – 9,10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9,10 – 9,55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sin plasticidad, compacidad alta.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9,55 – 10,10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10,10 – 10,55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sin plasticidad, compacidad media.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10,55 – 11,10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11,10 – 11,55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sin plasticidad, compacidad media.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11,55 – 12,10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12,10 – 12,55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sin plasticidad, compacidad muy alta.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12,55 – 13,10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13,10 – 13,55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gris, humedad natural media, compacidad alta,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13,55 – 14,10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muy fina limosa con olor, color grisáceo, humedad natural media, sin plasticidad aparente.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14,10 – 14,55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muy fina limosa sin olor, humedad natural media, compacidad muy alta, sin plasticidad aparente.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14,55 – 15,10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15,10 – 15,55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compacidad media,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15,55 – 16,10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16,10 – 16,55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compacidad media,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16,55 – 17,10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17,10 – 17,55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compacidad muy alta,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17,55 – 18,10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18,10 – 18,55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muy fina color grisáceo, humedad natural media, compacidad muy alta,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18,55 – 19,10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con olor,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19,10 – 19,55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con olor, color grisáceo, humedad natural media, compacidad muy alta,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19,55 – 20,10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grisáceo,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20,10 – 20,55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compacidad muy alta,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20,55 – 21,10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fina color gris, humedad natural media, sin plasticidad.</w:t>
            </w:r>
          </w:p>
        </w:tc>
      </w:tr>
      <w:tr w:rsidR="00E96547" w14:paraId="2D688A11" w14:textId="77777777">
        <w:trPr>
          <w:jc w:val="center"/>
        </w:trPr>
        <w:tc>
          <w:tcPr>
            <w:tcW w:w="1135" w:type="dxa"/>
            <w:vAlign w:val="center"/>
          </w:tcPr>
          <w:p w14:paraId="7473327E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w="1246" w:type="dxa"/>
            <w:vAlign w:val="center"/>
          </w:tcPr>
          <w:p w14:paraId="0265066F" w14:textId="77777777" w:rsidR="00E96547" w:rsidRDefault="00FF6F53">
            <w:pPr>
              <w:jc w:val="center"/>
            </w:pPr>
            <w:r>
              <w:rPr>
                <w:sz w:val="18"/>
                <w:szCs w:val="18"/>
              </w:rPr>
              <w:t xml:space="preserve">21,10 – 21,55</w:t>
            </w:r>
          </w:p>
        </w:tc>
        <w:tc>
          <w:tcPr>
            <w:tcW w:w="1203" w:type="dxa"/>
            <w:vAlign w:val="center"/>
          </w:tcPr>
          <w:p w14:paraId="78B49122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57" w:type="dxa"/>
            <w:vAlign w:val="center"/>
          </w:tcPr>
          <w:p w14:paraId="4230CA21" w14:textId="77777777" w:rsidR="00E96547" w:rsidRDefault="00FF6F53">
            <w:pPr>
              <w:jc w:val="center"/>
            </w:pPr>
            <w:r>
              <w:t xml:space="preserve">-</w:t>
            </w:r>
          </w:p>
        </w:tc>
        <w:tc>
          <w:tcPr>
            <w:tcW w:w="1171" w:type="dxa"/>
            <w:vAlign w:val="center"/>
          </w:tcPr>
          <w:p w14:paraId="64C71972" w14:textId="77777777" w:rsidR="00E96547" w:rsidRDefault="00FF6F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SPT</w:t>
            </w:r>
          </w:p>
        </w:tc>
        <w:tc>
          <w:tcPr>
            <w:tcW w:w="3064" w:type="dxa"/>
            <w:vAlign w:val="center"/>
          </w:tcPr>
          <w:p w14:paraId="452812DD" w14:textId="77777777" w:rsidR="00E96547" w:rsidRDefault="00FF6F53">
            <w:pPr>
              <w:jc w:val="both"/>
            </w:pPr>
            <w:r>
              <w:rPr>
                <w:sz w:val="18"/>
                <w:szCs w:val="18"/>
              </w:rPr>
              <w:t xml:space="preserve">Arena fina color grisáceo, humedad natural media, compacidad muy alta. Sin plasticidad.</w:t>
            </w:r>
          </w:p>
        </w:tc>
      </w:tr>
      <w:tr w:rsidR="00E96547" w14:paraId="1E61C314" w14:textId="77777777">
        <w:trPr>
          <w:jc w:val="center"/>
        </w:trPr>
        <w:tc>
          <w:tcPr>
            <w:tcW w:w="1135" w:type="dxa"/>
          </w:tcPr>
          <w:p w14:paraId="206A9638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1246" w:type="dxa"/>
          </w:tcPr>
          <w:p w14:paraId="34119812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21,55 – 22,10</w:t>
            </w:r>
          </w:p>
        </w:tc>
        <w:tc>
          <w:tcPr>
            <w:tcW w:w="1203" w:type="dxa"/>
          </w:tcPr>
          <w:p w14:paraId="2203A715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w="1157" w:type="dxa"/>
          </w:tcPr>
          <w:p w14:paraId="012DA17B" w14:textId="77777777" w:rsidR="00E96547" w:rsidRDefault="00FF6F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s/i</w:t>
            </w:r>
          </w:p>
        </w:tc>
        <w:tc>
          <w:tcPr>
            <w:tcW w:w="1171" w:type="dxa"/>
          </w:tcPr>
          <w:p w14:paraId="4E989EC9" w14:textId="77777777" w:rsidR="00E96547" w:rsidRDefault="00FF6F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s/i</w:t>
            </w:r>
          </w:p>
        </w:tc>
        <w:tc>
          <w:tcPr>
            <w:tcW w:w="3064" w:type="dxa"/>
          </w:tcPr>
          <w:p w14:paraId="50105A37" w14:textId="77777777" w:rsidR="00E96547" w:rsidRDefault="00FF6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Arena semigruesa color gris, humedad natural media, compacidad muy alta, sin plasticidad.</w:t>
            </w:r>
          </w:p>
        </w:tc>
      </w:tr>
    </w:tbl>
    <w:p w14:paraId="76780B8E" w14:textId="77777777" w:rsidR="00E96547" w:rsidRDefault="00E96547"/>
    <w:p w14:paraId="76604104" w14:textId="77777777" w:rsidR="00E96547" w:rsidRDefault="00C17C68">
      <w:pPr>
        <w:jc w:val="both"/>
      </w:pPr>
      <w:bookmarkStart w:id="0" w:name="_heading=h.9b02udu3lywc" w:colFirst="0" w:colLast="0"/>
      <w:bookmarkEnd w:id="0"/>
      <w:r>
        <w:t xml:space="preserve">Se ejecutaron 22 ensayos SPT entre 0,35 y 21,55 m, con valores de N entre 9 y 72. Los primeros 0,11 m corresponden a hormigón de radier, seguido de base estabilizada granular hasta 0,42 m. Bajo ese nivel predomina arena fina de color grisáceo, humedad natural media y sin plasticidad aparente, con presencia aislada de restos de ladrillo (0,42–0,80 m y 2,55–3,10 m) y de limo (4,55–5,17 m), y arena muy fina limosa con olor entre 13,55 y 14,10 m. Desde 21,55 m se registra arena semigruesa de color gris. Los valores de longitud recuperada (R) y porcentaje de recuperación (%R) no vienen en el registro de ESKUAD y se indican como s/i (sin información).</w:t>
      </w:r>
    </w:p>
    <w:p w14:paraId="65AB2F29" w14:textId="77777777" w:rsidR="00E96547" w:rsidRDefault="00FF6F53">
      <w:pPr>
        <w:pStyle w:val="Ttulo1"/>
        <w:pBdr>
          <w:bottom w:val="single" w:sz="10" w:space="6" w:color="3113F1"/>
        </w:pBdr>
      </w:pPr>
      <w:r>
        <w:t>4. Síntesis estratigráfica</w:t>
      </w:r>
    </w:p>
    <w:p w14:paraId="733D29B5" w14:textId="77777777" w:rsidR="0053388F" w:rsidRDefault="00000000">
      <w:pPr>
        <w:jc w:val="both"/>
      </w:pPr>
      <w:r>
        <w:t xml:space="preserve">La agrupación de unidades geotécnicas que se presenta a continuación es un borrador preliminar, elaborado a partir de la descripción de terreno y de los valores N del ensayo SPT. Deberá ser revisada e integrada con los resultados de los ensayos de laboratorio (granulometría, humedad natural, límites de consistencia y clasificación USCS/AASHTO) una vez disponibles.</w:t>
      </w:r>
    </w:p>
    <w:p w14:paraId="0C760197" w14:textId="77777777" w:rsidR="00E96547" w:rsidRDefault="00FF6F53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i/>
          <w:iCs/>
          <w:color w:val="595959"/>
          <w:sz w:val="16"/>
          <w:szCs w:val="16"/>
        </w:rPr>
      </w:pPr>
      <w:r>
        <w:rPr>
          <w:b/>
          <w:bCs/>
          <w:i/>
          <w:iCs/>
          <w:color w:val="595959"/>
          <w:sz w:val="16"/>
          <w:szCs w:val="16"/>
        </w:rPr>
        <w:t>Tabla 2. Agrupación de horizontes en unidad geotécnica.</w:t>
      </w:r>
    </w:p>
    <w:tbl>
      <w:tblPr>
        <w:tblStyle w:val="aa"/>
        <w:tblW w:w="10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278"/>
        <w:gridCol w:w="7878"/>
      </w:tblGrid>
      <w:tr w:rsidR="00E96547" w14:paraId="361FB285" w14:textId="77777777" w:rsidTr="00F31205">
        <w:tc>
          <w:tcPr>
            <w:tcW w:w="844" w:type="dxa"/>
            <w:shd w:val="clear" w:color="auto" w:fill="0032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7A2A6" w14:textId="77777777" w:rsidR="00E96547" w:rsidRDefault="00FF6F5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  <w:tc>
          <w:tcPr>
            <w:tcW w:w="1278" w:type="dxa"/>
            <w:shd w:val="clear" w:color="auto" w:fill="0032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74E6" w14:textId="77777777" w:rsidR="00E96547" w:rsidRDefault="00FF6F5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Profundidad (m)</w:t>
            </w:r>
          </w:p>
        </w:tc>
        <w:tc>
          <w:tcPr>
            <w:tcW w:w="7878" w:type="dxa"/>
            <w:shd w:val="clear" w:color="auto" w:fill="0032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C770B" w14:textId="77777777" w:rsidR="00E96547" w:rsidRDefault="00FF6F5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e implicancias geotécnicas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0,00 – 0,80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Pavimento y relleno superficial: hormigón de radier (0,00–0,11 m) sobre base estabilizada granular (hasta 0,42 m) y arena fina gris con restos de construcción. SPT: N = 27 (preliminar).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0,80 – 5,10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Arena fina de color grisáceo, humedad natural media y sin plasticidad aparente, con presencia aislada de restos de ladrillo entre 2,55 y 3,10 m y de limo café hacia 5,10 m. Compacidad baja a media (N = 9–14).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U-III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5,10 – 12,10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Arena fina gris, humedad natural media, sin plasticidad. Compacidad media a alta (N = 14–31).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U-IV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12,10 – 15,10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Arena fina a muy fina, localmente limosa y con olor entre 13,55 y 14,10 m. Compacidad alta a muy alta (N = 39–54).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U-V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15,10 – 17,10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Arena fina gris, humedad natural media, sin plasticidad. Compacidad media (N = 13–16).</w:t>
            </w:r>
          </w:p>
        </w:tc>
      </w:tr>
      <w:tr w:rsidR="00E96547" w14:paraId="0A704F32" w14:textId="77777777" w:rsidTr="00F31205">
        <w:tc>
          <w:tcPr>
            <w:tcW w:w="844" w:type="dxa"/>
            <w:vAlign w:val="center"/>
          </w:tcPr>
          <w:p w14:paraId="791063C4" w14:textId="77777777" w:rsidR="0053388F" w:rsidRDefault="00000000">
            <w:pPr>
              <w:jc w:val="center"/>
            </w:pPr>
            <w:r>
              <w:t xml:space="preserve">U-VI</w:t>
            </w:r>
          </w:p>
        </w:tc>
        <w:tc>
          <w:tcPr>
            <w:tcW w:w="1278" w:type="dxa"/>
            <w:vAlign w:val="center"/>
          </w:tcPr>
          <w:p w14:paraId="04D0530A" w14:textId="77777777" w:rsidR="0053388F" w:rsidRDefault="00000000">
            <w:pPr>
              <w:jc w:val="center"/>
            </w:pPr>
            <w:r>
              <w:t xml:space="preserve">17,10 – 22,10</w:t>
            </w:r>
          </w:p>
        </w:tc>
        <w:tc>
          <w:tcPr>
            <w:tcW w:w="7878" w:type="dxa"/>
          </w:tcPr>
          <w:p w14:paraId="470E4B6C" w14:textId="77777777" w:rsidR="0053388F" w:rsidRDefault="00000000">
            <w:pPr>
              <w:jc w:val="both"/>
            </w:pPr>
            <w:r>
              <w:t xml:space="preserve">Arena fina a semigruesa gris, con olor entre 18,55 y 19,55 m. Compacidad muy alta (N = 50–72).</w:t>
            </w:r>
          </w:p>
        </w:tc>
      </w:tr>
    </w:tbl>
    <w:p w14:paraId="6AC4F205" w14:textId="77777777" w:rsidR="00E96547" w:rsidRDefault="00FF6F53">
      <w:r>
        <w:br w:type="page"/>
      </w:r>
    </w:p>
    <w:p w14:paraId="2085AB5F" w14:textId="77777777" w:rsidR="00E96547" w:rsidRDefault="00FF6F53">
      <w:pPr>
        <w:pBdr>
          <w:bottom w:val="single" w:sz="8" w:space="1" w:color="2E3192"/>
        </w:pBdr>
        <w:spacing w:after="100"/>
        <w:rPr>
          <w:color w:val="000000"/>
        </w:rPr>
      </w:pPr>
      <w:r>
        <w:rPr>
          <w:b/>
          <w:bCs/>
          <w:color w:val="000000"/>
          <w:sz w:val="30"/>
          <w:szCs w:val="30"/>
        </w:rPr>
        <w:lastRenderedPageBreak/>
        <w:t>5. Registro fotográfico</w:t>
      </w:r>
    </w:p>
    <w:p w14:paraId="430C113C" w14:textId="77777777" w:rsidR="00E96547" w:rsidRDefault="00FF6F53">
      <w:pPr>
        <w:pStyle w:val="Ttulo2"/>
        <w:keepNext/>
      </w:pPr>
      <w:r>
        <w:t xml:space="preserve">5.1 Tramo 0,00 – 0,35 m (P: 0,35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1" name="muestra_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1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1. Muestra — tramo 0,00 a 0,35 m, S-1.</w:t>
      </w:r>
    </w:p>
    <w:p w14:paraId="430C113C" w14:textId="77777777" w:rsidR="00E96547" w:rsidRDefault="00FF6F53">
      <w:pPr>
        <w:pStyle w:val="Ttulo2"/>
        <w:keepNext/>
      </w:pPr>
      <w:r>
        <w:t xml:space="preserve">5.2 Tramo 0,35 – 0,80 m — Ensayo SPT (N1: 14 · N2: 14 · N3: 13 · N: 27)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2" name="muestra_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2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2. Ensayo SPT — tramo 0,35 a 0,80 m, S-1.</w:t>
      </w:r>
    </w:p>
    <w:p w14:paraId="430C113C" w14:textId="77777777" w:rsidR="00E96547" w:rsidRDefault="00FF6F53">
      <w:pPr>
        <w:pStyle w:val="Ttulo2"/>
        <w:keepNext/>
      </w:pPr>
      <w:r>
        <w:t xml:space="preserve">5.3 Tramo 0,80 – 1,35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3" name="muestra_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3.jp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3. Muestra — tramo 0,80 a 1,35 m, S-1.</w:t>
      </w:r>
    </w:p>
    <w:p w14:paraId="430C113C" w14:textId="77777777" w:rsidR="00E96547" w:rsidRDefault="00FF6F53">
      <w:pPr>
        <w:pStyle w:val="Ttulo2"/>
        <w:keepNext/>
      </w:pPr>
      <w:r>
        <w:t xml:space="preserve">5.4 Tramo 1,35 – 1,80 m — Ensayo SPT (N1: 5 · N2: 5 · N3: 7 · N: 12)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4" name="muestra_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4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4. Ensayo SPT — tramo 1,35 a 1,80 m, S-1.</w:t>
      </w:r>
    </w:p>
    <w:p w14:paraId="430C113C" w14:textId="77777777" w:rsidR="00E96547" w:rsidRDefault="00FF6F53">
      <w:pPr>
        <w:pStyle w:val="Ttulo2"/>
        <w:keepNext/>
      </w:pPr>
      <w:r>
        <w:t xml:space="preserve">5.5 Tramo 1,80 – 2,10 m (P: 0,30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5" name="muestra_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5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5. Muestra — tramo 1,80 a 2,10 m, S-1.</w:t>
      </w:r>
    </w:p>
    <w:p w14:paraId="430C113C" w14:textId="77777777" w:rsidR="00E96547" w:rsidRDefault="00FF6F53">
      <w:pPr>
        <w:pStyle w:val="Ttulo2"/>
        <w:keepNext/>
      </w:pPr>
      <w:r>
        <w:t xml:space="preserve">5.6 Tramo 2,10 – 2,55 m — Ensayo SPT (N1: 4 · N2: 7 · N3: 7 · N: 14)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6" name="muestra_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6.jp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6. Ensayo SPT — tramo 2,10 a 2,55 m, S-1.</w:t>
      </w:r>
    </w:p>
    <w:p w14:paraId="430C113C" w14:textId="77777777" w:rsidR="00E96547" w:rsidRDefault="00FF6F53">
      <w:pPr>
        <w:pStyle w:val="Ttulo2"/>
        <w:keepNext/>
      </w:pPr>
      <w:r>
        <w:t xml:space="preserve">5.7 Tramo 2,55 – 3,10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7" name="muestra_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7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7. Muestra — tramo 2,55 a 3,10 m, S-1.</w:t>
      </w:r>
    </w:p>
    <w:p w14:paraId="430C113C" w14:textId="77777777" w:rsidR="00E96547" w:rsidRDefault="00FF6F53">
      <w:pPr>
        <w:pStyle w:val="Ttulo2"/>
        <w:keepNext/>
      </w:pPr>
      <w:r>
        <w:t xml:space="preserve">5.8 Tramo 3,10 – 3,55 m — Ensayo SPT (N1: 3 · N2: 4 · N3: 7 · N: 11)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8" name="muestra_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8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8. Ensayo SPT — tramo 3,10 a 3,55 m, S-1.</w:t>
      </w:r>
    </w:p>
    <w:p w14:paraId="430C113C" w14:textId="77777777" w:rsidR="00E96547" w:rsidRDefault="00FF6F53">
      <w:pPr>
        <w:pStyle w:val="Ttulo2"/>
        <w:keepNext/>
      </w:pPr>
      <w:r>
        <w:t xml:space="preserve">5.9 Tramo 3,55 – 4,10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09" name="muestra_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09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9. Muestra — tramo 3,55 a 4,10 m, S-1.</w:t>
      </w:r>
    </w:p>
    <w:p w14:paraId="430C113C" w14:textId="77777777" w:rsidR="00E96547" w:rsidRDefault="00FF6F53">
      <w:pPr>
        <w:pStyle w:val="Ttulo2"/>
        <w:keepNext/>
      </w:pPr>
      <w:r>
        <w:t xml:space="preserve">5.10 Tramo 4,10 – 4,55 m — Ensayo SPT (N1: 5 · N2: 4 · N3: 5 · N: 9)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0" name="muestra_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0.jp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10. Ensayo SPT — tramo 4,10 a 4,55 m, S-1.</w:t>
      </w:r>
    </w:p>
    <w:p w14:paraId="430C113C" w14:textId="77777777" w:rsidR="00E96547" w:rsidRDefault="00FF6F53">
      <w:pPr>
        <w:pStyle w:val="Ttulo2"/>
        <w:keepNext/>
      </w:pPr>
      <w:r>
        <w:t xml:space="preserve">5.11 Tramo 4,55 – 5,10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1" name="muestra_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1.jp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11. Muestra — tramo 4,55 a 5,10 m, S-1.</w:t>
      </w:r>
    </w:p>
    <w:p w14:paraId="430C113C" w14:textId="77777777" w:rsidR="00E96547" w:rsidRDefault="00FF6F53">
      <w:pPr>
        <w:pStyle w:val="Ttulo2"/>
        <w:keepNext/>
      </w:pPr>
      <w:r>
        <w:t xml:space="preserve">5.12 Tramo 5,10 – 5,55 m — Ensayo SPT (N1: 3 · N2: 5 · N3: 11 · N: 16)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2" name="muestra_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2.jp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12. Ensayo SPT — tramo 5,10 a 5,55 m, S-1.</w:t>
      </w:r>
    </w:p>
    <w:p w14:paraId="430C113C" w14:textId="77777777" w:rsidR="00E96547" w:rsidRDefault="00FF6F53">
      <w:pPr>
        <w:pStyle w:val="Ttulo2"/>
        <w:keepNext/>
      </w:pPr>
      <w:r>
        <w:t xml:space="preserve">5.13 Tramo 5,55 – 6,10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3" name="muestra_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3.jp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13. Muestra — tramo 5,55 a 6,10 m, S-1.</w:t>
      </w:r>
    </w:p>
    <w:p w14:paraId="430C113C" w14:textId="77777777" w:rsidR="00E96547" w:rsidRDefault="00FF6F53">
      <w:pPr>
        <w:pStyle w:val="Ttulo2"/>
        <w:keepNext/>
      </w:pPr>
      <w:r>
        <w:t xml:space="preserve">5.14 Tramo 6,10 – 6,55 m — Ensayo SPT (N1: 10 · N2: 12 · N3: 14 · N: 26)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4" name="muestra_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4.jp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14. Ensayo SPT — tramo 6,10 a 6,55 m, S-1.</w:t>
      </w:r>
    </w:p>
    <w:p w14:paraId="430C113C" w14:textId="77777777" w:rsidR="00E96547" w:rsidRDefault="00FF6F53">
      <w:pPr>
        <w:pStyle w:val="Ttulo2"/>
        <w:keepNext/>
      </w:pPr>
      <w:r>
        <w:t xml:space="preserve">5.15 Tramo 6,55 – 7,10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5" name="muestra_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5.jp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15. Muestra — tramo 6,55 a 7,10 m, S-1.</w:t>
      </w:r>
    </w:p>
    <w:p w14:paraId="430C113C" w14:textId="77777777" w:rsidR="00E96547" w:rsidRDefault="00FF6F53">
      <w:pPr>
        <w:pStyle w:val="Ttulo2"/>
        <w:keepNext/>
      </w:pPr>
      <w:r>
        <w:t xml:space="preserve">5.16 Tramo 7,10 – 7,55 m — Ensayo SPT (N1: 6 · N2: 14 · N3: 15 · N: 29)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6" name="muestra_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6.jp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16. Ensayo SPT — tramo 7,10 a 7,55 m, S-1.</w:t>
      </w:r>
    </w:p>
    <w:p w14:paraId="430C113C" w14:textId="77777777" w:rsidR="00E96547" w:rsidRDefault="00FF6F53">
      <w:pPr>
        <w:pStyle w:val="Ttulo2"/>
        <w:keepNext/>
      </w:pPr>
      <w:r>
        <w:t xml:space="preserve">5.17 Tramo 7,55 – 8,10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7" name="muestra_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7.jp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17. Muestra — tramo 7,55 a 8,10 m, S-1.</w:t>
      </w:r>
    </w:p>
    <w:p w14:paraId="430C113C" w14:textId="77777777" w:rsidR="00E96547" w:rsidRDefault="00FF6F53">
      <w:pPr>
        <w:pStyle w:val="Ttulo2"/>
        <w:keepNext/>
      </w:pPr>
      <w:r>
        <w:t xml:space="preserve">5.18 Tramo 8,10 – 8,55 m — Ensayo SPT (N1: 9 · N2: 12 · N3: 15 · N: 27)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8" name="muestra_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8.jp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18. Ensayo SPT — tramo 8,10 a 8,55 m, S-1.</w:t>
      </w:r>
    </w:p>
    <w:p w14:paraId="430C113C" w14:textId="77777777" w:rsidR="00E96547" w:rsidRDefault="00FF6F53">
      <w:pPr>
        <w:pStyle w:val="Ttulo2"/>
        <w:keepNext/>
      </w:pPr>
      <w:r>
        <w:t xml:space="preserve">5.19 Tramo 8,55 – 9,10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19" name="muestra_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19.jp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19. Muestra — tramo 8,55 a 9,10 m, S-1.</w:t>
      </w:r>
    </w:p>
    <w:p w14:paraId="430C113C" w14:textId="77777777" w:rsidR="00E96547" w:rsidRDefault="00FF6F53">
      <w:pPr>
        <w:pStyle w:val="Ttulo2"/>
        <w:keepNext/>
      </w:pPr>
      <w:r>
        <w:t xml:space="preserve">5.20 Tramo 9,10 – 9,55 m — Ensayo SPT (N1: 13 · N2: 17 · N3: 14 · N: 31)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0" name="muestra_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0.jp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20. Ensayo SPT — tramo 9,10 a 9,55 m, S-1.</w:t>
      </w:r>
    </w:p>
    <w:p w14:paraId="430C113C" w14:textId="77777777" w:rsidR="00E96547" w:rsidRDefault="00FF6F53">
      <w:pPr>
        <w:pStyle w:val="Ttulo2"/>
        <w:keepNext/>
      </w:pPr>
      <w:r>
        <w:t xml:space="preserve">5.21 Tramo 9,55 – 10,10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1" name="muestra_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1.jp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21. Muestra — tramo 9,55 a 10,10 m, S-1.</w:t>
      </w:r>
    </w:p>
    <w:p w14:paraId="430C113C" w14:textId="77777777" w:rsidR="00E96547" w:rsidRDefault="00FF6F53">
      <w:pPr>
        <w:pStyle w:val="Ttulo2"/>
        <w:keepNext/>
      </w:pPr>
      <w:r>
        <w:t xml:space="preserve">5.22 Tramo 10,10 – 10,55 m — Ensayo SPT (N1: 4 · N2: 7 · N3: 8 · N: 15)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2" name="muestra_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2.jp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22. Ensayo SPT — tramo 10,10 a 10,55 m, S-1.</w:t>
      </w:r>
    </w:p>
    <w:p w14:paraId="430C113C" w14:textId="77777777" w:rsidR="00E96547" w:rsidRDefault="00FF6F53">
      <w:pPr>
        <w:pStyle w:val="Ttulo2"/>
        <w:keepNext/>
      </w:pPr>
      <w:r>
        <w:t xml:space="preserve">5.23 Tramo 10,55 – 11,10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3" name="muestra_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3.jp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23. Muestra — tramo 10,55 a 11,10 m, S-1.</w:t>
      </w:r>
    </w:p>
    <w:p w14:paraId="430C113C" w14:textId="77777777" w:rsidR="00E96547" w:rsidRDefault="00FF6F53">
      <w:pPr>
        <w:pStyle w:val="Ttulo2"/>
        <w:keepNext/>
      </w:pPr>
      <w:r>
        <w:t xml:space="preserve">5.24 Tramo 11,10 – 11,55 m — Ensayo SPT (N1: 3 · N2: 6 · N3: 8 · N: 14)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4" name="muestra_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4.jp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24. Ensayo SPT — tramo 11,10 a 11,55 m, S-1.</w:t>
      </w:r>
    </w:p>
    <w:p w14:paraId="430C113C" w14:textId="77777777" w:rsidR="00E96547" w:rsidRDefault="00FF6F53">
      <w:pPr>
        <w:pStyle w:val="Ttulo2"/>
        <w:keepNext/>
      </w:pPr>
      <w:r>
        <w:t xml:space="preserve">5.25 Tramo 11,55 – 12,10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5" name="muestra_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5.jp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25. Muestra — tramo 11,55 a 12,10 m, S-1.</w:t>
      </w:r>
    </w:p>
    <w:p w14:paraId="430C113C" w14:textId="77777777" w:rsidR="00E96547" w:rsidRDefault="00FF6F53">
      <w:pPr>
        <w:pStyle w:val="Ttulo2"/>
        <w:keepNext/>
      </w:pPr>
      <w:r>
        <w:t xml:space="preserve">5.26 Tramo 12,10 – 12,55 m — Ensayo SPT (N1: 8 · N2: 20 · N3: 27 · N: 47)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6" name="muestra_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6.jp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26. Ensayo SPT — tramo 12,10 a 12,55 m, S-1.</w:t>
      </w:r>
    </w:p>
    <w:p w14:paraId="430C113C" w14:textId="77777777" w:rsidR="00E96547" w:rsidRDefault="00FF6F53">
      <w:pPr>
        <w:pStyle w:val="Ttulo2"/>
        <w:keepNext/>
      </w:pPr>
      <w:r>
        <w:t xml:space="preserve">5.27 Tramo 12,55 – 13,10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7" name="muestra_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7.jp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27. Muestra — tramo 12,55 a 13,10 m, S-1.</w:t>
      </w:r>
    </w:p>
    <w:p w14:paraId="430C113C" w14:textId="77777777" w:rsidR="00E96547" w:rsidRDefault="00FF6F53">
      <w:pPr>
        <w:pStyle w:val="Ttulo2"/>
        <w:keepNext/>
      </w:pPr>
      <w:r>
        <w:t xml:space="preserve">5.28 Tramo 13,10 – 13,55 m — Ensayo SPT (N1: 11 · N2: 18 · N3: 21 · N: 39)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8" name="muestra_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8.jp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28. Ensayo SPT — tramo 13,10 a 13,55 m, S-1.</w:t>
      </w:r>
    </w:p>
    <w:p w14:paraId="430C113C" w14:textId="77777777" w:rsidR="00E96547" w:rsidRDefault="00FF6F53">
      <w:pPr>
        <w:pStyle w:val="Ttulo2"/>
        <w:keepNext/>
      </w:pPr>
      <w:r>
        <w:t xml:space="preserve">5.29 Tramo 13,55 – 14,10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29" name="muestra_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29.jp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29. Muestra — tramo 13,55 a 14,10 m, S-1.</w:t>
      </w:r>
    </w:p>
    <w:p w14:paraId="430C113C" w14:textId="77777777" w:rsidR="00E96547" w:rsidRDefault="00FF6F53">
      <w:pPr>
        <w:pStyle w:val="Ttulo2"/>
        <w:keepNext/>
      </w:pPr>
      <w:r>
        <w:t xml:space="preserve">5.30 Tramo 14,10 – 14,55 m — Ensayo SPT (N1: 16 · N2: 28 · N3: 26 · N: 54)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0" name="muestra_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0.jp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30. Ensayo SPT — tramo 14,10 a 14,55 m, S-1.</w:t>
      </w:r>
    </w:p>
    <w:p w14:paraId="430C113C" w14:textId="77777777" w:rsidR="00E96547" w:rsidRDefault="00FF6F53">
      <w:pPr>
        <w:pStyle w:val="Ttulo2"/>
        <w:keepNext/>
      </w:pPr>
      <w:r>
        <w:t xml:space="preserve">5.31 Tramo 14,55 – 15,10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1" name="muestra_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1.jp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31. Muestra — tramo 14,55 a 15,10 m, S-1.</w:t>
      </w:r>
    </w:p>
    <w:p w14:paraId="430C113C" w14:textId="77777777" w:rsidR="00E96547" w:rsidRDefault="00FF6F53">
      <w:pPr>
        <w:pStyle w:val="Ttulo2"/>
        <w:keepNext/>
      </w:pPr>
      <w:r>
        <w:t xml:space="preserve">5.32 Tramo 15,10 – 15,55 m — Ensayo SPT (N1: 13 · N2: 10 · N3: 6 · N: 16)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2" name="muestra_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2.jp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32. Ensayo SPT — tramo 15,10 a 15,55 m, S-1.</w:t>
      </w:r>
    </w:p>
    <w:p w14:paraId="430C113C" w14:textId="77777777" w:rsidR="00E96547" w:rsidRDefault="00FF6F53">
      <w:pPr>
        <w:pStyle w:val="Ttulo2"/>
        <w:keepNext/>
      </w:pPr>
      <w:r>
        <w:t xml:space="preserve">5.33 Tramo 15,55 – 16,10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3" name="muestra_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3.jp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33. Muestra — tramo 15,55 a 16,10 m, S-1.</w:t>
      </w:r>
    </w:p>
    <w:p w14:paraId="430C113C" w14:textId="77777777" w:rsidR="00E96547" w:rsidRDefault="00FF6F53">
      <w:pPr>
        <w:pStyle w:val="Ttulo2"/>
        <w:keepNext/>
      </w:pPr>
      <w:r>
        <w:t xml:space="preserve">5.34 Tramo 16,10 – 16,55 m — Ensayo SPT (N1: 10 · N2: 7 · N3: 6 · N: 13)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4" name="muestra_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4.jp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34. Ensayo SPT — tramo 16,10 a 16,55 m, S-1.</w:t>
      </w:r>
    </w:p>
    <w:p w14:paraId="430C113C" w14:textId="77777777" w:rsidR="00E96547" w:rsidRDefault="00FF6F53">
      <w:pPr>
        <w:pStyle w:val="Ttulo2"/>
        <w:keepNext/>
      </w:pPr>
      <w:r>
        <w:t xml:space="preserve">5.35 Tramo 16,55 – 17,10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5" name="muestra_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5.jp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35. Muestra — tramo 16,55 a 17,10 m, S-1.</w:t>
      </w:r>
    </w:p>
    <w:p w14:paraId="430C113C" w14:textId="77777777" w:rsidR="00E96547" w:rsidRDefault="00FF6F53">
      <w:pPr>
        <w:pStyle w:val="Ttulo2"/>
        <w:keepNext/>
      </w:pPr>
      <w:r>
        <w:t xml:space="preserve">5.36 Tramo 17,10 – 17,55 m — Ensayo SPT (N1: 16 · N2: 25 · N3: 25 · N: 50)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6" name="muestra_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6.jp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36. Ensayo SPT — tramo 17,10 a 17,55 m, S-1.</w:t>
      </w:r>
    </w:p>
    <w:p w14:paraId="430C113C" w14:textId="77777777" w:rsidR="00E96547" w:rsidRDefault="00FF6F53">
      <w:pPr>
        <w:pStyle w:val="Ttulo2"/>
        <w:keepNext/>
      </w:pPr>
      <w:r>
        <w:t xml:space="preserve">5.37 Tramo 17,55 – 18,10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7" name="muestra_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7.jp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37. Muestra — tramo 17,55 a 18,10 m, S-1.</w:t>
      </w:r>
    </w:p>
    <w:p w14:paraId="430C113C" w14:textId="77777777" w:rsidR="00E96547" w:rsidRDefault="00FF6F53">
      <w:pPr>
        <w:pStyle w:val="Ttulo2"/>
        <w:keepNext/>
      </w:pPr>
      <w:r>
        <w:t xml:space="preserve">5.38 Tramo 18,10 – 18,55 m — Ensayo SPT (N1: 16 · N2: 24 · N3: 29 · N: 53)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8" name="muestra_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8.jp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38. Ensayo SPT — tramo 18,10 a 18,55 m, S-1.</w:t>
      </w:r>
    </w:p>
    <w:p w14:paraId="430C113C" w14:textId="77777777" w:rsidR="00E96547" w:rsidRDefault="00FF6F53">
      <w:pPr>
        <w:pStyle w:val="Ttulo2"/>
        <w:keepNext/>
      </w:pPr>
      <w:r>
        <w:t xml:space="preserve">5.39 Tramo 18,55 – 19,10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39" name="muestra_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39.jp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39. Muestra — tramo 18,55 a 19,10 m, S-1.</w:t>
      </w:r>
    </w:p>
    <w:p w14:paraId="430C113C" w14:textId="77777777" w:rsidR="00E96547" w:rsidRDefault="00FF6F53">
      <w:pPr>
        <w:pStyle w:val="Ttulo2"/>
        <w:keepNext/>
      </w:pPr>
      <w:r>
        <w:t xml:space="preserve">5.40 Tramo 19,10 – 19,55 m — Ensayo SPT (N1: 15 · N2: 33 · N3: 39 · N: 72)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40" name="muestra_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40.jp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40. Ensayo SPT — tramo 19,10 a 19,55 m, S-1.</w:t>
      </w:r>
    </w:p>
    <w:p w14:paraId="430C113C" w14:textId="77777777" w:rsidR="00E96547" w:rsidRDefault="00FF6F53">
      <w:pPr>
        <w:pStyle w:val="Ttulo2"/>
        <w:keepNext/>
      </w:pPr>
      <w:r>
        <w:t xml:space="preserve">5.41 Tramo 19,55 – 20,10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41" name="muestra_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41.jp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41. Muestra — tramo 19,55 a 20,10 m, S-1.</w:t>
      </w:r>
    </w:p>
    <w:p w14:paraId="430C113C" w14:textId="77777777" w:rsidR="00E96547" w:rsidRDefault="00FF6F53">
      <w:pPr>
        <w:pStyle w:val="Ttulo2"/>
        <w:keepNext/>
      </w:pPr>
      <w:r>
        <w:t xml:space="preserve">5.42 Tramo 20,10 – 20,55 m — Ensayo SPT (N1: 21 · N2: 25 · N3: 28 · N: 53)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42" name="muestra_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42.jp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42. Ensayo SPT — tramo 20,10 a 20,55 m, S-1.</w:t>
      </w:r>
    </w:p>
    <w:p w14:paraId="430C113C" w14:textId="77777777" w:rsidR="00E96547" w:rsidRDefault="00FF6F53">
      <w:pPr>
        <w:pStyle w:val="Ttulo2"/>
        <w:keepNext/>
      </w:pPr>
      <w:r>
        <w:t xml:space="preserve">5.43 Tramo 20,55 – 21,10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43" name="muestra_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43.jp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43. Muestra — tramo 20,55 a 21,10 m, S-1.</w:t>
      </w:r>
    </w:p>
    <w:p w14:paraId="430C113C" w14:textId="77777777" w:rsidR="00E96547" w:rsidRDefault="00FF6F53">
      <w:pPr>
        <w:pStyle w:val="Ttulo2"/>
        <w:keepNext/>
      </w:pPr>
      <w:r>
        <w:t xml:space="preserve">5.44 Tramo 21,10 – 21,55 m — Ensayo SPT (N1: 3 · N2: 25 · N3: 37 · N: 62)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44" name="muestra_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44.jp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44. Ensayo SPT — tramo 21,10 a 21,55 m, S-1.</w:t>
      </w:r>
    </w:p>
    <w:p w14:paraId="430C113C" w14:textId="77777777" w:rsidR="00E96547" w:rsidRDefault="00FF6F53">
      <w:pPr>
        <w:pStyle w:val="Ttulo2"/>
        <w:keepNext/>
      </w:pPr>
      <w:r>
        <w:t xml:space="preserve">5.45 Tramo 21,55 – 22,10 m (P: 0,55 m)</w:t>
      </w:r>
    </w:p>
    <w:p w14:paraId="40FE0DB4" w14:textId="77777777" w:rsidR="00E96547" w:rsidRDefault="00FF6F5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20EC803" wp14:editId="420EC804">
            <wp:extent cx="4860000" cy="3060000"/>
            <wp:effectExtent l="9525" t="9525" r="9525" b="9525"/>
            <wp:docPr id="3100045" name="muestra_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estra_45.jp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0000"/>
                    </a:xfrm>
                    <a:prstGeom prst="rect">
                      <a:avLst/>
                    </a:prstGeom>
                    <a:ln w="9525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0833C" w14:textId="77777777" w:rsidR="00E96547" w:rsidRDefault="00FF6F53">
      <w:pPr>
        <w:jc w:val="center"/>
        <w:rPr>
          <w:b/>
          <w:bCs/>
          <w:i/>
          <w:iCs/>
          <w:color w:val="566077"/>
          <w:sz w:val="17"/>
          <w:szCs w:val="17"/>
        </w:rPr>
      </w:pPr>
      <w:r>
        <w:rPr>
          <w:b/>
          <w:bCs/>
          <w:i/>
          <w:iCs/>
          <w:color w:val="566077"/>
          <w:sz w:val="17"/>
          <w:szCs w:val="17"/>
        </w:rPr>
        <w:t xml:space="preserve">Foto 45. Muestra — tramo 21,55 a 22,10 m, S-1.</w:t>
      </w:r>
    </w:p>
    <w:p w14:paraId="3C00A024" w14:textId="77777777" w:rsidR="00E96547" w:rsidRDefault="00FF6F53">
      <w:pPr>
        <w:pBdr>
          <w:bottom w:val="single" w:sz="8" w:space="1" w:color="2E3192"/>
        </w:pBdr>
        <w:spacing w:after="100"/>
        <w:rPr>
          <w:color w:val="000000"/>
        </w:rPr>
      </w:pPr>
      <w:r>
        <w:rPr>
          <w:b/>
          <w:bCs/>
          <w:color w:val="000000"/>
          <w:sz w:val="30"/>
          <w:szCs w:val="30"/>
        </w:rPr>
        <w:lastRenderedPageBreak/>
        <w:t>6. Observaciones y consideraciones</w:t>
      </w:r>
    </w:p>
    <w:p w14:paraId="7F0C644F" w14:textId="77777777" w:rsidR="00E96547" w:rsidRDefault="00791E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El sondaje S-1 se ejecutó el 28.09.2026 (fecha de registro en ESKUAD), alcanzando una profundidad final de 22,10 m.</w:t>
      </w:r>
    </w:p>
    <w:p w14:paraId="197125BC" w14:textId="77777777" w:rsidR="00E96547" w:rsidRDefault="00FF6F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Bajo el pavimento superficial (hormigón de radier y base estabilizada) predomina arena fina de color grisáceo, con humedad natural media y sin plasticidad aparente; en profundidad se registra arena muy fina limosa y, desde 21,55 m, arena semigruesa.</w:t>
      </w:r>
    </w:p>
    <w:p w14:paraId="24C15AAA" w14:textId="77777777" w:rsidR="00E96547" w:rsidRDefault="000110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La compacidad aumenta con la profundidad: baja a media entre 0,80 y 5,10 m, media a alta hasta 12,10 m y alta a muy alta desde 12,10 m, con una disminución local entre 15,10 y 17,10 m.</w:t>
      </w:r>
    </w:p>
    <w:p w14:paraId="28BFFC88" w14:textId="77777777" w:rsidR="00E96547" w:rsidRDefault="008C0C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 xml:space="preserve">Se observa olor en los tramos 13,55–14,10 m, 18,55–19,55 m (arena fina con olor), condición que se deja consignada para su evaluación posterior.</w:t>
      </w:r>
    </w:p>
    <w:p w14:paraId="2399DA3C" w14:textId="77777777" w:rsidR="00E96547" w:rsidRDefault="00E96547"/>
    <w:p w14:paraId="6055F70D" w14:textId="77777777" w:rsidR="00E96547" w:rsidRDefault="00E96547"/>
    <w:p w14:paraId="5CF3A3F5" w14:textId="77777777" w:rsidR="00E96547" w:rsidRDefault="00E96547"/>
    <w:p w14:paraId="09E5DFF9" w14:textId="77777777" w:rsidR="00E96547" w:rsidRDefault="00E96547"/>
    <w:p w14:paraId="52CE117F" w14:textId="77777777" w:rsidR="00E96547" w:rsidRDefault="00E96547"/>
    <w:p w14:paraId="46821E43" w14:textId="77777777" w:rsidR="00E96547" w:rsidRDefault="00E96547"/>
    <w:p w14:paraId="08CFC41D" w14:textId="1AF7829D" w:rsidR="00E96547" w:rsidRDefault="00F31205">
      <w:pPr>
        <w:jc w:val="center"/>
      </w:pPr>
      <w:r>
        <w:rPr>
          <w:b/>
          <w:bCs/>
          <w:sz w:val="22"/>
          <w:szCs w:val="22"/>
        </w:rPr>
        <w:t>Felipe Matamala Andrades</w:t>
      </w:r>
    </w:p>
    <w:p w14:paraId="25A342DC" w14:textId="10C2AA01" w:rsidR="00E96547" w:rsidRDefault="00F31205">
      <w:pPr>
        <w:jc w:val="center"/>
      </w:pPr>
      <w:r>
        <w:rPr>
          <w:color w:val="646464"/>
        </w:rPr>
        <w:t>Gerente Técnico</w:t>
      </w:r>
      <w:r w:rsidR="00FF6F53">
        <w:rPr>
          <w:color w:val="646464"/>
        </w:rPr>
        <w:t xml:space="preserve"> · SOLUT Ingeniería SpA</w:t>
      </w:r>
    </w:p>
    <w:sectPr w:rsidR="00E96547">
      <w:headerReference w:type="default" r:id="rId45"/>
      <w:footerReference w:type="default" r:id="rId46"/>
      <w:pgSz w:w="12240" w:h="15840"/>
      <w:pgMar w:top="1680" w:right="1080" w:bottom="1300" w:left="1080" w:header="560" w:footer="5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7826" w14:textId="77777777" w:rsidR="00CB212D" w:rsidRDefault="00CB212D">
      <w:r>
        <w:separator/>
      </w:r>
    </w:p>
  </w:endnote>
  <w:endnote w:type="continuationSeparator" w:id="0">
    <w:p w14:paraId="6894BACC" w14:textId="77777777" w:rsidR="00CB212D" w:rsidRDefault="00CB2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F5179BC-600C-45D2-938C-D466D647CB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91D516A5-4F3B-4FF6-870A-638C59CC13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27D04A8-D11B-457F-B1B4-8354D20B3FC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AF0684-3A42-4E79-9886-3FEC47F43DC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A09D0D2E-5142-46BA-9C9A-E68BB2041B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2353" w14:textId="77777777" w:rsidR="00E96547" w:rsidRDefault="00FF6F53">
    <w:pPr>
      <w:pBdr>
        <w:top w:val="single" w:sz="6" w:space="6" w:color="C9D2E6"/>
      </w:pBdr>
      <w:tabs>
        <w:tab w:val="center" w:pos="5040"/>
        <w:tab w:val="right" w:pos="10080"/>
      </w:tabs>
      <w:spacing w:before="60"/>
    </w:pPr>
    <w:r>
      <w:rPr>
        <w:color w:val="566077"/>
        <w:sz w:val="14"/>
        <w:szCs w:val="14"/>
      </w:rPr>
      <w:t xml:space="preserve">SOLUT Ingeniería </w:t>
    </w:r>
    <w:proofErr w:type="spellStart"/>
    <w:r>
      <w:rPr>
        <w:color w:val="566077"/>
        <w:sz w:val="14"/>
        <w:szCs w:val="14"/>
      </w:rPr>
      <w:t>SpA</w:t>
    </w:r>
    <w:proofErr w:type="spellEnd"/>
    <w:r>
      <w:rPr>
        <w:color w:val="566077"/>
        <w:sz w:val="14"/>
        <w:szCs w:val="14"/>
      </w:rPr>
      <w:tab/>
      <w:t>Documento confidencial — uso exclusivo del mandante</w:t>
    </w:r>
    <w:r>
      <w:rPr>
        <w:color w:val="566077"/>
        <w:sz w:val="14"/>
        <w:szCs w:val="14"/>
      </w:rPr>
      <w:tab/>
      <w:t xml:space="preserve">Página </w:t>
    </w:r>
    <w:r>
      <w:rPr>
        <w:b/>
        <w:bCs/>
        <w:sz w:val="14"/>
        <w:szCs w:val="14"/>
      </w:rPr>
      <w:fldChar w:fldCharType="begin"/>
    </w:r>
    <w:r>
      <w:rPr>
        <w:b/>
        <w:bCs/>
        <w:sz w:val="14"/>
        <w:szCs w:val="14"/>
      </w:rPr>
      <w:instrText>PAGE</w:instrText>
    </w:r>
    <w:r>
      <w:rPr>
        <w:b/>
        <w:bCs/>
        <w:sz w:val="14"/>
        <w:szCs w:val="14"/>
      </w:rPr>
      <w:fldChar w:fldCharType="separate"/>
    </w:r>
    <w:r w:rsidR="00AC29E7">
      <w:rPr>
        <w:b/>
        <w:bCs/>
        <w:noProof/>
        <w:sz w:val="14"/>
        <w:szCs w:val="14"/>
      </w:rPr>
      <w:t>1</w:t>
    </w:r>
    <w:r>
      <w:rPr>
        <w:b/>
        <w:bCs/>
        <w:sz w:val="14"/>
        <w:szCs w:val="14"/>
      </w:rPr>
      <w:fldChar w:fldCharType="end"/>
    </w:r>
    <w:r>
      <w:rPr>
        <w:color w:val="566077"/>
        <w:sz w:val="14"/>
        <w:szCs w:val="14"/>
      </w:rPr>
      <w:t xml:space="preserve"> de </w:t>
    </w:r>
    <w:r>
      <w:rPr>
        <w:color w:val="566077"/>
        <w:sz w:val="14"/>
        <w:szCs w:val="14"/>
      </w:rPr>
      <w:fldChar w:fldCharType="begin"/>
    </w:r>
    <w:r>
      <w:rPr>
        <w:color w:val="566077"/>
        <w:sz w:val="14"/>
        <w:szCs w:val="14"/>
      </w:rPr>
      <w:instrText>NUMPAGES</w:instrText>
    </w:r>
    <w:r>
      <w:rPr>
        <w:color w:val="566077"/>
        <w:sz w:val="14"/>
        <w:szCs w:val="14"/>
      </w:rPr>
      <w:fldChar w:fldCharType="separate"/>
    </w:r>
    <w:r w:rsidR="00AC29E7">
      <w:rPr>
        <w:noProof/>
        <w:color w:val="566077"/>
        <w:sz w:val="14"/>
        <w:szCs w:val="14"/>
      </w:rPr>
      <w:t>2</w:t>
    </w:r>
    <w:r>
      <w:rPr>
        <w:color w:val="566077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4EB1" w14:textId="77777777" w:rsidR="00CB212D" w:rsidRDefault="00CB212D">
      <w:r>
        <w:separator/>
      </w:r>
    </w:p>
  </w:footnote>
  <w:footnote w:type="continuationSeparator" w:id="0">
    <w:p w14:paraId="04450D4F" w14:textId="77777777" w:rsidR="00CB212D" w:rsidRDefault="00CB2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9191" w14:textId="77777777" w:rsidR="00E96547" w:rsidRDefault="00E9654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"/>
      <w:tblW w:w="10080" w:type="dxa"/>
      <w:tblInd w:w="0" w:type="dxa"/>
      <w:tblBorders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00"/>
      <w:gridCol w:w="8780"/>
    </w:tblGrid>
    <w:tr w:rsidR="00E96547" w14:paraId="2EC2B4FC" w14:textId="77777777">
      <w:trPr>
        <w:trHeight w:val="1017"/>
      </w:trPr>
      <w:tc>
        <w:tcPr>
          <w:tcW w:w="1300" w:type="dxa"/>
          <w:tcMar>
            <w:top w:w="0" w:type="dxa"/>
            <w:bottom w:w="0" w:type="dxa"/>
          </w:tcMar>
          <w:vAlign w:val="center"/>
        </w:tcPr>
        <w:p w14:paraId="274B3C46" w14:textId="77777777" w:rsidR="00E96547" w:rsidRDefault="00FF6F53">
          <w:r>
            <w:rPr>
              <w:noProof/>
            </w:rPr>
            <w:drawing>
              <wp:inline distT="0" distB="0" distL="0" distR="0" wp14:anchorId="420EC84A" wp14:editId="420EC84B">
                <wp:extent cx="704850" cy="590550"/>
                <wp:effectExtent l="0" t="0" r="0" b="0"/>
                <wp:docPr id="2013100750" name="image26.png" descr="SOLU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 descr="SOLU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0" w:type="dxa"/>
          <w:tcMar>
            <w:top w:w="0" w:type="dxa"/>
            <w:bottom w:w="0" w:type="dxa"/>
          </w:tcMar>
          <w:vAlign w:val="center"/>
        </w:tcPr>
        <w:p w14:paraId="0C53FFAE" w14:textId="77777777" w:rsidR="00E96547" w:rsidRDefault="00FF6F53"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Informe de Logueo de Terreno — Sondaje S-1</w:t>
          </w:r>
          <w:proofErr w:type="spellStart"/>
          <w:proofErr w:type="spellEnd"/>
        </w:p>
        <w:p w14:paraId="0D847D2C" w14:textId="41A2DCA6" w:rsidR="00E96547" w:rsidRDefault="00FF6F53">
          <w:pPr>
            <w:jc w:val="right"/>
          </w:pPr>
          <w:r>
            <w:rPr>
              <w:color w:val="566077"/>
              <w:sz w:val="14"/>
              <w:szCs w:val="14"/>
            </w:rPr>
            <w:t xml:space="preserve">Proyecto EMS Edificio Paicaví / Vicuña Mackenna · PEWEN Geotecnia · Concepción · SOL-LT-S1-F 2026 Rev.0</w:t>
          </w:r>
        </w:p>
      </w:tc>
    </w:tr>
  </w:tbl>
  <w:p w14:paraId="7EA603A1" w14:textId="77777777" w:rsidR="00E96547" w:rsidRDefault="00E96547">
    <w:pPr>
      <w:pBdr>
        <w:bottom w:val="single" w:sz="8" w:space="2" w:color="3113F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4383"/>
    <w:multiLevelType w:val="multilevel"/>
    <w:tmpl w:val="83446378"/>
    <w:lvl w:ilvl="0">
      <w:numFmt w:val="bullet"/>
      <w:lvlText w:val="•"/>
      <w:lvlJc w:val="left"/>
      <w:pPr>
        <w:ind w:left="446" w:hanging="360"/>
      </w:pPr>
      <w:rPr>
        <w:rFonts w:ascii="Arial" w:eastAsia="Arial" w:hAnsi="Arial" w:cs="Arial"/>
        <w:color w:val="0C00F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865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547"/>
    <w:rsid w:val="00011037"/>
    <w:rsid w:val="000874CD"/>
    <w:rsid w:val="000E46FC"/>
    <w:rsid w:val="00174FE4"/>
    <w:rsid w:val="00234DD3"/>
    <w:rsid w:val="002D72B7"/>
    <w:rsid w:val="002F1532"/>
    <w:rsid w:val="00313D8E"/>
    <w:rsid w:val="00330A7E"/>
    <w:rsid w:val="003358A9"/>
    <w:rsid w:val="003879A9"/>
    <w:rsid w:val="003F3E7F"/>
    <w:rsid w:val="004B3865"/>
    <w:rsid w:val="00526B77"/>
    <w:rsid w:val="0053388F"/>
    <w:rsid w:val="0077041F"/>
    <w:rsid w:val="00791E72"/>
    <w:rsid w:val="007A599B"/>
    <w:rsid w:val="007E7B86"/>
    <w:rsid w:val="008C0CDB"/>
    <w:rsid w:val="008E00E6"/>
    <w:rsid w:val="00990AC8"/>
    <w:rsid w:val="00A33330"/>
    <w:rsid w:val="00A8716D"/>
    <w:rsid w:val="00A9679D"/>
    <w:rsid w:val="00AB2B8D"/>
    <w:rsid w:val="00AC29E7"/>
    <w:rsid w:val="00B71701"/>
    <w:rsid w:val="00BA11AE"/>
    <w:rsid w:val="00BB7FAA"/>
    <w:rsid w:val="00C17C68"/>
    <w:rsid w:val="00C53375"/>
    <w:rsid w:val="00CB212D"/>
    <w:rsid w:val="00CD5B7F"/>
    <w:rsid w:val="00DC105C"/>
    <w:rsid w:val="00E038FB"/>
    <w:rsid w:val="00E31407"/>
    <w:rsid w:val="00E52FE7"/>
    <w:rsid w:val="00E64FF1"/>
    <w:rsid w:val="00E96547"/>
    <w:rsid w:val="00EC0993"/>
    <w:rsid w:val="00F2413E"/>
    <w:rsid w:val="00F31205"/>
    <w:rsid w:val="00F35775"/>
    <w:rsid w:val="00F9149A"/>
    <w:rsid w:val="00FF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19C4"/>
  <w15:docId w15:val="{B6F22035-9EA7-447E-8237-9D49C689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01A33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4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3113F1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942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4296"/>
  </w:style>
  <w:style w:type="paragraph" w:styleId="Piedepgina">
    <w:name w:val="footer"/>
    <w:basedOn w:val="Normal"/>
    <w:link w:val="PiedepginaCar"/>
    <w:uiPriority w:val="99"/>
    <w:unhideWhenUsed/>
    <w:rsid w:val="009942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296"/>
  </w:style>
  <w:style w:type="paragraph" w:styleId="Descripcin">
    <w:name w:val="caption"/>
    <w:basedOn w:val="Normal"/>
    <w:next w:val="Normal"/>
    <w:uiPriority w:val="35"/>
    <w:unhideWhenUsed/>
    <w:qFormat/>
    <w:rsid w:val="00C25E7C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893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517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5179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Fuerte">
    <w:name w:val="Strong"/>
    <w:basedOn w:val="Fuentedeprrafopredeter"/>
    <w:uiPriority w:val="22"/>
    <w:qFormat/>
    <w:rsid w:val="00BA1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footer" Target="footer1.xml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juo4wG7GTKpr0Q3UhSeCpqVKA==">CgMxLjAaHwoBMBIaChgICVIUChJ0YWJsZS5zODdnaTJkMXBtZTcyDmguOWIwMnVkdTNseXdjOAByITFKN3g4QWE4aXM2WVg5Y0xielhKRlpDVGRGWExWbGlZaw==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2274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SOLUT Ingeniería SpA</dc:creator>
  <cp:lastModifiedBy>Felipe Matamala</cp:lastModifiedBy>
  <cp:revision>37</cp:revision>
  <cp:lastPrinted>2026-09-29T20:32:00Z</cp:lastPrinted>
  <dcterms:created xsi:type="dcterms:W3CDTF">2026-08-22T02:27:00Z</dcterms:created>
  <dcterms:modified xsi:type="dcterms:W3CDTF">2026-09-29T20:33:00Z</dcterms:modified>
  <dc:title>Informe de Logueo de Terreno — Sondaje S-1 — EMS Edificio Paicaví / Vicuña Mackenna</dc:title>
</cp:coreProperties>
</file>