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BB" w:rsidRDefault="00BC7859">
      <w:pPr>
        <w:pStyle w:val="1"/>
      </w:pPr>
      <w:r>
        <w:t>Шпаргалка</w:t>
      </w:r>
    </w:p>
    <w:p w:rsidR="007F7BBB" w:rsidRDefault="00BC7859">
      <w:pPr>
        <w:pStyle w:val="a5"/>
      </w:pPr>
      <w:r>
        <w:t>Радиостанция Карат-2Н</w:t>
      </w:r>
    </w:p>
    <w:p w:rsidR="007F7BBB" w:rsidRDefault="00BC7859">
      <w:pPr>
        <w:pStyle w:val="a3"/>
      </w:pPr>
      <w:r>
        <w:t xml:space="preserve">Переделка UD0CAJ </w:t>
      </w:r>
    </w:p>
    <w:p w:rsidR="007F7BBB" w:rsidRDefault="00BC7859">
      <w:pPr>
        <w:pStyle w:val="a7"/>
      </w:pPr>
      <w:r>
        <w:t>Меню</w:t>
      </w:r>
    </w:p>
    <w:p w:rsidR="007F7BBB" w:rsidRDefault="00BC7859">
      <w:r>
        <w:t xml:space="preserve">Меню управления состит из 10 пунктов, которые  нумеруются от 0 до 9.  Меню разделено на две части: основное меню и инженерное меню. </w:t>
      </w:r>
      <w:r>
        <w:t>Переход по пунктам внутри каждой части меню осуществляется путём кратковременного нажатия на ручку настройки. Переход между основным и инженерным меню осуществляется путём длительного нажатия на ручку настройки. В основном меню производятся быстрые настрой</w:t>
      </w:r>
      <w:r>
        <w:t xml:space="preserve">ки. В инженерном меню производятся дополнительные настройки, которые не требуется выполнять при обычной работе на радиостанции. </w:t>
      </w:r>
    </w:p>
    <w:p w:rsidR="007F7BBB" w:rsidRDefault="00BC7859">
      <w:r>
        <w:t>В остальном, методика работы и обслуживания радиостанции аналогична заводскому варианту и производится согласно заводской инстр</w:t>
      </w:r>
      <w:r>
        <w:t>укции по эксплуатации.</w:t>
      </w:r>
    </w:p>
    <w:p w:rsidR="007F7BBB" w:rsidRDefault="007F7BBB">
      <w:pPr>
        <w:pStyle w:val="a3"/>
      </w:pPr>
      <w:r>
        <w:rPr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7" type="#_x0000_t202" style="position:absolute;margin-left:251.85pt;margin-top:20.15pt;width:186.25pt;height:58.85pt;z-index:251668480;visibility:visible" strokeweight=".26467mm">
            <v:textbox style="mso-rotate-with-shape:t;mso-fit-shape-to-text:t">
              <w:txbxContent>
                <w:p w:rsidR="007F7BBB" w:rsidRDefault="00BC7859">
                  <w:r>
                    <w:rPr>
                      <w:lang w:val="en-US"/>
                    </w:rPr>
                    <w:t>Частота опоры</w:t>
                  </w:r>
                  <w:r>
                    <w:t xml:space="preserve"> Гц</w:t>
                  </w:r>
                </w:p>
                <w:p w:rsidR="007F7BBB" w:rsidRDefault="00BC7859">
                  <w:r>
                    <w:t>Меню 3</w:t>
                  </w:r>
                </w:p>
              </w:txbxContent>
            </v:textbox>
          </v:shape>
        </w:pict>
      </w:r>
      <w:r>
        <w:pict>
          <v:shape id="Text Box 2" o:spid="_x0000_s1028" type="#_x0000_t202" style="position:absolute;margin-left:-1.35pt;margin-top:20.15pt;width:186.25pt;height:58.85pt;z-index:251660288;visibility:visible" strokeweight=".26467mm">
            <v:textbox style="mso-rotate-with-shape:t;mso-fit-shape-to-text:t">
              <w:txbxContent>
                <w:p w:rsidR="007F7BBB" w:rsidRDefault="00BC7859">
                  <w:r>
                    <w:t>Главный экран</w:t>
                  </w:r>
                </w:p>
                <w:p w:rsidR="007F7BBB" w:rsidRDefault="00BC7859">
                  <w:r>
                    <w:t>Меню 0</w:t>
                  </w:r>
                </w:p>
              </w:txbxContent>
            </v:textbox>
          </v:shape>
        </w:pict>
      </w:r>
      <w:r w:rsidR="00BC7859">
        <w:t>Карта меню</w:t>
      </w:r>
    </w:p>
    <w:p w:rsidR="007F7BBB" w:rsidRDefault="007F7BBB">
      <w:r>
        <w:rPr>
          <w:lang w:eastAsia="ru-RU"/>
        </w:rPr>
        <w:pict>
          <v:shape id="AutoShape 29" o:spid="_x0000_s1029" style="position:absolute;margin-left:185.2pt;margin-top:4.85pt;width:66.2pt;height:21.35pt;z-index:251685888;visibility:visible;mso-wrap-style:square;mso-position-horizontal-relative:text;mso-position-vertical-relative:text;v-text-anchor:top" coordsize="840735,271147" path="m,135573l168149,r,67787l672586,67787,672586,,840735,135573,672586,271147r,-67787l168149,203360r,67787xe" strokeweight=".26467mm">
            <v:stroke joinstyle="miter"/>
            <v:path arrowok="t" o:connecttype="custom" o:connectlocs="420368,0;840735,135574;420368,271147;0,135574;672586,0;420368,67787;168149,0;168149,271147;420368,203360;672586,271147" o:connectangles="270,0,90,180,270,270,270,90,90,90" textboxrect="84075,67787,756660,203360"/>
          </v:shape>
        </w:pict>
      </w:r>
    </w:p>
    <w:p w:rsidR="007F7BBB" w:rsidRDefault="007F7BBB">
      <w:r>
        <w:rPr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1030" type="#_x0000_t32" style="position:absolute;margin-left:242.05pt;margin-top:15.65pt;width:9.8pt;height:.05pt;flip:x;z-index:251684864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AutoShape 27" o:spid="_x0000_s1031" type="#_x0000_t32" style="position:absolute;margin-left:242.05pt;margin-top:15.65pt;width:0;height:345.5pt;flip:y;z-index:251683840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AutoShape 9" o:spid="_x0000_s1032" type="#_x0000_t32" style="position:absolute;margin-left:209.85pt;margin-top:15.65pt;width:0;height:147.45pt;flip:y;z-index:251665408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AutoShape 10" o:spid="_x0000_s1033" type="#_x0000_t32" style="position:absolute;margin-left:185.35pt;margin-top:15.65pt;width:24.5pt;height:0;flip:x;z-index:251666432;visibility:visible" o:connectortype="elbow" strokeweight=".26467mm">
            <v:stroke endarrow="open"/>
          </v:shape>
        </w:pict>
      </w:r>
    </w:p>
    <w:p w:rsidR="007F7BBB" w:rsidRDefault="007F7BBB">
      <w:r>
        <w:rPr>
          <w:lang w:eastAsia="ru-RU"/>
        </w:rPr>
        <w:pict>
          <v:shape id="AutoShape 30" o:spid="_x0000_s1034" type="#_x0000_t32" style="position:absolute;margin-left:14.35pt;margin-top:371pt;width:24.5pt;height:0;flip:x;z-index:251686912;visibility:visible" o:connectortype="elbow" strokeweight=".26467mm">
            <v:stroke endarrow="open"/>
          </v:shape>
        </w:pict>
      </w:r>
      <w:r>
        <w:pict>
          <v:shape id="Text Box 32" o:spid="_x0000_s1035" type="#_x0000_t202" style="position:absolute;margin-left:43.85pt;margin-top:358.65pt;width:148.75pt;height:21.55pt;z-index:251689984;visibility:visible" strokecolor="white" strokeweight=".26467mm">
            <v:textbox style="mso-rotate-with-shape:t">
              <w:txbxContent>
                <w:p w:rsidR="007F7BBB" w:rsidRDefault="00BC7859">
                  <w:r>
                    <w:t>Кратковременное нажатие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Text Box 33" o:spid="_x0000_s1036" type="#_x0000_t202" style="position:absolute;margin-left:268.75pt;margin-top:358.65pt;width:148.75pt;height:21.55pt;z-index:251691008;visibility:visible" strokecolor="white" strokeweight=".26467mm">
            <v:textbox style="mso-rotate-with-shape:t">
              <w:txbxContent>
                <w:p w:rsidR="007F7BBB" w:rsidRDefault="00BC7859">
                  <w:r>
                    <w:t>Длительное нажатие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AutoShape 31" o:spid="_x0000_s1037" style="position:absolute;margin-left:229.45pt;margin-top:362.85pt;width:38.7pt;height:14.5pt;z-index:251687936;visibility:visible;mso-wrap-style:square;mso-position-horizontal-relative:text;mso-position-vertical-relative:text;v-text-anchor:top" coordsize="491490,184151" path="m,92076l98298,r,46038l393192,46038,393192,r98298,92076l393192,184151r,-46038l98298,138113r,46038xe" strokeweight=".26467mm">
            <v:stroke joinstyle="miter"/>
            <v:path arrowok="t" o:connecttype="custom" o:connectlocs="245745,0;491490,92076;245745,184151;0,92076;393192,0;245745,46038;98298,0;98298,184151;245745,138113;393192,184151" o:connectangles="270,0,90,180,270,270,270,90,90,90" textboxrect="49149,46038,442341,138113"/>
          </v:shape>
        </w:pict>
      </w:r>
      <w:r>
        <w:rPr>
          <w:lang w:eastAsia="ru-RU"/>
        </w:rPr>
        <w:pict>
          <v:shape id="AutoShape 26" o:spid="_x0000_s1038" type="#_x0000_t32" style="position:absolute;margin-left:242.05pt;margin-top:335.55pt;width:9.8pt;height:.05pt;flip:x;z-index:251682816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Text Box 24" o:spid="_x0000_s1039" type="#_x0000_t202" style="position:absolute;margin-left:252.3pt;margin-top:289.85pt;width:186.25pt;height:58.85pt;z-index:251680768;visibility:visible" strokeweight=".26467mm">
            <v:textbox style="mso-rotate-with-shape:t;mso-fit-shape-to-text:t">
              <w:txbxContent>
                <w:p w:rsidR="007F7BBB" w:rsidRDefault="00BC7859">
                  <w:r>
                    <w:t>Установка минут</w:t>
                  </w:r>
                </w:p>
                <w:p w:rsidR="007F7BBB" w:rsidRDefault="00BC7859">
                  <w:r>
                    <w:t>Меню 9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AutoShape 25" o:spid="_x0000_s1040" type="#_x0000_t32" style="position:absolute;margin-left:224.1pt;margin-top:318.65pt;width:27.75pt;height:0;flip:x;z-index:251681792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Text Box 23" o:spid="_x0000_s1041" type="#_x0000_t202" style="position:absolute;margin-left:38.05pt;margin-top:290.25pt;width:186.25pt;height:58.85pt;z-index:251679744;visibility:visible" strokeweight=".26467mm">
            <v:textbox style="mso-rotate-with-shape:t;mso-fit-shape-to-text:t">
              <w:txbxContent>
                <w:p w:rsidR="007F7BBB" w:rsidRDefault="00BC7859">
                  <w:r>
                    <w:t>Установка часов</w:t>
                  </w:r>
                </w:p>
                <w:p w:rsidR="007F7BBB" w:rsidRDefault="00BC7859">
                  <w:r>
                    <w:t>Меню 8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AutoShape 21" o:spid="_x0000_s1042" type="#_x0000_t32" style="position:absolute;margin-left:129.7pt;margin-top:262.3pt;width:0;height:27.55pt;z-index:251677696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AutoShape 22" o:spid="_x0000_s1043" type="#_x0000_t32" style="position:absolute;margin-left:225.4pt;margin-top:230pt;width:27.75pt;height:0;flip:x;z-index:251678720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Text Box 19" o:spid="_x0000_s1044" type="#_x0000_t202" style="position:absolute;margin-left:38.4pt;margin-top:203.15pt;width:186.25pt;height:58.85pt;z-index:251675648;visibility:visible" strokeweight=".26467mm">
            <v:textbox style="mso-rotate-with-shape:t;mso-fit-shape-to-text:t">
              <w:txbxContent>
                <w:p w:rsidR="007F7BBB" w:rsidRDefault="00BC7859">
                  <w:r>
                    <w:t>Максимальная частота диапазона</w:t>
                  </w:r>
                </w:p>
                <w:p w:rsidR="007F7BBB" w:rsidRDefault="00BC7859">
                  <w:r>
                    <w:t>Меню 7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AutoShape 20" o:spid="_x0000_s1045" type="#_x0000_t32" style="position:absolute;margin-left:346.1pt;margin-top:175.6pt;width:0;height:27.55pt;z-index:251676672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AutoShape 18" o:spid="_x0000_s1046" type="#_x0000_t32" style="position:absolute;margin-left:346.1pt;margin-top:89.2pt;width:0;height:27.55pt;z-index:251674624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AutoShape 17" o:spid="_x0000_s1047" type="#_x0000_t32" style="position:absolute;margin-left:514.4pt;margin-top:2.7pt;width:0;height:27.55pt;z-index:251673600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AutoShape 16" o:spid="_x0000_s1048" type="#_x0000_t32" style="position:absolute;margin-left:346.1pt;margin-top:2.3pt;width:0;height:27.55pt;z-index:251672576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AutoShape 11" o:spid="_x0000_s1049" type="#_x0000_t32" style="position:absolute;margin-left:185.2pt;margin-top:137.7pt;width:24.65pt;height:.05pt;z-index:251667456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Text Box 4" o:spid="_x0000_s1050" type="#_x0000_t202" style="position:absolute;margin-left:-1.75pt;margin-top:116.3pt;width:186.25pt;height:58.85pt;z-index:251662336;visibility:visible" strokeweight=".26467mm">
            <v:textbox style="mso-rotate-with-shape:t;mso-fit-shape-to-text:t">
              <w:txbxContent>
                <w:p w:rsidR="007F7BBB" w:rsidRDefault="00BC7859">
                  <w:r>
                    <w:t>If-shift</w:t>
                  </w:r>
                </w:p>
                <w:p w:rsidR="007F7BBB" w:rsidRDefault="00BC7859">
                  <w:r>
                    <w:t xml:space="preserve">Меню </w:t>
                  </w: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AutoShape 8" o:spid="_x0000_s1051" type="#_x0000_t32" style="position:absolute;margin-left:91.4pt;margin-top:88.75pt;width:0;height:27.55pt;z-index:251664384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Text Box 3" o:spid="_x0000_s1052" type="#_x0000_t202" style="position:absolute;margin-left:-1.45pt;margin-top:29.45pt;width:186.25pt;height:58.85pt;z-index:251661312;visibility:visible" strokeweight=".26467mm">
            <v:textbox style="mso-rotate-with-shape:t;mso-fit-shape-to-text:t">
              <w:txbxContent>
                <w:p w:rsidR="007F7BBB" w:rsidRDefault="00BC7859">
                  <w:r>
                    <w:t>Шаг настройки Гц</w:t>
                  </w:r>
                </w:p>
                <w:p w:rsidR="007F7BBB" w:rsidRDefault="00BC7859">
                  <w:r>
                    <w:t>Меню 1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AutoShape 7" o:spid="_x0000_s1053" type="#_x0000_t32" style="position:absolute;margin-left:91.8pt;margin-top:1.9pt;width:0;height:27.55pt;z-index:251663360;visibility:visible" o:connectortype="elbow" strokeweight=".26467mm">
            <v:stroke endarrow="open"/>
          </v:shape>
        </w:pict>
      </w:r>
      <w:r>
        <w:rPr>
          <w:lang w:eastAsia="ru-RU"/>
        </w:rPr>
        <w:pict>
          <v:shape id="Text Box 15" o:spid="_x0000_s1054" type="#_x0000_t202" style="position:absolute;margin-left:252.75pt;margin-top:203.05pt;width:186.25pt;height:58.85pt;z-index:251671552;visibility:visible" strokeweight=".26467mm">
            <v:textbox style="mso-rotate-with-shape:t;mso-fit-shape-to-text:t">
              <w:txbxContent>
                <w:p w:rsidR="007F7BBB" w:rsidRDefault="00BC7859">
                  <w:r>
                    <w:t>Минимальная частота диапазона</w:t>
                  </w:r>
                </w:p>
                <w:p w:rsidR="007F7BBB" w:rsidRDefault="00BC7859">
                  <w:r>
                    <w:t>Меню 6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Text Box 14" o:spid="_x0000_s1055" type="#_x0000_t202" style="position:absolute;margin-left:251.4pt;margin-top:115.85pt;width:186.25pt;height:58.85pt;z-index:251670528;visibility:visible" strokeweight=".26467mm">
            <v:textbox style="mso-rotate-with-shape:t;mso-fit-shape-to-text:t">
              <w:txbxContent>
                <w:p w:rsidR="007F7BBB" w:rsidRDefault="00BC7859">
                  <w:r>
                    <w:t>Калибровка кварца синтезатора</w:t>
                  </w:r>
                </w:p>
                <w:p w:rsidR="007F7BBB" w:rsidRDefault="00BC7859">
                  <w:r>
                    <w:t>Меню 5</w:t>
                  </w:r>
                </w:p>
              </w:txbxContent>
            </v:textbox>
          </v:shape>
        </w:pict>
      </w:r>
      <w:r>
        <w:rPr>
          <w:lang w:eastAsia="ru-RU"/>
        </w:rPr>
        <w:pict>
          <v:shape id="Text Box 13" o:spid="_x0000_s1056" type="#_x0000_t202" style="position:absolute;margin-left:250.95pt;margin-top:29.45pt;width:186.25pt;height:58.85pt;z-index:251669504;visibility:visible" strokeweight=".26467mm">
            <v:textbox style="mso-rotate-with-shape:t;mso-fit-shape-to-text:t">
              <w:txbxContent>
                <w:p w:rsidR="007F7BBB" w:rsidRDefault="00BC7859">
                  <w:r>
                    <w:t>Калибровка вольтметра</w:t>
                  </w:r>
                </w:p>
                <w:p w:rsidR="007F7BBB" w:rsidRDefault="00BC7859">
                  <w:r>
                    <w:t>Меню 4</w:t>
                  </w:r>
                </w:p>
              </w:txbxContent>
            </v:textbox>
          </v:shape>
        </w:pict>
      </w:r>
    </w:p>
    <w:sectPr w:rsidR="007F7BBB" w:rsidSect="007F7BB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859" w:rsidRDefault="00BC7859" w:rsidP="007F7BBB">
      <w:pPr>
        <w:spacing w:after="0" w:line="240" w:lineRule="auto"/>
      </w:pPr>
      <w:r>
        <w:separator/>
      </w:r>
    </w:p>
  </w:endnote>
  <w:endnote w:type="continuationSeparator" w:id="0">
    <w:p w:rsidR="00BC7859" w:rsidRDefault="00BC7859" w:rsidP="007F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859" w:rsidRDefault="00BC7859" w:rsidP="007F7BBB">
      <w:pPr>
        <w:spacing w:after="0" w:line="240" w:lineRule="auto"/>
      </w:pPr>
      <w:r w:rsidRPr="007F7BBB">
        <w:rPr>
          <w:color w:val="000000"/>
        </w:rPr>
        <w:separator/>
      </w:r>
    </w:p>
  </w:footnote>
  <w:footnote w:type="continuationSeparator" w:id="0">
    <w:p w:rsidR="00BC7859" w:rsidRDefault="00BC7859" w:rsidP="007F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F7BBB"/>
    <w:rsid w:val="007F7BBB"/>
    <w:rsid w:val="00BC7859"/>
    <w:rsid w:val="00CF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8"/>
        <o:r id="V:Rule2" type="connector" idref="#AutoShape 27"/>
        <o:r id="V:Rule3" type="connector" idref="#AutoShape 9"/>
        <o:r id="V:Rule4" type="connector" idref="#AutoShape 10"/>
        <o:r id="V:Rule5" type="connector" idref="#AutoShape 30"/>
        <o:r id="V:Rule6" type="connector" idref="#AutoShape 26"/>
        <o:r id="V:Rule7" type="connector" idref="#AutoShape 25"/>
        <o:r id="V:Rule8" type="connector" idref="#AutoShape 21"/>
        <o:r id="V:Rule9" type="connector" idref="#AutoShape 22"/>
        <o:r id="V:Rule10" type="connector" idref="#AutoShape 20"/>
        <o:r id="V:Rule11" type="connector" idref="#AutoShape 18"/>
        <o:r id="V:Rule12" type="connector" idref="#AutoShape 17"/>
        <o:r id="V:Rule13" type="connector" idref="#AutoShape 16"/>
        <o:r id="V:Rule14" type="connector" idref="#AutoShape 11"/>
        <o:r id="V:Rule15" type="connector" idref="#AutoShape 8"/>
        <o:r id="V:Rule16" type="connector" idref="#AutoShap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F7BBB"/>
    <w:pPr>
      <w:suppressAutoHyphens/>
    </w:pPr>
  </w:style>
  <w:style w:type="paragraph" w:styleId="1">
    <w:name w:val="heading 1"/>
    <w:basedOn w:val="a"/>
    <w:next w:val="a"/>
    <w:rsid w:val="007F7B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rsid w:val="007F7B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sid w:val="007F7B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rsid w:val="007F7B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Subtitle"/>
    <w:basedOn w:val="a"/>
    <w:next w:val="a"/>
    <w:rsid w:val="007F7BBB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4">
    <w:name w:val="Подзаголовок Знак"/>
    <w:basedOn w:val="a0"/>
    <w:rsid w:val="007F7BBB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5">
    <w:name w:val="Title"/>
    <w:basedOn w:val="a"/>
    <w:next w:val="a"/>
    <w:rsid w:val="007F7BBB"/>
    <w:pPr>
      <w:pBdr>
        <w:bottom w:val="single" w:sz="8" w:space="0" w:color="4F81BD"/>
      </w:pBd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a6">
    <w:name w:val="Название Знак"/>
    <w:basedOn w:val="a0"/>
    <w:rsid w:val="007F7BBB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paragraph" w:styleId="a7">
    <w:name w:val="Intense Quote"/>
    <w:basedOn w:val="a"/>
    <w:next w:val="a"/>
    <w:rsid w:val="007F7BBB"/>
    <w:pPr>
      <w:pBdr>
        <w:bottom w:val="single" w:sz="4" w:space="0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8">
    <w:name w:val="Выделенная цитата Знак"/>
    <w:basedOn w:val="a0"/>
    <w:rsid w:val="007F7BBB"/>
    <w:rPr>
      <w:b/>
      <w:bCs/>
      <w:i/>
      <w:iCs/>
      <w:color w:val="4F81BD"/>
    </w:rPr>
  </w:style>
  <w:style w:type="paragraph" w:styleId="a9">
    <w:name w:val="Balloon Text"/>
    <w:basedOn w:val="a"/>
    <w:rsid w:val="007F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rsid w:val="007F7B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SPecialiST RePack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</dc:creator>
  <cp:lastModifiedBy>fm</cp:lastModifiedBy>
  <cp:revision>2</cp:revision>
  <dcterms:created xsi:type="dcterms:W3CDTF">2020-08-09T18:30:00Z</dcterms:created>
  <dcterms:modified xsi:type="dcterms:W3CDTF">2020-08-09T18:30:00Z</dcterms:modified>
</cp:coreProperties>
</file>