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E75B6"/>
          </w:tcPr>
          <w:p>
            <w:pPr>
              <w:spacing w:before="200" w:after="40"/>
              <w:jc w:val="center"/>
            </w:pPr>
            <w:r>
              <w:rPr>
                <w:b/>
                <w:color w:val="FFFFFF"/>
                <w:sz w:val="44"/>
              </w:rPr>
              <w:t>VPN Balancer</w:t>
            </w:r>
          </w:p>
          <w:p>
            <w:pPr>
              <w:spacing w:after="200"/>
              <w:jc w:val="center"/>
            </w:pPr>
            <w:r>
              <w:rPr>
                <w:color w:val="E4EEF9"/>
                <w:sz w:val="24"/>
              </w:rPr>
              <w:t>Автодобавление ноды и обновление скрипта — руководство пользователя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Два пункта меню «balancer» (CLI-команда управления VPN-инфраструктурой на панели Remnawave) позволяют подключить новую ноду и обновить сами скрипты без ручного набора команд IP/UUID/интерфейсов.</w:t>
      </w:r>
    </w:p>
    <w:p>
      <w:pPr>
        <w:spacing w:before="200" w:after="80"/>
        <w:pBdr>
          <w:bottom w:val="single" w:sz="6" w:space="2" w:color="2E75B6"/>
        </w:pBdr>
      </w:pPr>
      <w:r>
        <w:rPr>
          <w:b/>
          <w:color w:val="2E75B6"/>
          <w:sz w:val="30"/>
        </w:rPr>
        <w:t>Как открыть меню</w:t>
      </w:r>
    </w:p>
    <w:p>
      <w:pPr>
        <w:spacing w:after="120"/>
      </w:pPr>
      <w:r>
        <w:rPr>
          <w:sz w:val="21"/>
        </w:rPr>
        <w:t>На сервере панели (там, где установлен Remnawave):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E2228"/>
          </w:tcPr>
          <w:p>
            <w:pPr>
              <w:spacing w:before="120" w:after="120"/>
            </w:pPr>
            <w:r>
              <w:rPr>
                <w:rFonts w:ascii="Consolas" w:hAnsi="Consolas"/>
                <w:color w:val="E1E5EB"/>
                <w:sz w:val="21"/>
              </w:rPr>
              <w:t>ssh root@&lt;IP_ПАНЕЛИ&gt;</w:t>
            </w:r>
          </w:p>
          <w:p>
            <w:r>
              <w:rPr>
                <w:rFonts w:ascii="Consolas" w:hAnsi="Consolas"/>
                <w:color w:val="62D182"/>
                <w:sz w:val="21"/>
              </w:rPr>
              <w:t>balancer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5032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3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606C"/>
          <w:sz w:val="18"/>
        </w:rPr>
        <w:t>Главное меню balancer на панели — пункты 4 и 11 добавлены этой функцией</w:t>
      </w:r>
    </w:p>
    <w:p>
      <w:pPr>
        <w:spacing w:before="200" w:after="80"/>
        <w:pBdr>
          <w:bottom w:val="single" w:sz="6" w:space="2" w:color="2E75B6"/>
        </w:pBdr>
      </w:pPr>
      <w:r>
        <w:rPr>
          <w:b/>
          <w:color w:val="2E75B6"/>
          <w:sz w:val="30"/>
        </w:rPr>
        <w:t>Пункт 4 — Автодобавление ноды</w:t>
      </w:r>
    </w:p>
    <w:p>
      <w:pPr>
        <w:spacing w:after="120"/>
      </w:pPr>
      <w:r>
        <w:rPr>
          <w:sz w:val="21"/>
        </w:rPr>
        <w:t>Полностью автоматизирует подключение уже присоединённой к Remnawave ноды. В отличие от пункта 3 («Добавить новую ноду», ручной ввод IP/UUID), этот пункт вообще не требует данных о ноде на входе — он сам находит домен, IP и сетевой интерфейс.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1514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1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606C"/>
          <w:sz w:val="18"/>
        </w:rPr>
        <w:t>Что происходит после выбора пункта 4</w:t>
      </w:r>
    </w:p>
    <w:p>
      <w:pPr>
        <w:spacing w:after="60"/>
      </w:pPr>
      <w:r>
        <w:rPr>
          <w:sz w:val="21"/>
        </w:rPr>
        <w:t>Что скрипт спрашивает у администратора (всё остальное — автоматически):</w:t>
      </w:r>
    </w:p>
    <w:p>
      <w:pPr>
        <w:pStyle w:val="ListBullet"/>
        <w:spacing w:after="60"/>
      </w:pPr>
      <w:r>
        <w:rPr>
          <w:sz w:val="21"/>
        </w:rPr>
        <w:t>Номер ноды из списка уже подключённых к Remnawave (адрес, IP, интерфейс подтягиваются сами)</w:t>
      </w:r>
    </w:p>
    <w:p>
      <w:pPr>
        <w:pStyle w:val="ListBullet"/>
        <w:spacing w:after="60"/>
      </w:pPr>
      <w:r>
        <w:rPr>
          <w:sz w:val="21"/>
        </w:rPr>
        <w:t>Тип ноды: простая (WARP) / мост-вход / мост-выход</w:t>
      </w:r>
    </w:p>
    <w:p>
      <w:pPr>
        <w:pStyle w:val="ListBullet"/>
        <w:spacing w:after="60"/>
      </w:pPr>
      <w:r>
        <w:rPr>
          <w:sz w:val="21"/>
        </w:rPr>
        <w:t>Пул: BALANCER / BALANCER_WIFI / BALANCER_MOBILE</w:t>
      </w:r>
    </w:p>
    <w:p>
      <w:pPr>
        <w:pStyle w:val="ListBullet"/>
        <w:spacing w:after="60"/>
      </w:pPr>
      <w:r>
        <w:rPr>
          <w:sz w:val="21"/>
        </w:rPr>
        <w:t>Подтверждение перед единственным необратимым шагом — привязкой конфига к ноде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sz w:val="20"/>
              </w:rPr>
              <w:t>Важно</w:t>
            </w:r>
          </w:p>
          <w:p>
            <w:r>
              <w:rPr>
                <w:sz w:val="20"/>
              </w:rPr>
              <w:t>• Нужен настроенный SSH-ключ с панели на ноду (ssh-copy-id root@&lt;адрес ноды&gt;) — скрипт проверит это сам и подскажет команду, если ключа нет.</w:t>
            </w:r>
          </w:p>
          <w:p>
            <w:r>
              <w:rPr>
                <w:sz w:val="20"/>
              </w:rPr>
              <w:t>• Если автоопределение интерфейса не сработало (несколько сетевых адресов на ноде) — спросит вручную, как в пункте 3.</w:t>
            </w:r>
          </w:p>
          <w:p>
            <w:r>
              <w:rPr>
                <w:sz w:val="20"/>
              </w:rPr>
              <w:t>• Если что-то прервалось на середине — ничего не удаляет и не откатывает само, а печатает UUID уже созданных объектов Remnawave для ручной доразборки.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2E75B6"/>
        </w:pBdr>
      </w:pPr>
      <w:r>
        <w:rPr>
          <w:b/>
          <w:color w:val="2E75B6"/>
          <w:sz w:val="30"/>
        </w:rPr>
        <w:t>Пункт 11 — Обновить скрипт</w:t>
      </w:r>
    </w:p>
    <w:p>
      <w:pPr>
        <w:spacing w:after="120"/>
      </w:pPr>
      <w:r>
        <w:rPr>
          <w:sz w:val="21"/>
        </w:rPr>
        <w:t>Явно спрашивает «Панель или Нода?» и подтягивает свежие файлы для выбранной роли, не полагаясь на автоопределение по наличию файла конфигурации. Доступен и в меню панели (11), и в меню ноды (7).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536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D9E8F5"/>
          </w:tcPr>
          <w:p>
            <w:pPr>
              <w:spacing w:before="80" w:after="80"/>
            </w:pPr>
            <w:r>
              <w:rPr>
                <w:b/>
                <w:sz w:val="20"/>
              </w:rPr>
              <w:t>Совет</w:t>
            </w:r>
          </w:p>
          <w:p>
            <w:r>
              <w:rPr>
                <w:sz w:val="20"/>
              </w:rPr>
              <w:t>• Панель — скачивает свежие balancer.sh / add_node.py / auto_add_node.py, обновляет логику balancer.py (токены и список нод сохраняются), делает бэкап перед заменой и перезапускает сервис.</w:t>
            </w:r>
          </w:p>
          <w:p>
            <w:r>
              <w:rPr>
                <w:sz w:val="20"/>
              </w:rPr>
              <w:t>• Нода — обновляет только саму команду balancer на сервере ноды.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C"/>
        <w:sz w:val="16"/>
      </w:rPr>
      <w:t>VPN Balancer — руководство пользователя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8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