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9B58" w14:textId="77777777" w:rsidR="0039639B" w:rsidRPr="0039639B" w:rsidRDefault="0039639B" w:rsidP="00856F8B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小丁在接到任务后开始项目计划的编制工作，编制的计划应包括：</w:t>
      </w:r>
    </w:p>
    <w:p w14:paraId="4A6BDE4B" w14:textId="4D8F59A8" w:rsidR="00856F8B" w:rsidRDefault="0039639B" w:rsidP="00856F8B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)项目总计划(包括范围计划、工作范围定义、活动定义、资源需求、资源计划、活动排序、费用估算、进度计划以及费用计划)。</w:t>
      </w:r>
    </w:p>
    <w:p w14:paraId="54CF0CD2" w14:textId="77777777" w:rsidR="00856F8B" w:rsidRDefault="0039639B" w:rsidP="00856F8B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(2)项目辅助计划(质量计划、沟通计划、人力资源计划、风险计划、采购计划等)。</w:t>
      </w:r>
    </w:p>
    <w:p w14:paraId="4A7B2362" w14:textId="4936C276" w:rsidR="00455AFB" w:rsidRPr="00856F8B" w:rsidRDefault="00D87586" w:rsidP="00856F8B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6F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小丁在合同生效后进行项目计划编制的工作，并开始启动项目。这个操作并不合理。项目计划编制需要一定的时间，并且需要对项目全局有良好掌握。</w:t>
      </w:r>
      <w:r w:rsidR="006027D3" w:rsidRPr="00856F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从项目编制到启动项目之间需要一定的时间缓冲。在之后的会议上，总经理提出“</w:t>
      </w:r>
      <w:r w:rsidR="006027D3" w:rsidRPr="00856F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任务之间的关联不是很清晰</w:t>
      </w:r>
      <w:r w:rsidR="006027D3" w:rsidRPr="00856F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”，导致需要重新进行项目计划的编制。尽管新的方案通过了总经理的审查，但在项目的过程中，</w:t>
      </w:r>
      <w:r w:rsidR="0039639B" w:rsidRPr="00856F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</w:t>
      </w:r>
      <w:r w:rsidR="006027D3" w:rsidRPr="00856F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甲方的特殊要求需要提前两周完成，小丁重新更改项目计划，这是不应该造成的现象。因为自从项目开始前，甲方就要求提前完工了，这一点在项目计划中并未体现，直到项目执行的过程中才重新开始更改项目计划。好在项目计划留有冗余，项目最终顺利完工。</w:t>
      </w:r>
    </w:p>
    <w:p w14:paraId="2E3A0C75" w14:textId="77777777" w:rsidR="0039639B" w:rsidRDefault="0039639B" w:rsidP="0039639B">
      <w:pPr>
        <w:pStyle w:val="a3"/>
        <w:ind w:left="360" w:firstLineChars="0" w:firstLine="0"/>
        <w:rPr>
          <w:rFonts w:hint="eastAsia"/>
        </w:rPr>
      </w:pPr>
    </w:p>
    <w:p w14:paraId="391AA20E" w14:textId="77777777" w:rsidR="0039639B" w:rsidRPr="0039639B" w:rsidRDefault="006027D3" w:rsidP="0039639B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不正确。</w:t>
      </w:r>
      <w:r w:rsidR="0039639B"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根据《中华人民共和国招投标法》第48条：中标人应当按照合同约定履行义务，完成中标项目。中标人不得向他人转让中标项目，也不得将中标项目肢解后分别向他人转让。</w:t>
      </w:r>
    </w:p>
    <w:p w14:paraId="4DC7B672" w14:textId="77777777" w:rsidR="0039639B" w:rsidRPr="0039639B" w:rsidRDefault="0039639B" w:rsidP="0039639B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　　中标人按照合同约定或者经招标人同意，可以将中标项目的部分非主体、非关键性工作分包给他人完成。接受分包的人应当具备相应的资格条件，并不得再次分包。</w:t>
      </w:r>
    </w:p>
    <w:p w14:paraId="01AF1892" w14:textId="77777777" w:rsidR="0039639B" w:rsidRPr="0039639B" w:rsidRDefault="0039639B" w:rsidP="0039639B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　　中标人应当就分包项目向招标人负责，接受分包的人就分包项目承担连带责任。</w:t>
      </w:r>
    </w:p>
    <w:p w14:paraId="781C8A60" w14:textId="79F57138" w:rsidR="0039639B" w:rsidRDefault="0039639B" w:rsidP="0039639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963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本案例中，A公司将子项工程分包给B，B又将其分包给C，显然违背了招投标法的这一条款。根据条款中的内容：“中标人应当就分包项目向招标人负责，接受分包的人就分包项目承担连带责任。”A公司显然要承担责任，同时B公司也负连带责任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，C公司在工作上也确实存在一定的问题。</w:t>
      </w:r>
    </w:p>
    <w:p w14:paraId="61E7F05E" w14:textId="687B06A3" w:rsidR="0039639B" w:rsidRDefault="0039639B" w:rsidP="0039639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5EBDAB1" w14:textId="3DCF058D" w:rsidR="00AD5343" w:rsidRPr="00AD5343" w:rsidRDefault="00AD5343" w:rsidP="00AD5343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不正确。项目执行过程中，项目发生了变更，项目经理不应该默许，并且修改后的内容未经评审。</w:t>
      </w:r>
    </w:p>
    <w:p w14:paraId="4431682E" w14:textId="20E1EA86" w:rsidR="00AD5343" w:rsidRPr="00AD5343" w:rsidRDefault="00AD5343" w:rsidP="00AD534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　　项目中缺乏变更控制的体系，需要建立变更控制流程，确保项目中所做的变更保持一致，并将产品的状态、对其所做的变更，以及这些变更对成本和时间表的影响通知给有关的项目干系人，以便于资源的协调。同时，项目团队所有成员要清楚变更程序的步骤和要求。</w:t>
      </w:r>
    </w:p>
    <w:p w14:paraId="3676892C" w14:textId="01D98293" w:rsidR="00AD5343" w:rsidRPr="00AD5343" w:rsidRDefault="00AD5343" w:rsidP="00AD534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　　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操作方式：</w:t>
      </w:r>
    </w:p>
    <w:p w14:paraId="7C793C5D" w14:textId="77777777" w:rsidR="00AD5343" w:rsidRPr="00AD5343" w:rsidRDefault="00AD5343" w:rsidP="00AD534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　　(1)建立配置管理体系。</w:t>
      </w:r>
    </w:p>
    <w:p w14:paraId="520DC4C1" w14:textId="77777777" w:rsidR="00AD5343" w:rsidRPr="00AD5343" w:rsidRDefault="00AD5343" w:rsidP="00AD534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　　(2)建立变更请求流程。</w:t>
      </w:r>
    </w:p>
    <w:p w14:paraId="7541FB73" w14:textId="77777777" w:rsidR="00AD5343" w:rsidRPr="00AD5343" w:rsidRDefault="00AD5343" w:rsidP="00AD534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　　(3)组建变更控制委员会。</w:t>
      </w:r>
    </w:p>
    <w:p w14:paraId="097CDC47" w14:textId="161B4AB1" w:rsidR="00AD5343" w:rsidRDefault="00AD5343" w:rsidP="00AD5343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300D12F0" w14:textId="26B2C52A" w:rsidR="00AD5343" w:rsidRDefault="00AD5343" w:rsidP="0039639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建议如下：</w:t>
      </w:r>
    </w:p>
    <w:p w14:paraId="6A6C0A31" w14:textId="2EF65934" w:rsidR="00AD5343" w:rsidRPr="00AD5343" w:rsidRDefault="00AD5343" w:rsidP="00AD5343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(1)从项目管理9大知识点出发</w:t>
      </w:r>
      <w:r w:rsidR="00856F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重新评估</w:t>
      </w: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本项目。</w:t>
      </w:r>
      <w:r w:rsidR="00856F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项目整体管理、项目范围管理、项目时间管理、项目成本管理、项目质量管理、项目人力资源管理、项目沟通管理、项目风险管理、项目采购管理。在就原有情况而言项目整体、范围、时间、质量、沟通等均存在一定的问题。例如整体上的计划编制不够合理，项目范围未和招标方达成一致。在时间上也没有明确相关的时间节点，尽管最后成功完成了相关项目的进行。质量上存在相应的漏洞，导致项目计划编制需要重新进行。沟通上不及时，导致老张单独进入基线进行操作，这些都是本应当避免的事件。</w:t>
      </w:r>
    </w:p>
    <w:p w14:paraId="33BB56F0" w14:textId="7A1599FE" w:rsidR="006027D3" w:rsidRDefault="00AD5343" w:rsidP="00AD5343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(2)本项目管理较弱的部分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需要进行重点的管理和提高，</w:t>
      </w: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如对法律法规的理解(招投标管理)、项目进度管理、项目变更的控制。配置管理及进度计划的变更将导致质量和成本的变</w:t>
      </w:r>
      <w:r w:rsidRPr="00AD534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化，</w:t>
      </w:r>
      <w:r w:rsidRPr="00AD5343">
        <w:rPr>
          <w:rFonts w:asciiTheme="minorHAnsi" w:eastAsiaTheme="minorEastAsia" w:hAnsiTheme="minorHAnsi" w:cstheme="minorBidi"/>
          <w:kern w:val="2"/>
          <w:sz w:val="21"/>
          <w:szCs w:val="22"/>
        </w:rPr>
        <w:t>在一个项目中，进度、成本和质量这三者即存在统一性，又互相制约、互相影响，只有正确处理好三者的关系并力争做到最优化，才能确保生产的顺利进行，生产出高质量、低成本、短工期的工程项目。</w:t>
      </w:r>
    </w:p>
    <w:p w14:paraId="01B773FB" w14:textId="77777777" w:rsidR="00AD5343" w:rsidRPr="00AD5343" w:rsidRDefault="00AD5343" w:rsidP="00AD5343">
      <w:pPr>
        <w:pStyle w:val="a4"/>
        <w:shd w:val="clear" w:color="auto" w:fill="FFFFFF"/>
        <w:spacing w:before="0" w:beforeAutospacing="0" w:after="0" w:afterAutospacing="0"/>
        <w:ind w:firstLine="420"/>
        <w:rPr>
          <w:rFonts w:hint="eastAsia"/>
        </w:rPr>
      </w:pPr>
    </w:p>
    <w:sectPr w:rsidR="00AD5343" w:rsidRPr="00AD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C0B70"/>
    <w:multiLevelType w:val="hybridMultilevel"/>
    <w:tmpl w:val="E3024322"/>
    <w:lvl w:ilvl="0" w:tplc="152A4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809E8"/>
    <w:rsid w:val="0039639B"/>
    <w:rsid w:val="00455AFB"/>
    <w:rsid w:val="006027D3"/>
    <w:rsid w:val="00856F8B"/>
    <w:rsid w:val="00A7235C"/>
    <w:rsid w:val="00AD5343"/>
    <w:rsid w:val="00D8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BAAC"/>
  <w15:chartTrackingRefBased/>
  <w15:docId w15:val="{143DB201-4047-4F9D-9067-C051160F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D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96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逸轩</dc:creator>
  <cp:keywords/>
  <dc:description/>
  <cp:lastModifiedBy>张 逸轩</cp:lastModifiedBy>
  <cp:revision>3</cp:revision>
  <dcterms:created xsi:type="dcterms:W3CDTF">2021-01-15T08:07:00Z</dcterms:created>
  <dcterms:modified xsi:type="dcterms:W3CDTF">2021-01-15T10:16:00Z</dcterms:modified>
</cp:coreProperties>
</file>