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bookmarkStart w:id="0" w:name="_Toc73929906"/>
      <w:r>
        <w:rPr>
          <w:rFonts w:hint="eastAsia" w:ascii="黑体" w:eastAsia="黑体"/>
          <w:b/>
          <w:sz w:val="32"/>
          <w:szCs w:val="32"/>
        </w:rPr>
        <w:t>201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8</w:t>
      </w:r>
      <w:r>
        <w:rPr>
          <w:rFonts w:hint="eastAsia" w:ascii="黑体" w:eastAsia="黑体"/>
          <w:b/>
          <w:sz w:val="32"/>
          <w:szCs w:val="32"/>
        </w:rPr>
        <w:t>~201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b/>
          <w:sz w:val="32"/>
          <w:szCs w:val="32"/>
        </w:rPr>
        <w:t xml:space="preserve">第2学期  </w:t>
      </w:r>
    </w:p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面向对象程序设计（C++）期末考试</w:t>
      </w:r>
      <w:bookmarkEnd w:id="0"/>
      <w:r>
        <w:rPr>
          <w:rFonts w:hint="eastAsia" w:ascii="黑体" w:eastAsia="黑体"/>
          <w:b/>
          <w:sz w:val="32"/>
          <w:szCs w:val="32"/>
        </w:rPr>
        <w:t>要求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一. 总体</w:t>
      </w:r>
      <w:r>
        <w:rPr>
          <w:rFonts w:ascii="宋体" w:hAnsi="宋体"/>
          <w:b/>
        </w:rPr>
        <w:t>要求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掌握C++语言的基本语法规则</w:t>
      </w:r>
      <w:r>
        <w:rPr>
          <w:rFonts w:hint="eastAsia" w:ascii="宋体" w:hAnsi="宋体"/>
        </w:rPr>
        <w:t>和基础知识</w:t>
      </w:r>
      <w:r>
        <w:rPr>
          <w:rFonts w:ascii="宋体" w:hAnsi="宋体"/>
        </w:rPr>
        <w:t>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能够阅读和分析C++程序。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hint="eastAsia" w:ascii="宋体" w:hAnsi="宋体"/>
        </w:rPr>
        <w:t xml:space="preserve"> 理解面向对象理论，</w:t>
      </w:r>
      <w:r>
        <w:rPr>
          <w:rFonts w:ascii="宋体" w:hAnsi="宋体"/>
        </w:rPr>
        <w:t>能够采用面向对象的</w:t>
      </w:r>
      <w:r>
        <w:rPr>
          <w:rFonts w:hint="eastAsia" w:ascii="宋体" w:hAnsi="宋体"/>
        </w:rPr>
        <w:t>方法</w:t>
      </w:r>
      <w:r>
        <w:rPr>
          <w:rFonts w:ascii="宋体" w:hAnsi="宋体"/>
        </w:rPr>
        <w:t>编写应用程序。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4. 学习现代C++程序设计方法 ,利用现有STL 容器和算法.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二. 重点要求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1. 学会动态分配， 理解单链表处理，</w:t>
      </w:r>
      <w:r>
        <w:rPr>
          <w:rFonts w:ascii="宋体" w:hAnsi="宋体"/>
          <w:szCs w:val="21"/>
        </w:rPr>
        <w:t>正确运用函数重载和默认参数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/>
        </w:rPr>
        <w:t>内联函数。</w:t>
      </w:r>
    </w:p>
    <w:p>
      <w:pPr>
        <w:rPr>
          <w:rFonts w:ascii="宋体" w:hAnsi="宋体"/>
          <w:vanish/>
        </w:rPr>
      </w:pPr>
      <w:r>
        <w:rPr>
          <w:rFonts w:hint="eastAsia" w:ascii="宋体" w:hAnsi="宋体"/>
          <w:szCs w:val="28"/>
        </w:rPr>
        <w:t xml:space="preserve">2. 学习面向对象程序设计基本理论， </w:t>
      </w:r>
    </w:p>
    <w:p>
      <w:pPr>
        <w:numPr>
          <w:numId w:val="0"/>
        </w:numPr>
        <w:spacing w:line="360" w:lineRule="auto"/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3. </w:t>
      </w:r>
      <w:r>
        <w:rPr>
          <w:rFonts w:ascii="宋体" w:hAnsi="宋体"/>
        </w:rPr>
        <w:t>掌握</w:t>
      </w:r>
      <w:r>
        <w:rPr>
          <w:rFonts w:hint="eastAsia" w:ascii="宋体" w:hAnsi="宋体"/>
        </w:rPr>
        <w:t xml:space="preserve">类与对象的基本知识 ：类与对象的定义、 成员访问控制、常成员函数 </w:t>
      </w:r>
      <w:r>
        <w:rPr>
          <w:rFonts w:ascii="宋体" w:hAnsi="宋体"/>
          <w:szCs w:val="21"/>
        </w:rPr>
        <w:t>对象作用域和生成期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/>
        </w:rPr>
        <w:t>对象构造和析构时机 (初始化列表, 基类和子类对象构造)。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掌握</w:t>
      </w:r>
      <w:r>
        <w:rPr>
          <w:rFonts w:hint="eastAsia" w:ascii="宋体" w:hAnsi="宋体"/>
          <w:szCs w:val="21"/>
        </w:rPr>
        <w:t>传统复制构造、复制赋值</w:t>
      </w:r>
      <w:r>
        <w:rPr>
          <w:rFonts w:hint="eastAsia" w:ascii="宋体" w:hAnsi="宋体"/>
        </w:rPr>
        <w:t>(深层复制和浅层复制),理解</w:t>
      </w:r>
      <w:r>
        <w:rPr>
          <w:rFonts w:hint="eastAsia" w:ascii="宋体" w:hAnsi="宋体"/>
          <w:szCs w:val="21"/>
        </w:rPr>
        <w:t>C++11 移动构造、移动赋值机制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std::move</w:t>
      </w:r>
      <w:r>
        <w:rPr>
          <w:rFonts w:hint="eastAsia" w:ascii="宋体" w:hAnsi="宋体"/>
        </w:rPr>
        <w:t xml:space="preserve">, </w:t>
      </w:r>
      <w:r>
        <w:rPr>
          <w:rFonts w:ascii="宋体" w:hAnsi="宋体"/>
        </w:rPr>
        <w:t>掌握</w:t>
      </w:r>
      <w:r>
        <w:rPr>
          <w:rFonts w:hint="eastAsia" w:ascii="宋体" w:hAnsi="宋体"/>
        </w:rPr>
        <w:t>对象如何在函数间传递。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．</w:t>
      </w:r>
      <w:r>
        <w:rPr>
          <w:rFonts w:ascii="宋体" w:hAnsi="宋体"/>
          <w:szCs w:val="21"/>
        </w:rPr>
        <w:t>掌握对象和指针</w:t>
      </w:r>
      <w:r>
        <w:rPr>
          <w:rFonts w:hint="eastAsia" w:ascii="宋体" w:hAnsi="宋体"/>
          <w:szCs w:val="21"/>
        </w:rPr>
        <w:t>间关系基本知识</w:t>
      </w:r>
      <w:r>
        <w:rPr>
          <w:rFonts w:hint="eastAsia" w:ascii="宋体" w:hAnsi="宋体"/>
        </w:rPr>
        <w:t>;理解特殊机制 ：静态成员、 友元函数。</w:t>
      </w:r>
    </w:p>
    <w:p>
      <w:pPr>
        <w:pStyle w:val="5"/>
        <w:spacing w:line="400" w:lineRule="exact"/>
        <w:textAlignment w:val="baseline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 </w:t>
      </w:r>
      <w:r>
        <w:t>掌握</w:t>
      </w:r>
      <w:r>
        <w:rPr>
          <w:rFonts w:hint="eastAsia"/>
        </w:rPr>
        <w:t>成员运算符和友元运算符两种重载方法；</w:t>
      </w:r>
      <w:r>
        <w:rPr>
          <w:sz w:val="21"/>
          <w:szCs w:val="21"/>
        </w:rPr>
        <w:t>掌握运算符重载规则，掌握不同类型对象间转换。</w:t>
      </w:r>
      <w:r>
        <w:t>掌握</w:t>
      </w:r>
      <w:r>
        <w:rPr>
          <w:rFonts w:hint="eastAsia"/>
        </w:rPr>
        <w:t>+, -, *, /, [],=, &lt;&lt;, ++, --等运算符重载</w:t>
      </w:r>
      <w:r>
        <w:rPr>
          <w:rFonts w:hint="eastAsia"/>
          <w:sz w:val="21"/>
          <w:szCs w:val="21"/>
        </w:rPr>
        <w:t>和函数对象概念</w:t>
      </w:r>
      <w:r>
        <w:rPr>
          <w:rFonts w:hint="eastAsia"/>
        </w:rPr>
        <w:t xml:space="preserve">。 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 xml:space="preserve"> </w:t>
      </w:r>
      <w:r>
        <w:rPr>
          <w:rFonts w:ascii="宋体" w:hAnsi="宋体"/>
          <w:szCs w:val="21"/>
        </w:rPr>
        <w:t>掌握</w:t>
      </w:r>
      <w:r>
        <w:rPr>
          <w:rFonts w:hint="eastAsia" w:ascii="宋体" w:hAnsi="宋体"/>
          <w:szCs w:val="21"/>
        </w:rPr>
        <w:t>三种继承方式；</w:t>
      </w:r>
      <w:r>
        <w:rPr>
          <w:rFonts w:ascii="宋体" w:hAnsi="宋体"/>
          <w:szCs w:val="21"/>
        </w:rPr>
        <w:t>掌握虚函数和多态性</w:t>
      </w:r>
      <w:r>
        <w:rPr>
          <w:rFonts w:hint="eastAsia" w:ascii="宋体" w:hAnsi="宋体"/>
          <w:szCs w:val="21"/>
        </w:rPr>
        <w:t>；</w:t>
      </w:r>
      <w:r>
        <w:rPr>
          <w:rFonts w:ascii="宋体" w:hAnsi="宋体"/>
          <w:szCs w:val="21"/>
        </w:rPr>
        <w:t>了解多重继承和虚基类；理解派生机制在提高软件可重用性方面的重要作用</w:t>
      </w:r>
      <w:r>
        <w:rPr>
          <w:rFonts w:hint="eastAsia" w:ascii="宋体" w:hAnsi="宋体"/>
        </w:rPr>
        <w:t>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掌握异常抛出和捕获。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9</w:t>
      </w:r>
      <w:r>
        <w:rPr>
          <w:rFonts w:hint="eastAsia" w:ascii="宋体" w:hAnsi="宋体"/>
        </w:rPr>
        <w:t>. 掌握函数模板和类模板基本知识。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 xml:space="preserve">. </w:t>
      </w:r>
      <w:r>
        <w:rPr>
          <w:rFonts w:hint="eastAsia" w:ascii="宋体" w:hAnsi="宋体"/>
          <w:szCs w:val="21"/>
        </w:rPr>
        <w:t>基本了解STL容器、算法、迭代器机制， 掌握4个 STL容器或容器适配器 (stack、 queue、vector、string)的基本使用和实现原理。</w:t>
      </w:r>
      <w:bookmarkStart w:id="1" w:name="_GoBack"/>
      <w:bookmarkEnd w:id="1"/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具体要求</w:t>
      </w:r>
      <w:r>
        <w:rPr>
          <w:rFonts w:hint="eastAsia" w:ascii="宋体" w:hAnsi="宋体"/>
        </w:rPr>
        <w:t>掌握</w:t>
      </w:r>
      <w:r>
        <w:rPr>
          <w:rFonts w:hint="eastAsia" w:ascii="宋体" w:hAnsi="宋体"/>
          <w:szCs w:val="21"/>
        </w:rPr>
        <w:t>如下接口 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stack: 构造、push、pop、top、empty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queue: 构造、push、pop、front 、back、empty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vector（重点）: 构造、</w:t>
      </w:r>
      <w:r>
        <w:rPr>
          <w:rFonts w:hint="eastAsia" w:ascii="宋体" w:hAnsi="宋体"/>
          <w:szCs w:val="21"/>
          <w:lang w:val="en-US" w:eastAsia="zh-CN"/>
        </w:rPr>
        <w:t>通过迭代器构造、</w:t>
      </w:r>
      <w:r>
        <w:rPr>
          <w:rFonts w:hint="eastAsia" w:ascii="宋体" w:hAnsi="宋体"/>
          <w:szCs w:val="21"/>
        </w:rPr>
        <w:t>empty、size 、push_back、[]、at 、通过迭代器遍历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string: 构造、empty、size 、[]、at 、+、+=、substr、== 、!=、&lt;、&gt;、&lt;=、&gt;=</w:t>
      </w:r>
    </w:p>
    <w:p>
      <w:pPr>
        <w:pStyle w:val="5"/>
        <w:spacing w:line="400" w:lineRule="exac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10. </w:t>
      </w:r>
      <w:r>
        <w:rPr>
          <w:rFonts w:hint="eastAsia"/>
        </w:rPr>
        <w:t>掌握</w:t>
      </w:r>
      <w:r>
        <w:rPr>
          <w:rFonts w:hint="eastAsia"/>
          <w:sz w:val="21"/>
          <w:szCs w:val="21"/>
        </w:rPr>
        <w:t>STL算法sort、find、 find_if、count、count_if的基本使用方法和函数对象概念。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11. 学会输入输出流的基本使用方法。</w:t>
      </w:r>
    </w:p>
    <w:p>
      <w:pPr>
        <w:pStyle w:val="5"/>
        <w:spacing w:line="400" w:lineRule="exact"/>
        <w:textAlignment w:val="baseline"/>
        <w:rPr>
          <w:sz w:val="21"/>
          <w:szCs w:val="21"/>
        </w:rPr>
      </w:pPr>
    </w:p>
    <w:p>
      <w:pPr>
        <w:spacing w:line="360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 xml:space="preserve">三. 具体题型 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1. 单项选择题（每小题2分，共20分）</w:t>
      </w:r>
    </w:p>
    <w:p>
      <w:pPr>
        <w:spacing w:line="360" w:lineRule="auto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2. 程序填空题（每空2分,共20分）</w:t>
      </w:r>
    </w:p>
    <w:p>
      <w:pPr>
        <w:spacing w:line="360" w:lineRule="auto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3. 程序分析题（5个小题，共30分。重点: 类和对象,虚函数,多态，模板与STL容器</w:t>
      </w:r>
      <w:r>
        <w:rPr>
          <w:rFonts w:hint="eastAsia" w:ascii="仿宋" w:hAnsi="仿宋" w:eastAsia="仿宋" w:cs="仿宋"/>
          <w:szCs w:val="21"/>
          <w:lang w:eastAsia="zh-CN"/>
        </w:rPr>
        <w:t>、</w:t>
      </w:r>
      <w:r>
        <w:rPr>
          <w:rFonts w:hint="eastAsia" w:ascii="仿宋" w:hAnsi="仿宋" w:eastAsia="仿宋" w:cs="仿宋"/>
          <w:szCs w:val="21"/>
          <w:lang w:val="en-US" w:eastAsia="zh-CN"/>
        </w:rPr>
        <w:t>算法</w:t>
      </w:r>
      <w:r>
        <w:rPr>
          <w:rFonts w:hint="eastAsia" w:ascii="仿宋" w:hAnsi="仿宋" w:eastAsia="仿宋" w:cs="仿宋"/>
          <w:szCs w:val="21"/>
        </w:rPr>
        <w:t>）给出下面各程序的输出结果。</w:t>
      </w:r>
    </w:p>
    <w:p>
      <w:pPr>
        <w:pStyle w:val="2"/>
        <w:keepNext w:val="0"/>
        <w:keepLines w:val="0"/>
        <w:spacing w:before="1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 xml:space="preserve">4. </w:t>
      </w:r>
      <w:r>
        <w:rPr>
          <w:rFonts w:hint="eastAsia" w:ascii="仿宋" w:hAnsi="仿宋" w:eastAsia="仿宋" w:cs="仿宋"/>
          <w:kern w:val="0"/>
          <w:szCs w:val="21"/>
        </w:rPr>
        <w:t>程序设计题</w:t>
      </w:r>
      <w:r>
        <w:rPr>
          <w:rFonts w:hint="eastAsia" w:ascii="仿宋" w:hAnsi="仿宋" w:eastAsia="仿宋" w:cs="仿宋"/>
          <w:szCs w:val="21"/>
        </w:rPr>
        <w:t>（2个小题，共30（15+15）分。重点: 类设计、类成员设置与获取、继承，动态分配、运算符重载、虚函数,多态，函数模板与类模板等）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2A2"/>
    <w:rsid w:val="00122EAB"/>
    <w:rsid w:val="00172A27"/>
    <w:rsid w:val="002442AA"/>
    <w:rsid w:val="002952E5"/>
    <w:rsid w:val="003D1D50"/>
    <w:rsid w:val="005C3DE6"/>
    <w:rsid w:val="00710867"/>
    <w:rsid w:val="007D4318"/>
    <w:rsid w:val="008A4382"/>
    <w:rsid w:val="008B7A93"/>
    <w:rsid w:val="009D6EB7"/>
    <w:rsid w:val="00A75CC9"/>
    <w:rsid w:val="00C22A85"/>
    <w:rsid w:val="00CB7B59"/>
    <w:rsid w:val="051C32CD"/>
    <w:rsid w:val="0DE2239F"/>
    <w:rsid w:val="23B06448"/>
    <w:rsid w:val="25E15DBF"/>
    <w:rsid w:val="37C54908"/>
    <w:rsid w:val="49530B08"/>
    <w:rsid w:val="4FCB09DE"/>
    <w:rsid w:val="54196072"/>
    <w:rsid w:val="5FC23679"/>
    <w:rsid w:val="67CE0E7E"/>
    <w:rsid w:val="73480565"/>
    <w:rsid w:val="7ABA11E8"/>
    <w:rsid w:val="7FE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link w:val="12"/>
    <w:qFormat/>
    <w:uiPriority w:val="0"/>
    <w:pPr>
      <w:keepNext/>
      <w:keepLines/>
      <w:spacing w:before="240" w:after="120"/>
      <w:outlineLvl w:val="1"/>
    </w:pPr>
    <w:rPr>
      <w:rFonts w:ascii="Arial" w:hAnsi="Arial" w:eastAsia="黑体"/>
      <w:szCs w:val="20"/>
    </w:rPr>
  </w:style>
  <w:style w:type="paragraph" w:styleId="4">
    <w:name w:val="heading 5"/>
    <w:basedOn w:val="1"/>
    <w:next w:val="1"/>
    <w:link w:val="11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5">
    <w:name w:val="Plain Text"/>
    <w:basedOn w:val="1"/>
    <w:qFormat/>
    <w:uiPriority w:val="0"/>
    <w:pPr>
      <w:widowControl/>
      <w:spacing w:line="360" w:lineRule="auto"/>
      <w:jc w:val="left"/>
    </w:pPr>
    <w:rPr>
      <w:rFonts w:ascii="宋体" w:hAnsi="宋体"/>
      <w:kern w:val="0"/>
      <w:sz w:val="24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character" w:customStyle="1" w:styleId="11">
    <w:name w:val="标题 5 Char"/>
    <w:basedOn w:val="8"/>
    <w:link w:val="4"/>
    <w:qFormat/>
    <w:uiPriority w:val="9"/>
    <w:rPr>
      <w:b/>
      <w:bCs/>
      <w:kern w:val="2"/>
      <w:sz w:val="28"/>
      <w:szCs w:val="28"/>
    </w:rPr>
  </w:style>
  <w:style w:type="character" w:customStyle="1" w:styleId="12">
    <w:name w:val="标题 2 Char"/>
    <w:link w:val="2"/>
    <w:qFormat/>
    <w:uiPriority w:val="0"/>
    <w:rPr>
      <w:rFonts w:ascii="Arial" w:hAnsi="Arial" w:eastAsia="黑体"/>
      <w:kern w:val="2"/>
      <w:sz w:val="21"/>
    </w:rPr>
  </w:style>
  <w:style w:type="character" w:customStyle="1" w:styleId="13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6"/>
    <w:qFormat/>
    <w:uiPriority w:val="0"/>
    <w:rPr>
      <w:kern w:val="2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HongHua</Company>
  <Pages>2</Pages>
  <Words>148</Words>
  <Characters>844</Characters>
  <Lines>7</Lines>
  <Paragraphs>1</Paragraphs>
  <TotalTime>5</TotalTime>
  <ScaleCrop>false</ScaleCrop>
  <LinksUpToDate>false</LinksUpToDate>
  <CharactersWithSpaces>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2018-06-12T01:44:00Z</dcterms:created>
  <dc:creator>hzlwm</dc:creator>
  <cp:lastModifiedBy>李卫明</cp:lastModifiedBy>
  <dcterms:modified xsi:type="dcterms:W3CDTF">2019-05-21T02:22:49Z</dcterms:modified>
  <dc:title>《面向对象程序设计》考试大纲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