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Case Design Specification</w:t>
      </w:r>
    </w:p>
    <w:p>
      <w:pPr>
        <w:pStyle w:val="3"/>
        <w:numPr>
          <w:ilvl w:val="0"/>
          <w:numId w:val="1"/>
        </w:num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End-to-End business process scan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Step 1: Use the following cypher query to</w:t>
      </w:r>
      <w:r>
        <w:rPr>
          <w:rFonts w:hint="default"/>
          <w:b w:val="0"/>
          <w:bCs w:val="0"/>
          <w:lang w:val="en-US" w:eastAsia="zh-CN"/>
        </w:rPr>
        <w:t xml:space="preserve"> do the scan for end-to-end business process “Customer Centric end-to-end processes”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default"/>
          <w:b w:val="0"/>
          <w:bCs w:val="0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#Cypher Query to get graph</w:t>
      </w:r>
    </w:p>
    <w:p>
      <w:pPr>
        <w:rPr>
          <w:rFonts w:hint="default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match (n) - [r] -&gt; (p) where r.processStream = 'Customer Centric end-to-end processes' return n,p</w:t>
      </w:r>
    </w:p>
    <w:p>
      <w:pPr>
        <w:rPr>
          <w:rFonts w:hint="default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b w:val="0"/>
          <w:bCs w:val="0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#Cypher Query to get number of nodes</w:t>
      </w:r>
    </w:p>
    <w:p>
      <w:pPr>
        <w:rPr>
          <w:rFonts w:hint="default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match (n) - [r] -&gt; (p) where r.processStream = 'Customer Centric end-to-end processes' return count(*)</w:t>
      </w:r>
    </w:p>
    <w:p>
      <w:pPr>
        <w:rPr>
          <w:rFonts w:hint="default"/>
          <w:b/>
          <w:b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Step 2: Display the following</w:t>
      </w:r>
      <w:r>
        <w:rPr>
          <w:rFonts w:hint="default"/>
          <w:b w:val="0"/>
          <w:bCs w:val="0"/>
          <w:lang w:val="en-US" w:eastAsia="zh-CN"/>
        </w:rPr>
        <w:t xml:space="preserve"> Graph</w:t>
      </w:r>
      <w:r>
        <w:rPr>
          <w:rFonts w:hint="eastAsia"/>
          <w:b w:val="0"/>
          <w:bCs w:val="0"/>
          <w:lang w:val="en-US" w:eastAsia="zh-CN"/>
        </w:rPr>
        <w:t xml:space="preserve"> result in the Web UI with one summary statement</w:t>
      </w:r>
      <w:r>
        <w:rPr>
          <w:rFonts w:hint="default"/>
          <w:b w:val="0"/>
          <w:bCs w:val="0"/>
          <w:lang w:val="en-US" w:eastAsia="zh-CN"/>
        </w:rPr>
        <w:t>: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color w:val="0070C0"/>
          <w:lang w:val="en-US" w:eastAsia="zh-CN"/>
        </w:rPr>
      </w:pPr>
      <w:r>
        <w:rPr>
          <w:rFonts w:hint="default"/>
          <w:b/>
          <w:bCs/>
          <w:color w:val="0070C0"/>
          <w:lang w:val="en-US" w:eastAsia="zh-CN"/>
        </w:rPr>
        <w:t>End-to-End business process Scan Result</w:t>
      </w:r>
      <w:r>
        <w:rPr>
          <w:rFonts w:hint="eastAsia"/>
          <w:b w:val="0"/>
          <w:bCs w:val="0"/>
          <w:color w:val="0070C0"/>
          <w:lang w:val="en-US" w:eastAsia="zh-CN"/>
        </w:rPr>
        <w:t xml:space="preserve">: </w:t>
      </w:r>
      <w:r>
        <w:rPr>
          <w:rFonts w:hint="default"/>
          <w:b w:val="0"/>
          <w:bCs w:val="0"/>
          <w:color w:val="0070C0"/>
          <w:lang w:val="en-US" w:eastAsia="zh-CN"/>
        </w:rPr>
        <w:t xml:space="preserve">Please refer to the graph for the end-to-end business process group Customer Centric end-to-end process </w:t>
      </w:r>
      <w:bookmarkStart w:id="0" w:name="_GoBack"/>
      <w:bookmarkEnd w:id="0"/>
      <w:r>
        <w:rPr>
          <w:rFonts w:hint="default"/>
          <w:b w:val="0"/>
          <w:bCs w:val="0"/>
          <w:color w:val="0070C0"/>
          <w:lang w:val="en-US" w:eastAsia="zh-CN"/>
        </w:rPr>
        <w:t>, there are X number of nodes involved in this process group.</w:t>
      </w:r>
    </w:p>
    <w:p>
      <w:pPr>
        <w:rPr>
          <w:rFonts w:hint="default"/>
          <w:b w:val="0"/>
          <w:bCs w:val="0"/>
          <w:color w:val="0070C0"/>
          <w:lang w:val="en-US" w:eastAsia="zh-CN"/>
        </w:rPr>
      </w:pPr>
    </w:p>
    <w:p>
      <w:pPr>
        <w:rPr>
          <w:rFonts w:hint="default"/>
          <w:b w:val="0"/>
          <w:bCs w:val="0"/>
          <w:color w:val="0070C0"/>
          <w:lang w:val="en-US" w:eastAsia="zh-CN"/>
        </w:rPr>
      </w:pPr>
      <w:r>
        <w:rPr>
          <w:rFonts w:hint="default"/>
          <w:b w:val="0"/>
          <w:bCs w:val="0"/>
          <w:color w:val="0070C0"/>
          <w:lang w:val="en-US" w:eastAsia="zh-CN"/>
        </w:rPr>
        <w:t xml:space="preserve">If you wish to view certain sub-process in this graph, please use Relationship scan for that specific sub process within this process group.  </w:t>
      </w:r>
      <w:r>
        <w:rPr>
          <w:rFonts w:hint="eastAsia"/>
          <w:b w:val="0"/>
          <w:bCs w:val="0"/>
          <w:color w:val="0070C0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5273040" cy="3007360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6D705"/>
    <w:multiLevelType w:val="singleLevel"/>
    <w:tmpl w:val="2AA6D70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063741"/>
    <w:rsid w:val="44A17DBE"/>
    <w:rsid w:val="5103346D"/>
    <w:rsid w:val="5B1B3423"/>
    <w:rsid w:val="5FF9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2020-04-19T02:20:00Z</dcterms:created>
  <dc:creator>luyil</dc:creator>
  <cp:lastModifiedBy>恒朗</cp:lastModifiedBy>
  <dcterms:modified xsi:type="dcterms:W3CDTF">2020-04-21T11:58:54Z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