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8D4E3">
      <w:pPr>
        <w:rPr>
          <w:rFonts w:hint="eastAsia" w:ascii="黑体" w:hAnsi="黑体" w:eastAsia="黑体"/>
          <w:bCs/>
        </w:rPr>
      </w:pPr>
      <w:r>
        <w:rPr>
          <w:rFonts w:hint="eastAsia" w:ascii="黑体" w:hAnsi="黑体" w:eastAsia="黑体"/>
          <w:bCs/>
        </w:rPr>
        <w:t>附件1</w:t>
      </w:r>
    </w:p>
    <w:p w14:paraId="4A111069">
      <w:pPr>
        <w:rPr>
          <w:rFonts w:hint="eastAsia" w:ascii="仿宋" w:hAnsi="仿宋" w:eastAsia="仿宋"/>
          <w:bCs/>
        </w:rPr>
      </w:pPr>
    </w:p>
    <w:p w14:paraId="367FA811">
      <w:pPr>
        <w:spacing w:line="600" w:lineRule="exact"/>
        <w:jc w:val="center"/>
        <w:rPr>
          <w:rFonts w:hint="eastAsia" w:ascii="小标宋" w:eastAsia="小标宋" w:cs="宋体"/>
          <w:sz w:val="44"/>
          <w:szCs w:val="44"/>
        </w:rPr>
      </w:pPr>
      <w:r>
        <w:rPr>
          <w:rFonts w:hint="eastAsia" w:ascii="小标宋" w:eastAsia="小标宋" w:cs="宋体"/>
          <w:sz w:val="44"/>
          <w:szCs w:val="44"/>
        </w:rPr>
        <w:t>202</w:t>
      </w:r>
      <w:r>
        <w:rPr>
          <w:rFonts w:hint="eastAsia" w:ascii="小标宋" w:eastAsia="小标宋" w:cs="宋体"/>
          <w:sz w:val="44"/>
          <w:szCs w:val="44"/>
          <w:lang w:val="en-US" w:eastAsia="zh-CN"/>
        </w:rPr>
        <w:t>6</w:t>
      </w:r>
      <w:r>
        <w:rPr>
          <w:rFonts w:hint="eastAsia" w:ascii="小标宋" w:eastAsia="小标宋" w:cs="宋体"/>
          <w:sz w:val="44"/>
          <w:szCs w:val="44"/>
        </w:rPr>
        <w:t>年江西省“振兴杯”职业技能大赛</w:t>
      </w:r>
    </w:p>
    <w:p w14:paraId="6FF345E2">
      <w:pPr>
        <w:spacing w:line="600" w:lineRule="exact"/>
        <w:jc w:val="center"/>
        <w:rPr>
          <w:rFonts w:hint="eastAsia" w:ascii="小标宋" w:eastAsia="小标宋" w:cs="宋体"/>
          <w:sz w:val="44"/>
          <w:szCs w:val="44"/>
        </w:rPr>
      </w:pPr>
      <w:r>
        <w:rPr>
          <w:rFonts w:hint="eastAsia" w:ascii="小标宋" w:eastAsia="小标宋" w:cs="宋体"/>
          <w:sz w:val="44"/>
          <w:szCs w:val="44"/>
        </w:rPr>
        <w:t>省级竞赛申报表</w:t>
      </w:r>
    </w:p>
    <w:p w14:paraId="50B86E4B">
      <w:pPr>
        <w:rPr>
          <w:rFonts w:hint="eastAsia" w:ascii="仿宋" w:hAnsi="仿宋" w:eastAsia="仿宋"/>
          <w:sz w:val="30"/>
        </w:rPr>
      </w:pPr>
    </w:p>
    <w:p w14:paraId="38C74DCD">
      <w:pPr>
        <w:rPr>
          <w:rFonts w:hint="eastAsia" w:ascii="仿宋" w:hAnsi="仿宋" w:eastAsia="仿宋"/>
          <w:sz w:val="30"/>
        </w:rPr>
      </w:pPr>
    </w:p>
    <w:p w14:paraId="1FBC8AFF">
      <w:pPr>
        <w:rPr>
          <w:rFonts w:hint="eastAsia" w:ascii="仿宋" w:hAnsi="仿宋" w:eastAsia="仿宋"/>
          <w:sz w:val="30"/>
        </w:rPr>
      </w:pPr>
    </w:p>
    <w:p w14:paraId="7F162B27">
      <w:pPr>
        <w:ind w:firstLine="1929" w:firstLineChars="652"/>
        <w:rPr>
          <w:rFonts w:hint="default" w:ascii="仿宋_GB2312" w:hAnsi="仿宋_GB2312" w:eastAsia="仿宋_GB2312" w:cs="仿宋_GB2312"/>
          <w:sz w:val="30"/>
          <w:lang w:val="en-US"/>
        </w:rPr>
      </w:pPr>
      <w:r>
        <w:rPr>
          <w:rFonts w:hint="eastAsia" w:ascii="仿宋_GB2312" w:hAnsi="仿宋_GB2312" w:eastAsia="仿宋_GB2312" w:cs="仿宋_GB2312"/>
          <w:sz w:val="30"/>
        </w:rPr>
        <w:t xml:space="preserve">申请单位(章) </w:t>
      </w:r>
      <w:r>
        <w:rPr>
          <w:rFonts w:hint="eastAsia" w:ascii="仿宋_GB2312" w:hAnsi="仿宋_GB2312" w:eastAsia="仿宋_GB2312" w:cs="仿宋_GB2312"/>
          <w:sz w:val="30"/>
          <w:u w:val="single"/>
        </w:rPr>
        <w:t xml:space="preserve"> </w:t>
      </w:r>
      <w:r>
        <w:rPr>
          <w:rFonts w:hint="eastAsia" w:ascii="仿宋_GB2312" w:hAnsi="仿宋_GB2312" w:eastAsia="仿宋_GB2312" w:cs="仿宋_GB2312"/>
          <w:sz w:val="30"/>
          <w:u w:val="single"/>
          <w:lang w:val="en-US" w:eastAsia="zh-CN"/>
        </w:rPr>
        <w:t xml:space="preserve">吉安市人力资源和社会保障局  </w:t>
      </w:r>
    </w:p>
    <w:p w14:paraId="0A80EF9C">
      <w:pPr>
        <w:ind w:firstLine="1929" w:firstLineChars="652"/>
        <w:rPr>
          <w:rFonts w:hint="eastAsia" w:ascii="仿宋_GB2312" w:hAnsi="仿宋_GB2312" w:eastAsia="仿宋_GB2312" w:cs="仿宋_GB2312"/>
          <w:sz w:val="30"/>
          <w:lang w:val="en-US" w:eastAsia="zh-CN"/>
        </w:rPr>
      </w:pPr>
      <w:r>
        <w:rPr>
          <w:rFonts w:hint="eastAsia" w:ascii="仿宋_GB2312" w:hAnsi="仿宋_GB2312" w:eastAsia="仿宋_GB2312" w:cs="仿宋_GB2312"/>
          <w:sz w:val="30"/>
        </w:rPr>
        <w:t xml:space="preserve">负   责   人 </w:t>
      </w:r>
      <w:r>
        <w:rPr>
          <w:rFonts w:hint="eastAsia" w:ascii="仿宋_GB2312" w:hAnsi="仿宋_GB2312" w:eastAsia="仿宋_GB2312" w:cs="仿宋_GB2312"/>
          <w:sz w:val="30"/>
          <w:u w:val="single"/>
        </w:rPr>
        <w:t xml:space="preserve"> </w:t>
      </w:r>
      <w:r>
        <w:rPr>
          <w:rFonts w:hint="eastAsia" w:ascii="仿宋_GB2312" w:hAnsi="仿宋_GB2312" w:eastAsia="仿宋_GB2312" w:cs="仿宋_GB2312"/>
          <w:sz w:val="30"/>
          <w:u w:val="single"/>
          <w:lang w:val="en-US" w:eastAsia="zh-CN"/>
        </w:rPr>
        <w:t xml:space="preserve">    </w:t>
      </w:r>
      <w:r>
        <w:rPr>
          <w:rFonts w:hint="eastAsia" w:ascii="仿宋_GB2312" w:hAnsi="仿宋_GB2312" w:eastAsia="仿宋_GB2312" w:cs="仿宋_GB2312"/>
          <w:sz w:val="30"/>
          <w:u w:val="single"/>
        </w:rPr>
        <w:t xml:space="preserve">              </w:t>
      </w:r>
      <w:r>
        <w:rPr>
          <w:rFonts w:hint="eastAsia" w:ascii="仿宋_GB2312" w:hAnsi="仿宋_GB2312" w:eastAsia="仿宋_GB2312" w:cs="仿宋_GB2312"/>
          <w:sz w:val="30"/>
          <w:u w:val="single"/>
          <w:lang w:val="en-US" w:eastAsia="zh-CN"/>
        </w:rPr>
        <w:t xml:space="preserve">    </w:t>
      </w:r>
      <w:r>
        <w:rPr>
          <w:rFonts w:hint="eastAsia" w:ascii="仿宋_GB2312" w:hAnsi="仿宋_GB2312" w:eastAsia="仿宋_GB2312" w:cs="仿宋_GB2312"/>
          <w:sz w:val="30"/>
          <w:u w:val="single"/>
        </w:rPr>
        <w:t xml:space="preserve"> </w:t>
      </w:r>
      <w:r>
        <w:rPr>
          <w:rFonts w:hint="eastAsia" w:ascii="仿宋_GB2312" w:hAnsi="仿宋_GB2312" w:eastAsia="仿宋_GB2312" w:cs="仿宋_GB2312"/>
          <w:sz w:val="30"/>
          <w:u w:val="single"/>
          <w:lang w:val="en-US" w:eastAsia="zh-CN"/>
        </w:rPr>
        <w:t xml:space="preserve">   </w:t>
      </w:r>
      <w:r>
        <w:rPr>
          <w:rFonts w:hint="eastAsia" w:ascii="仿宋_GB2312" w:hAnsi="仿宋_GB2312" w:eastAsia="仿宋_GB2312" w:cs="仿宋_GB2312"/>
          <w:sz w:val="30"/>
          <w:u w:val="single"/>
        </w:rPr>
        <w:t xml:space="preserve"> </w:t>
      </w:r>
      <w:r>
        <w:rPr>
          <w:rFonts w:hint="eastAsia" w:ascii="仿宋_GB2312" w:hAnsi="仿宋_GB2312" w:eastAsia="仿宋_GB2312" w:cs="仿宋_GB2312"/>
          <w:sz w:val="30"/>
          <w:u w:val="single"/>
          <w:lang w:val="en-US" w:eastAsia="zh-CN"/>
        </w:rPr>
        <w:t xml:space="preserve"> </w:t>
      </w:r>
    </w:p>
    <w:p w14:paraId="7A876E9F">
      <w:pPr>
        <w:tabs>
          <w:tab w:val="left" w:pos="3828"/>
        </w:tabs>
        <w:ind w:firstLine="1960" w:firstLineChars="620"/>
        <w:rPr>
          <w:rFonts w:hint="eastAsia" w:ascii="仿宋_GB2312" w:hAnsi="仿宋_GB2312" w:eastAsia="仿宋_GB2312" w:cs="仿宋_GB2312"/>
          <w:spacing w:val="10"/>
          <w:sz w:val="30"/>
          <w:lang w:val="en-US" w:eastAsia="zh-CN"/>
        </w:rPr>
      </w:pPr>
      <w:r>
        <w:rPr>
          <w:rFonts w:hint="eastAsia" w:ascii="仿宋_GB2312" w:hAnsi="仿宋_GB2312" w:eastAsia="仿宋_GB2312" w:cs="仿宋_GB2312"/>
          <w:spacing w:val="10"/>
          <w:sz w:val="30"/>
        </w:rPr>
        <w:t>联 系 电 话</w:t>
      </w:r>
      <w:r>
        <w:rPr>
          <w:rFonts w:hint="eastAsia" w:ascii="仿宋_GB2312" w:hAnsi="仿宋_GB2312" w:eastAsia="仿宋_GB2312" w:cs="仿宋_GB2312"/>
          <w:spacing w:val="-10"/>
          <w:sz w:val="30"/>
        </w:rPr>
        <w:t xml:space="preserve"> </w:t>
      </w:r>
      <w:r>
        <w:rPr>
          <w:rFonts w:hint="eastAsia" w:ascii="仿宋_GB2312" w:hAnsi="仿宋_GB2312" w:eastAsia="仿宋_GB2312" w:cs="仿宋_GB2312"/>
          <w:spacing w:val="10"/>
          <w:sz w:val="30"/>
          <w:u w:val="single"/>
        </w:rPr>
        <w:t xml:space="preserve"> </w:t>
      </w:r>
      <w:r>
        <w:rPr>
          <w:rFonts w:hint="eastAsia" w:ascii="仿宋_GB2312" w:hAnsi="仿宋_GB2312" w:eastAsia="仿宋_GB2312" w:cs="仿宋_GB2312"/>
          <w:spacing w:val="10"/>
          <w:sz w:val="30"/>
          <w:u w:val="single"/>
          <w:lang w:val="en-US" w:eastAsia="zh-CN"/>
        </w:rPr>
        <w:t xml:space="preserve">   </w:t>
      </w:r>
      <w:r>
        <w:rPr>
          <w:rFonts w:hint="eastAsia" w:ascii="仿宋_GB2312" w:hAnsi="仿宋_GB2312" w:eastAsia="仿宋_GB2312" w:cs="仿宋_GB2312"/>
          <w:spacing w:val="10"/>
          <w:sz w:val="30"/>
          <w:u w:val="single"/>
        </w:rPr>
        <w:t xml:space="preserve">   </w:t>
      </w:r>
      <w:r>
        <w:rPr>
          <w:rFonts w:hint="eastAsia" w:ascii="仿宋_GB2312" w:hAnsi="仿宋_GB2312" w:eastAsia="仿宋_GB2312" w:cs="仿宋_GB2312"/>
          <w:spacing w:val="10"/>
          <w:sz w:val="30"/>
          <w:u w:val="single"/>
          <w:lang w:val="en-US" w:eastAsia="zh-CN"/>
        </w:rPr>
        <w:t xml:space="preserve">           </w:t>
      </w:r>
      <w:r>
        <w:rPr>
          <w:rFonts w:hint="eastAsia" w:ascii="仿宋_GB2312" w:hAnsi="仿宋_GB2312" w:eastAsia="仿宋_GB2312" w:cs="仿宋_GB2312"/>
          <w:spacing w:val="10"/>
          <w:sz w:val="30"/>
          <w:u w:val="single"/>
        </w:rPr>
        <w:t xml:space="preserve">  </w:t>
      </w:r>
      <w:r>
        <w:rPr>
          <w:rFonts w:hint="eastAsia" w:ascii="仿宋_GB2312" w:hAnsi="仿宋_GB2312" w:eastAsia="仿宋_GB2312" w:cs="仿宋_GB2312"/>
          <w:spacing w:val="10"/>
          <w:sz w:val="30"/>
          <w:u w:val="single"/>
          <w:lang w:val="en-US" w:eastAsia="zh-CN"/>
        </w:rPr>
        <w:t xml:space="preserve"> </w:t>
      </w:r>
      <w:r>
        <w:rPr>
          <w:rFonts w:hint="eastAsia" w:ascii="仿宋_GB2312" w:hAnsi="仿宋_GB2312" w:eastAsia="仿宋_GB2312" w:cs="仿宋_GB2312"/>
          <w:spacing w:val="10"/>
          <w:sz w:val="30"/>
          <w:u w:val="single"/>
        </w:rPr>
        <w:t xml:space="preserve">  </w:t>
      </w:r>
      <w:r>
        <w:rPr>
          <w:rFonts w:hint="eastAsia" w:ascii="仿宋_GB2312" w:hAnsi="仿宋_GB2312" w:eastAsia="仿宋_GB2312" w:cs="仿宋_GB2312"/>
          <w:spacing w:val="10"/>
          <w:sz w:val="30"/>
          <w:u w:val="single"/>
          <w:lang w:val="en-US" w:eastAsia="zh-CN"/>
        </w:rPr>
        <w:t xml:space="preserve"> </w:t>
      </w:r>
      <w:r>
        <w:rPr>
          <w:rFonts w:hint="eastAsia" w:ascii="仿宋_GB2312" w:hAnsi="仿宋_GB2312" w:eastAsia="仿宋_GB2312" w:cs="仿宋_GB2312"/>
          <w:spacing w:val="10"/>
          <w:sz w:val="30"/>
          <w:u w:val="single"/>
        </w:rPr>
        <w:t xml:space="preserve"> </w:t>
      </w:r>
      <w:r>
        <w:rPr>
          <w:rFonts w:hint="eastAsia" w:ascii="仿宋_GB2312" w:hAnsi="仿宋_GB2312" w:eastAsia="仿宋_GB2312" w:cs="仿宋_GB2312"/>
          <w:spacing w:val="10"/>
          <w:sz w:val="30"/>
          <w:u w:val="single"/>
          <w:lang w:val="en-US" w:eastAsia="zh-CN"/>
        </w:rPr>
        <w:t xml:space="preserve"> </w:t>
      </w:r>
    </w:p>
    <w:p w14:paraId="45B3A144">
      <w:pPr>
        <w:ind w:firstLine="1929" w:firstLineChars="652"/>
        <w:rPr>
          <w:rFonts w:hint="eastAsia" w:ascii="仿宋_GB2312" w:hAnsi="仿宋_GB2312" w:eastAsia="仿宋_GB2312" w:cs="仿宋_GB2312"/>
          <w:sz w:val="30"/>
          <w:lang w:val="en-US" w:eastAsia="zh-CN"/>
        </w:rPr>
      </w:pPr>
      <w:r>
        <w:rPr>
          <w:rFonts w:hint="eastAsia" w:ascii="仿宋_GB2312" w:hAnsi="仿宋_GB2312" w:eastAsia="仿宋_GB2312" w:cs="仿宋_GB2312"/>
          <w:sz w:val="30"/>
        </w:rPr>
        <w:t xml:space="preserve">邮        箱 </w:t>
      </w:r>
      <w:r>
        <w:rPr>
          <w:rFonts w:hint="eastAsia" w:ascii="仿宋_GB2312" w:hAnsi="仿宋_GB2312" w:eastAsia="仿宋_GB2312" w:cs="仿宋_GB2312"/>
          <w:sz w:val="30"/>
          <w:u w:val="single"/>
        </w:rPr>
        <w:t xml:space="preserve">  </w:t>
      </w:r>
      <w:r>
        <w:rPr>
          <w:rFonts w:hint="eastAsia" w:ascii="仿宋_GB2312" w:hAnsi="仿宋_GB2312" w:eastAsia="仿宋_GB2312" w:cs="仿宋_GB2312"/>
          <w:sz w:val="30"/>
          <w:u w:val="single"/>
          <w:lang w:val="en-US" w:eastAsia="zh-CN"/>
        </w:rPr>
        <w:t xml:space="preserve">                      </w:t>
      </w:r>
      <w:r>
        <w:rPr>
          <w:rFonts w:hint="eastAsia" w:ascii="仿宋_GB2312" w:hAnsi="仿宋_GB2312" w:eastAsia="仿宋_GB2312" w:cs="仿宋_GB2312"/>
          <w:sz w:val="30"/>
          <w:u w:val="single"/>
        </w:rPr>
        <w:t xml:space="preserve">    </w:t>
      </w:r>
      <w:r>
        <w:rPr>
          <w:rFonts w:hint="eastAsia" w:ascii="仿宋_GB2312" w:hAnsi="仿宋_GB2312" w:eastAsia="仿宋_GB2312" w:cs="仿宋_GB2312"/>
          <w:sz w:val="30"/>
          <w:u w:val="single"/>
          <w:lang w:val="en-US" w:eastAsia="zh-CN"/>
        </w:rPr>
        <w:t xml:space="preserve"> </w:t>
      </w:r>
    </w:p>
    <w:p w14:paraId="40191B18">
      <w:pPr>
        <w:tabs>
          <w:tab w:val="left" w:pos="3828"/>
        </w:tabs>
        <w:ind w:firstLine="1944" w:firstLineChars="615"/>
        <w:jc w:val="left"/>
        <w:rPr>
          <w:rFonts w:hint="eastAsia" w:ascii="仿宋" w:hAnsi="仿宋" w:eastAsia="仿宋"/>
          <w:sz w:val="30"/>
        </w:rPr>
      </w:pPr>
      <w:r>
        <w:rPr>
          <w:rFonts w:hint="eastAsia" w:ascii="仿宋_GB2312" w:hAnsi="仿宋_GB2312" w:eastAsia="仿宋_GB2312" w:cs="仿宋_GB2312"/>
          <w:spacing w:val="10"/>
          <w:sz w:val="30"/>
        </w:rPr>
        <w:t>申 请 日 期</w:t>
      </w:r>
      <w:r>
        <w:rPr>
          <w:rFonts w:hint="eastAsia" w:ascii="仿宋_GB2312" w:hAnsi="仿宋_GB2312" w:eastAsia="仿宋_GB2312" w:cs="仿宋_GB2312"/>
          <w:sz w:val="30"/>
        </w:rPr>
        <w:t xml:space="preserve"> </w:t>
      </w:r>
      <w:r>
        <w:rPr>
          <w:rFonts w:hint="eastAsia" w:ascii="仿宋_GB2312" w:hAnsi="仿宋_GB2312" w:eastAsia="仿宋_GB2312" w:cs="仿宋_GB2312"/>
          <w:sz w:val="30"/>
          <w:u w:val="single"/>
        </w:rPr>
        <w:t xml:space="preserve"> </w:t>
      </w:r>
      <w:r>
        <w:rPr>
          <w:rFonts w:hint="eastAsia" w:ascii="仿宋_GB2312" w:hAnsi="仿宋_GB2312" w:eastAsia="仿宋_GB2312" w:cs="仿宋_GB2312"/>
          <w:sz w:val="30"/>
          <w:u w:val="single"/>
          <w:lang w:val="en-US" w:eastAsia="zh-CN"/>
        </w:rPr>
        <w:t xml:space="preserve"> 2026</w:t>
      </w:r>
      <w:r>
        <w:rPr>
          <w:rFonts w:hint="eastAsia" w:ascii="仿宋_GB2312" w:hAnsi="仿宋_GB2312" w:eastAsia="仿宋_GB2312" w:cs="仿宋_GB2312"/>
          <w:sz w:val="30"/>
          <w:u w:val="single"/>
        </w:rPr>
        <w:t xml:space="preserve">  </w:t>
      </w:r>
      <w:r>
        <w:rPr>
          <w:rFonts w:hint="eastAsia" w:ascii="仿宋_GB2312" w:hAnsi="仿宋_GB2312" w:eastAsia="仿宋_GB2312" w:cs="仿宋_GB2312"/>
          <w:sz w:val="30"/>
        </w:rPr>
        <w:t>年</w:t>
      </w:r>
      <w:r>
        <w:rPr>
          <w:rFonts w:hint="eastAsia" w:ascii="仿宋_GB2312" w:hAnsi="仿宋_GB2312" w:eastAsia="仿宋_GB2312" w:cs="仿宋_GB2312"/>
          <w:spacing w:val="-4"/>
          <w:sz w:val="30"/>
          <w:u w:val="single"/>
        </w:rPr>
        <w:t xml:space="preserve">  </w:t>
      </w:r>
      <w:r>
        <w:rPr>
          <w:rFonts w:hint="eastAsia" w:ascii="仿宋_GB2312" w:hAnsi="仿宋_GB2312" w:eastAsia="仿宋_GB2312" w:cs="仿宋_GB2312"/>
          <w:spacing w:val="-4"/>
          <w:sz w:val="30"/>
          <w:u w:val="single"/>
          <w:lang w:val="en-US" w:eastAsia="zh-CN"/>
        </w:rPr>
        <w:t xml:space="preserve"> </w:t>
      </w:r>
      <w:r>
        <w:rPr>
          <w:rFonts w:hint="eastAsia" w:ascii="仿宋_GB2312" w:hAnsi="仿宋_GB2312" w:eastAsia="仿宋_GB2312" w:cs="仿宋_GB2312"/>
          <w:spacing w:val="-4"/>
          <w:sz w:val="30"/>
          <w:u w:val="single"/>
        </w:rPr>
        <w:t xml:space="preserve"> </w:t>
      </w:r>
      <w:r>
        <w:rPr>
          <w:rFonts w:hint="eastAsia" w:ascii="仿宋_GB2312" w:hAnsi="仿宋_GB2312" w:eastAsia="仿宋_GB2312" w:cs="仿宋_GB2312"/>
          <w:spacing w:val="-4"/>
          <w:sz w:val="30"/>
          <w:u w:val="single"/>
          <w:lang w:val="en-US" w:eastAsia="zh-CN"/>
        </w:rPr>
        <w:t>3</w:t>
      </w:r>
      <w:r>
        <w:rPr>
          <w:rFonts w:hint="eastAsia" w:ascii="仿宋_GB2312" w:hAnsi="仿宋_GB2312" w:eastAsia="仿宋_GB2312" w:cs="仿宋_GB2312"/>
          <w:spacing w:val="-4"/>
          <w:sz w:val="30"/>
          <w:u w:val="single"/>
        </w:rPr>
        <w:t xml:space="preserve"> </w:t>
      </w:r>
      <w:r>
        <w:rPr>
          <w:rFonts w:hint="eastAsia" w:ascii="仿宋_GB2312" w:hAnsi="仿宋_GB2312" w:eastAsia="仿宋_GB2312" w:cs="仿宋_GB2312"/>
          <w:spacing w:val="-4"/>
          <w:sz w:val="30"/>
          <w:u w:val="single"/>
          <w:lang w:val="en-US" w:eastAsia="zh-CN"/>
        </w:rPr>
        <w:t xml:space="preserve"> </w:t>
      </w:r>
      <w:r>
        <w:rPr>
          <w:rFonts w:hint="eastAsia" w:ascii="仿宋_GB2312" w:hAnsi="仿宋_GB2312" w:eastAsia="仿宋_GB2312" w:cs="仿宋_GB2312"/>
          <w:spacing w:val="-4"/>
          <w:sz w:val="30"/>
          <w:u w:val="single"/>
        </w:rPr>
        <w:t xml:space="preserve">  </w:t>
      </w:r>
      <w:r>
        <w:rPr>
          <w:rFonts w:hint="eastAsia" w:ascii="仿宋_GB2312" w:hAnsi="仿宋_GB2312" w:eastAsia="仿宋_GB2312" w:cs="仿宋_GB2312"/>
          <w:sz w:val="30"/>
        </w:rPr>
        <w:t>月</w:t>
      </w:r>
      <w:r>
        <w:rPr>
          <w:rFonts w:hint="eastAsia" w:ascii="仿宋_GB2312" w:hAnsi="仿宋_GB2312" w:eastAsia="仿宋_GB2312" w:cs="仿宋_GB2312"/>
          <w:sz w:val="30"/>
          <w:u w:val="single"/>
        </w:rPr>
        <w:t xml:space="preserve">  </w:t>
      </w:r>
      <w:r>
        <w:rPr>
          <w:rFonts w:hint="eastAsia" w:ascii="仿宋_GB2312" w:hAnsi="仿宋_GB2312" w:eastAsia="仿宋_GB2312" w:cs="仿宋_GB2312"/>
          <w:sz w:val="30"/>
          <w:u w:val="single"/>
          <w:lang w:val="en-US" w:eastAsia="zh-CN"/>
        </w:rPr>
        <w:t xml:space="preserve"> </w:t>
      </w:r>
      <w:r>
        <w:rPr>
          <w:rFonts w:hint="eastAsia" w:ascii="仿宋_GB2312" w:hAnsi="仿宋_GB2312" w:eastAsia="仿宋_GB2312" w:cs="仿宋_GB2312"/>
          <w:sz w:val="30"/>
          <w:u w:val="single"/>
        </w:rPr>
        <w:t xml:space="preserve"> </w:t>
      </w:r>
      <w:r>
        <w:rPr>
          <w:rFonts w:hint="eastAsia" w:ascii="仿宋_GB2312" w:hAnsi="仿宋_GB2312" w:eastAsia="仿宋_GB2312" w:cs="仿宋_GB2312"/>
          <w:sz w:val="30"/>
          <w:u w:val="single"/>
          <w:lang w:val="en-US" w:eastAsia="zh-CN"/>
        </w:rPr>
        <w:t>2</w:t>
      </w:r>
      <w:r>
        <w:rPr>
          <w:rFonts w:hint="eastAsia" w:ascii="仿宋_GB2312" w:hAnsi="仿宋_GB2312" w:eastAsia="仿宋_GB2312" w:cs="仿宋_GB2312"/>
          <w:sz w:val="30"/>
          <w:u w:val="single"/>
        </w:rPr>
        <w:t xml:space="preserve">  </w:t>
      </w:r>
      <w:r>
        <w:rPr>
          <w:rFonts w:hint="eastAsia" w:ascii="仿宋_GB2312" w:hAnsi="仿宋_GB2312" w:eastAsia="仿宋_GB2312" w:cs="仿宋_GB2312"/>
          <w:sz w:val="30"/>
        </w:rPr>
        <w:t>日</w:t>
      </w:r>
    </w:p>
    <w:p w14:paraId="74888F70">
      <w:pPr>
        <w:spacing w:line="20" w:lineRule="exact"/>
        <w:rPr>
          <w:rFonts w:hint="eastAsia" w:ascii="小标宋" w:hAnsi="小标宋" w:eastAsia="小标宋" w:cs="小标宋"/>
          <w:bCs/>
          <w:sz w:val="44"/>
          <w:szCs w:val="44"/>
        </w:rPr>
      </w:pPr>
      <w:r>
        <w:rPr>
          <w:rFonts w:ascii="小标宋" w:hAnsi="小标宋" w:eastAsia="小标宋" w:cs="小标宋"/>
          <w:bCs/>
          <w:sz w:val="44"/>
          <w:szCs w:val="44"/>
        </w:rPr>
        <w:br w:type="page"/>
      </w:r>
    </w:p>
    <w:tbl>
      <w:tblPr>
        <w:tblStyle w:val="14"/>
        <w:tblW w:w="88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4"/>
        <w:gridCol w:w="757"/>
        <w:gridCol w:w="1674"/>
        <w:gridCol w:w="611"/>
        <w:gridCol w:w="1428"/>
        <w:gridCol w:w="881"/>
        <w:gridCol w:w="825"/>
        <w:gridCol w:w="1574"/>
      </w:tblGrid>
      <w:tr w14:paraId="014DDB28">
        <w:trPr>
          <w:trHeight w:val="567" w:hRule="atLeast"/>
          <w:jc w:val="center"/>
        </w:trPr>
        <w:tc>
          <w:tcPr>
            <w:tcW w:w="1831" w:type="dxa"/>
            <w:gridSpan w:val="2"/>
            <w:tcBorders>
              <w:top w:val="single" w:color="auto" w:sz="4" w:space="0"/>
              <w:left w:val="single" w:color="auto" w:sz="4" w:space="0"/>
              <w:bottom w:val="single" w:color="auto" w:sz="4" w:space="0"/>
              <w:right w:val="single" w:color="auto" w:sz="4" w:space="0"/>
            </w:tcBorders>
            <w:noWrap w:val="0"/>
            <w:vAlign w:val="center"/>
          </w:tcPr>
          <w:p w14:paraId="14599162">
            <w:pPr>
              <w:spacing w:line="380" w:lineRule="exact"/>
              <w:jc w:val="center"/>
              <w:rPr>
                <w:rFonts w:hint="eastAsia" w:eastAsia="宋体" w:cs="仿宋_GB2312"/>
                <w:sz w:val="24"/>
                <w:szCs w:val="24"/>
              </w:rPr>
            </w:pPr>
            <w:r>
              <w:rPr>
                <w:rFonts w:hint="eastAsia" w:eastAsia="宋体" w:cs="仿宋_GB2312"/>
                <w:sz w:val="24"/>
                <w:szCs w:val="24"/>
                <w:lang w:bidi="ar"/>
              </w:rPr>
              <w:t>竞赛名称</w:t>
            </w:r>
          </w:p>
        </w:tc>
        <w:tc>
          <w:tcPr>
            <w:tcW w:w="6993" w:type="dxa"/>
            <w:gridSpan w:val="6"/>
            <w:tcBorders>
              <w:top w:val="single" w:color="auto" w:sz="4" w:space="0"/>
              <w:left w:val="single" w:color="auto" w:sz="4" w:space="0"/>
              <w:bottom w:val="single" w:color="auto" w:sz="4" w:space="0"/>
              <w:right w:val="single" w:color="auto" w:sz="4" w:space="0"/>
            </w:tcBorders>
            <w:noWrap w:val="0"/>
            <w:vAlign w:val="center"/>
          </w:tcPr>
          <w:p w14:paraId="37009630">
            <w:pPr>
              <w:spacing w:line="380" w:lineRule="exact"/>
              <w:jc w:val="center"/>
              <w:rPr>
                <w:rFonts w:hint="eastAsia" w:eastAsia="宋体" w:cs="仿宋_GB2312"/>
                <w:sz w:val="24"/>
                <w:szCs w:val="24"/>
                <w:lang w:bidi="ar"/>
              </w:rPr>
            </w:pPr>
            <w:r>
              <w:rPr>
                <w:rFonts w:hint="eastAsia" w:eastAsia="宋体" w:cs="仿宋_GB2312"/>
                <w:sz w:val="24"/>
                <w:szCs w:val="24"/>
                <w:lang w:bidi="ar"/>
              </w:rPr>
              <w:t>202</w:t>
            </w:r>
            <w:r>
              <w:rPr>
                <w:rFonts w:hint="eastAsia" w:eastAsia="宋体" w:cs="仿宋_GB2312"/>
                <w:sz w:val="24"/>
                <w:szCs w:val="24"/>
                <w:lang w:val="en-US" w:eastAsia="zh-CN" w:bidi="ar"/>
              </w:rPr>
              <w:t>6</w:t>
            </w:r>
            <w:r>
              <w:rPr>
                <w:rFonts w:hint="eastAsia" w:eastAsia="宋体" w:cs="仿宋_GB2312"/>
                <w:sz w:val="24"/>
                <w:szCs w:val="24"/>
                <w:lang w:bidi="ar"/>
              </w:rPr>
              <w:t>年江西省“振兴杯”职业技能大赛</w:t>
            </w:r>
          </w:p>
          <w:p w14:paraId="280DAA0A">
            <w:pPr>
              <w:spacing w:line="380" w:lineRule="exact"/>
              <w:jc w:val="center"/>
              <w:rPr>
                <w:rFonts w:hint="eastAsia" w:eastAsia="宋体" w:cs="仿宋_GB2312"/>
                <w:sz w:val="24"/>
                <w:szCs w:val="24"/>
              </w:rPr>
            </w:pPr>
            <w:r>
              <w:rPr>
                <w:rFonts w:hint="eastAsia" w:eastAsia="宋体" w:cs="仿宋_GB2312"/>
                <w:sz w:val="24"/>
                <w:szCs w:val="24"/>
              </w:rPr>
              <w:t>电子专用设备装调工</w:t>
            </w:r>
          </w:p>
        </w:tc>
      </w:tr>
      <w:tr w14:paraId="46D2366F">
        <w:trPr>
          <w:trHeight w:val="498" w:hRule="atLeast"/>
          <w:jc w:val="center"/>
        </w:trPr>
        <w:tc>
          <w:tcPr>
            <w:tcW w:w="1074" w:type="dxa"/>
            <w:vMerge w:val="restart"/>
            <w:tcBorders>
              <w:top w:val="single" w:color="auto" w:sz="4" w:space="0"/>
              <w:left w:val="single" w:color="auto" w:sz="4" w:space="0"/>
              <w:right w:val="single" w:color="auto" w:sz="4" w:space="0"/>
            </w:tcBorders>
            <w:noWrap w:val="0"/>
            <w:vAlign w:val="center"/>
          </w:tcPr>
          <w:p w14:paraId="1447C53C">
            <w:pPr>
              <w:spacing w:line="380" w:lineRule="exact"/>
              <w:jc w:val="center"/>
              <w:rPr>
                <w:rFonts w:hint="eastAsia" w:eastAsia="宋体" w:cs="仿宋_GB2312"/>
                <w:sz w:val="24"/>
                <w:szCs w:val="24"/>
                <w:lang w:bidi="ar"/>
              </w:rPr>
            </w:pPr>
            <w:r>
              <w:rPr>
                <w:rFonts w:hint="eastAsia" w:eastAsia="宋体" w:cs="仿宋_GB2312"/>
                <w:sz w:val="24"/>
                <w:szCs w:val="24"/>
                <w:lang w:bidi="ar"/>
              </w:rPr>
              <w:t>主办</w:t>
            </w:r>
          </w:p>
          <w:p w14:paraId="5F4CA2DF">
            <w:pPr>
              <w:spacing w:line="380" w:lineRule="exact"/>
              <w:jc w:val="center"/>
              <w:rPr>
                <w:rFonts w:hint="eastAsia" w:eastAsia="宋体" w:cs="仿宋_GB2312"/>
                <w:sz w:val="24"/>
                <w:szCs w:val="24"/>
              </w:rPr>
            </w:pPr>
            <w:r>
              <w:rPr>
                <w:rFonts w:hint="eastAsia" w:eastAsia="宋体" w:cs="仿宋_GB2312"/>
                <w:sz w:val="24"/>
                <w:szCs w:val="24"/>
                <w:lang w:bidi="ar"/>
              </w:rPr>
              <w:t>单位</w:t>
            </w:r>
          </w:p>
        </w:tc>
        <w:tc>
          <w:tcPr>
            <w:tcW w:w="2431" w:type="dxa"/>
            <w:gridSpan w:val="2"/>
            <w:tcBorders>
              <w:top w:val="single" w:color="auto" w:sz="4" w:space="0"/>
              <w:left w:val="single" w:color="auto" w:sz="4" w:space="0"/>
              <w:bottom w:val="single" w:color="auto" w:sz="4" w:space="0"/>
              <w:right w:val="single" w:color="auto" w:sz="4" w:space="0"/>
            </w:tcBorders>
            <w:noWrap w:val="0"/>
            <w:vAlign w:val="center"/>
          </w:tcPr>
          <w:p w14:paraId="4FC58CA0">
            <w:pPr>
              <w:spacing w:line="380" w:lineRule="exact"/>
              <w:jc w:val="center"/>
              <w:rPr>
                <w:rFonts w:hint="eastAsia" w:eastAsia="宋体" w:cs="仿宋_GB2312"/>
                <w:sz w:val="24"/>
                <w:szCs w:val="24"/>
                <w:highlight w:val="yellow"/>
              </w:rPr>
            </w:pPr>
            <w:r>
              <w:rPr>
                <w:rFonts w:hint="eastAsia" w:eastAsia="宋体" w:cs="仿宋_GB2312"/>
                <w:sz w:val="24"/>
                <w:szCs w:val="24"/>
                <w:highlight w:val="yellow"/>
                <w:lang w:bidi="ar"/>
              </w:rPr>
              <w:t>单位全称</w:t>
            </w:r>
          </w:p>
        </w:tc>
        <w:tc>
          <w:tcPr>
            <w:tcW w:w="5319" w:type="dxa"/>
            <w:gridSpan w:val="5"/>
            <w:tcBorders>
              <w:top w:val="single" w:color="auto" w:sz="4" w:space="0"/>
              <w:left w:val="single" w:color="auto" w:sz="4" w:space="0"/>
              <w:bottom w:val="single" w:color="auto" w:sz="4" w:space="0"/>
              <w:right w:val="single" w:color="auto" w:sz="4" w:space="0"/>
            </w:tcBorders>
            <w:noWrap w:val="0"/>
            <w:vAlign w:val="center"/>
          </w:tcPr>
          <w:p w14:paraId="780CFC23">
            <w:pPr>
              <w:spacing w:line="380" w:lineRule="exact"/>
              <w:jc w:val="center"/>
              <w:rPr>
                <w:rFonts w:hint="default" w:eastAsia="宋体" w:cs="仿宋_GB2312"/>
                <w:sz w:val="24"/>
                <w:szCs w:val="24"/>
                <w:highlight w:val="yellow"/>
                <w:lang w:val="en-US"/>
              </w:rPr>
            </w:pPr>
            <w:r>
              <w:rPr>
                <w:rFonts w:hint="eastAsia" w:eastAsia="宋体" w:cs="仿宋_GB2312"/>
                <w:sz w:val="24"/>
                <w:szCs w:val="24"/>
                <w:highlight w:val="yellow"/>
                <w:lang w:val="en-US" w:eastAsia="zh-CN"/>
              </w:rPr>
              <w:t>吉安市人力资源和社会保障局</w:t>
            </w:r>
          </w:p>
        </w:tc>
      </w:tr>
      <w:tr w14:paraId="282AF732">
        <w:trPr>
          <w:trHeight w:val="567" w:hRule="atLeast"/>
          <w:jc w:val="center"/>
        </w:trPr>
        <w:tc>
          <w:tcPr>
            <w:tcW w:w="1074" w:type="dxa"/>
            <w:vMerge w:val="continue"/>
            <w:tcBorders>
              <w:left w:val="single" w:color="auto" w:sz="4" w:space="0"/>
              <w:right w:val="single" w:color="auto" w:sz="4" w:space="0"/>
            </w:tcBorders>
            <w:noWrap w:val="0"/>
            <w:vAlign w:val="center"/>
          </w:tcPr>
          <w:p w14:paraId="161E66AB">
            <w:pPr>
              <w:spacing w:line="380" w:lineRule="exact"/>
              <w:jc w:val="center"/>
              <w:rPr>
                <w:rFonts w:hint="eastAsia" w:eastAsia="宋体" w:cs="仿宋_GB2312"/>
                <w:sz w:val="24"/>
                <w:szCs w:val="24"/>
              </w:rPr>
            </w:pPr>
          </w:p>
        </w:tc>
        <w:tc>
          <w:tcPr>
            <w:tcW w:w="2431" w:type="dxa"/>
            <w:gridSpan w:val="2"/>
            <w:tcBorders>
              <w:top w:val="single" w:color="auto" w:sz="4" w:space="0"/>
              <w:left w:val="single" w:color="auto" w:sz="4" w:space="0"/>
              <w:bottom w:val="single" w:color="auto" w:sz="4" w:space="0"/>
              <w:right w:val="single" w:color="auto" w:sz="4" w:space="0"/>
            </w:tcBorders>
            <w:noWrap w:val="0"/>
            <w:vAlign w:val="center"/>
          </w:tcPr>
          <w:p w14:paraId="2AA5F431">
            <w:pPr>
              <w:spacing w:line="380" w:lineRule="exact"/>
              <w:jc w:val="center"/>
              <w:rPr>
                <w:rFonts w:hint="eastAsia" w:eastAsia="宋体" w:cs="仿宋_GB2312"/>
                <w:sz w:val="24"/>
                <w:szCs w:val="24"/>
                <w:highlight w:val="yellow"/>
                <w:lang w:bidi="ar"/>
              </w:rPr>
            </w:pPr>
            <w:r>
              <w:rPr>
                <w:rFonts w:hint="eastAsia" w:eastAsia="宋体" w:cs="仿宋_GB2312"/>
                <w:sz w:val="24"/>
                <w:szCs w:val="24"/>
                <w:highlight w:val="yellow"/>
                <w:lang w:bidi="ar"/>
              </w:rPr>
              <w:t>基本账户号</w:t>
            </w:r>
          </w:p>
        </w:tc>
        <w:tc>
          <w:tcPr>
            <w:tcW w:w="5319" w:type="dxa"/>
            <w:gridSpan w:val="5"/>
            <w:tcBorders>
              <w:top w:val="single" w:color="auto" w:sz="4" w:space="0"/>
              <w:left w:val="single" w:color="auto" w:sz="4" w:space="0"/>
              <w:bottom w:val="single" w:color="auto" w:sz="4" w:space="0"/>
              <w:right w:val="single" w:color="auto" w:sz="4" w:space="0"/>
            </w:tcBorders>
            <w:noWrap w:val="0"/>
            <w:vAlign w:val="center"/>
          </w:tcPr>
          <w:p w14:paraId="130179AF">
            <w:pPr>
              <w:spacing w:line="380" w:lineRule="exact"/>
              <w:jc w:val="center"/>
              <w:rPr>
                <w:rFonts w:hint="eastAsia" w:eastAsia="宋体" w:cs="仿宋_GB2312"/>
                <w:sz w:val="24"/>
                <w:szCs w:val="24"/>
                <w:highlight w:val="yellow"/>
              </w:rPr>
            </w:pPr>
          </w:p>
        </w:tc>
      </w:tr>
      <w:tr w14:paraId="0F4E0829">
        <w:trPr>
          <w:trHeight w:val="567" w:hRule="atLeast"/>
          <w:jc w:val="center"/>
        </w:trPr>
        <w:tc>
          <w:tcPr>
            <w:tcW w:w="1074" w:type="dxa"/>
            <w:vMerge w:val="continue"/>
            <w:tcBorders>
              <w:left w:val="single" w:color="auto" w:sz="4" w:space="0"/>
              <w:right w:val="single" w:color="auto" w:sz="4" w:space="0"/>
            </w:tcBorders>
            <w:noWrap w:val="0"/>
            <w:vAlign w:val="center"/>
          </w:tcPr>
          <w:p w14:paraId="28B910A0">
            <w:pPr>
              <w:spacing w:line="380" w:lineRule="exact"/>
              <w:jc w:val="center"/>
              <w:rPr>
                <w:rFonts w:hint="eastAsia" w:eastAsia="宋体" w:cs="仿宋_GB2312"/>
                <w:sz w:val="24"/>
                <w:szCs w:val="24"/>
              </w:rPr>
            </w:pPr>
          </w:p>
        </w:tc>
        <w:tc>
          <w:tcPr>
            <w:tcW w:w="2431" w:type="dxa"/>
            <w:gridSpan w:val="2"/>
            <w:tcBorders>
              <w:top w:val="single" w:color="auto" w:sz="4" w:space="0"/>
              <w:left w:val="single" w:color="auto" w:sz="4" w:space="0"/>
              <w:bottom w:val="single" w:color="auto" w:sz="4" w:space="0"/>
              <w:right w:val="single" w:color="auto" w:sz="4" w:space="0"/>
            </w:tcBorders>
            <w:noWrap w:val="0"/>
            <w:vAlign w:val="center"/>
          </w:tcPr>
          <w:p w14:paraId="3FDB2AAB">
            <w:pPr>
              <w:spacing w:line="380" w:lineRule="exact"/>
              <w:jc w:val="center"/>
              <w:rPr>
                <w:rFonts w:hint="eastAsia" w:eastAsia="宋体" w:cs="仿宋_GB2312"/>
                <w:sz w:val="24"/>
                <w:szCs w:val="24"/>
                <w:highlight w:val="yellow"/>
              </w:rPr>
            </w:pPr>
            <w:r>
              <w:rPr>
                <w:rFonts w:hint="eastAsia" w:eastAsia="宋体" w:cs="仿宋_GB2312"/>
                <w:sz w:val="24"/>
                <w:szCs w:val="24"/>
                <w:highlight w:val="yellow"/>
                <w:lang w:bidi="ar"/>
              </w:rPr>
              <w:t>开户名、开户银行</w:t>
            </w:r>
          </w:p>
        </w:tc>
        <w:tc>
          <w:tcPr>
            <w:tcW w:w="5319" w:type="dxa"/>
            <w:gridSpan w:val="5"/>
            <w:tcBorders>
              <w:top w:val="single" w:color="auto" w:sz="4" w:space="0"/>
              <w:left w:val="single" w:color="auto" w:sz="4" w:space="0"/>
              <w:bottom w:val="single" w:color="auto" w:sz="4" w:space="0"/>
              <w:right w:val="single" w:color="auto" w:sz="4" w:space="0"/>
            </w:tcBorders>
            <w:noWrap w:val="0"/>
            <w:vAlign w:val="center"/>
          </w:tcPr>
          <w:p w14:paraId="44892F56">
            <w:pPr>
              <w:spacing w:line="380" w:lineRule="exact"/>
              <w:jc w:val="center"/>
              <w:rPr>
                <w:rFonts w:hint="eastAsia" w:eastAsia="宋体" w:cs="仿宋_GB2312"/>
                <w:sz w:val="24"/>
                <w:szCs w:val="24"/>
                <w:highlight w:val="yellow"/>
              </w:rPr>
            </w:pPr>
          </w:p>
        </w:tc>
      </w:tr>
      <w:tr w14:paraId="6C54CD33">
        <w:trPr>
          <w:trHeight w:val="567" w:hRule="atLeast"/>
          <w:jc w:val="center"/>
        </w:trPr>
        <w:tc>
          <w:tcPr>
            <w:tcW w:w="1074" w:type="dxa"/>
            <w:vMerge w:val="continue"/>
            <w:tcBorders>
              <w:left w:val="single" w:color="auto" w:sz="4" w:space="0"/>
              <w:right w:val="single" w:color="auto" w:sz="4" w:space="0"/>
            </w:tcBorders>
            <w:noWrap w:val="0"/>
            <w:vAlign w:val="center"/>
          </w:tcPr>
          <w:p w14:paraId="692FB6D8">
            <w:pPr>
              <w:spacing w:line="380" w:lineRule="exact"/>
              <w:jc w:val="center"/>
              <w:rPr>
                <w:rFonts w:hint="eastAsia" w:eastAsia="宋体" w:cs="仿宋_GB2312"/>
                <w:sz w:val="24"/>
                <w:szCs w:val="24"/>
              </w:rPr>
            </w:pPr>
          </w:p>
        </w:tc>
        <w:tc>
          <w:tcPr>
            <w:tcW w:w="2431" w:type="dxa"/>
            <w:gridSpan w:val="2"/>
            <w:tcBorders>
              <w:top w:val="single" w:color="auto" w:sz="4" w:space="0"/>
              <w:left w:val="single" w:color="auto" w:sz="4" w:space="0"/>
              <w:bottom w:val="single" w:color="auto" w:sz="4" w:space="0"/>
              <w:right w:val="single" w:color="auto" w:sz="4" w:space="0"/>
            </w:tcBorders>
            <w:noWrap w:val="0"/>
            <w:vAlign w:val="center"/>
          </w:tcPr>
          <w:p w14:paraId="0FF00872">
            <w:pPr>
              <w:spacing w:line="380" w:lineRule="exact"/>
              <w:jc w:val="center"/>
              <w:rPr>
                <w:rFonts w:hint="eastAsia" w:eastAsia="宋体" w:cs="仿宋_GB2312"/>
                <w:sz w:val="24"/>
                <w:szCs w:val="24"/>
                <w:highlight w:val="yellow"/>
              </w:rPr>
            </w:pPr>
            <w:r>
              <w:rPr>
                <w:rFonts w:hint="eastAsia" w:eastAsia="宋体" w:cs="仿宋_GB2312"/>
                <w:sz w:val="24"/>
                <w:szCs w:val="24"/>
                <w:highlight w:val="yellow"/>
                <w:lang w:bidi="ar"/>
              </w:rPr>
              <w:t>纳税人识别号</w:t>
            </w:r>
          </w:p>
        </w:tc>
        <w:tc>
          <w:tcPr>
            <w:tcW w:w="5319" w:type="dxa"/>
            <w:gridSpan w:val="5"/>
            <w:tcBorders>
              <w:top w:val="single" w:color="auto" w:sz="4" w:space="0"/>
              <w:left w:val="single" w:color="auto" w:sz="4" w:space="0"/>
              <w:bottom w:val="single" w:color="auto" w:sz="4" w:space="0"/>
              <w:right w:val="single" w:color="auto" w:sz="4" w:space="0"/>
            </w:tcBorders>
            <w:noWrap w:val="0"/>
            <w:vAlign w:val="center"/>
          </w:tcPr>
          <w:p w14:paraId="1B55FF57">
            <w:pPr>
              <w:spacing w:line="380" w:lineRule="exact"/>
              <w:jc w:val="center"/>
              <w:rPr>
                <w:rFonts w:hint="eastAsia" w:eastAsia="宋体" w:cs="仿宋_GB2312"/>
                <w:sz w:val="24"/>
                <w:szCs w:val="24"/>
                <w:highlight w:val="yellow"/>
              </w:rPr>
            </w:pPr>
          </w:p>
        </w:tc>
      </w:tr>
      <w:tr w14:paraId="71494120">
        <w:trPr>
          <w:trHeight w:val="567" w:hRule="atLeast"/>
          <w:jc w:val="center"/>
        </w:trPr>
        <w:tc>
          <w:tcPr>
            <w:tcW w:w="1074" w:type="dxa"/>
            <w:vMerge w:val="continue"/>
            <w:tcBorders>
              <w:left w:val="single" w:color="auto" w:sz="4" w:space="0"/>
              <w:right w:val="single" w:color="auto" w:sz="4" w:space="0"/>
            </w:tcBorders>
            <w:noWrap w:val="0"/>
            <w:vAlign w:val="center"/>
          </w:tcPr>
          <w:p w14:paraId="2140BF30">
            <w:pPr>
              <w:spacing w:line="380" w:lineRule="exact"/>
              <w:jc w:val="center"/>
              <w:rPr>
                <w:rFonts w:hint="eastAsia" w:eastAsia="宋体" w:cs="仿宋_GB2312"/>
                <w:sz w:val="24"/>
                <w:szCs w:val="24"/>
              </w:rPr>
            </w:pPr>
          </w:p>
        </w:tc>
        <w:tc>
          <w:tcPr>
            <w:tcW w:w="2431" w:type="dxa"/>
            <w:gridSpan w:val="2"/>
            <w:tcBorders>
              <w:top w:val="single" w:color="auto" w:sz="4" w:space="0"/>
              <w:left w:val="single" w:color="auto" w:sz="4" w:space="0"/>
              <w:bottom w:val="single" w:color="auto" w:sz="4" w:space="0"/>
              <w:right w:val="single" w:color="auto" w:sz="4" w:space="0"/>
            </w:tcBorders>
            <w:noWrap w:val="0"/>
            <w:vAlign w:val="center"/>
          </w:tcPr>
          <w:p w14:paraId="2CFF9296">
            <w:pPr>
              <w:spacing w:line="380" w:lineRule="exact"/>
              <w:jc w:val="center"/>
              <w:rPr>
                <w:rFonts w:hint="eastAsia" w:eastAsia="宋体" w:cs="仿宋_GB2312"/>
                <w:sz w:val="24"/>
                <w:szCs w:val="24"/>
                <w:highlight w:val="yellow"/>
                <w:lang w:bidi="ar"/>
              </w:rPr>
            </w:pPr>
            <w:r>
              <w:rPr>
                <w:rFonts w:hint="eastAsia" w:eastAsia="宋体" w:cs="仿宋_GB2312"/>
                <w:sz w:val="24"/>
                <w:szCs w:val="24"/>
                <w:highlight w:val="yellow"/>
                <w:lang w:bidi="ar"/>
              </w:rPr>
              <w:t>联系人及手机号</w:t>
            </w:r>
          </w:p>
        </w:tc>
        <w:tc>
          <w:tcPr>
            <w:tcW w:w="5319" w:type="dxa"/>
            <w:gridSpan w:val="5"/>
            <w:tcBorders>
              <w:top w:val="single" w:color="auto" w:sz="4" w:space="0"/>
              <w:left w:val="single" w:color="auto" w:sz="4" w:space="0"/>
              <w:bottom w:val="single" w:color="auto" w:sz="4" w:space="0"/>
              <w:right w:val="single" w:color="auto" w:sz="4" w:space="0"/>
            </w:tcBorders>
            <w:noWrap w:val="0"/>
            <w:vAlign w:val="center"/>
          </w:tcPr>
          <w:p w14:paraId="30F75C02">
            <w:pPr>
              <w:spacing w:line="380" w:lineRule="exact"/>
              <w:jc w:val="center"/>
              <w:rPr>
                <w:rFonts w:hint="eastAsia" w:eastAsia="宋体" w:cs="仿宋_GB2312"/>
                <w:sz w:val="24"/>
                <w:szCs w:val="24"/>
                <w:highlight w:val="yellow"/>
              </w:rPr>
            </w:pPr>
          </w:p>
        </w:tc>
      </w:tr>
      <w:tr w14:paraId="6D12D44D">
        <w:trPr>
          <w:trHeight w:val="567" w:hRule="atLeast"/>
          <w:jc w:val="center"/>
        </w:trPr>
        <w:tc>
          <w:tcPr>
            <w:tcW w:w="1074" w:type="dxa"/>
            <w:vMerge w:val="continue"/>
            <w:tcBorders>
              <w:left w:val="single" w:color="auto" w:sz="4" w:space="0"/>
              <w:bottom w:val="single" w:color="auto" w:sz="4" w:space="0"/>
              <w:right w:val="single" w:color="auto" w:sz="4" w:space="0"/>
            </w:tcBorders>
            <w:noWrap w:val="0"/>
            <w:vAlign w:val="center"/>
          </w:tcPr>
          <w:p w14:paraId="52206FDB">
            <w:pPr>
              <w:spacing w:line="380" w:lineRule="exact"/>
              <w:jc w:val="center"/>
              <w:rPr>
                <w:rFonts w:hint="eastAsia" w:eastAsia="宋体" w:cs="仿宋_GB2312"/>
                <w:sz w:val="24"/>
                <w:szCs w:val="24"/>
              </w:rPr>
            </w:pPr>
          </w:p>
        </w:tc>
        <w:tc>
          <w:tcPr>
            <w:tcW w:w="2431" w:type="dxa"/>
            <w:gridSpan w:val="2"/>
            <w:tcBorders>
              <w:top w:val="single" w:color="auto" w:sz="4" w:space="0"/>
              <w:left w:val="single" w:color="auto" w:sz="4" w:space="0"/>
              <w:bottom w:val="single" w:color="auto" w:sz="4" w:space="0"/>
              <w:right w:val="single" w:color="auto" w:sz="4" w:space="0"/>
            </w:tcBorders>
            <w:noWrap w:val="0"/>
            <w:vAlign w:val="center"/>
          </w:tcPr>
          <w:p w14:paraId="08AB64A5">
            <w:pPr>
              <w:spacing w:line="380" w:lineRule="exact"/>
              <w:jc w:val="center"/>
              <w:rPr>
                <w:rFonts w:hint="eastAsia" w:eastAsia="宋体" w:cs="仿宋_GB2312"/>
                <w:sz w:val="24"/>
                <w:szCs w:val="24"/>
                <w:highlight w:val="yellow"/>
                <w:lang w:bidi="ar"/>
              </w:rPr>
            </w:pPr>
            <w:r>
              <w:rPr>
                <w:rFonts w:hint="eastAsia" w:eastAsia="宋体" w:cs="仿宋_GB2312"/>
                <w:sz w:val="24"/>
                <w:szCs w:val="24"/>
                <w:highlight w:val="yellow"/>
                <w:lang w:bidi="ar"/>
              </w:rPr>
              <w:t>QQ/微信号/邮箱</w:t>
            </w:r>
          </w:p>
        </w:tc>
        <w:tc>
          <w:tcPr>
            <w:tcW w:w="5319" w:type="dxa"/>
            <w:gridSpan w:val="5"/>
            <w:tcBorders>
              <w:top w:val="single" w:color="auto" w:sz="4" w:space="0"/>
              <w:left w:val="single" w:color="auto" w:sz="4" w:space="0"/>
              <w:bottom w:val="single" w:color="auto" w:sz="4" w:space="0"/>
              <w:right w:val="single" w:color="auto" w:sz="4" w:space="0"/>
            </w:tcBorders>
            <w:noWrap w:val="0"/>
            <w:vAlign w:val="center"/>
          </w:tcPr>
          <w:p w14:paraId="1AC2DE14">
            <w:pPr>
              <w:spacing w:line="380" w:lineRule="exact"/>
              <w:jc w:val="center"/>
              <w:rPr>
                <w:rFonts w:hint="eastAsia" w:eastAsia="宋体" w:cs="仿宋_GB2312"/>
                <w:sz w:val="24"/>
                <w:szCs w:val="24"/>
                <w:highlight w:val="yellow"/>
              </w:rPr>
            </w:pPr>
          </w:p>
        </w:tc>
      </w:tr>
      <w:tr w14:paraId="3C631AB8">
        <w:trPr>
          <w:trHeight w:val="567" w:hRule="atLeast"/>
          <w:jc w:val="center"/>
        </w:trPr>
        <w:tc>
          <w:tcPr>
            <w:tcW w:w="1074" w:type="dxa"/>
            <w:vMerge w:val="restart"/>
            <w:tcBorders>
              <w:top w:val="single" w:color="auto" w:sz="4" w:space="0"/>
              <w:left w:val="single" w:color="auto" w:sz="4" w:space="0"/>
              <w:right w:val="single" w:color="auto" w:sz="4" w:space="0"/>
            </w:tcBorders>
            <w:noWrap w:val="0"/>
            <w:vAlign w:val="center"/>
          </w:tcPr>
          <w:p w14:paraId="180F9B71">
            <w:pPr>
              <w:spacing w:line="380" w:lineRule="exact"/>
              <w:jc w:val="center"/>
              <w:rPr>
                <w:rFonts w:hint="eastAsia" w:eastAsia="宋体" w:cs="仿宋_GB2312"/>
                <w:sz w:val="24"/>
                <w:szCs w:val="24"/>
                <w:lang w:bidi="ar"/>
              </w:rPr>
            </w:pPr>
            <w:r>
              <w:rPr>
                <w:rFonts w:hint="eastAsia" w:eastAsia="宋体" w:cs="仿宋_GB2312"/>
                <w:sz w:val="24"/>
                <w:szCs w:val="24"/>
                <w:lang w:bidi="ar"/>
              </w:rPr>
              <w:t>承办</w:t>
            </w:r>
          </w:p>
          <w:p w14:paraId="2EF21A6B">
            <w:pPr>
              <w:spacing w:line="380" w:lineRule="exact"/>
              <w:jc w:val="center"/>
              <w:rPr>
                <w:rFonts w:hint="eastAsia" w:eastAsia="宋体" w:cs="仿宋_GB2312"/>
                <w:sz w:val="24"/>
                <w:szCs w:val="24"/>
              </w:rPr>
            </w:pPr>
            <w:r>
              <w:rPr>
                <w:rFonts w:hint="eastAsia" w:eastAsia="宋体" w:cs="仿宋_GB2312"/>
                <w:sz w:val="24"/>
                <w:szCs w:val="24"/>
                <w:lang w:bidi="ar"/>
              </w:rPr>
              <w:t>单位</w:t>
            </w:r>
          </w:p>
        </w:tc>
        <w:tc>
          <w:tcPr>
            <w:tcW w:w="2431" w:type="dxa"/>
            <w:gridSpan w:val="2"/>
            <w:tcBorders>
              <w:top w:val="single" w:color="auto" w:sz="4" w:space="0"/>
              <w:left w:val="single" w:color="auto" w:sz="4" w:space="0"/>
              <w:bottom w:val="single" w:color="auto" w:sz="4" w:space="0"/>
              <w:right w:val="single" w:color="auto" w:sz="4" w:space="0"/>
            </w:tcBorders>
            <w:noWrap w:val="0"/>
            <w:vAlign w:val="center"/>
          </w:tcPr>
          <w:p w14:paraId="23CE3B30">
            <w:pPr>
              <w:spacing w:line="380" w:lineRule="exact"/>
              <w:jc w:val="center"/>
              <w:rPr>
                <w:rFonts w:hint="eastAsia" w:eastAsia="宋体" w:cs="仿宋_GB2312"/>
                <w:sz w:val="24"/>
                <w:szCs w:val="24"/>
                <w:highlight w:val="yellow"/>
              </w:rPr>
            </w:pPr>
            <w:r>
              <w:rPr>
                <w:rFonts w:hint="eastAsia" w:eastAsia="宋体" w:cs="仿宋_GB2312"/>
                <w:sz w:val="24"/>
                <w:szCs w:val="24"/>
                <w:highlight w:val="yellow"/>
                <w:lang w:bidi="ar"/>
              </w:rPr>
              <w:t>单位全称</w:t>
            </w:r>
          </w:p>
        </w:tc>
        <w:tc>
          <w:tcPr>
            <w:tcW w:w="5319" w:type="dxa"/>
            <w:gridSpan w:val="5"/>
            <w:tcBorders>
              <w:top w:val="single" w:color="auto" w:sz="4" w:space="0"/>
              <w:left w:val="single" w:color="auto" w:sz="4" w:space="0"/>
              <w:bottom w:val="single" w:color="auto" w:sz="4" w:space="0"/>
              <w:right w:val="single" w:color="auto" w:sz="4" w:space="0"/>
            </w:tcBorders>
            <w:noWrap w:val="0"/>
            <w:vAlign w:val="center"/>
          </w:tcPr>
          <w:p w14:paraId="0791FD61">
            <w:pPr>
              <w:spacing w:line="380" w:lineRule="exact"/>
              <w:jc w:val="center"/>
              <w:rPr>
                <w:rFonts w:hint="default" w:eastAsia="宋体" w:cs="仿宋_GB2312"/>
                <w:sz w:val="24"/>
                <w:szCs w:val="24"/>
                <w:highlight w:val="yellow"/>
                <w:lang w:val="en-US" w:eastAsia="zh-CN"/>
              </w:rPr>
            </w:pPr>
            <w:r>
              <w:rPr>
                <w:rFonts w:hint="eastAsia" w:eastAsia="宋体" w:cs="仿宋_GB2312"/>
                <w:sz w:val="24"/>
                <w:szCs w:val="24"/>
                <w:highlight w:val="yellow"/>
                <w:lang w:val="en-US" w:eastAsia="zh-CN"/>
              </w:rPr>
              <w:t>万安电子电路板技工学校</w:t>
            </w:r>
          </w:p>
        </w:tc>
      </w:tr>
      <w:tr w14:paraId="26A51909">
        <w:trPr>
          <w:trHeight w:val="567" w:hRule="atLeast"/>
          <w:jc w:val="center"/>
        </w:trPr>
        <w:tc>
          <w:tcPr>
            <w:tcW w:w="1074" w:type="dxa"/>
            <w:vMerge w:val="continue"/>
            <w:tcBorders>
              <w:left w:val="single" w:color="auto" w:sz="4" w:space="0"/>
              <w:right w:val="single" w:color="auto" w:sz="4" w:space="0"/>
            </w:tcBorders>
            <w:noWrap w:val="0"/>
            <w:vAlign w:val="center"/>
          </w:tcPr>
          <w:p w14:paraId="4A5B1E24">
            <w:pPr>
              <w:spacing w:line="380" w:lineRule="exact"/>
              <w:jc w:val="center"/>
              <w:rPr>
                <w:rFonts w:hint="eastAsia" w:eastAsia="宋体" w:cs="仿宋_GB2312"/>
                <w:sz w:val="24"/>
                <w:szCs w:val="24"/>
                <w:lang w:bidi="ar"/>
              </w:rPr>
            </w:pPr>
          </w:p>
        </w:tc>
        <w:tc>
          <w:tcPr>
            <w:tcW w:w="2431" w:type="dxa"/>
            <w:gridSpan w:val="2"/>
            <w:tcBorders>
              <w:top w:val="single" w:color="auto" w:sz="4" w:space="0"/>
              <w:left w:val="single" w:color="auto" w:sz="4" w:space="0"/>
              <w:bottom w:val="single" w:color="auto" w:sz="4" w:space="0"/>
              <w:right w:val="single" w:color="auto" w:sz="4" w:space="0"/>
            </w:tcBorders>
            <w:noWrap w:val="0"/>
            <w:vAlign w:val="center"/>
          </w:tcPr>
          <w:p w14:paraId="3F0074F2">
            <w:pPr>
              <w:spacing w:line="380" w:lineRule="exact"/>
              <w:jc w:val="center"/>
              <w:rPr>
                <w:rFonts w:hint="eastAsia" w:eastAsia="宋体" w:cs="仿宋_GB2312"/>
                <w:sz w:val="24"/>
                <w:szCs w:val="24"/>
                <w:highlight w:val="yellow"/>
                <w:lang w:bidi="ar"/>
              </w:rPr>
            </w:pPr>
            <w:r>
              <w:rPr>
                <w:rFonts w:hint="eastAsia" w:eastAsia="宋体" w:cs="仿宋_GB2312"/>
                <w:sz w:val="24"/>
                <w:szCs w:val="24"/>
                <w:highlight w:val="yellow"/>
                <w:lang w:bidi="ar"/>
              </w:rPr>
              <w:t>办公地址</w:t>
            </w:r>
          </w:p>
        </w:tc>
        <w:tc>
          <w:tcPr>
            <w:tcW w:w="5319" w:type="dxa"/>
            <w:gridSpan w:val="5"/>
            <w:tcBorders>
              <w:top w:val="single" w:color="auto" w:sz="4" w:space="0"/>
              <w:left w:val="single" w:color="auto" w:sz="4" w:space="0"/>
              <w:bottom w:val="single" w:color="auto" w:sz="4" w:space="0"/>
              <w:right w:val="single" w:color="auto" w:sz="4" w:space="0"/>
            </w:tcBorders>
            <w:noWrap w:val="0"/>
            <w:vAlign w:val="center"/>
          </w:tcPr>
          <w:p w14:paraId="08041531">
            <w:pPr>
              <w:spacing w:line="380" w:lineRule="exact"/>
              <w:jc w:val="center"/>
              <w:rPr>
                <w:rFonts w:hint="eastAsia" w:eastAsia="宋体" w:cs="仿宋_GB2312"/>
                <w:sz w:val="24"/>
                <w:szCs w:val="24"/>
                <w:highlight w:val="yellow"/>
              </w:rPr>
            </w:pPr>
            <w:r>
              <w:rPr>
                <w:rFonts w:hint="eastAsia" w:eastAsia="宋体" w:cs="仿宋_GB2312"/>
                <w:sz w:val="24"/>
                <w:szCs w:val="24"/>
                <w:highlight w:val="yellow"/>
                <w:lang w:val="en-US" w:eastAsia="zh-CN"/>
              </w:rPr>
              <w:t>江西省吉安市万安县城开发区创业大道19号</w:t>
            </w:r>
          </w:p>
        </w:tc>
      </w:tr>
      <w:tr w14:paraId="3019692E">
        <w:trPr>
          <w:trHeight w:val="567" w:hRule="atLeast"/>
          <w:jc w:val="center"/>
        </w:trPr>
        <w:tc>
          <w:tcPr>
            <w:tcW w:w="1074" w:type="dxa"/>
            <w:vMerge w:val="continue"/>
            <w:tcBorders>
              <w:left w:val="single" w:color="auto" w:sz="4" w:space="0"/>
              <w:bottom w:val="single" w:color="auto" w:sz="4" w:space="0"/>
              <w:right w:val="single" w:color="auto" w:sz="4" w:space="0"/>
            </w:tcBorders>
            <w:noWrap w:val="0"/>
            <w:vAlign w:val="center"/>
          </w:tcPr>
          <w:p w14:paraId="5DE9AEA8">
            <w:pPr>
              <w:spacing w:line="380" w:lineRule="exact"/>
              <w:jc w:val="center"/>
              <w:rPr>
                <w:rFonts w:hint="eastAsia" w:eastAsia="宋体" w:cs="仿宋_GB2312"/>
                <w:sz w:val="24"/>
                <w:szCs w:val="24"/>
                <w:lang w:bidi="ar"/>
              </w:rPr>
            </w:pPr>
          </w:p>
        </w:tc>
        <w:tc>
          <w:tcPr>
            <w:tcW w:w="2431" w:type="dxa"/>
            <w:gridSpan w:val="2"/>
            <w:tcBorders>
              <w:top w:val="single" w:color="auto" w:sz="4" w:space="0"/>
              <w:left w:val="single" w:color="auto" w:sz="4" w:space="0"/>
              <w:bottom w:val="single" w:color="auto" w:sz="4" w:space="0"/>
              <w:right w:val="single" w:color="auto" w:sz="4" w:space="0"/>
            </w:tcBorders>
            <w:noWrap w:val="0"/>
            <w:vAlign w:val="center"/>
          </w:tcPr>
          <w:p w14:paraId="0F191A6F">
            <w:pPr>
              <w:spacing w:line="380" w:lineRule="exact"/>
              <w:jc w:val="center"/>
              <w:rPr>
                <w:rFonts w:hint="eastAsia" w:eastAsia="宋体" w:cs="仿宋_GB2312"/>
                <w:sz w:val="24"/>
                <w:szCs w:val="24"/>
                <w:highlight w:val="yellow"/>
                <w:lang w:bidi="ar"/>
              </w:rPr>
            </w:pPr>
            <w:r>
              <w:rPr>
                <w:rFonts w:hint="eastAsia" w:eastAsia="宋体" w:cs="仿宋_GB2312"/>
                <w:sz w:val="24"/>
                <w:szCs w:val="24"/>
                <w:highlight w:val="yellow"/>
                <w:lang w:bidi="ar"/>
              </w:rPr>
              <w:t>竞赛联系人及手机号</w:t>
            </w:r>
          </w:p>
        </w:tc>
        <w:tc>
          <w:tcPr>
            <w:tcW w:w="5319" w:type="dxa"/>
            <w:gridSpan w:val="5"/>
            <w:tcBorders>
              <w:top w:val="single" w:color="auto" w:sz="4" w:space="0"/>
              <w:left w:val="single" w:color="auto" w:sz="4" w:space="0"/>
              <w:bottom w:val="single" w:color="auto" w:sz="4" w:space="0"/>
              <w:right w:val="single" w:color="auto" w:sz="4" w:space="0"/>
            </w:tcBorders>
            <w:noWrap w:val="0"/>
            <w:vAlign w:val="center"/>
          </w:tcPr>
          <w:p w14:paraId="64BAB6B3">
            <w:pPr>
              <w:spacing w:line="380" w:lineRule="exact"/>
              <w:jc w:val="center"/>
              <w:rPr>
                <w:rFonts w:hint="default" w:eastAsia="宋体" w:cs="仿宋_GB2312"/>
                <w:sz w:val="24"/>
                <w:szCs w:val="24"/>
                <w:highlight w:val="yellow"/>
                <w:lang w:val="en-US" w:eastAsia="zh-CN"/>
              </w:rPr>
            </w:pPr>
          </w:p>
        </w:tc>
      </w:tr>
      <w:tr w14:paraId="6628D8F2">
        <w:trPr>
          <w:trHeight w:val="567" w:hRule="atLeast"/>
          <w:jc w:val="center"/>
        </w:trPr>
        <w:tc>
          <w:tcPr>
            <w:tcW w:w="1831" w:type="dxa"/>
            <w:gridSpan w:val="2"/>
            <w:tcBorders>
              <w:top w:val="single" w:color="auto" w:sz="4" w:space="0"/>
              <w:left w:val="single" w:color="auto" w:sz="4" w:space="0"/>
              <w:bottom w:val="single" w:color="auto" w:sz="4" w:space="0"/>
              <w:right w:val="single" w:color="auto" w:sz="4" w:space="0"/>
            </w:tcBorders>
            <w:noWrap w:val="0"/>
            <w:vAlign w:val="center"/>
          </w:tcPr>
          <w:p w14:paraId="319EDABD">
            <w:pPr>
              <w:spacing w:line="380" w:lineRule="exact"/>
              <w:jc w:val="center"/>
              <w:rPr>
                <w:rFonts w:hint="eastAsia" w:eastAsia="宋体" w:cs="仿宋_GB2312"/>
                <w:sz w:val="24"/>
                <w:szCs w:val="24"/>
                <w:highlight w:val="yellow"/>
              </w:rPr>
            </w:pPr>
            <w:r>
              <w:rPr>
                <w:rFonts w:hint="eastAsia" w:eastAsia="宋体" w:cs="仿宋_GB2312"/>
                <w:sz w:val="24"/>
                <w:szCs w:val="24"/>
                <w:highlight w:val="yellow"/>
                <w:lang w:bidi="ar"/>
              </w:rPr>
              <w:t>协办单位</w:t>
            </w:r>
          </w:p>
        </w:tc>
        <w:tc>
          <w:tcPr>
            <w:tcW w:w="6993" w:type="dxa"/>
            <w:gridSpan w:val="6"/>
            <w:tcBorders>
              <w:top w:val="single" w:color="auto" w:sz="4" w:space="0"/>
              <w:left w:val="single" w:color="auto" w:sz="4" w:space="0"/>
              <w:bottom w:val="single" w:color="auto" w:sz="4" w:space="0"/>
              <w:right w:val="single" w:color="auto" w:sz="4" w:space="0"/>
            </w:tcBorders>
            <w:noWrap w:val="0"/>
            <w:vAlign w:val="center"/>
          </w:tcPr>
          <w:p w14:paraId="02D58E9C">
            <w:pPr>
              <w:spacing w:line="380" w:lineRule="exact"/>
              <w:jc w:val="center"/>
              <w:rPr>
                <w:rFonts w:hint="eastAsia" w:eastAsia="宋体" w:cs="仿宋_GB2312"/>
                <w:sz w:val="24"/>
                <w:szCs w:val="24"/>
                <w:highlight w:val="yellow"/>
                <w:lang w:val="en-US" w:eastAsia="zh-CN"/>
              </w:rPr>
            </w:pPr>
            <w:r>
              <w:rPr>
                <w:rFonts w:hint="eastAsia" w:eastAsia="宋体" w:cs="仿宋_GB2312"/>
                <w:sz w:val="24"/>
                <w:szCs w:val="24"/>
                <w:highlight w:val="yellow"/>
                <w:lang w:val="en-US" w:eastAsia="zh-CN"/>
              </w:rPr>
              <w:t>无</w:t>
            </w:r>
          </w:p>
        </w:tc>
      </w:tr>
      <w:tr w14:paraId="5ED7850F">
        <w:trPr>
          <w:trHeight w:val="567" w:hRule="atLeast"/>
          <w:jc w:val="center"/>
        </w:trPr>
        <w:tc>
          <w:tcPr>
            <w:tcW w:w="1831" w:type="dxa"/>
            <w:gridSpan w:val="2"/>
            <w:tcBorders>
              <w:top w:val="single" w:color="auto" w:sz="4" w:space="0"/>
              <w:left w:val="single" w:color="auto" w:sz="4" w:space="0"/>
              <w:bottom w:val="single" w:color="auto" w:sz="4" w:space="0"/>
              <w:right w:val="single" w:color="auto" w:sz="4" w:space="0"/>
            </w:tcBorders>
            <w:noWrap w:val="0"/>
            <w:vAlign w:val="center"/>
          </w:tcPr>
          <w:p w14:paraId="08C8989B">
            <w:pPr>
              <w:spacing w:line="380" w:lineRule="exact"/>
              <w:jc w:val="center"/>
              <w:rPr>
                <w:rFonts w:hint="eastAsia" w:eastAsia="宋体" w:cs="仿宋_GB2312"/>
                <w:sz w:val="24"/>
                <w:szCs w:val="24"/>
              </w:rPr>
            </w:pPr>
            <w:r>
              <w:rPr>
                <w:rFonts w:hint="eastAsia" w:eastAsia="宋体" w:cs="仿宋_GB2312"/>
                <w:sz w:val="24"/>
                <w:szCs w:val="24"/>
                <w:lang w:bidi="ar"/>
              </w:rPr>
              <w:t>竞赛规模</w:t>
            </w:r>
          </w:p>
        </w:tc>
        <w:tc>
          <w:tcPr>
            <w:tcW w:w="6993" w:type="dxa"/>
            <w:gridSpan w:val="6"/>
            <w:tcBorders>
              <w:top w:val="single" w:color="auto" w:sz="4" w:space="0"/>
              <w:left w:val="single" w:color="auto" w:sz="4" w:space="0"/>
              <w:bottom w:val="single" w:color="auto" w:sz="4" w:space="0"/>
              <w:right w:val="single" w:color="auto" w:sz="4" w:space="0"/>
            </w:tcBorders>
            <w:noWrap w:val="0"/>
            <w:vAlign w:val="center"/>
          </w:tcPr>
          <w:p w14:paraId="5CD55C87">
            <w:pPr>
              <w:spacing w:line="380" w:lineRule="exact"/>
              <w:jc w:val="center"/>
              <w:rPr>
                <w:rFonts w:hint="default" w:eastAsia="宋体" w:cs="仿宋_GB2312"/>
                <w:sz w:val="24"/>
                <w:szCs w:val="24"/>
                <w:lang w:val="en-US" w:eastAsia="zh-CN"/>
              </w:rPr>
            </w:pPr>
            <w:r>
              <w:rPr>
                <w:rFonts w:hint="eastAsia" w:eastAsia="宋体" w:cs="仿宋_GB2312"/>
                <w:sz w:val="24"/>
                <w:szCs w:val="24"/>
                <w:lang w:val="en-US" w:eastAsia="zh-CN"/>
              </w:rPr>
              <w:t>60人</w:t>
            </w:r>
          </w:p>
        </w:tc>
      </w:tr>
      <w:tr w14:paraId="2121B412">
        <w:trPr>
          <w:trHeight w:val="567" w:hRule="atLeast"/>
          <w:jc w:val="center"/>
        </w:trPr>
        <w:tc>
          <w:tcPr>
            <w:tcW w:w="1831" w:type="dxa"/>
            <w:gridSpan w:val="2"/>
            <w:tcBorders>
              <w:top w:val="single" w:color="auto" w:sz="4" w:space="0"/>
              <w:left w:val="single" w:color="auto" w:sz="4" w:space="0"/>
              <w:bottom w:val="single" w:color="auto" w:sz="4" w:space="0"/>
              <w:right w:val="single" w:color="auto" w:sz="4" w:space="0"/>
            </w:tcBorders>
            <w:noWrap w:val="0"/>
            <w:vAlign w:val="center"/>
          </w:tcPr>
          <w:p w14:paraId="6B104E8C">
            <w:pPr>
              <w:spacing w:line="380" w:lineRule="exact"/>
              <w:jc w:val="center"/>
              <w:rPr>
                <w:rFonts w:hint="eastAsia" w:eastAsia="宋体" w:cs="仿宋_GB2312"/>
                <w:sz w:val="24"/>
                <w:szCs w:val="24"/>
              </w:rPr>
            </w:pPr>
            <w:r>
              <w:rPr>
                <w:rFonts w:hint="eastAsia" w:eastAsia="宋体" w:cs="仿宋_GB2312"/>
                <w:sz w:val="24"/>
                <w:szCs w:val="24"/>
                <w:lang w:bidi="ar"/>
              </w:rPr>
              <w:t>竞赛类别</w:t>
            </w:r>
          </w:p>
        </w:tc>
        <w:tc>
          <w:tcPr>
            <w:tcW w:w="6993" w:type="dxa"/>
            <w:gridSpan w:val="6"/>
            <w:tcBorders>
              <w:top w:val="single" w:color="auto" w:sz="4" w:space="0"/>
              <w:left w:val="single" w:color="auto" w:sz="4" w:space="0"/>
              <w:bottom w:val="single" w:color="auto" w:sz="4" w:space="0"/>
              <w:right w:val="single" w:color="auto" w:sz="4" w:space="0"/>
            </w:tcBorders>
            <w:noWrap w:val="0"/>
            <w:vAlign w:val="center"/>
          </w:tcPr>
          <w:p w14:paraId="0B76A342">
            <w:pPr>
              <w:spacing w:line="360" w:lineRule="exact"/>
              <w:jc w:val="center"/>
              <w:rPr>
                <w:rFonts w:hint="eastAsia" w:eastAsia="宋体" w:cs="仿宋_GB2312"/>
                <w:sz w:val="24"/>
                <w:szCs w:val="24"/>
                <w:lang w:eastAsia="zh-CN"/>
              </w:rPr>
            </w:pPr>
            <w:r>
              <w:rPr>
                <w:rFonts w:hint="eastAsia" w:eastAsia="宋体" w:cs="仿宋_GB2312"/>
                <w:sz w:val="24"/>
                <w:szCs w:val="24"/>
                <w:lang w:bidi="ar"/>
              </w:rPr>
              <w:t>二类竞赛</w:t>
            </w:r>
            <w:r>
              <w:rPr>
                <w:rFonts w:hint="eastAsia" w:eastAsia="宋体" w:cs="仿宋_GB2312"/>
                <w:sz w:val="24"/>
                <w:szCs w:val="24"/>
                <w:lang w:eastAsia="zh-CN" w:bidi="ar"/>
              </w:rPr>
              <w:t>☑</w:t>
            </w:r>
            <w:r>
              <w:rPr>
                <w:rFonts w:hint="eastAsia" w:eastAsia="宋体" w:cs="仿宋_GB2312"/>
                <w:sz w:val="24"/>
                <w:szCs w:val="24"/>
                <w:lang w:bidi="ar"/>
              </w:rPr>
              <w:t>/三类竞赛</w:t>
            </w:r>
            <w:r>
              <w:rPr>
                <w:rFonts w:hint="eastAsia" w:eastAsia="宋体" w:cs="仿宋_GB2312"/>
                <w:sz w:val="24"/>
                <w:szCs w:val="24"/>
                <w:lang w:eastAsia="zh-CN" w:bidi="ar"/>
              </w:rPr>
              <w:t>□</w:t>
            </w:r>
          </w:p>
        </w:tc>
      </w:tr>
      <w:tr w14:paraId="16F09E34">
        <w:trPr>
          <w:jc w:val="center"/>
        </w:trPr>
        <w:tc>
          <w:tcPr>
            <w:tcW w:w="1831" w:type="dxa"/>
            <w:gridSpan w:val="2"/>
            <w:vMerge w:val="restart"/>
            <w:tcBorders>
              <w:top w:val="single" w:color="auto" w:sz="4" w:space="0"/>
              <w:left w:val="single" w:color="auto" w:sz="4" w:space="0"/>
              <w:bottom w:val="single" w:color="auto" w:sz="4" w:space="0"/>
              <w:right w:val="single" w:color="auto" w:sz="4" w:space="0"/>
            </w:tcBorders>
            <w:noWrap w:val="0"/>
            <w:vAlign w:val="center"/>
          </w:tcPr>
          <w:p w14:paraId="0AC49EF8">
            <w:pPr>
              <w:spacing w:line="380" w:lineRule="exact"/>
              <w:jc w:val="center"/>
              <w:rPr>
                <w:rFonts w:hint="eastAsia" w:eastAsia="宋体" w:cs="仿宋_GB2312"/>
                <w:sz w:val="24"/>
                <w:szCs w:val="24"/>
              </w:rPr>
            </w:pPr>
            <w:r>
              <w:rPr>
                <w:rFonts w:hint="eastAsia" w:eastAsia="宋体" w:cs="仿宋_GB2312"/>
                <w:sz w:val="24"/>
                <w:szCs w:val="24"/>
                <w:lang w:bidi="ar"/>
              </w:rPr>
              <w:t>职业(工种)</w:t>
            </w:r>
          </w:p>
        </w:tc>
        <w:tc>
          <w:tcPr>
            <w:tcW w:w="1674" w:type="dxa"/>
            <w:tcBorders>
              <w:top w:val="single" w:color="auto" w:sz="4" w:space="0"/>
              <w:left w:val="single" w:color="auto" w:sz="4" w:space="0"/>
              <w:bottom w:val="single" w:color="auto" w:sz="4" w:space="0"/>
              <w:right w:val="single" w:color="auto" w:sz="4" w:space="0"/>
            </w:tcBorders>
            <w:noWrap w:val="0"/>
            <w:vAlign w:val="center"/>
          </w:tcPr>
          <w:p w14:paraId="0082E02F">
            <w:pPr>
              <w:snapToGrid w:val="0"/>
              <w:spacing w:line="320" w:lineRule="exact"/>
              <w:jc w:val="center"/>
              <w:rPr>
                <w:rFonts w:hint="eastAsia" w:eastAsia="宋体" w:cs="仿宋_GB2312"/>
                <w:sz w:val="24"/>
                <w:szCs w:val="24"/>
                <w:lang w:bidi="ar"/>
              </w:rPr>
            </w:pPr>
            <w:r>
              <w:rPr>
                <w:rFonts w:hint="eastAsia" w:eastAsia="宋体" w:cs="仿宋_GB2312"/>
                <w:sz w:val="24"/>
                <w:szCs w:val="24"/>
                <w:lang w:bidi="ar"/>
              </w:rPr>
              <w:t>职业（工种）</w:t>
            </w:r>
          </w:p>
          <w:p w14:paraId="79C227B0">
            <w:pPr>
              <w:snapToGrid w:val="0"/>
              <w:spacing w:line="320" w:lineRule="exact"/>
              <w:jc w:val="center"/>
              <w:rPr>
                <w:rFonts w:hint="eastAsia" w:eastAsia="宋体" w:cs="仿宋_GB2312"/>
                <w:sz w:val="24"/>
                <w:szCs w:val="24"/>
              </w:rPr>
            </w:pPr>
            <w:r>
              <w:rPr>
                <w:rFonts w:hint="eastAsia" w:eastAsia="宋体" w:cs="仿宋_GB2312"/>
                <w:sz w:val="24"/>
                <w:szCs w:val="24"/>
                <w:lang w:bidi="ar"/>
              </w:rPr>
              <w:t>名称</w:t>
            </w:r>
          </w:p>
        </w:tc>
        <w:tc>
          <w:tcPr>
            <w:tcW w:w="2039" w:type="dxa"/>
            <w:gridSpan w:val="2"/>
            <w:tcBorders>
              <w:top w:val="single" w:color="auto" w:sz="4" w:space="0"/>
              <w:left w:val="single" w:color="auto" w:sz="4" w:space="0"/>
              <w:bottom w:val="single" w:color="auto" w:sz="4" w:space="0"/>
              <w:right w:val="single" w:color="auto" w:sz="4" w:space="0"/>
            </w:tcBorders>
            <w:noWrap w:val="0"/>
            <w:vAlign w:val="center"/>
          </w:tcPr>
          <w:p w14:paraId="6BC76E45">
            <w:pPr>
              <w:snapToGrid w:val="0"/>
              <w:spacing w:line="320" w:lineRule="exact"/>
              <w:jc w:val="center"/>
              <w:rPr>
                <w:rFonts w:hint="eastAsia" w:eastAsia="宋体" w:cs="仿宋_GB2312"/>
                <w:spacing w:val="-4"/>
                <w:sz w:val="24"/>
                <w:szCs w:val="24"/>
              </w:rPr>
            </w:pPr>
            <w:r>
              <w:rPr>
                <w:rFonts w:hint="eastAsia" w:eastAsia="宋体" w:cs="仿宋_GB2312"/>
                <w:spacing w:val="-4"/>
                <w:sz w:val="24"/>
                <w:szCs w:val="24"/>
                <w:lang w:bidi="ar"/>
              </w:rPr>
              <w:t>拟颁发的职业技能等级证书名称</w:t>
            </w:r>
          </w:p>
        </w:tc>
        <w:tc>
          <w:tcPr>
            <w:tcW w:w="1706" w:type="dxa"/>
            <w:gridSpan w:val="2"/>
            <w:tcBorders>
              <w:top w:val="single" w:color="auto" w:sz="4" w:space="0"/>
              <w:left w:val="single" w:color="auto" w:sz="4" w:space="0"/>
              <w:bottom w:val="single" w:color="auto" w:sz="4" w:space="0"/>
              <w:right w:val="single" w:color="auto" w:sz="4" w:space="0"/>
            </w:tcBorders>
            <w:noWrap w:val="0"/>
            <w:vAlign w:val="center"/>
          </w:tcPr>
          <w:p w14:paraId="7BB22101">
            <w:pPr>
              <w:snapToGrid w:val="0"/>
              <w:spacing w:line="320" w:lineRule="exact"/>
              <w:jc w:val="center"/>
              <w:rPr>
                <w:rFonts w:hint="eastAsia" w:eastAsia="宋体" w:cs="仿宋_GB2312"/>
                <w:spacing w:val="-4"/>
                <w:sz w:val="24"/>
                <w:szCs w:val="24"/>
              </w:rPr>
            </w:pPr>
            <w:r>
              <w:rPr>
                <w:rFonts w:hint="eastAsia" w:eastAsia="宋体" w:cs="仿宋_GB2312"/>
                <w:spacing w:val="-4"/>
                <w:sz w:val="24"/>
                <w:szCs w:val="24"/>
                <w:lang w:bidi="ar"/>
              </w:rPr>
              <w:t>竞赛组别</w:t>
            </w:r>
          </w:p>
          <w:p w14:paraId="04164B2A">
            <w:pPr>
              <w:snapToGrid w:val="0"/>
              <w:spacing w:line="320" w:lineRule="exact"/>
              <w:jc w:val="center"/>
              <w:rPr>
                <w:rFonts w:hint="eastAsia" w:eastAsia="宋体" w:cs="仿宋_GB2312"/>
                <w:spacing w:val="-10"/>
                <w:w w:val="96"/>
                <w:sz w:val="24"/>
                <w:szCs w:val="24"/>
              </w:rPr>
            </w:pPr>
            <w:r>
              <w:rPr>
                <w:rFonts w:hint="eastAsia" w:eastAsia="宋体" w:cs="仿宋_GB2312"/>
                <w:spacing w:val="-10"/>
                <w:w w:val="96"/>
                <w:sz w:val="22"/>
                <w:szCs w:val="24"/>
                <w:lang w:bidi="ar"/>
              </w:rPr>
              <w:t>(</w:t>
            </w:r>
            <w:r>
              <w:rPr>
                <w:rFonts w:hint="eastAsia" w:eastAsia="宋体" w:cs="仿宋_GB2312"/>
                <w:spacing w:val="-10"/>
                <w:w w:val="96"/>
                <w:sz w:val="24"/>
                <w:szCs w:val="24"/>
                <w:lang w:bidi="ar"/>
              </w:rPr>
              <w:t>职工组</w:t>
            </w:r>
            <w:r>
              <w:rPr>
                <w:rFonts w:hint="eastAsia" w:eastAsia="宋体" w:cs="仿宋_GB2312"/>
                <w:spacing w:val="-10"/>
                <w:w w:val="96"/>
                <w:sz w:val="18"/>
                <w:szCs w:val="21"/>
                <w:lang w:bidi="ar"/>
              </w:rPr>
              <w:t>/</w:t>
            </w:r>
            <w:r>
              <w:rPr>
                <w:rFonts w:hint="eastAsia" w:eastAsia="宋体" w:cs="仿宋_GB2312"/>
                <w:spacing w:val="-10"/>
                <w:w w:val="96"/>
                <w:sz w:val="24"/>
                <w:szCs w:val="24"/>
                <w:lang w:bidi="ar"/>
              </w:rPr>
              <w:t>学生组</w:t>
            </w:r>
            <w:r>
              <w:rPr>
                <w:rFonts w:hint="eastAsia" w:eastAsia="宋体" w:cs="仿宋_GB2312"/>
                <w:spacing w:val="-10"/>
                <w:w w:val="96"/>
                <w:sz w:val="22"/>
                <w:szCs w:val="22"/>
                <w:lang w:bidi="ar"/>
              </w:rPr>
              <w:t>)</w:t>
            </w:r>
          </w:p>
        </w:tc>
        <w:tc>
          <w:tcPr>
            <w:tcW w:w="1574" w:type="dxa"/>
            <w:tcBorders>
              <w:top w:val="single" w:color="auto" w:sz="4" w:space="0"/>
              <w:left w:val="single" w:color="auto" w:sz="4" w:space="0"/>
              <w:bottom w:val="single" w:color="auto" w:sz="4" w:space="0"/>
              <w:right w:val="single" w:color="auto" w:sz="4" w:space="0"/>
            </w:tcBorders>
            <w:noWrap w:val="0"/>
            <w:vAlign w:val="center"/>
          </w:tcPr>
          <w:p w14:paraId="776F8F23">
            <w:pPr>
              <w:snapToGrid w:val="0"/>
              <w:spacing w:line="320" w:lineRule="exact"/>
              <w:jc w:val="center"/>
              <w:rPr>
                <w:rFonts w:hint="eastAsia" w:eastAsia="宋体" w:cs="仿宋_GB2312"/>
                <w:spacing w:val="-4"/>
                <w:sz w:val="24"/>
                <w:szCs w:val="24"/>
              </w:rPr>
            </w:pPr>
            <w:r>
              <w:rPr>
                <w:rFonts w:hint="eastAsia" w:eastAsia="宋体" w:cs="仿宋_GB2312"/>
                <w:spacing w:val="-4"/>
                <w:sz w:val="24"/>
                <w:szCs w:val="24"/>
                <w:lang w:bidi="ar"/>
              </w:rPr>
              <w:t>往届竞赛</w:t>
            </w:r>
          </w:p>
          <w:p w14:paraId="1C1B3204">
            <w:pPr>
              <w:snapToGrid w:val="0"/>
              <w:spacing w:line="320" w:lineRule="exact"/>
              <w:jc w:val="center"/>
              <w:rPr>
                <w:rFonts w:hint="eastAsia" w:eastAsia="宋体" w:cs="仿宋_GB2312"/>
                <w:spacing w:val="-4"/>
                <w:sz w:val="24"/>
                <w:szCs w:val="24"/>
              </w:rPr>
            </w:pPr>
            <w:r>
              <w:rPr>
                <w:rFonts w:hint="eastAsia" w:eastAsia="宋体" w:cs="仿宋_GB2312"/>
                <w:spacing w:val="-4"/>
                <w:sz w:val="24"/>
                <w:szCs w:val="24"/>
                <w:lang w:bidi="ar"/>
              </w:rPr>
              <w:t>举办时间</w:t>
            </w:r>
          </w:p>
        </w:tc>
      </w:tr>
      <w:tr w14:paraId="7BB308C1">
        <w:trPr>
          <w:trHeight w:val="1696" w:hRule="exact"/>
          <w:jc w:val="center"/>
        </w:trPr>
        <w:tc>
          <w:tcPr>
            <w:tcW w:w="1831" w:type="dxa"/>
            <w:gridSpan w:val="2"/>
            <w:vMerge w:val="continue"/>
            <w:tcBorders>
              <w:top w:val="single" w:color="auto" w:sz="4" w:space="0"/>
              <w:left w:val="single" w:color="auto" w:sz="4" w:space="0"/>
              <w:bottom w:val="single" w:color="auto" w:sz="4" w:space="0"/>
              <w:right w:val="single" w:color="auto" w:sz="4" w:space="0"/>
            </w:tcBorders>
            <w:noWrap w:val="0"/>
            <w:vAlign w:val="center"/>
          </w:tcPr>
          <w:p w14:paraId="2E815DBF">
            <w:pPr>
              <w:rPr>
                <w:rFonts w:hint="eastAsia" w:eastAsia="宋体" w:cs="仿宋_GB2312"/>
                <w:sz w:val="24"/>
                <w:szCs w:val="24"/>
              </w:rPr>
            </w:pPr>
          </w:p>
        </w:tc>
        <w:tc>
          <w:tcPr>
            <w:tcW w:w="1674" w:type="dxa"/>
            <w:tcBorders>
              <w:top w:val="single" w:color="auto" w:sz="4" w:space="0"/>
              <w:left w:val="single" w:color="auto" w:sz="4" w:space="0"/>
              <w:bottom w:val="single" w:color="auto" w:sz="4" w:space="0"/>
              <w:right w:val="single" w:color="auto" w:sz="4" w:space="0"/>
            </w:tcBorders>
            <w:noWrap w:val="0"/>
            <w:vAlign w:val="center"/>
          </w:tcPr>
          <w:p w14:paraId="7BE0627B">
            <w:pPr>
              <w:spacing w:line="380" w:lineRule="exact"/>
              <w:jc w:val="center"/>
              <w:rPr>
                <w:rFonts w:hint="eastAsia" w:eastAsia="宋体" w:cs="仿宋_GB2312"/>
                <w:sz w:val="24"/>
                <w:szCs w:val="24"/>
              </w:rPr>
            </w:pPr>
            <w:r>
              <w:rPr>
                <w:rFonts w:hint="eastAsia" w:eastAsia="宋体" w:cs="仿宋_GB2312"/>
                <w:sz w:val="24"/>
                <w:szCs w:val="24"/>
                <w:lang w:val="en-US" w:eastAsia="zh-CN"/>
              </w:rPr>
              <w:t>电子专用设备装调工</w:t>
            </w:r>
          </w:p>
        </w:tc>
        <w:tc>
          <w:tcPr>
            <w:tcW w:w="2039" w:type="dxa"/>
            <w:gridSpan w:val="2"/>
            <w:tcBorders>
              <w:top w:val="single" w:color="auto" w:sz="4" w:space="0"/>
              <w:left w:val="single" w:color="auto" w:sz="4" w:space="0"/>
              <w:bottom w:val="single" w:color="auto" w:sz="4" w:space="0"/>
              <w:right w:val="single" w:color="auto" w:sz="4" w:space="0"/>
            </w:tcBorders>
            <w:noWrap w:val="0"/>
            <w:vAlign w:val="center"/>
          </w:tcPr>
          <w:p w14:paraId="3D64D517">
            <w:pPr>
              <w:spacing w:line="380" w:lineRule="exact"/>
              <w:jc w:val="center"/>
              <w:rPr>
                <w:rFonts w:hint="eastAsia" w:eastAsia="宋体" w:cs="仿宋_GB2312"/>
                <w:sz w:val="24"/>
                <w:szCs w:val="24"/>
              </w:rPr>
            </w:pPr>
            <w:r>
              <w:rPr>
                <w:rFonts w:hint="eastAsia" w:eastAsia="宋体" w:cs="仿宋_GB2312"/>
                <w:sz w:val="24"/>
                <w:szCs w:val="24"/>
                <w:lang w:val="en-US" w:eastAsia="zh-CN"/>
              </w:rPr>
              <w:t>电子专用设备装调工</w:t>
            </w:r>
          </w:p>
        </w:tc>
        <w:tc>
          <w:tcPr>
            <w:tcW w:w="1706" w:type="dxa"/>
            <w:gridSpan w:val="2"/>
            <w:tcBorders>
              <w:top w:val="single" w:color="auto" w:sz="4" w:space="0"/>
              <w:left w:val="single" w:color="auto" w:sz="4" w:space="0"/>
              <w:bottom w:val="single" w:color="auto" w:sz="4" w:space="0"/>
              <w:right w:val="single" w:color="auto" w:sz="4" w:space="0"/>
            </w:tcBorders>
            <w:noWrap w:val="0"/>
            <w:vAlign w:val="center"/>
          </w:tcPr>
          <w:p w14:paraId="50EA135D">
            <w:pPr>
              <w:spacing w:line="380" w:lineRule="exact"/>
              <w:jc w:val="center"/>
              <w:rPr>
                <w:rFonts w:hint="eastAsia" w:eastAsia="宋体" w:cs="仿宋_GB2312"/>
                <w:sz w:val="24"/>
                <w:szCs w:val="24"/>
              </w:rPr>
            </w:pPr>
            <w:r>
              <w:rPr>
                <w:rFonts w:hint="eastAsia" w:eastAsia="宋体" w:cs="仿宋_GB2312"/>
                <w:sz w:val="24"/>
                <w:szCs w:val="24"/>
              </w:rPr>
              <w:t>职工组/学生组</w:t>
            </w:r>
          </w:p>
        </w:tc>
        <w:tc>
          <w:tcPr>
            <w:tcW w:w="1574" w:type="dxa"/>
            <w:tcBorders>
              <w:top w:val="single" w:color="auto" w:sz="4" w:space="0"/>
              <w:left w:val="single" w:color="auto" w:sz="4" w:space="0"/>
              <w:bottom w:val="single" w:color="auto" w:sz="4" w:space="0"/>
              <w:right w:val="single" w:color="auto" w:sz="4" w:space="0"/>
            </w:tcBorders>
            <w:noWrap w:val="0"/>
            <w:vAlign w:val="center"/>
          </w:tcPr>
          <w:p w14:paraId="53996F29">
            <w:pPr>
              <w:snapToGrid w:val="0"/>
              <w:spacing w:line="380" w:lineRule="exact"/>
              <w:jc w:val="center"/>
              <w:rPr>
                <w:rFonts w:hint="eastAsia" w:eastAsia="宋体" w:cs="仿宋_GB2312"/>
                <w:spacing w:val="-4"/>
                <w:sz w:val="24"/>
                <w:szCs w:val="24"/>
              </w:rPr>
            </w:pPr>
            <w:r>
              <w:rPr>
                <w:rFonts w:hint="eastAsia" w:eastAsia="宋体" w:cs="仿宋_GB2312"/>
                <w:spacing w:val="-4"/>
                <w:sz w:val="24"/>
                <w:szCs w:val="24"/>
                <w:lang w:val="en-US" w:eastAsia="zh-CN" w:bidi="ar"/>
              </w:rPr>
              <w:t>/</w:t>
            </w:r>
          </w:p>
        </w:tc>
      </w:tr>
      <w:tr w14:paraId="7455EAFA">
        <w:trPr>
          <w:trHeight w:val="907" w:hRule="exact"/>
          <w:jc w:val="center"/>
        </w:trPr>
        <w:tc>
          <w:tcPr>
            <w:tcW w:w="1831" w:type="dxa"/>
            <w:gridSpan w:val="2"/>
            <w:tcBorders>
              <w:top w:val="single" w:color="auto" w:sz="4" w:space="0"/>
              <w:left w:val="single" w:color="auto" w:sz="4" w:space="0"/>
              <w:bottom w:val="single" w:color="auto" w:sz="4" w:space="0"/>
              <w:right w:val="single" w:color="auto" w:sz="4" w:space="0"/>
            </w:tcBorders>
            <w:noWrap w:val="0"/>
            <w:vAlign w:val="center"/>
          </w:tcPr>
          <w:p w14:paraId="357FAB41">
            <w:pPr>
              <w:spacing w:line="380" w:lineRule="exact"/>
              <w:jc w:val="center"/>
              <w:rPr>
                <w:rFonts w:hint="eastAsia" w:eastAsia="宋体" w:cs="仿宋_GB2312"/>
                <w:sz w:val="24"/>
                <w:szCs w:val="24"/>
              </w:rPr>
            </w:pPr>
            <w:r>
              <w:rPr>
                <w:rFonts w:hint="eastAsia" w:eastAsia="宋体" w:cs="仿宋_GB2312"/>
                <w:sz w:val="24"/>
                <w:szCs w:val="24"/>
                <w:lang w:bidi="ar"/>
              </w:rPr>
              <w:t>参赛范围</w:t>
            </w:r>
          </w:p>
        </w:tc>
        <w:tc>
          <w:tcPr>
            <w:tcW w:w="6993" w:type="dxa"/>
            <w:gridSpan w:val="6"/>
            <w:tcBorders>
              <w:top w:val="single" w:color="auto" w:sz="4" w:space="0"/>
              <w:left w:val="single" w:color="auto" w:sz="4" w:space="0"/>
              <w:bottom w:val="single" w:color="auto" w:sz="4" w:space="0"/>
              <w:right w:val="single" w:color="auto" w:sz="4" w:space="0"/>
            </w:tcBorders>
            <w:noWrap w:val="0"/>
            <w:vAlign w:val="center"/>
          </w:tcPr>
          <w:p w14:paraId="59759767">
            <w:pPr>
              <w:spacing w:line="380" w:lineRule="exact"/>
              <w:jc w:val="center"/>
              <w:rPr>
                <w:rFonts w:hint="eastAsia" w:eastAsia="宋体" w:cs="仿宋_GB2312"/>
                <w:sz w:val="24"/>
                <w:szCs w:val="24"/>
              </w:rPr>
            </w:pPr>
            <w:r>
              <w:rPr>
                <w:rFonts w:hint="eastAsia" w:eastAsia="宋体" w:cs="仿宋_GB2312"/>
                <w:sz w:val="24"/>
                <w:szCs w:val="24"/>
              </w:rPr>
              <w:t>江西省行政区域内，各企、事业单位从业人员、自由择业人员、院校在岗职工、在校生</w:t>
            </w:r>
          </w:p>
        </w:tc>
      </w:tr>
      <w:tr w14:paraId="5BBD7242">
        <w:trPr>
          <w:trHeight w:val="567" w:hRule="exact"/>
          <w:jc w:val="center"/>
        </w:trPr>
        <w:tc>
          <w:tcPr>
            <w:tcW w:w="1831" w:type="dxa"/>
            <w:gridSpan w:val="2"/>
            <w:tcBorders>
              <w:top w:val="single" w:color="auto" w:sz="4" w:space="0"/>
              <w:left w:val="single" w:color="auto" w:sz="4" w:space="0"/>
              <w:bottom w:val="single" w:color="auto" w:sz="4" w:space="0"/>
              <w:right w:val="single" w:color="auto" w:sz="4" w:space="0"/>
            </w:tcBorders>
            <w:noWrap w:val="0"/>
            <w:vAlign w:val="center"/>
          </w:tcPr>
          <w:p w14:paraId="5775DD5C">
            <w:pPr>
              <w:spacing w:line="380" w:lineRule="exact"/>
              <w:jc w:val="center"/>
              <w:rPr>
                <w:rFonts w:hint="eastAsia" w:eastAsia="宋体" w:cs="仿宋_GB2312"/>
                <w:sz w:val="24"/>
                <w:szCs w:val="24"/>
              </w:rPr>
            </w:pPr>
            <w:r>
              <w:rPr>
                <w:rFonts w:hint="eastAsia" w:eastAsia="宋体" w:cs="仿宋_GB2312"/>
                <w:sz w:val="24"/>
                <w:szCs w:val="24"/>
                <w:lang w:bidi="ar"/>
              </w:rPr>
              <w:t>竞赛组织时间</w:t>
            </w:r>
          </w:p>
        </w:tc>
        <w:tc>
          <w:tcPr>
            <w:tcW w:w="6993" w:type="dxa"/>
            <w:gridSpan w:val="6"/>
            <w:tcBorders>
              <w:top w:val="single" w:color="auto" w:sz="4" w:space="0"/>
              <w:left w:val="single" w:color="auto" w:sz="4" w:space="0"/>
              <w:bottom w:val="single" w:color="auto" w:sz="4" w:space="0"/>
              <w:right w:val="single" w:color="auto" w:sz="4" w:space="0"/>
            </w:tcBorders>
            <w:noWrap w:val="0"/>
            <w:vAlign w:val="center"/>
          </w:tcPr>
          <w:p w14:paraId="45E1C5FC">
            <w:pPr>
              <w:spacing w:line="380" w:lineRule="exact"/>
              <w:jc w:val="center"/>
              <w:rPr>
                <w:rFonts w:hint="eastAsia" w:eastAsia="宋体" w:cs="仿宋_GB2312"/>
                <w:sz w:val="24"/>
                <w:szCs w:val="24"/>
              </w:rPr>
            </w:pPr>
            <w:r>
              <w:rPr>
                <w:rFonts w:hint="eastAsia" w:eastAsia="宋体" w:cs="仿宋_GB2312"/>
                <w:sz w:val="24"/>
                <w:szCs w:val="24"/>
                <w:highlight w:val="yellow"/>
                <w:lang w:val="en-US" w:eastAsia="zh-CN" w:bidi="ar"/>
              </w:rPr>
              <w:t>2026</w:t>
            </w:r>
            <w:r>
              <w:rPr>
                <w:rFonts w:hint="eastAsia" w:eastAsia="宋体" w:cs="仿宋_GB2312"/>
                <w:sz w:val="24"/>
                <w:szCs w:val="24"/>
                <w:highlight w:val="yellow"/>
                <w:lang w:bidi="ar"/>
              </w:rPr>
              <w:t>年</w:t>
            </w:r>
            <w:r>
              <w:rPr>
                <w:rFonts w:hint="eastAsia" w:eastAsia="宋体" w:cs="仿宋_GB2312"/>
                <w:sz w:val="24"/>
                <w:szCs w:val="24"/>
                <w:highlight w:val="yellow"/>
                <w:lang w:val="en-US" w:eastAsia="zh-CN" w:bidi="ar"/>
              </w:rPr>
              <w:t>3</w:t>
            </w:r>
            <w:r>
              <w:rPr>
                <w:rFonts w:hint="eastAsia" w:eastAsia="宋体" w:cs="仿宋_GB2312"/>
                <w:sz w:val="24"/>
                <w:szCs w:val="24"/>
                <w:highlight w:val="yellow"/>
                <w:lang w:bidi="ar"/>
              </w:rPr>
              <w:t>月</w:t>
            </w:r>
            <w:r>
              <w:rPr>
                <w:rFonts w:hint="eastAsia" w:eastAsia="宋体" w:cs="仿宋_GB2312"/>
                <w:sz w:val="24"/>
                <w:szCs w:val="24"/>
                <w:highlight w:val="yellow"/>
                <w:lang w:val="en-US" w:eastAsia="zh-CN" w:bidi="ar"/>
              </w:rPr>
              <w:t>5</w:t>
            </w:r>
            <w:r>
              <w:rPr>
                <w:rFonts w:hint="eastAsia" w:eastAsia="宋体" w:cs="仿宋_GB2312"/>
                <w:sz w:val="24"/>
                <w:szCs w:val="24"/>
                <w:highlight w:val="yellow"/>
                <w:lang w:bidi="ar"/>
              </w:rPr>
              <w:t>日至</w:t>
            </w:r>
            <w:r>
              <w:rPr>
                <w:rFonts w:hint="eastAsia" w:eastAsia="宋体" w:cs="仿宋_GB2312"/>
                <w:sz w:val="24"/>
                <w:szCs w:val="24"/>
                <w:highlight w:val="yellow"/>
                <w:lang w:val="en-US" w:eastAsia="zh-CN" w:bidi="ar"/>
              </w:rPr>
              <w:t>2026</w:t>
            </w:r>
            <w:r>
              <w:rPr>
                <w:rFonts w:hint="eastAsia" w:eastAsia="宋体" w:cs="仿宋_GB2312"/>
                <w:sz w:val="24"/>
                <w:szCs w:val="24"/>
                <w:highlight w:val="yellow"/>
                <w:lang w:bidi="ar"/>
              </w:rPr>
              <w:t>年</w:t>
            </w:r>
            <w:r>
              <w:rPr>
                <w:rFonts w:hint="eastAsia" w:eastAsia="宋体" w:cs="仿宋_GB2312"/>
                <w:sz w:val="24"/>
                <w:szCs w:val="24"/>
                <w:highlight w:val="yellow"/>
                <w:lang w:val="en-US" w:eastAsia="zh-CN" w:bidi="ar"/>
              </w:rPr>
              <w:t>9</w:t>
            </w:r>
            <w:r>
              <w:rPr>
                <w:rFonts w:hint="eastAsia" w:eastAsia="宋体" w:cs="仿宋_GB2312"/>
                <w:sz w:val="24"/>
                <w:szCs w:val="24"/>
                <w:highlight w:val="yellow"/>
                <w:lang w:bidi="ar"/>
              </w:rPr>
              <w:t>月</w:t>
            </w:r>
            <w:r>
              <w:rPr>
                <w:rFonts w:hint="eastAsia" w:eastAsia="宋体" w:cs="仿宋_GB2312"/>
                <w:sz w:val="24"/>
                <w:szCs w:val="24"/>
                <w:highlight w:val="yellow"/>
                <w:lang w:val="en-US" w:eastAsia="zh-CN" w:bidi="ar"/>
              </w:rPr>
              <w:t>1</w:t>
            </w:r>
            <w:r>
              <w:rPr>
                <w:rFonts w:hint="eastAsia" w:eastAsia="宋体" w:cs="仿宋_GB2312"/>
                <w:sz w:val="24"/>
                <w:szCs w:val="24"/>
                <w:highlight w:val="yellow"/>
                <w:lang w:bidi="ar"/>
              </w:rPr>
              <w:t>日</w:t>
            </w:r>
          </w:p>
        </w:tc>
      </w:tr>
      <w:tr w14:paraId="2664FB29">
        <w:trPr>
          <w:trHeight w:val="567" w:hRule="exact"/>
          <w:jc w:val="center"/>
        </w:trPr>
        <w:tc>
          <w:tcPr>
            <w:tcW w:w="1831" w:type="dxa"/>
            <w:gridSpan w:val="2"/>
            <w:tcBorders>
              <w:top w:val="single" w:color="auto" w:sz="4" w:space="0"/>
              <w:left w:val="single" w:color="auto" w:sz="4" w:space="0"/>
              <w:bottom w:val="single" w:color="auto" w:sz="4" w:space="0"/>
              <w:right w:val="single" w:color="auto" w:sz="4" w:space="0"/>
            </w:tcBorders>
            <w:noWrap w:val="0"/>
            <w:vAlign w:val="center"/>
          </w:tcPr>
          <w:p w14:paraId="2C922D9E">
            <w:pPr>
              <w:spacing w:line="380" w:lineRule="exact"/>
              <w:jc w:val="center"/>
              <w:rPr>
                <w:rFonts w:hint="eastAsia" w:eastAsia="宋体" w:cs="仿宋_GB2312"/>
                <w:sz w:val="24"/>
                <w:szCs w:val="24"/>
              </w:rPr>
            </w:pPr>
            <w:r>
              <w:rPr>
                <w:rFonts w:hint="eastAsia" w:eastAsia="宋体" w:cs="仿宋_GB2312"/>
                <w:sz w:val="24"/>
                <w:szCs w:val="24"/>
                <w:lang w:bidi="ar"/>
              </w:rPr>
              <w:t>决赛时间</w:t>
            </w:r>
          </w:p>
        </w:tc>
        <w:tc>
          <w:tcPr>
            <w:tcW w:w="2285" w:type="dxa"/>
            <w:gridSpan w:val="2"/>
            <w:tcBorders>
              <w:top w:val="single" w:color="auto" w:sz="4" w:space="0"/>
              <w:left w:val="single" w:color="auto" w:sz="4" w:space="0"/>
              <w:bottom w:val="single" w:color="auto" w:sz="4" w:space="0"/>
              <w:right w:val="single" w:color="auto" w:sz="4" w:space="0"/>
            </w:tcBorders>
            <w:noWrap w:val="0"/>
            <w:vAlign w:val="center"/>
          </w:tcPr>
          <w:p w14:paraId="30EA3EEE">
            <w:pPr>
              <w:spacing w:line="380" w:lineRule="exact"/>
              <w:rPr>
                <w:rFonts w:hint="eastAsia" w:eastAsia="宋体" w:cs="仿宋_GB2312"/>
                <w:sz w:val="24"/>
                <w:szCs w:val="24"/>
              </w:rPr>
            </w:pPr>
            <w:r>
              <w:rPr>
                <w:rFonts w:hint="eastAsia" w:eastAsia="宋体" w:cs="仿宋_GB2312"/>
                <w:sz w:val="24"/>
                <w:szCs w:val="24"/>
                <w:highlight w:val="yellow"/>
                <w:lang w:val="en-US" w:eastAsia="zh-CN" w:bidi="ar"/>
              </w:rPr>
              <w:t>2026</w:t>
            </w:r>
            <w:r>
              <w:rPr>
                <w:rFonts w:hint="eastAsia" w:eastAsia="宋体" w:cs="仿宋_GB2312"/>
                <w:sz w:val="24"/>
                <w:szCs w:val="24"/>
                <w:highlight w:val="yellow"/>
                <w:lang w:bidi="ar"/>
              </w:rPr>
              <w:t>年  月  日</w:t>
            </w:r>
          </w:p>
        </w:tc>
        <w:tc>
          <w:tcPr>
            <w:tcW w:w="2309" w:type="dxa"/>
            <w:gridSpan w:val="2"/>
            <w:tcBorders>
              <w:top w:val="single" w:color="auto" w:sz="4" w:space="0"/>
              <w:left w:val="single" w:color="auto" w:sz="4" w:space="0"/>
              <w:bottom w:val="single" w:color="auto" w:sz="4" w:space="0"/>
              <w:right w:val="single" w:color="auto" w:sz="4" w:space="0"/>
            </w:tcBorders>
            <w:noWrap w:val="0"/>
            <w:vAlign w:val="center"/>
          </w:tcPr>
          <w:p w14:paraId="56C16014">
            <w:pPr>
              <w:spacing w:line="380" w:lineRule="exact"/>
              <w:jc w:val="center"/>
              <w:rPr>
                <w:rFonts w:hint="eastAsia" w:eastAsia="宋体" w:cs="仿宋_GB2312"/>
                <w:sz w:val="24"/>
                <w:szCs w:val="24"/>
              </w:rPr>
            </w:pPr>
            <w:r>
              <w:rPr>
                <w:rFonts w:hint="eastAsia" w:eastAsia="宋体" w:cs="仿宋_GB2312"/>
                <w:sz w:val="24"/>
                <w:szCs w:val="24"/>
                <w:lang w:bidi="ar"/>
              </w:rPr>
              <w:t>决赛地点</w:t>
            </w:r>
          </w:p>
        </w:tc>
        <w:tc>
          <w:tcPr>
            <w:tcW w:w="2399" w:type="dxa"/>
            <w:gridSpan w:val="2"/>
            <w:tcBorders>
              <w:top w:val="single" w:color="auto" w:sz="4" w:space="0"/>
              <w:left w:val="single" w:color="auto" w:sz="4" w:space="0"/>
              <w:bottom w:val="single" w:color="auto" w:sz="4" w:space="0"/>
              <w:right w:val="single" w:color="auto" w:sz="4" w:space="0"/>
            </w:tcBorders>
            <w:noWrap w:val="0"/>
            <w:vAlign w:val="center"/>
          </w:tcPr>
          <w:p w14:paraId="172FB34D">
            <w:pPr>
              <w:spacing w:line="380" w:lineRule="exact"/>
              <w:jc w:val="center"/>
              <w:rPr>
                <w:rFonts w:hint="default" w:eastAsia="宋体" w:cs="仿宋_GB2312"/>
                <w:sz w:val="24"/>
                <w:szCs w:val="24"/>
                <w:lang w:val="en-US"/>
              </w:rPr>
            </w:pPr>
            <w:r>
              <w:rPr>
                <w:rFonts w:hint="eastAsia" w:eastAsia="宋体" w:cs="仿宋_GB2312"/>
                <w:sz w:val="24"/>
                <w:szCs w:val="24"/>
                <w:highlight w:val="yellow"/>
                <w:lang w:val="en-US" w:eastAsia="zh-CN"/>
              </w:rPr>
              <w:t>吉安万安县</w:t>
            </w:r>
          </w:p>
        </w:tc>
      </w:tr>
      <w:tr w14:paraId="581CE89E">
        <w:trPr>
          <w:trHeight w:val="1437" w:hRule="exact"/>
          <w:jc w:val="center"/>
        </w:trPr>
        <w:tc>
          <w:tcPr>
            <w:tcW w:w="1831" w:type="dxa"/>
            <w:gridSpan w:val="2"/>
            <w:tcBorders>
              <w:top w:val="single" w:color="auto" w:sz="4" w:space="0"/>
              <w:left w:val="single" w:color="auto" w:sz="4" w:space="0"/>
              <w:bottom w:val="single" w:color="auto" w:sz="4" w:space="0"/>
              <w:right w:val="single" w:color="auto" w:sz="4" w:space="0"/>
            </w:tcBorders>
            <w:noWrap w:val="0"/>
            <w:vAlign w:val="center"/>
          </w:tcPr>
          <w:p w14:paraId="40513557">
            <w:pPr>
              <w:spacing w:line="380" w:lineRule="exact"/>
              <w:jc w:val="center"/>
              <w:rPr>
                <w:rFonts w:hint="eastAsia" w:eastAsia="宋体" w:cs="仿宋_GB2312"/>
                <w:sz w:val="24"/>
                <w:szCs w:val="24"/>
              </w:rPr>
            </w:pPr>
            <w:r>
              <w:rPr>
                <w:rFonts w:hint="eastAsia" w:eastAsia="宋体" w:cs="仿宋_GB2312"/>
                <w:sz w:val="24"/>
                <w:szCs w:val="24"/>
                <w:lang w:bidi="ar"/>
              </w:rPr>
              <w:t>竞赛经费来源</w:t>
            </w:r>
          </w:p>
        </w:tc>
        <w:tc>
          <w:tcPr>
            <w:tcW w:w="6993" w:type="dxa"/>
            <w:gridSpan w:val="6"/>
            <w:tcBorders>
              <w:top w:val="single" w:color="auto" w:sz="4" w:space="0"/>
              <w:left w:val="single" w:color="auto" w:sz="4" w:space="0"/>
              <w:bottom w:val="single" w:color="auto" w:sz="4" w:space="0"/>
              <w:right w:val="single" w:color="auto" w:sz="4" w:space="0"/>
            </w:tcBorders>
            <w:noWrap w:val="0"/>
            <w:vAlign w:val="center"/>
          </w:tcPr>
          <w:p w14:paraId="020AEA28">
            <w:pPr>
              <w:spacing w:line="380" w:lineRule="exact"/>
              <w:jc w:val="center"/>
              <w:rPr>
                <w:rFonts w:hint="eastAsia" w:eastAsia="宋体" w:cs="仿宋_GB2312"/>
                <w:sz w:val="24"/>
                <w:szCs w:val="24"/>
              </w:rPr>
            </w:pPr>
            <w:r>
              <w:rPr>
                <w:rFonts w:hint="eastAsia" w:eastAsia="宋体" w:cs="仿宋_GB2312"/>
                <w:sz w:val="24"/>
                <w:szCs w:val="24"/>
                <w:lang w:val="en-US" w:eastAsia="zh-CN"/>
              </w:rPr>
              <w:t>补助+自筹</w:t>
            </w:r>
          </w:p>
        </w:tc>
      </w:tr>
      <w:tr w14:paraId="0D520FE9">
        <w:trPr>
          <w:trHeight w:val="1418" w:hRule="atLeast"/>
          <w:jc w:val="center"/>
        </w:trPr>
        <w:tc>
          <w:tcPr>
            <w:tcW w:w="1831" w:type="dxa"/>
            <w:gridSpan w:val="2"/>
            <w:tcBorders>
              <w:top w:val="single" w:color="auto" w:sz="4" w:space="0"/>
              <w:left w:val="single" w:color="auto" w:sz="4" w:space="0"/>
              <w:bottom w:val="single" w:color="auto" w:sz="4" w:space="0"/>
              <w:right w:val="single" w:color="auto" w:sz="4" w:space="0"/>
            </w:tcBorders>
            <w:noWrap w:val="0"/>
            <w:vAlign w:val="center"/>
          </w:tcPr>
          <w:p w14:paraId="6B1491C0">
            <w:pPr>
              <w:spacing w:line="380" w:lineRule="exact"/>
              <w:jc w:val="center"/>
              <w:rPr>
                <w:rFonts w:hint="eastAsia" w:eastAsia="宋体" w:cs="仿宋_GB2312"/>
                <w:sz w:val="24"/>
                <w:szCs w:val="24"/>
              </w:rPr>
            </w:pPr>
            <w:r>
              <w:rPr>
                <w:rFonts w:hint="eastAsia" w:eastAsia="宋体" w:cs="仿宋_GB2312"/>
                <w:sz w:val="24"/>
                <w:szCs w:val="24"/>
                <w:lang w:bidi="ar"/>
              </w:rPr>
              <w:t>是否有相应比赛场地和设备</w:t>
            </w:r>
          </w:p>
        </w:tc>
        <w:tc>
          <w:tcPr>
            <w:tcW w:w="6993" w:type="dxa"/>
            <w:gridSpan w:val="6"/>
            <w:tcBorders>
              <w:top w:val="single" w:color="auto" w:sz="4" w:space="0"/>
              <w:left w:val="single" w:color="auto" w:sz="4" w:space="0"/>
              <w:bottom w:val="single" w:color="auto" w:sz="4" w:space="0"/>
              <w:right w:val="single" w:color="auto" w:sz="4" w:space="0"/>
            </w:tcBorders>
            <w:noWrap w:val="0"/>
            <w:vAlign w:val="bottom"/>
          </w:tcPr>
          <w:p w14:paraId="7C83E368">
            <w:pPr>
              <w:spacing w:line="380" w:lineRule="exact"/>
              <w:jc w:val="center"/>
              <w:rPr>
                <w:rFonts w:hint="default" w:eastAsia="宋体" w:cs="仿宋_GB2312"/>
                <w:sz w:val="24"/>
                <w:szCs w:val="24"/>
                <w:lang w:val="en-US" w:eastAsia="zh-CN" w:bidi="ar"/>
              </w:rPr>
            </w:pPr>
            <w:r>
              <w:rPr>
                <w:rFonts w:hint="eastAsia" w:eastAsia="宋体" w:cs="仿宋_GB2312"/>
                <w:sz w:val="24"/>
                <w:szCs w:val="24"/>
                <w:lang w:val="en-US" w:eastAsia="zh-CN" w:bidi="ar"/>
              </w:rPr>
              <w:t>见：附件三设备清单</w:t>
            </w:r>
          </w:p>
          <w:p w14:paraId="39E1DF88">
            <w:pPr>
              <w:spacing w:line="380" w:lineRule="exact"/>
              <w:jc w:val="right"/>
              <w:rPr>
                <w:rFonts w:hint="eastAsia" w:eastAsia="宋体" w:cs="仿宋_GB2312"/>
                <w:sz w:val="24"/>
                <w:szCs w:val="24"/>
              </w:rPr>
            </w:pPr>
          </w:p>
        </w:tc>
      </w:tr>
      <w:tr w14:paraId="6F35DA32">
        <w:trPr>
          <w:trHeight w:val="1418" w:hRule="atLeast"/>
          <w:jc w:val="center"/>
        </w:trPr>
        <w:tc>
          <w:tcPr>
            <w:tcW w:w="1831" w:type="dxa"/>
            <w:gridSpan w:val="2"/>
            <w:tcBorders>
              <w:top w:val="single" w:color="auto" w:sz="4" w:space="0"/>
              <w:left w:val="single" w:color="auto" w:sz="4" w:space="0"/>
              <w:bottom w:val="single" w:color="auto" w:sz="4" w:space="0"/>
              <w:right w:val="single" w:color="auto" w:sz="4" w:space="0"/>
            </w:tcBorders>
            <w:noWrap w:val="0"/>
            <w:vAlign w:val="center"/>
          </w:tcPr>
          <w:p w14:paraId="2FF22FEF">
            <w:pPr>
              <w:spacing w:line="380" w:lineRule="exact"/>
              <w:jc w:val="center"/>
              <w:rPr>
                <w:rFonts w:hint="eastAsia" w:eastAsia="宋体" w:cs="仿宋_GB2312"/>
                <w:sz w:val="24"/>
                <w:szCs w:val="24"/>
              </w:rPr>
            </w:pPr>
            <w:r>
              <w:rPr>
                <w:rFonts w:hint="eastAsia" w:eastAsia="宋体" w:cs="仿宋_GB2312"/>
                <w:sz w:val="24"/>
                <w:szCs w:val="24"/>
                <w:lang w:bidi="ar"/>
              </w:rPr>
              <w:t>是否有相应的</w:t>
            </w:r>
          </w:p>
          <w:p w14:paraId="65A28698">
            <w:pPr>
              <w:spacing w:line="380" w:lineRule="exact"/>
              <w:jc w:val="center"/>
              <w:rPr>
                <w:rFonts w:hint="eastAsia" w:eastAsia="宋体" w:cs="仿宋_GB2312"/>
                <w:sz w:val="24"/>
                <w:szCs w:val="24"/>
              </w:rPr>
            </w:pPr>
            <w:r>
              <w:rPr>
                <w:rFonts w:hint="eastAsia" w:eastAsia="宋体" w:cs="仿宋_GB2312"/>
                <w:sz w:val="24"/>
                <w:szCs w:val="24"/>
                <w:lang w:bidi="ar"/>
              </w:rPr>
              <w:t>技术文件</w:t>
            </w:r>
          </w:p>
        </w:tc>
        <w:tc>
          <w:tcPr>
            <w:tcW w:w="6993" w:type="dxa"/>
            <w:gridSpan w:val="6"/>
            <w:tcBorders>
              <w:top w:val="single" w:color="auto" w:sz="4" w:space="0"/>
              <w:left w:val="single" w:color="auto" w:sz="4" w:space="0"/>
              <w:bottom w:val="single" w:color="auto" w:sz="4" w:space="0"/>
              <w:right w:val="single" w:color="auto" w:sz="4" w:space="0"/>
            </w:tcBorders>
            <w:noWrap w:val="0"/>
            <w:vAlign w:val="bottom"/>
          </w:tcPr>
          <w:p w14:paraId="16DF1937">
            <w:pPr>
              <w:spacing w:line="380" w:lineRule="exact"/>
              <w:jc w:val="center"/>
              <w:rPr>
                <w:rFonts w:hint="default" w:eastAsia="宋体" w:cs="仿宋_GB2312"/>
                <w:sz w:val="24"/>
                <w:szCs w:val="24"/>
                <w:lang w:val="en-US" w:bidi="ar"/>
              </w:rPr>
            </w:pPr>
            <w:r>
              <w:rPr>
                <w:rFonts w:hint="eastAsia" w:eastAsia="宋体" w:cs="仿宋_GB2312"/>
                <w:sz w:val="24"/>
                <w:szCs w:val="24"/>
                <w:lang w:val="en-US" w:eastAsia="zh-CN" w:bidi="ar"/>
              </w:rPr>
              <w:t>见：附件四技术文件</w:t>
            </w:r>
          </w:p>
          <w:p w14:paraId="620B7208">
            <w:pPr>
              <w:spacing w:line="380" w:lineRule="exact"/>
              <w:jc w:val="right"/>
              <w:rPr>
                <w:rFonts w:hint="eastAsia" w:eastAsia="宋体" w:cs="仿宋_GB2312"/>
                <w:sz w:val="24"/>
                <w:szCs w:val="24"/>
              </w:rPr>
            </w:pPr>
          </w:p>
        </w:tc>
      </w:tr>
      <w:tr w14:paraId="49BC0D5D">
        <w:trPr>
          <w:cantSplit/>
          <w:trHeight w:val="2102" w:hRule="atLeast"/>
          <w:jc w:val="center"/>
        </w:trPr>
        <w:tc>
          <w:tcPr>
            <w:tcW w:w="1831" w:type="dxa"/>
            <w:gridSpan w:val="2"/>
            <w:tcBorders>
              <w:top w:val="single" w:color="auto" w:sz="4" w:space="0"/>
              <w:left w:val="single" w:color="auto" w:sz="4" w:space="0"/>
              <w:bottom w:val="single" w:color="auto" w:sz="4" w:space="0"/>
              <w:right w:val="single" w:color="auto" w:sz="4" w:space="0"/>
            </w:tcBorders>
            <w:noWrap w:val="0"/>
            <w:vAlign w:val="center"/>
          </w:tcPr>
          <w:p w14:paraId="0AAB8F7A">
            <w:pPr>
              <w:pStyle w:val="7"/>
              <w:widowControl/>
              <w:spacing w:line="380" w:lineRule="exact"/>
              <w:ind w:left="0" w:right="0"/>
              <w:jc w:val="center"/>
              <w:rPr>
                <w:rFonts w:hint="eastAsia" w:ascii="宋体" w:hAnsi="宋体" w:eastAsia="宋体" w:cs="仿宋_GB2312"/>
                <w:sz w:val="24"/>
              </w:rPr>
            </w:pPr>
            <w:r>
              <w:rPr>
                <w:rFonts w:hint="eastAsia" w:ascii="宋体" w:hAnsi="宋体" w:eastAsia="宋体" w:cs="仿宋_GB2312"/>
                <w:sz w:val="24"/>
              </w:rPr>
              <w:t>竞赛主办</w:t>
            </w:r>
          </w:p>
          <w:p w14:paraId="370475A3">
            <w:pPr>
              <w:pStyle w:val="7"/>
              <w:widowControl/>
              <w:spacing w:line="380" w:lineRule="exact"/>
              <w:ind w:left="0" w:right="0"/>
              <w:jc w:val="center"/>
              <w:rPr>
                <w:rFonts w:hint="eastAsia" w:ascii="宋体" w:hAnsi="宋体" w:eastAsia="宋体" w:cs="仿宋_GB2312"/>
                <w:sz w:val="24"/>
              </w:rPr>
            </w:pPr>
            <w:r>
              <w:rPr>
                <w:rFonts w:hint="eastAsia" w:ascii="宋体" w:hAnsi="宋体" w:eastAsia="宋体" w:cs="仿宋_GB2312"/>
                <w:sz w:val="24"/>
              </w:rPr>
              <w:t>单位主管</w:t>
            </w:r>
          </w:p>
          <w:p w14:paraId="4C34D273">
            <w:pPr>
              <w:pStyle w:val="7"/>
              <w:widowControl/>
              <w:spacing w:line="380" w:lineRule="exact"/>
              <w:ind w:left="0" w:right="0"/>
              <w:jc w:val="center"/>
              <w:rPr>
                <w:rFonts w:hint="eastAsia" w:ascii="宋体" w:hAnsi="宋体" w:eastAsia="宋体" w:cs="仿宋_GB2312"/>
                <w:sz w:val="24"/>
              </w:rPr>
            </w:pPr>
            <w:r>
              <w:rPr>
                <w:rFonts w:hint="eastAsia" w:ascii="宋体" w:hAnsi="宋体" w:eastAsia="宋体" w:cs="仿宋_GB2312"/>
                <w:sz w:val="24"/>
              </w:rPr>
              <w:t>部门意见</w:t>
            </w:r>
          </w:p>
        </w:tc>
        <w:tc>
          <w:tcPr>
            <w:tcW w:w="6993" w:type="dxa"/>
            <w:gridSpan w:val="6"/>
            <w:tcBorders>
              <w:top w:val="single" w:color="auto" w:sz="4" w:space="0"/>
              <w:left w:val="single" w:color="auto" w:sz="4" w:space="0"/>
              <w:bottom w:val="single" w:color="auto" w:sz="4" w:space="0"/>
              <w:right w:val="single" w:color="auto" w:sz="4" w:space="0"/>
            </w:tcBorders>
            <w:noWrap w:val="0"/>
            <w:vAlign w:val="center"/>
          </w:tcPr>
          <w:p w14:paraId="121A9F46">
            <w:pPr>
              <w:spacing w:line="380" w:lineRule="exact"/>
              <w:ind w:left="-2281" w:firstLine="2281"/>
              <w:jc w:val="center"/>
              <w:rPr>
                <w:rFonts w:hint="eastAsia" w:eastAsia="宋体" w:cs="仿宋_GB2312"/>
                <w:sz w:val="24"/>
                <w:szCs w:val="24"/>
              </w:rPr>
            </w:pPr>
          </w:p>
          <w:p w14:paraId="7348EF62">
            <w:pPr>
              <w:spacing w:line="380" w:lineRule="exact"/>
              <w:ind w:left="-2281" w:firstLine="2281"/>
              <w:jc w:val="center"/>
              <w:rPr>
                <w:rFonts w:hint="eastAsia" w:eastAsia="宋体" w:cs="仿宋_GB2312"/>
                <w:sz w:val="24"/>
                <w:szCs w:val="24"/>
              </w:rPr>
            </w:pPr>
          </w:p>
          <w:p w14:paraId="051247FC">
            <w:pPr>
              <w:spacing w:line="380" w:lineRule="exact"/>
              <w:ind w:left="-2281" w:firstLine="2281"/>
              <w:jc w:val="center"/>
              <w:rPr>
                <w:rFonts w:hint="eastAsia" w:eastAsia="宋体" w:cs="仿宋_GB2312"/>
                <w:sz w:val="24"/>
                <w:szCs w:val="24"/>
              </w:rPr>
            </w:pPr>
          </w:p>
          <w:p w14:paraId="18E68872">
            <w:pPr>
              <w:spacing w:line="380" w:lineRule="exact"/>
              <w:ind w:firstLine="2120" w:firstLineChars="898"/>
              <w:jc w:val="center"/>
              <w:rPr>
                <w:rFonts w:hint="eastAsia" w:eastAsia="宋体" w:cs="仿宋_GB2312"/>
                <w:sz w:val="24"/>
                <w:szCs w:val="24"/>
              </w:rPr>
            </w:pPr>
            <w:r>
              <w:rPr>
                <w:rFonts w:hint="eastAsia" w:eastAsia="宋体" w:cs="仿宋_GB2312"/>
                <w:sz w:val="24"/>
                <w:szCs w:val="24"/>
                <w:lang w:bidi="ar"/>
              </w:rPr>
              <w:t>（公章）</w:t>
            </w:r>
          </w:p>
          <w:p w14:paraId="500FFB2F">
            <w:pPr>
              <w:spacing w:line="380" w:lineRule="exact"/>
              <w:ind w:left="-3431" w:leftChars="-1086" w:firstLine="6258" w:firstLineChars="2652"/>
              <w:jc w:val="center"/>
              <w:rPr>
                <w:rFonts w:hint="eastAsia" w:eastAsia="宋体" w:cs="仿宋_GB2312"/>
                <w:sz w:val="24"/>
                <w:szCs w:val="24"/>
              </w:rPr>
            </w:pPr>
            <w:r>
              <w:rPr>
                <w:rFonts w:hint="eastAsia" w:eastAsia="宋体" w:cs="仿宋_GB2312"/>
                <w:sz w:val="24"/>
                <w:szCs w:val="24"/>
                <w:lang w:bidi="ar"/>
              </w:rPr>
              <w:t>年  月   日</w:t>
            </w:r>
          </w:p>
        </w:tc>
      </w:tr>
      <w:tr w14:paraId="09D8A82F">
        <w:trPr>
          <w:cantSplit/>
          <w:trHeight w:val="2280" w:hRule="atLeast"/>
          <w:jc w:val="center"/>
        </w:trPr>
        <w:tc>
          <w:tcPr>
            <w:tcW w:w="1831" w:type="dxa"/>
            <w:gridSpan w:val="2"/>
            <w:tcBorders>
              <w:top w:val="single" w:color="auto" w:sz="4" w:space="0"/>
              <w:left w:val="single" w:color="auto" w:sz="4" w:space="0"/>
              <w:bottom w:val="single" w:color="auto" w:sz="4" w:space="0"/>
              <w:right w:val="single" w:color="auto" w:sz="4" w:space="0"/>
            </w:tcBorders>
            <w:noWrap w:val="0"/>
            <w:vAlign w:val="center"/>
          </w:tcPr>
          <w:p w14:paraId="5B8397D5">
            <w:pPr>
              <w:spacing w:line="380" w:lineRule="exact"/>
              <w:jc w:val="center"/>
              <w:rPr>
                <w:rFonts w:hint="eastAsia" w:eastAsia="宋体" w:cs="仿宋_GB2312"/>
                <w:sz w:val="24"/>
                <w:szCs w:val="24"/>
              </w:rPr>
            </w:pPr>
            <w:r>
              <w:rPr>
                <w:rFonts w:hint="eastAsia" w:eastAsia="宋体" w:cs="仿宋_GB2312"/>
                <w:sz w:val="24"/>
                <w:szCs w:val="24"/>
                <w:lang w:bidi="ar"/>
              </w:rPr>
              <w:t>人力资源社会保障部门意见</w:t>
            </w:r>
          </w:p>
        </w:tc>
        <w:tc>
          <w:tcPr>
            <w:tcW w:w="6993" w:type="dxa"/>
            <w:gridSpan w:val="6"/>
            <w:tcBorders>
              <w:top w:val="single" w:color="auto" w:sz="4" w:space="0"/>
              <w:left w:val="single" w:color="auto" w:sz="4" w:space="0"/>
              <w:bottom w:val="single" w:color="auto" w:sz="4" w:space="0"/>
              <w:right w:val="single" w:color="auto" w:sz="4" w:space="0"/>
            </w:tcBorders>
            <w:noWrap w:val="0"/>
            <w:vAlign w:val="center"/>
          </w:tcPr>
          <w:p w14:paraId="293D316B">
            <w:pPr>
              <w:spacing w:line="380" w:lineRule="exact"/>
              <w:ind w:left="-2281" w:firstLine="2281"/>
              <w:jc w:val="center"/>
              <w:rPr>
                <w:rFonts w:hint="eastAsia" w:eastAsia="宋体" w:cs="仿宋_GB2312"/>
                <w:sz w:val="24"/>
                <w:szCs w:val="24"/>
              </w:rPr>
            </w:pPr>
          </w:p>
          <w:p w14:paraId="0D48CF21">
            <w:pPr>
              <w:spacing w:line="380" w:lineRule="exact"/>
              <w:ind w:left="-2281" w:firstLine="2281"/>
              <w:jc w:val="center"/>
              <w:rPr>
                <w:rFonts w:hint="eastAsia" w:eastAsia="宋体" w:cs="仿宋_GB2312"/>
                <w:sz w:val="24"/>
                <w:szCs w:val="24"/>
              </w:rPr>
            </w:pPr>
          </w:p>
          <w:p w14:paraId="3A93CB34">
            <w:pPr>
              <w:spacing w:line="380" w:lineRule="exact"/>
              <w:ind w:left="-2281" w:firstLine="2281"/>
              <w:jc w:val="center"/>
              <w:rPr>
                <w:rFonts w:hint="eastAsia" w:eastAsia="宋体" w:cs="仿宋_GB2312"/>
                <w:sz w:val="24"/>
                <w:szCs w:val="24"/>
              </w:rPr>
            </w:pPr>
          </w:p>
          <w:p w14:paraId="7DCB3A02">
            <w:pPr>
              <w:spacing w:line="380" w:lineRule="exact"/>
              <w:ind w:firstLine="2120" w:firstLineChars="898"/>
              <w:jc w:val="center"/>
              <w:rPr>
                <w:rFonts w:hint="eastAsia" w:eastAsia="宋体" w:cs="仿宋_GB2312"/>
                <w:sz w:val="24"/>
                <w:szCs w:val="24"/>
              </w:rPr>
            </w:pPr>
            <w:r>
              <w:rPr>
                <w:rFonts w:hint="eastAsia" w:eastAsia="宋体" w:cs="仿宋_GB2312"/>
                <w:sz w:val="24"/>
                <w:szCs w:val="24"/>
                <w:lang w:bidi="ar"/>
              </w:rPr>
              <w:t>（公章）</w:t>
            </w:r>
          </w:p>
          <w:p w14:paraId="6DE9F868">
            <w:pPr>
              <w:spacing w:line="380" w:lineRule="exact"/>
              <w:ind w:firstLine="2830" w:firstLineChars="1199"/>
              <w:jc w:val="center"/>
              <w:rPr>
                <w:rFonts w:hint="eastAsia" w:eastAsia="宋体" w:cs="仿宋_GB2312"/>
                <w:sz w:val="24"/>
                <w:szCs w:val="24"/>
              </w:rPr>
            </w:pPr>
            <w:r>
              <w:rPr>
                <w:rFonts w:hint="eastAsia" w:eastAsia="宋体" w:cs="仿宋_GB2312"/>
                <w:sz w:val="24"/>
                <w:szCs w:val="24"/>
                <w:lang w:bidi="ar"/>
              </w:rPr>
              <w:t>年  月   日</w:t>
            </w:r>
          </w:p>
        </w:tc>
      </w:tr>
      <w:tr w14:paraId="057B3664">
        <w:trPr>
          <w:trHeight w:val="1655" w:hRule="atLeast"/>
          <w:jc w:val="center"/>
        </w:trPr>
        <w:tc>
          <w:tcPr>
            <w:tcW w:w="1831" w:type="dxa"/>
            <w:gridSpan w:val="2"/>
            <w:tcBorders>
              <w:top w:val="single" w:color="auto" w:sz="4" w:space="0"/>
              <w:left w:val="single" w:color="auto" w:sz="4" w:space="0"/>
              <w:bottom w:val="single" w:color="auto" w:sz="4" w:space="0"/>
              <w:right w:val="single" w:color="auto" w:sz="4" w:space="0"/>
            </w:tcBorders>
            <w:noWrap w:val="0"/>
            <w:vAlign w:val="center"/>
          </w:tcPr>
          <w:p w14:paraId="3E5191FF">
            <w:pPr>
              <w:spacing w:line="380" w:lineRule="exact"/>
              <w:jc w:val="center"/>
              <w:rPr>
                <w:rFonts w:hint="eastAsia" w:eastAsia="宋体" w:cs="仿宋_GB2312"/>
                <w:sz w:val="24"/>
                <w:szCs w:val="24"/>
              </w:rPr>
            </w:pPr>
            <w:r>
              <w:rPr>
                <w:rFonts w:hint="eastAsia" w:eastAsia="宋体" w:cs="仿宋_GB2312"/>
                <w:sz w:val="24"/>
                <w:szCs w:val="24"/>
                <w:lang w:bidi="ar"/>
              </w:rPr>
              <w:t>备  注</w:t>
            </w:r>
          </w:p>
        </w:tc>
        <w:tc>
          <w:tcPr>
            <w:tcW w:w="6993" w:type="dxa"/>
            <w:gridSpan w:val="6"/>
            <w:tcBorders>
              <w:top w:val="single" w:color="auto" w:sz="4" w:space="0"/>
              <w:left w:val="single" w:color="auto" w:sz="4" w:space="0"/>
              <w:bottom w:val="single" w:color="auto" w:sz="4" w:space="0"/>
              <w:right w:val="single" w:color="auto" w:sz="4" w:space="0"/>
            </w:tcBorders>
            <w:noWrap w:val="0"/>
            <w:vAlign w:val="center"/>
          </w:tcPr>
          <w:p w14:paraId="0C257157">
            <w:pPr>
              <w:spacing w:line="380" w:lineRule="exact"/>
              <w:rPr>
                <w:rFonts w:hint="eastAsia" w:eastAsia="宋体" w:cs="仿宋_GB2312"/>
                <w:sz w:val="24"/>
                <w:szCs w:val="24"/>
              </w:rPr>
            </w:pPr>
          </w:p>
        </w:tc>
      </w:tr>
    </w:tbl>
    <w:p w14:paraId="10A20013">
      <w:pPr>
        <w:jc w:val="left"/>
        <w:rPr>
          <w:rFonts w:ascii="黑体" w:hAnsi="黑体" w:eastAsia="黑体"/>
          <w:szCs w:val="28"/>
        </w:rPr>
      </w:pPr>
      <w:r>
        <w:rPr>
          <w:rFonts w:hint="eastAsia" w:ascii="黑体" w:hAnsi="黑体" w:eastAsia="黑体"/>
          <w:szCs w:val="28"/>
        </w:rPr>
        <w:br w:type="page"/>
      </w:r>
      <w:r>
        <w:rPr>
          <w:rFonts w:hint="eastAsia" w:ascii="黑体" w:hAnsi="黑体" w:eastAsia="黑体"/>
          <w:szCs w:val="28"/>
        </w:rPr>
        <w:t>附件2</w:t>
      </w:r>
    </w:p>
    <w:p w14:paraId="6253DE19">
      <w:pPr>
        <w:spacing w:line="600" w:lineRule="exact"/>
        <w:jc w:val="center"/>
        <w:rPr>
          <w:rFonts w:hint="eastAsia" w:ascii="小标宋" w:hAnsi="小标宋" w:eastAsia="小标宋" w:cs="小标宋"/>
          <w:color w:val="auto"/>
          <w:sz w:val="44"/>
          <w:szCs w:val="44"/>
        </w:rPr>
      </w:pPr>
      <w:r>
        <w:rPr>
          <w:rFonts w:hint="eastAsia" w:ascii="小标宋" w:hAnsi="小标宋" w:eastAsia="小标宋" w:cs="小标宋"/>
          <w:color w:val="auto"/>
          <w:sz w:val="44"/>
          <w:szCs w:val="44"/>
          <w:lang w:eastAsia="zh-CN"/>
        </w:rPr>
        <w:t>2026</w:t>
      </w:r>
      <w:r>
        <w:rPr>
          <w:rFonts w:hint="eastAsia" w:ascii="小标宋" w:hAnsi="小标宋" w:eastAsia="小标宋" w:cs="小标宋"/>
          <w:color w:val="auto"/>
          <w:sz w:val="44"/>
          <w:szCs w:val="44"/>
        </w:rPr>
        <w:t>年江西省“振兴杯”职业技能大赛</w:t>
      </w:r>
    </w:p>
    <w:p w14:paraId="057A3234">
      <w:pPr>
        <w:spacing w:line="600" w:lineRule="exact"/>
        <w:jc w:val="center"/>
        <w:rPr>
          <w:rFonts w:hint="eastAsia"/>
        </w:rPr>
      </w:pPr>
      <w:r>
        <w:rPr>
          <w:rFonts w:hint="eastAsia" w:ascii="小标宋" w:hAnsi="小标宋" w:eastAsia="小标宋" w:cs="小标宋"/>
          <w:color w:val="auto"/>
          <w:sz w:val="44"/>
          <w:szCs w:val="44"/>
          <w:lang w:val="en-US" w:eastAsia="zh-CN"/>
        </w:rPr>
        <w:t>电子专用设备装调工</w:t>
      </w:r>
      <w:r>
        <w:rPr>
          <w:rFonts w:hint="eastAsia" w:ascii="小标宋" w:hAnsi="小标宋" w:eastAsia="小标宋" w:cs="小标宋"/>
          <w:color w:val="auto"/>
          <w:sz w:val="44"/>
          <w:szCs w:val="44"/>
        </w:rPr>
        <w:t>组织实施方案</w:t>
      </w:r>
    </w:p>
    <w:p w14:paraId="33C67F87">
      <w:pPr>
        <w:pStyle w:val="29"/>
        <w:keepNext w:val="0"/>
        <w:keepLines w:val="0"/>
        <w:widowControl w:val="0"/>
        <w:suppressLineNumbers w:val="0"/>
        <w:spacing w:before="0" w:beforeAutospacing="0" w:after="0" w:afterAutospacing="0" w:line="576" w:lineRule="exact"/>
        <w:ind w:left="0" w:right="0" w:firstLine="632" w:firstLineChars="200"/>
        <w:rPr>
          <w:rFonts w:hint="eastAsia" w:ascii="仿宋_GB2312" w:eastAsia="仿宋_GB2312" w:cs="仿宋_GB2312"/>
          <w:color w:val="000000"/>
          <w:sz w:val="32"/>
          <w:szCs w:val="32"/>
        </w:rPr>
      </w:pPr>
      <w:r>
        <w:rPr>
          <w:rFonts w:hint="default" w:ascii="仿宋_GB2312" w:eastAsia="仿宋_GB2312" w:cs="仿宋_GB2312"/>
          <w:sz w:val="32"/>
          <w:szCs w:val="32"/>
        </w:rPr>
        <w:t>根据《关于</w:t>
      </w:r>
      <w:r>
        <w:rPr>
          <w:rFonts w:hint="eastAsia" w:ascii="仿宋_GB2312" w:eastAsia="仿宋_GB2312" w:cs="仿宋_GB2312"/>
          <w:sz w:val="32"/>
          <w:szCs w:val="32"/>
          <w:lang w:val="en-US" w:eastAsia="zh-CN"/>
        </w:rPr>
        <w:t>开展</w:t>
      </w:r>
      <w:r>
        <w:rPr>
          <w:rFonts w:hint="eastAsia" w:ascii="仿宋_GB2312" w:eastAsia="仿宋_GB2312" w:cs="仿宋_GB2312"/>
          <w:sz w:val="32"/>
          <w:szCs w:val="32"/>
          <w:lang w:eastAsia="zh-CN"/>
        </w:rPr>
        <w:t>2026</w:t>
      </w:r>
      <w:r>
        <w:rPr>
          <w:rFonts w:hint="default" w:ascii="仿宋_GB2312" w:eastAsia="仿宋_GB2312" w:cs="仿宋_GB2312"/>
          <w:sz w:val="32"/>
          <w:szCs w:val="32"/>
        </w:rPr>
        <w:t>年江西省“振兴杯”职业技能竞赛计划</w:t>
      </w:r>
      <w:r>
        <w:rPr>
          <w:rFonts w:hint="eastAsia" w:ascii="仿宋_GB2312" w:eastAsia="仿宋_GB2312" w:cs="仿宋_GB2312"/>
          <w:sz w:val="32"/>
          <w:szCs w:val="32"/>
          <w:lang w:val="en-US" w:eastAsia="zh-CN"/>
        </w:rPr>
        <w:t>申报工作的</w:t>
      </w:r>
      <w:r>
        <w:rPr>
          <w:rFonts w:hint="default" w:ascii="仿宋_GB2312" w:eastAsia="仿宋_GB2312" w:cs="仿宋_GB2312"/>
          <w:sz w:val="32"/>
          <w:szCs w:val="32"/>
        </w:rPr>
        <w:t>通知》要求，</w:t>
      </w:r>
      <w:r>
        <w:rPr>
          <w:rFonts w:hint="eastAsia" w:ascii="仿宋_GB2312" w:eastAsia="仿宋_GB2312" w:cs="仿宋_GB2312"/>
          <w:sz w:val="32"/>
          <w:szCs w:val="32"/>
          <w:highlight w:val="yellow"/>
          <w:lang w:val="en-US" w:eastAsia="zh-CN"/>
        </w:rPr>
        <w:t>吉安市人力资源和社会保障局</w:t>
      </w:r>
      <w:r>
        <w:rPr>
          <w:rFonts w:hint="default" w:ascii="仿宋_GB2312" w:eastAsia="仿宋_GB2312" w:cs="仿宋_GB2312"/>
          <w:sz w:val="32"/>
          <w:szCs w:val="32"/>
        </w:rPr>
        <w:t>主办</w:t>
      </w:r>
      <w:r>
        <w:rPr>
          <w:rFonts w:hint="eastAsia" w:ascii="仿宋_GB2312" w:eastAsia="仿宋_GB2312" w:cs="仿宋_GB2312"/>
          <w:sz w:val="32"/>
          <w:szCs w:val="32"/>
          <w:lang w:eastAsia="zh-CN"/>
        </w:rPr>
        <w:t>2026</w:t>
      </w:r>
      <w:r>
        <w:rPr>
          <w:rFonts w:hint="default" w:ascii="仿宋_GB2312" w:eastAsia="仿宋_GB2312" w:cs="仿宋_GB2312"/>
          <w:sz w:val="32"/>
          <w:szCs w:val="32"/>
        </w:rPr>
        <w:t>年江西省“振兴杯”</w:t>
      </w:r>
      <w:r>
        <w:rPr>
          <w:rFonts w:hint="eastAsia" w:ascii="仿宋_GB2312" w:eastAsia="仿宋_GB2312" w:cs="仿宋_GB2312"/>
          <w:sz w:val="32"/>
          <w:szCs w:val="32"/>
          <w:highlight w:val="yellow"/>
          <w:lang w:val="en-US" w:eastAsia="zh-CN"/>
        </w:rPr>
        <w:t>电子专用设备装调工</w:t>
      </w:r>
      <w:r>
        <w:rPr>
          <w:rFonts w:hint="default" w:ascii="仿宋_GB2312" w:eastAsia="仿宋_GB2312" w:cs="仿宋_GB2312"/>
          <w:sz w:val="32"/>
          <w:szCs w:val="32"/>
        </w:rPr>
        <w:t>职业技能竞赛。为了确保大赛工作顺利开展，特制定本竞赛</w:t>
      </w:r>
      <w:r>
        <w:rPr>
          <w:rFonts w:hint="default" w:ascii="仿宋_GB2312" w:eastAsia="仿宋_GB2312" w:cs="仿宋_GB2312"/>
          <w:color w:val="000000"/>
          <w:sz w:val="32"/>
          <w:szCs w:val="32"/>
        </w:rPr>
        <w:t>方案。</w:t>
      </w:r>
    </w:p>
    <w:p w14:paraId="0D862EB8">
      <w:pPr>
        <w:pStyle w:val="23"/>
        <w:numPr>
          <w:ilvl w:val="0"/>
          <w:numId w:val="2"/>
        </w:numPr>
        <w:ind w:firstLine="632" w:firstLineChars="200"/>
        <w:rPr>
          <w:rFonts w:hint="eastAsia" w:ascii="黑体" w:hAnsi="黑体" w:eastAsia="黑体" w:cs="黑体-宋"/>
          <w:sz w:val="32"/>
          <w:szCs w:val="32"/>
        </w:rPr>
      </w:pPr>
      <w:r>
        <w:rPr>
          <w:rFonts w:hint="eastAsia" w:ascii="黑体" w:hAnsi="黑体" w:eastAsia="黑体" w:cs="黑体-宋"/>
          <w:sz w:val="32"/>
          <w:szCs w:val="32"/>
        </w:rPr>
        <w:t>组织</w:t>
      </w:r>
      <w:r>
        <w:rPr>
          <w:rFonts w:hint="eastAsia" w:ascii="黑体" w:hAnsi="黑体" w:eastAsia="黑体" w:cs="黑体-宋"/>
          <w:sz w:val="32"/>
          <w:szCs w:val="32"/>
          <w:lang w:val="en-US" w:eastAsia="zh-CN"/>
        </w:rPr>
        <w:t>机构</w:t>
      </w:r>
      <w:r>
        <w:rPr>
          <w:rFonts w:hint="eastAsia" w:ascii="黑体" w:hAnsi="黑体" w:eastAsia="黑体" w:cs="黑体-宋"/>
          <w:sz w:val="32"/>
          <w:szCs w:val="32"/>
        </w:rPr>
        <w:t xml:space="preserve"> </w:t>
      </w:r>
    </w:p>
    <w:p w14:paraId="788D68EF">
      <w:pPr>
        <w:keepNext w:val="0"/>
        <w:keepLines w:val="0"/>
        <w:widowControl w:val="0"/>
        <w:suppressLineNumbers w:val="0"/>
        <w:spacing w:before="0" w:beforeAutospacing="0" w:after="0" w:afterAutospacing="0" w:line="576" w:lineRule="exact"/>
        <w:ind w:left="0" w:right="0" w:firstLine="632" w:firstLineChars="200"/>
        <w:jc w:val="both"/>
        <w:rPr>
          <w:rFonts w:hint="default" w:ascii="仿宋_GB2312" w:hAnsi="Times New Roman" w:eastAsia="仿宋_GB2312" w:cs="仿宋_GB2312"/>
          <w:kern w:val="2"/>
          <w:sz w:val="32"/>
          <w:szCs w:val="32"/>
          <w:lang w:val="en-US" w:eastAsia="zh-CN" w:bidi="ar"/>
        </w:rPr>
      </w:pPr>
      <w:r>
        <w:rPr>
          <w:rFonts w:hint="default" w:ascii="仿宋_GB2312" w:hAnsi="Times New Roman" w:eastAsia="仿宋_GB2312" w:cs="仿宋_GB2312"/>
          <w:kern w:val="2"/>
          <w:sz w:val="32"/>
          <w:szCs w:val="32"/>
          <w:lang w:val="en-US" w:eastAsia="zh-CN" w:bidi="ar"/>
        </w:rPr>
        <w:t>本次竞赛指导单位为省人力资源和社会保障厅等五部门，主办单位为</w:t>
      </w:r>
      <w:r>
        <w:rPr>
          <w:rFonts w:hint="eastAsia" w:ascii="仿宋_GB2312" w:eastAsia="仿宋_GB2312" w:cs="仿宋_GB2312"/>
          <w:sz w:val="32"/>
          <w:szCs w:val="32"/>
          <w:highlight w:val="yellow"/>
          <w:lang w:val="en-US" w:eastAsia="zh-CN"/>
        </w:rPr>
        <w:t>吉安市人力资源和社会保障局</w:t>
      </w:r>
      <w:r>
        <w:rPr>
          <w:rFonts w:hint="default" w:ascii="仿宋_GB2312" w:hAnsi="Times New Roman" w:eastAsia="仿宋_GB2312" w:cs="仿宋_GB2312"/>
          <w:kern w:val="2"/>
          <w:sz w:val="32"/>
          <w:szCs w:val="32"/>
          <w:lang w:val="en-US" w:eastAsia="zh-CN" w:bidi="ar"/>
        </w:rPr>
        <w:t>，承办单位为</w:t>
      </w:r>
      <w:r>
        <w:rPr>
          <w:rFonts w:hint="eastAsia" w:ascii="仿宋_GB2312" w:hAnsi="Times New Roman" w:eastAsia="仿宋_GB2312" w:cs="仿宋_GB2312"/>
          <w:kern w:val="2"/>
          <w:sz w:val="32"/>
          <w:szCs w:val="32"/>
          <w:highlight w:val="yellow"/>
          <w:lang w:val="en-US" w:eastAsia="zh-CN" w:bidi="ar"/>
        </w:rPr>
        <w:t>万安电子电路板技工学校</w:t>
      </w:r>
      <w:r>
        <w:rPr>
          <w:rFonts w:hint="default" w:ascii="仿宋_GB2312" w:hAnsi="Times New Roman" w:eastAsia="仿宋_GB2312" w:cs="仿宋_GB2312"/>
          <w:kern w:val="2"/>
          <w:sz w:val="32"/>
          <w:szCs w:val="32"/>
          <w:lang w:val="en-US" w:eastAsia="zh-CN" w:bidi="ar"/>
        </w:rPr>
        <w:t>。</w:t>
      </w:r>
    </w:p>
    <w:p w14:paraId="5618BC2C">
      <w:pPr>
        <w:keepNext w:val="0"/>
        <w:keepLines w:val="0"/>
        <w:widowControl w:val="0"/>
        <w:suppressLineNumbers w:val="0"/>
        <w:spacing w:before="0" w:beforeAutospacing="0" w:after="0" w:afterAutospacing="0" w:line="576" w:lineRule="exact"/>
        <w:ind w:left="0" w:right="0" w:firstLine="632" w:firstLineChars="200"/>
        <w:jc w:val="both"/>
        <w:rPr>
          <w:rFonts w:hint="eastAsia" w:ascii="黑体" w:hAnsi="黑体" w:eastAsia="黑体" w:cs="黑体-宋"/>
          <w:sz w:val="32"/>
          <w:szCs w:val="32"/>
        </w:rPr>
      </w:pPr>
      <w:r>
        <w:rPr>
          <w:rFonts w:hint="eastAsia" w:ascii="仿宋_GB2312" w:eastAsia="仿宋_GB2312" w:cs="仿宋_GB2312"/>
          <w:sz w:val="32"/>
          <w:szCs w:val="32"/>
          <w:highlight w:val="yellow"/>
          <w:lang w:val="en-US" w:eastAsia="zh-CN"/>
        </w:rPr>
        <w:t>吉安市人力资源和社会保障局</w:t>
      </w:r>
      <w:r>
        <w:rPr>
          <w:rFonts w:hint="default" w:ascii="仿宋_GB2312" w:hAnsi="Times New Roman" w:eastAsia="仿宋_GB2312" w:cs="仿宋_GB2312"/>
          <w:kern w:val="2"/>
          <w:sz w:val="32"/>
          <w:szCs w:val="32"/>
          <w:lang w:val="en-US" w:eastAsia="zh-CN" w:bidi="ar"/>
        </w:rPr>
        <w:t>根据指导单位的文件精神，牵头成立大赛组委会，负责统筹竞赛全面工作，协调重大事项，组委会办公室设在</w:t>
      </w:r>
      <w:r>
        <w:rPr>
          <w:rFonts w:hint="eastAsia" w:ascii="仿宋_GB2312" w:hAnsi="Times New Roman" w:eastAsia="仿宋_GB2312" w:cs="仿宋_GB2312"/>
          <w:kern w:val="2"/>
          <w:sz w:val="32"/>
          <w:szCs w:val="32"/>
          <w:highlight w:val="yellow"/>
          <w:lang w:val="en-US" w:eastAsia="zh-CN" w:bidi="ar"/>
        </w:rPr>
        <w:t>万安电子电路板技工学校</w:t>
      </w:r>
      <w:r>
        <w:rPr>
          <w:rFonts w:hint="default" w:ascii="仿宋_GB2312" w:hAnsi="Times New Roman" w:eastAsia="仿宋_GB2312" w:cs="仿宋_GB2312"/>
          <w:kern w:val="2"/>
          <w:sz w:val="32"/>
          <w:szCs w:val="32"/>
          <w:lang w:val="en-US" w:eastAsia="zh-CN" w:bidi="ar"/>
        </w:rPr>
        <w:t>，负责竞赛的日常组织工作。</w:t>
      </w:r>
    </w:p>
    <w:p w14:paraId="19FAB59E">
      <w:pPr>
        <w:pStyle w:val="23"/>
        <w:ind w:firstLine="632" w:firstLineChars="200"/>
        <w:rPr>
          <w:rFonts w:hint="eastAsia" w:ascii="黑体" w:hAnsi="黑体" w:eastAsia="黑体" w:cs="黑体-宋"/>
          <w:sz w:val="32"/>
          <w:szCs w:val="32"/>
        </w:rPr>
      </w:pPr>
      <w:r>
        <w:rPr>
          <w:rFonts w:hint="eastAsia" w:ascii="黑体" w:hAnsi="黑体" w:eastAsia="黑体" w:cs="黑体-宋"/>
          <w:sz w:val="32"/>
          <w:szCs w:val="32"/>
        </w:rPr>
        <w:t>二、竞赛内容</w:t>
      </w:r>
    </w:p>
    <w:p w14:paraId="6BAAC3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632" w:firstLineChars="200"/>
        <w:jc w:val="both"/>
        <w:textAlignment w:val="auto"/>
        <w:rPr>
          <w:rFonts w:hint="eastAsia" w:ascii="楷体_GB2312" w:hAnsi="Times New Roman" w:eastAsia="楷体_GB2312" w:cs="楷体_GB2312"/>
          <w:b/>
          <w:bCs/>
          <w:kern w:val="0"/>
          <w:sz w:val="32"/>
          <w:szCs w:val="32"/>
          <w:lang w:val="en-US" w:eastAsia="zh-CN" w:bidi="ar"/>
        </w:rPr>
      </w:pPr>
      <w:r>
        <w:rPr>
          <w:rFonts w:hint="eastAsia" w:ascii="楷体_GB2312" w:hAnsi="Times New Roman" w:eastAsia="楷体_GB2312" w:cs="楷体_GB2312"/>
          <w:b/>
          <w:bCs/>
          <w:kern w:val="0"/>
          <w:sz w:val="32"/>
          <w:szCs w:val="32"/>
          <w:lang w:val="en-US" w:eastAsia="zh-Hans" w:bidi="ar"/>
        </w:rPr>
        <w:t>（</w:t>
      </w:r>
      <w:r>
        <w:rPr>
          <w:rFonts w:hint="eastAsia" w:ascii="楷体_GB2312" w:hAnsi="Times New Roman" w:eastAsia="楷体_GB2312" w:cs="楷体_GB2312"/>
          <w:b/>
          <w:bCs/>
          <w:kern w:val="0"/>
          <w:sz w:val="32"/>
          <w:szCs w:val="32"/>
          <w:lang w:val="en-US" w:eastAsia="zh-CN" w:bidi="ar"/>
        </w:rPr>
        <w:t>一</w:t>
      </w:r>
      <w:r>
        <w:rPr>
          <w:rFonts w:hint="eastAsia" w:ascii="楷体_GB2312" w:hAnsi="Times New Roman" w:eastAsia="楷体_GB2312" w:cs="楷体_GB2312"/>
          <w:b/>
          <w:bCs/>
          <w:kern w:val="0"/>
          <w:sz w:val="32"/>
          <w:szCs w:val="32"/>
          <w:lang w:val="en-US" w:eastAsia="zh-Hans" w:bidi="ar"/>
        </w:rPr>
        <w:t>）竞赛</w:t>
      </w:r>
      <w:r>
        <w:rPr>
          <w:rFonts w:hint="eastAsia" w:ascii="楷体_GB2312" w:hAnsi="Times New Roman" w:eastAsia="楷体_GB2312" w:cs="楷体_GB2312"/>
          <w:b/>
          <w:bCs/>
          <w:kern w:val="0"/>
          <w:sz w:val="32"/>
          <w:szCs w:val="32"/>
          <w:lang w:val="en-US" w:eastAsia="zh-CN" w:bidi="ar"/>
        </w:rPr>
        <w:t>组别</w:t>
      </w:r>
    </w:p>
    <w:p w14:paraId="76940D72">
      <w:pPr>
        <w:keepNext w:val="0"/>
        <w:keepLines w:val="0"/>
        <w:widowControl w:val="0"/>
        <w:suppressLineNumbers w:val="0"/>
        <w:spacing w:before="0" w:beforeAutospacing="0" w:after="0" w:afterAutospacing="0" w:line="576" w:lineRule="exact"/>
        <w:ind w:left="0" w:right="0" w:firstLine="632" w:firstLineChars="200"/>
        <w:jc w:val="both"/>
        <w:rPr>
          <w:rFonts w:hint="default" w:ascii="仿宋_GB2312" w:eastAsia="仿宋_GB2312" w:cs="仿宋_GB2312"/>
          <w:kern w:val="2"/>
          <w:sz w:val="32"/>
          <w:szCs w:val="32"/>
        </w:rPr>
      </w:pPr>
      <w:r>
        <w:rPr>
          <w:rFonts w:hint="default" w:ascii="仿宋_GB2312" w:hAnsi="Times New Roman" w:eastAsia="仿宋_GB2312" w:cs="仿宋_GB2312"/>
          <w:kern w:val="0"/>
          <w:sz w:val="32"/>
          <w:szCs w:val="32"/>
          <w:lang w:val="en-US" w:eastAsia="zh-CN" w:bidi="ar"/>
        </w:rPr>
        <w:t>职工组</w:t>
      </w:r>
      <w:r>
        <w:rPr>
          <w:rFonts w:hint="eastAsia" w:ascii="仿宋_GB2312" w:hAnsi="Times New Roman" w:eastAsia="仿宋_GB2312" w:cs="仿宋_GB2312"/>
          <w:kern w:val="0"/>
          <w:sz w:val="32"/>
          <w:szCs w:val="32"/>
          <w:lang w:val="en-US" w:eastAsia="zh-CN" w:bidi="ar"/>
        </w:rPr>
        <w:t>/</w:t>
      </w:r>
      <w:r>
        <w:rPr>
          <w:rFonts w:hint="default" w:ascii="仿宋_GB2312" w:hAnsi="Times New Roman" w:eastAsia="仿宋_GB2312" w:cs="仿宋_GB2312"/>
          <w:kern w:val="0"/>
          <w:sz w:val="32"/>
          <w:szCs w:val="32"/>
          <w:lang w:val="en-US" w:eastAsia="zh-CN" w:bidi="ar"/>
        </w:rPr>
        <w:t>学生组</w:t>
      </w:r>
    </w:p>
    <w:p w14:paraId="552C9A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632" w:firstLineChars="200"/>
        <w:jc w:val="both"/>
        <w:textAlignment w:val="auto"/>
        <w:rPr>
          <w:rFonts w:hint="default" w:ascii="楷体_GB2312" w:hAnsi="Times New Roman" w:eastAsia="楷体_GB2312" w:cs="楷体_GB2312"/>
          <w:b/>
          <w:bCs/>
          <w:kern w:val="0"/>
          <w:sz w:val="32"/>
          <w:szCs w:val="32"/>
          <w:lang w:val="en-US" w:eastAsia="zh-CN" w:bidi="ar"/>
        </w:rPr>
      </w:pPr>
      <w:r>
        <w:rPr>
          <w:rFonts w:hint="default" w:ascii="楷体_GB2312" w:hAnsi="Times New Roman" w:eastAsia="楷体_GB2312" w:cs="楷体_GB2312"/>
          <w:b/>
          <w:bCs/>
          <w:kern w:val="0"/>
          <w:sz w:val="32"/>
          <w:szCs w:val="32"/>
          <w:lang w:val="en-US" w:eastAsia="zh-CN" w:bidi="ar"/>
        </w:rPr>
        <w:t>（二）竞赛职业（工种）和项目</w:t>
      </w:r>
    </w:p>
    <w:p w14:paraId="7E604465">
      <w:pPr>
        <w:snapToGrid w:val="0"/>
        <w:spacing w:line="360" w:lineRule="auto"/>
        <w:ind w:firstLine="632" w:firstLineChars="200"/>
        <w:jc w:val="left"/>
        <w:rPr>
          <w:rFonts w:hint="eastAsia" w:ascii="仿宋" w:hAnsi="仿宋" w:eastAsia="仿宋" w:cs="仿宋"/>
          <w:color w:val="000000"/>
          <w:sz w:val="32"/>
          <w:szCs w:val="32"/>
          <w:highlight w:val="none"/>
        </w:rPr>
      </w:pPr>
      <w:r>
        <w:rPr>
          <w:rFonts w:hint="eastAsia" w:ascii="仿宋_GB2312" w:eastAsia="仿宋_GB2312" w:cs="仿宋_GB2312"/>
          <w:color w:val="000000"/>
          <w:sz w:val="32"/>
          <w:szCs w:val="32"/>
          <w:lang w:val="en-US" w:eastAsia="zh-CN"/>
        </w:rPr>
        <w:t>电子专用设备装调工</w:t>
      </w:r>
    </w:p>
    <w:p w14:paraId="569183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632" w:firstLineChars="200"/>
        <w:jc w:val="both"/>
        <w:textAlignment w:val="auto"/>
        <w:rPr>
          <w:rFonts w:hint="default" w:ascii="楷体_GB2312" w:hAnsi="Times New Roman" w:eastAsia="楷体_GB2312" w:cs="楷体_GB2312"/>
          <w:b/>
          <w:bCs/>
          <w:kern w:val="0"/>
          <w:sz w:val="32"/>
          <w:szCs w:val="32"/>
          <w:lang w:val="en-US" w:eastAsia="zh-CN" w:bidi="ar"/>
        </w:rPr>
      </w:pPr>
      <w:bookmarkStart w:id="0" w:name="_Toc1503875356_WPSOffice_Level2"/>
      <w:r>
        <w:rPr>
          <w:rFonts w:hint="default" w:ascii="楷体_GB2312" w:hAnsi="Times New Roman" w:eastAsia="楷体_GB2312" w:cs="楷体_GB2312"/>
          <w:b/>
          <w:bCs/>
          <w:kern w:val="0"/>
          <w:sz w:val="32"/>
          <w:szCs w:val="32"/>
          <w:lang w:val="en-US" w:eastAsia="zh-CN" w:bidi="ar"/>
        </w:rPr>
        <w:t>（三）竞赛标准</w:t>
      </w:r>
    </w:p>
    <w:p w14:paraId="2F4BB7CA">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632" w:firstLineChars="200"/>
        <w:jc w:val="left"/>
        <w:textAlignment w:val="auto"/>
        <w:rPr>
          <w:rFonts w:hint="eastAsia" w:ascii="仿宋_GB2312" w:hAnsi="Times New Roman" w:eastAsia="仿宋_GB2312" w:cs="仿宋-宋"/>
          <w:b w:val="0"/>
          <w:bCs/>
          <w:color w:val="000000"/>
          <w:kern w:val="0"/>
          <w:sz w:val="32"/>
          <w:szCs w:val="32"/>
          <w:highlight w:val="none"/>
          <w:lang w:val="en-US" w:eastAsia="zh-Hans" w:bidi="ar-SA"/>
        </w:rPr>
      </w:pPr>
      <w:r>
        <w:rPr>
          <w:rFonts w:hint="eastAsia" w:ascii="仿宋_GB2312" w:hAnsi="Times New Roman" w:eastAsia="仿宋_GB2312" w:cs="仿宋-宋"/>
          <w:b w:val="0"/>
          <w:bCs/>
          <w:color w:val="000000"/>
          <w:kern w:val="0"/>
          <w:sz w:val="32"/>
          <w:szCs w:val="32"/>
          <w:highlight w:val="none"/>
          <w:lang w:val="en-US" w:eastAsia="zh-CN" w:bidi="ar-SA"/>
        </w:rPr>
        <w:t>2026</w:t>
      </w:r>
      <w:r>
        <w:rPr>
          <w:rFonts w:hint="eastAsia" w:ascii="仿宋_GB2312" w:hAnsi="Times New Roman" w:eastAsia="仿宋_GB2312" w:cs="仿宋-宋"/>
          <w:b w:val="0"/>
          <w:bCs/>
          <w:color w:val="000000"/>
          <w:kern w:val="0"/>
          <w:sz w:val="32"/>
          <w:szCs w:val="32"/>
          <w:highlight w:val="none"/>
          <w:lang w:val="en-US" w:eastAsia="zh-Hans" w:bidi="ar-SA"/>
        </w:rPr>
        <w:t>年江西省“振兴杯”职业技能大赛</w:t>
      </w:r>
      <w:r>
        <w:rPr>
          <w:rFonts w:hint="eastAsia" w:ascii="仿宋_GB2312" w:eastAsia="仿宋_GB2312" w:cs="仿宋_GB2312"/>
          <w:color w:val="000000"/>
          <w:sz w:val="32"/>
          <w:szCs w:val="32"/>
          <w:lang w:val="en-US" w:eastAsia="zh-CN"/>
        </w:rPr>
        <w:t>电子专用设备装调工</w:t>
      </w:r>
      <w:r>
        <w:rPr>
          <w:rFonts w:hint="eastAsia" w:ascii="仿宋_GB2312" w:hAnsi="Times New Roman" w:eastAsia="仿宋_GB2312" w:cs="仿宋-宋"/>
          <w:b w:val="0"/>
          <w:bCs/>
          <w:color w:val="000000"/>
          <w:kern w:val="0"/>
          <w:sz w:val="32"/>
          <w:szCs w:val="32"/>
          <w:highlight w:val="none"/>
          <w:lang w:val="en-US" w:eastAsia="zh-Hans" w:bidi="ar-SA"/>
        </w:rPr>
        <w:t>赛项</w:t>
      </w:r>
      <w:r>
        <w:rPr>
          <w:rFonts w:hint="eastAsia" w:ascii="仿宋_GB2312" w:hAnsi="Times New Roman" w:eastAsia="仿宋_GB2312" w:cs="仿宋-宋"/>
          <w:b w:val="0"/>
          <w:bCs/>
          <w:color w:val="000000"/>
          <w:kern w:val="0"/>
          <w:sz w:val="32"/>
          <w:szCs w:val="32"/>
          <w:highlight w:val="none"/>
          <w:lang w:val="en-US" w:eastAsia="zh-CN" w:bidi="ar-SA"/>
        </w:rPr>
        <w:t>参照世界技能大赛竞赛标准和组织模式。竞赛包括理论考试</w:t>
      </w:r>
      <w:r>
        <w:rPr>
          <w:rFonts w:hint="eastAsia" w:ascii="仿宋_GB2312" w:hAnsi="Times New Roman" w:eastAsia="仿宋_GB2312" w:cs="仿宋-宋"/>
          <w:b w:val="0"/>
          <w:bCs/>
          <w:color w:val="000000"/>
          <w:kern w:val="0"/>
          <w:sz w:val="32"/>
          <w:szCs w:val="32"/>
          <w:highlight w:val="none"/>
          <w:lang w:val="en-US" w:eastAsia="zh-Hans" w:bidi="ar-SA"/>
        </w:rPr>
        <w:t>和</w:t>
      </w:r>
      <w:r>
        <w:rPr>
          <w:rFonts w:hint="eastAsia" w:ascii="仿宋_GB2312" w:hAnsi="Times New Roman" w:eastAsia="仿宋_GB2312" w:cs="仿宋-宋"/>
          <w:b w:val="0"/>
          <w:bCs/>
          <w:color w:val="000000"/>
          <w:kern w:val="0"/>
          <w:sz w:val="32"/>
          <w:szCs w:val="32"/>
          <w:highlight w:val="none"/>
          <w:lang w:val="en-US" w:eastAsia="zh-CN" w:bidi="ar-SA"/>
        </w:rPr>
        <w:t>技能考核</w:t>
      </w:r>
      <w:r>
        <w:rPr>
          <w:rFonts w:hint="eastAsia" w:ascii="仿宋_GB2312" w:hAnsi="Times New Roman" w:eastAsia="仿宋_GB2312" w:cs="仿宋-宋"/>
          <w:b w:val="0"/>
          <w:bCs/>
          <w:color w:val="000000"/>
          <w:kern w:val="0"/>
          <w:sz w:val="32"/>
          <w:szCs w:val="32"/>
          <w:highlight w:val="none"/>
          <w:lang w:val="en-US" w:eastAsia="zh-Hans" w:bidi="ar-SA"/>
        </w:rPr>
        <w:t>两部分，理论</w:t>
      </w:r>
      <w:r>
        <w:rPr>
          <w:rFonts w:hint="eastAsia" w:ascii="仿宋_GB2312" w:hAnsi="Times New Roman" w:eastAsia="仿宋_GB2312" w:cs="仿宋-宋"/>
          <w:b w:val="0"/>
          <w:bCs/>
          <w:color w:val="000000"/>
          <w:kern w:val="0"/>
          <w:sz w:val="32"/>
          <w:szCs w:val="32"/>
          <w:highlight w:val="none"/>
          <w:lang w:val="en-US" w:eastAsia="zh-CN" w:bidi="ar-SA"/>
        </w:rPr>
        <w:t>考试</w:t>
      </w:r>
      <w:r>
        <w:rPr>
          <w:rFonts w:hint="eastAsia" w:ascii="仿宋_GB2312" w:hAnsi="Times New Roman" w:eastAsia="仿宋_GB2312" w:cs="仿宋-宋"/>
          <w:b w:val="0"/>
          <w:bCs/>
          <w:color w:val="000000"/>
          <w:kern w:val="0"/>
          <w:sz w:val="32"/>
          <w:szCs w:val="32"/>
          <w:highlight w:val="none"/>
          <w:lang w:val="en-US" w:eastAsia="zh-Hans" w:bidi="ar-SA"/>
        </w:rPr>
        <w:t>占总成绩</w:t>
      </w:r>
      <w:r>
        <w:rPr>
          <w:rFonts w:hint="eastAsia" w:ascii="仿宋_GB2312" w:hAnsi="Times New Roman" w:eastAsia="仿宋_GB2312" w:cs="仿宋-宋"/>
          <w:b w:val="0"/>
          <w:bCs/>
          <w:color w:val="000000"/>
          <w:kern w:val="0"/>
          <w:sz w:val="32"/>
          <w:szCs w:val="32"/>
          <w:highlight w:val="none"/>
          <w:lang w:val="en-US" w:eastAsia="zh-CN" w:bidi="ar-SA"/>
        </w:rPr>
        <w:t>的3</w:t>
      </w:r>
      <w:r>
        <w:rPr>
          <w:rFonts w:hint="eastAsia" w:ascii="仿宋_GB2312" w:hAnsi="Times New Roman" w:eastAsia="仿宋_GB2312" w:cs="仿宋-宋"/>
          <w:b w:val="0"/>
          <w:bCs/>
          <w:color w:val="000000"/>
          <w:kern w:val="0"/>
          <w:sz w:val="32"/>
          <w:szCs w:val="32"/>
          <w:highlight w:val="none"/>
          <w:lang w:val="en-US" w:eastAsia="zh-Hans" w:bidi="ar-SA"/>
        </w:rPr>
        <w:t>0%，技能</w:t>
      </w:r>
      <w:r>
        <w:rPr>
          <w:rFonts w:hint="eastAsia" w:ascii="仿宋_GB2312" w:hAnsi="Times New Roman" w:eastAsia="仿宋_GB2312" w:cs="仿宋-宋"/>
          <w:b w:val="0"/>
          <w:bCs/>
          <w:color w:val="000000"/>
          <w:kern w:val="0"/>
          <w:sz w:val="32"/>
          <w:szCs w:val="32"/>
          <w:highlight w:val="none"/>
          <w:lang w:val="en-US" w:eastAsia="zh-CN" w:bidi="ar-SA"/>
        </w:rPr>
        <w:t>考核</w:t>
      </w:r>
      <w:r>
        <w:rPr>
          <w:rFonts w:hint="eastAsia" w:ascii="仿宋_GB2312" w:hAnsi="Times New Roman" w:eastAsia="仿宋_GB2312" w:cs="仿宋-宋"/>
          <w:b w:val="0"/>
          <w:bCs/>
          <w:color w:val="000000"/>
          <w:kern w:val="0"/>
          <w:sz w:val="32"/>
          <w:szCs w:val="32"/>
          <w:highlight w:val="none"/>
          <w:lang w:val="en-US" w:eastAsia="zh-Hans" w:bidi="ar-SA"/>
        </w:rPr>
        <w:t>占总成绩</w:t>
      </w:r>
      <w:r>
        <w:rPr>
          <w:rFonts w:hint="eastAsia" w:ascii="仿宋_GB2312" w:hAnsi="Times New Roman" w:eastAsia="仿宋_GB2312" w:cs="仿宋-宋"/>
          <w:b w:val="0"/>
          <w:bCs/>
          <w:color w:val="000000"/>
          <w:kern w:val="0"/>
          <w:sz w:val="32"/>
          <w:szCs w:val="32"/>
          <w:highlight w:val="none"/>
          <w:lang w:val="en-US" w:eastAsia="zh-CN" w:bidi="ar-SA"/>
        </w:rPr>
        <w:t>的7</w:t>
      </w:r>
      <w:r>
        <w:rPr>
          <w:rFonts w:hint="eastAsia" w:ascii="仿宋_GB2312" w:hAnsi="Times New Roman" w:eastAsia="仿宋_GB2312" w:cs="仿宋-宋"/>
          <w:b w:val="0"/>
          <w:bCs/>
          <w:color w:val="000000"/>
          <w:kern w:val="0"/>
          <w:sz w:val="32"/>
          <w:szCs w:val="32"/>
          <w:highlight w:val="none"/>
          <w:lang w:val="en-US" w:eastAsia="zh-Hans" w:bidi="ar-SA"/>
        </w:rPr>
        <w:t>0%。理论</w:t>
      </w:r>
      <w:r>
        <w:rPr>
          <w:rFonts w:hint="eastAsia" w:ascii="仿宋_GB2312" w:hAnsi="Times New Roman" w:eastAsia="仿宋_GB2312" w:cs="仿宋-宋"/>
          <w:b w:val="0"/>
          <w:bCs/>
          <w:color w:val="000000"/>
          <w:kern w:val="0"/>
          <w:sz w:val="32"/>
          <w:szCs w:val="32"/>
          <w:highlight w:val="none"/>
          <w:lang w:val="en-US" w:eastAsia="zh-CN" w:bidi="ar-SA"/>
        </w:rPr>
        <w:t>考试</w:t>
      </w:r>
      <w:r>
        <w:rPr>
          <w:rFonts w:hint="eastAsia" w:ascii="仿宋_GB2312" w:hAnsi="Times New Roman" w:eastAsia="仿宋_GB2312" w:cs="仿宋-宋"/>
          <w:b w:val="0"/>
          <w:bCs/>
          <w:color w:val="000000"/>
          <w:kern w:val="0"/>
          <w:sz w:val="32"/>
          <w:szCs w:val="32"/>
          <w:highlight w:val="none"/>
          <w:lang w:val="en-US" w:eastAsia="zh-Hans" w:bidi="ar-SA"/>
        </w:rPr>
        <w:t>部分采用平台答题的方式进行;技能考核采用实际技能、现场操作评分形式进行。</w:t>
      </w:r>
    </w:p>
    <w:p w14:paraId="43CD713A">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632" w:firstLineChars="200"/>
        <w:jc w:val="left"/>
        <w:textAlignment w:val="auto"/>
        <w:rPr>
          <w:rFonts w:hint="eastAsia" w:ascii="仿宋_GB2312" w:hAnsi="Times New Roman" w:eastAsia="仿宋_GB2312" w:cs="仿宋-宋"/>
          <w:b w:val="0"/>
          <w:bCs/>
          <w:color w:val="000000"/>
          <w:kern w:val="0"/>
          <w:sz w:val="32"/>
          <w:szCs w:val="32"/>
          <w:highlight w:val="none"/>
          <w:lang w:val="en-US" w:eastAsia="zh-CN" w:bidi="ar-SA"/>
        </w:rPr>
      </w:pPr>
      <w:r>
        <w:rPr>
          <w:rFonts w:hint="eastAsia" w:ascii="仿宋_GB2312" w:hAnsi="Times New Roman" w:eastAsia="仿宋_GB2312" w:cs="仿宋-宋"/>
          <w:b w:val="0"/>
          <w:bCs/>
          <w:color w:val="000000"/>
          <w:kern w:val="0"/>
          <w:sz w:val="32"/>
          <w:szCs w:val="32"/>
          <w:highlight w:val="none"/>
          <w:lang w:val="en-US" w:eastAsia="zh-CN" w:bidi="ar-SA"/>
        </w:rPr>
        <w:t>考核内容</w:t>
      </w:r>
      <w:r>
        <w:rPr>
          <w:rFonts w:hint="eastAsia" w:ascii="仿宋_GB2312" w:hAnsi="Times New Roman" w:eastAsia="仿宋_GB2312" w:cs="仿宋-宋"/>
          <w:b w:val="0"/>
          <w:bCs/>
          <w:color w:val="000000"/>
          <w:kern w:val="0"/>
          <w:sz w:val="32"/>
          <w:szCs w:val="32"/>
          <w:highlight w:val="none"/>
          <w:lang w:val="en-US" w:eastAsia="zh-Hans" w:bidi="ar-SA"/>
        </w:rPr>
        <w:t>以相应职业《国家职业标准》</w:t>
      </w:r>
      <w:r>
        <w:rPr>
          <w:rFonts w:hint="eastAsia" w:ascii="仿宋_GB2312" w:hAnsi="Times New Roman" w:eastAsia="仿宋_GB2312" w:cs="仿宋-宋"/>
          <w:b w:val="0"/>
          <w:bCs/>
          <w:color w:val="000000"/>
          <w:kern w:val="0"/>
          <w:sz w:val="32"/>
          <w:szCs w:val="32"/>
          <w:highlight w:val="none"/>
          <w:lang w:val="en-US" w:eastAsia="zh-CN" w:bidi="ar-SA"/>
        </w:rPr>
        <w:t>和行业标准</w:t>
      </w:r>
      <w:r>
        <w:rPr>
          <w:rFonts w:hint="eastAsia" w:ascii="仿宋_GB2312" w:hAnsi="Times New Roman" w:eastAsia="仿宋_GB2312" w:cs="仿宋-宋"/>
          <w:b w:val="0"/>
          <w:bCs/>
          <w:color w:val="000000"/>
          <w:kern w:val="0"/>
          <w:sz w:val="32"/>
          <w:szCs w:val="32"/>
          <w:highlight w:val="none"/>
          <w:lang w:val="en-US" w:eastAsia="zh-Hans" w:bidi="ar-SA"/>
        </w:rPr>
        <w:t>为依据，职工组按照国家职业资格三级(高级工)的技能要求实施，学生组按照国家职业资格四级(中级工)的技能要求实施</w:t>
      </w:r>
      <w:r>
        <w:rPr>
          <w:rFonts w:hint="eastAsia" w:ascii="仿宋_GB2312" w:hAnsi="Times New Roman" w:eastAsia="仿宋_GB2312" w:cs="仿宋-宋"/>
          <w:b w:val="0"/>
          <w:bCs/>
          <w:color w:val="000000"/>
          <w:kern w:val="0"/>
          <w:sz w:val="32"/>
          <w:szCs w:val="32"/>
          <w:highlight w:val="none"/>
          <w:lang w:val="en-US" w:eastAsia="zh-CN" w:bidi="ar-SA"/>
        </w:rPr>
        <w:t>，并适当增加新知识、新技术、新工艺和新设备等方面内容</w:t>
      </w:r>
      <w:r>
        <w:rPr>
          <w:rFonts w:hint="eastAsia" w:ascii="仿宋_GB2312" w:hAnsi="Times New Roman" w:eastAsia="仿宋_GB2312" w:cs="仿宋-宋"/>
          <w:b w:val="0"/>
          <w:bCs/>
          <w:color w:val="000000"/>
          <w:kern w:val="0"/>
          <w:sz w:val="32"/>
          <w:szCs w:val="32"/>
          <w:highlight w:val="none"/>
          <w:lang w:val="en-US" w:eastAsia="zh-Hans" w:bidi="ar-SA"/>
        </w:rPr>
        <w:t>。</w:t>
      </w:r>
      <w:r>
        <w:rPr>
          <w:rFonts w:hint="eastAsia" w:ascii="仿宋_GB2312" w:hAnsi="Times New Roman" w:eastAsia="仿宋_GB2312" w:cs="仿宋-宋"/>
          <w:b w:val="0"/>
          <w:bCs/>
          <w:color w:val="000000"/>
          <w:kern w:val="0"/>
          <w:sz w:val="32"/>
          <w:szCs w:val="32"/>
          <w:highlight w:val="none"/>
          <w:lang w:val="en-US" w:eastAsia="zh-CN" w:bidi="ar-SA"/>
        </w:rPr>
        <w:t>共设“理论测试”、“设备装调方案设计”、“电子专用设备装调与检测”三个竞赛模块，竞赛时长共计240分钟。</w:t>
      </w:r>
    </w:p>
    <w:p w14:paraId="02E3E56D">
      <w:pPr>
        <w:keepNext w:val="0"/>
        <w:keepLines w:val="0"/>
        <w:pageBreakBefore w:val="0"/>
        <w:widowControl w:val="0"/>
        <w:numPr>
          <w:ilvl w:val="0"/>
          <w:numId w:val="0"/>
        </w:numPr>
        <w:kinsoku/>
        <w:wordWrap/>
        <w:overflowPunct/>
        <w:topLinePunct w:val="0"/>
        <w:autoSpaceDE/>
        <w:autoSpaceDN/>
        <w:bidi w:val="0"/>
        <w:adjustRightInd/>
        <w:snapToGrid w:val="0"/>
        <w:spacing w:line="360" w:lineRule="auto"/>
        <w:ind w:firstLine="632" w:firstLineChars="200"/>
        <w:jc w:val="left"/>
        <w:textAlignment w:val="auto"/>
        <w:rPr>
          <w:rFonts w:hint="eastAsia" w:ascii="仿宋_GB2312" w:hAnsi="Times New Roman" w:eastAsia="仿宋_GB2312" w:cs="仿宋-宋"/>
          <w:b w:val="0"/>
          <w:bCs/>
          <w:color w:val="000000"/>
          <w:kern w:val="0"/>
          <w:sz w:val="32"/>
          <w:szCs w:val="32"/>
          <w:highlight w:val="none"/>
          <w:lang w:val="en-US" w:eastAsia="zh-Hans" w:bidi="ar-SA"/>
        </w:rPr>
      </w:pPr>
      <w:r>
        <w:rPr>
          <w:rFonts w:hint="eastAsia" w:ascii="仿宋_GB2312" w:hAnsi="Times New Roman" w:eastAsia="仿宋_GB2312" w:cs="仿宋-宋"/>
          <w:b w:val="0"/>
          <w:bCs/>
          <w:color w:val="000000"/>
          <w:kern w:val="0"/>
          <w:sz w:val="32"/>
          <w:szCs w:val="32"/>
          <w:highlight w:val="none"/>
          <w:lang w:val="en-US" w:eastAsia="zh-Hans" w:bidi="ar-SA"/>
        </w:rPr>
        <w:t>竞赛各项成绩均采用百分制，计分方法如下:总成绩=理论测试成绩×</w:t>
      </w:r>
      <w:r>
        <w:rPr>
          <w:rFonts w:hint="eastAsia" w:ascii="仿宋_GB2312" w:hAnsi="Times New Roman" w:eastAsia="仿宋_GB2312" w:cs="仿宋-宋"/>
          <w:b w:val="0"/>
          <w:bCs/>
          <w:color w:val="000000"/>
          <w:kern w:val="0"/>
          <w:sz w:val="32"/>
          <w:szCs w:val="32"/>
          <w:highlight w:val="none"/>
          <w:lang w:val="en-US" w:eastAsia="zh-CN" w:bidi="ar-SA"/>
        </w:rPr>
        <w:t>3</w:t>
      </w:r>
      <w:r>
        <w:rPr>
          <w:rFonts w:hint="eastAsia" w:ascii="仿宋_GB2312" w:hAnsi="Times New Roman" w:eastAsia="仿宋_GB2312" w:cs="仿宋-宋"/>
          <w:b w:val="0"/>
          <w:bCs/>
          <w:color w:val="000000"/>
          <w:kern w:val="0"/>
          <w:sz w:val="32"/>
          <w:szCs w:val="32"/>
          <w:highlight w:val="none"/>
          <w:lang w:val="en-US" w:eastAsia="zh-Hans" w:bidi="ar-SA"/>
        </w:rPr>
        <w:t>0%+技能实操总成绩×</w:t>
      </w:r>
      <w:r>
        <w:rPr>
          <w:rFonts w:hint="eastAsia" w:ascii="仿宋_GB2312" w:hAnsi="Times New Roman" w:eastAsia="仿宋_GB2312" w:cs="仿宋-宋"/>
          <w:b w:val="0"/>
          <w:bCs/>
          <w:color w:val="000000"/>
          <w:kern w:val="0"/>
          <w:sz w:val="32"/>
          <w:szCs w:val="32"/>
          <w:highlight w:val="none"/>
          <w:lang w:val="en-US" w:eastAsia="zh-CN" w:bidi="ar-SA"/>
        </w:rPr>
        <w:t>7</w:t>
      </w:r>
      <w:r>
        <w:rPr>
          <w:rFonts w:hint="eastAsia" w:ascii="仿宋_GB2312" w:hAnsi="Times New Roman" w:eastAsia="仿宋_GB2312" w:cs="仿宋-宋"/>
          <w:b w:val="0"/>
          <w:bCs/>
          <w:color w:val="000000"/>
          <w:kern w:val="0"/>
          <w:sz w:val="32"/>
          <w:szCs w:val="32"/>
          <w:highlight w:val="none"/>
          <w:lang w:val="en-US" w:eastAsia="zh-Hans" w:bidi="ar-SA"/>
        </w:rPr>
        <w:t>0%，最终按理论</w:t>
      </w:r>
      <w:r>
        <w:rPr>
          <w:rFonts w:hint="eastAsia" w:ascii="仿宋_GB2312" w:hAnsi="Times New Roman" w:eastAsia="仿宋_GB2312" w:cs="仿宋-宋"/>
          <w:b w:val="0"/>
          <w:bCs/>
          <w:color w:val="000000"/>
          <w:kern w:val="0"/>
          <w:sz w:val="32"/>
          <w:szCs w:val="32"/>
          <w:highlight w:val="none"/>
          <w:lang w:val="en-US" w:eastAsia="zh-CN" w:bidi="ar-SA"/>
        </w:rPr>
        <w:t>考试</w:t>
      </w:r>
      <w:r>
        <w:rPr>
          <w:rFonts w:hint="eastAsia" w:ascii="仿宋_GB2312" w:hAnsi="Times New Roman" w:eastAsia="仿宋_GB2312" w:cs="仿宋-宋"/>
          <w:b w:val="0"/>
          <w:bCs/>
          <w:color w:val="000000"/>
          <w:kern w:val="0"/>
          <w:sz w:val="32"/>
          <w:szCs w:val="32"/>
          <w:highlight w:val="none"/>
          <w:lang w:val="en-US" w:eastAsia="zh-Hans" w:bidi="ar-SA"/>
        </w:rPr>
        <w:t>和技能</w:t>
      </w:r>
      <w:r>
        <w:rPr>
          <w:rFonts w:hint="eastAsia" w:ascii="仿宋_GB2312" w:hAnsi="Times New Roman" w:eastAsia="仿宋_GB2312" w:cs="仿宋-宋"/>
          <w:b w:val="0"/>
          <w:bCs/>
          <w:color w:val="000000"/>
          <w:kern w:val="0"/>
          <w:sz w:val="32"/>
          <w:szCs w:val="32"/>
          <w:highlight w:val="none"/>
          <w:lang w:val="en-US" w:eastAsia="zh-CN" w:bidi="ar-SA"/>
        </w:rPr>
        <w:t>考核</w:t>
      </w:r>
      <w:r>
        <w:rPr>
          <w:rFonts w:hint="eastAsia" w:ascii="仿宋_GB2312" w:hAnsi="Times New Roman" w:eastAsia="仿宋_GB2312" w:cs="仿宋-宋"/>
          <w:b w:val="0"/>
          <w:bCs/>
          <w:color w:val="000000"/>
          <w:kern w:val="0"/>
          <w:sz w:val="32"/>
          <w:szCs w:val="32"/>
          <w:highlight w:val="none"/>
          <w:lang w:val="en-US" w:eastAsia="zh-Hans" w:bidi="ar-SA"/>
        </w:rPr>
        <w:t>的总成绩进行排名。</w:t>
      </w:r>
    </w:p>
    <w:p w14:paraId="0DF30FFC">
      <w:pPr>
        <w:pStyle w:val="23"/>
        <w:spacing w:line="576" w:lineRule="exact"/>
        <w:ind w:firstLine="632" w:firstLineChars="200"/>
        <w:rPr>
          <w:rFonts w:ascii="黑体" w:hAnsi="黑体" w:eastAsia="黑体" w:cs="黑体"/>
          <w:sz w:val="32"/>
          <w:szCs w:val="32"/>
        </w:rPr>
      </w:pPr>
      <w:r>
        <w:rPr>
          <w:rFonts w:hint="eastAsia" w:ascii="黑体" w:hAnsi="黑体" w:eastAsia="黑体" w:cs="黑体"/>
          <w:sz w:val="32"/>
          <w:szCs w:val="32"/>
        </w:rPr>
        <w:t>三、参赛对象</w:t>
      </w:r>
      <w:r>
        <w:rPr>
          <w:rFonts w:hint="eastAsia" w:ascii="黑体" w:hAnsi="黑体" w:eastAsia="黑体" w:cs="黑体"/>
          <w:sz w:val="32"/>
          <w:szCs w:val="32"/>
          <w:lang w:val="en-US" w:eastAsia="zh-CN"/>
        </w:rPr>
        <w:t>和要求</w:t>
      </w:r>
      <w:r>
        <w:rPr>
          <w:rFonts w:hint="eastAsia" w:ascii="黑体" w:hAnsi="黑体" w:eastAsia="黑体" w:cs="黑体"/>
          <w:sz w:val="32"/>
          <w:szCs w:val="32"/>
        </w:rPr>
        <w:t xml:space="preserve"> </w:t>
      </w:r>
      <w:bookmarkStart w:id="26" w:name="_GoBack"/>
      <w:bookmarkEnd w:id="26"/>
    </w:p>
    <w:p w14:paraId="630C2981">
      <w:pPr>
        <w:spacing w:line="576" w:lineRule="exact"/>
        <w:ind w:firstLine="632" w:firstLineChars="200"/>
        <w:rPr>
          <w:rFonts w:ascii="楷体_GB2312" w:hAnsi="楷体_GB2312" w:eastAsia="楷体_GB2312" w:cs="楷体_GB2312"/>
          <w:b/>
          <w:bCs/>
          <w:snapToGrid w:val="0"/>
          <w:kern w:val="0"/>
          <w:szCs w:val="32"/>
        </w:rPr>
      </w:pPr>
      <w:r>
        <w:rPr>
          <w:rFonts w:hint="eastAsia" w:ascii="楷体_GB2312" w:hAnsi="楷体_GB2312" w:eastAsia="楷体_GB2312" w:cs="楷体_GB2312"/>
          <w:b/>
          <w:bCs/>
          <w:snapToGrid w:val="0"/>
          <w:kern w:val="0"/>
          <w:szCs w:val="32"/>
        </w:rPr>
        <w:t>（一）参赛年龄</w:t>
      </w:r>
    </w:p>
    <w:p w14:paraId="1760DB0D">
      <w:pPr>
        <w:pStyle w:val="23"/>
        <w:spacing w:line="576" w:lineRule="exact"/>
        <w:ind w:firstLine="632"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参赛选手年龄在16周岁以上，法定退休年龄以内，且思想政治素质良好，职业道德高尚，无不良从业记录。</w:t>
      </w:r>
    </w:p>
    <w:p w14:paraId="55CE1520">
      <w:pPr>
        <w:spacing w:line="576" w:lineRule="exact"/>
        <w:ind w:firstLine="632" w:firstLineChars="200"/>
        <w:rPr>
          <w:rFonts w:ascii="楷体_GB2312" w:hAnsi="楷体_GB2312" w:eastAsia="楷体_GB2312" w:cs="楷体_GB2312"/>
          <w:b/>
          <w:bCs/>
          <w:snapToGrid w:val="0"/>
          <w:kern w:val="0"/>
          <w:szCs w:val="32"/>
        </w:rPr>
      </w:pPr>
      <w:r>
        <w:rPr>
          <w:rFonts w:hint="eastAsia" w:ascii="楷体_GB2312" w:hAnsi="楷体_GB2312" w:eastAsia="楷体_GB2312" w:cs="楷体_GB2312"/>
          <w:b/>
          <w:bCs/>
          <w:snapToGrid w:val="0"/>
          <w:kern w:val="0"/>
          <w:szCs w:val="32"/>
        </w:rPr>
        <w:t>（二）参赛身份</w:t>
      </w:r>
    </w:p>
    <w:p w14:paraId="46341888">
      <w:pPr>
        <w:pStyle w:val="23"/>
        <w:spacing w:line="576" w:lineRule="exact"/>
        <w:ind w:firstLine="632" w:firstLineChars="200"/>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1.职工组</w:t>
      </w:r>
    </w:p>
    <w:p w14:paraId="629213EE">
      <w:pPr>
        <w:pStyle w:val="23"/>
        <w:spacing w:line="576" w:lineRule="exact"/>
        <w:ind w:firstLine="632"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（1）江西省行政区域内，各企、事业单位从业人员、自由择业人员及大中专院校、技工技师院校在职教师均可报名参加。</w:t>
      </w:r>
    </w:p>
    <w:p w14:paraId="4822137B">
      <w:pPr>
        <w:pStyle w:val="23"/>
        <w:spacing w:line="576" w:lineRule="exact"/>
        <w:ind w:firstLine="632"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（2）参赛选手必须遵守国家有关法律法规，具有良好的职业道德，爱岗敬业，锐意进取，勇于创新。</w:t>
      </w:r>
    </w:p>
    <w:p w14:paraId="0B4D839E">
      <w:pPr>
        <w:pStyle w:val="23"/>
        <w:spacing w:line="576" w:lineRule="exact"/>
        <w:ind w:firstLine="632" w:firstLineChars="200"/>
        <w:rPr>
          <w:rFonts w:ascii="仿宋_GB2312" w:hAnsi="仿宋_GB2312" w:eastAsia="仿宋_GB2312" w:cs="仿宋_GB2312"/>
          <w:b/>
          <w:bCs/>
          <w:sz w:val="32"/>
          <w:szCs w:val="32"/>
        </w:rPr>
      </w:pPr>
      <w:r>
        <w:rPr>
          <w:rFonts w:hint="eastAsia" w:ascii="仿宋_GB2312" w:hAnsi="仿宋_GB2312" w:eastAsia="仿宋_GB2312" w:cs="仿宋_GB2312"/>
          <w:b/>
          <w:bCs/>
          <w:sz w:val="32"/>
          <w:szCs w:val="32"/>
        </w:rPr>
        <w:t>2.学生组</w:t>
      </w:r>
    </w:p>
    <w:p w14:paraId="76823A32">
      <w:pPr>
        <w:pStyle w:val="23"/>
        <w:spacing w:line="576" w:lineRule="exact"/>
        <w:ind w:firstLine="632"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（1）江西省各类院校在籍学生（含高职、职业高中、普通中专、技工技师、成人中专、职教中心等）均可报名参加。</w:t>
      </w:r>
    </w:p>
    <w:p w14:paraId="1B581A79">
      <w:pPr>
        <w:pStyle w:val="23"/>
        <w:spacing w:line="576" w:lineRule="exact"/>
        <w:ind w:firstLine="632"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（2）参赛选手必须遵守国家有关法律法规，具有良好的职业道德，爱岗敬业，锐意进取，勇于创新。</w:t>
      </w:r>
    </w:p>
    <w:p w14:paraId="4764F535">
      <w:pPr>
        <w:pStyle w:val="23"/>
        <w:spacing w:line="576" w:lineRule="exact"/>
        <w:ind w:firstLine="632" w:firstLineChars="200"/>
        <w:rPr>
          <w:rFonts w:ascii="黑体" w:hAnsi="黑体" w:eastAsia="黑体" w:cs="黑体"/>
          <w:sz w:val="32"/>
          <w:szCs w:val="32"/>
        </w:rPr>
      </w:pPr>
      <w:r>
        <w:rPr>
          <w:rFonts w:hint="eastAsia" w:ascii="黑体" w:hAnsi="黑体" w:eastAsia="黑体" w:cs="黑体"/>
          <w:sz w:val="32"/>
          <w:szCs w:val="32"/>
        </w:rPr>
        <w:t>四、竞赛</w:t>
      </w:r>
      <w:r>
        <w:rPr>
          <w:rFonts w:hint="eastAsia" w:ascii="黑体" w:hAnsi="黑体" w:eastAsia="黑体" w:cs="黑体"/>
          <w:sz w:val="32"/>
          <w:szCs w:val="32"/>
          <w:lang w:val="en-US" w:eastAsia="zh-CN"/>
        </w:rPr>
        <w:t>实施</w:t>
      </w:r>
      <w:r>
        <w:rPr>
          <w:rFonts w:hint="eastAsia" w:ascii="黑体" w:hAnsi="黑体" w:eastAsia="黑体" w:cs="黑体"/>
          <w:sz w:val="32"/>
          <w:szCs w:val="32"/>
        </w:rPr>
        <w:t xml:space="preserve"> </w:t>
      </w:r>
    </w:p>
    <w:p w14:paraId="2EA5F9D8">
      <w:pPr>
        <w:pStyle w:val="23"/>
        <w:spacing w:line="576" w:lineRule="exact"/>
        <w:ind w:firstLine="632"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本次竞赛分选拔赛和省级决赛两个阶段进行。</w:t>
      </w:r>
    </w:p>
    <w:p w14:paraId="55CE45D5">
      <w:pPr>
        <w:spacing w:line="576" w:lineRule="exact"/>
        <w:ind w:firstLine="632" w:firstLineChars="200"/>
        <w:rPr>
          <w:rFonts w:ascii="楷体_GB2312" w:hAnsi="楷体_GB2312" w:eastAsia="楷体_GB2312" w:cs="楷体_GB2312"/>
          <w:b/>
          <w:bCs/>
          <w:snapToGrid w:val="0"/>
          <w:kern w:val="0"/>
          <w:szCs w:val="32"/>
        </w:rPr>
      </w:pPr>
      <w:r>
        <w:rPr>
          <w:rFonts w:hint="eastAsia" w:ascii="楷体_GB2312" w:hAnsi="楷体_GB2312" w:eastAsia="楷体_GB2312" w:cs="楷体_GB2312"/>
          <w:b/>
          <w:bCs/>
          <w:snapToGrid w:val="0"/>
          <w:kern w:val="0"/>
          <w:szCs w:val="32"/>
        </w:rPr>
        <w:t>（一）选拔赛</w:t>
      </w:r>
    </w:p>
    <w:p w14:paraId="236ED14C">
      <w:pPr>
        <w:pStyle w:val="23"/>
        <w:spacing w:line="576" w:lineRule="exact"/>
        <w:ind w:firstLine="632" w:firstLineChars="200"/>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选拔赛由各地各单位自行组织进行，选拔赛须在</w:t>
      </w:r>
      <w:r>
        <w:rPr>
          <w:rFonts w:hint="eastAsia" w:ascii="仿宋_GB2312" w:hAnsi="仿宋_GB2312" w:eastAsia="仿宋_GB2312" w:cs="仿宋_GB2312"/>
          <w:color w:val="000000"/>
          <w:sz w:val="32"/>
          <w:szCs w:val="32"/>
          <w:lang w:eastAsia="zh-CN"/>
        </w:rPr>
        <w:t>2026</w:t>
      </w:r>
      <w:r>
        <w:rPr>
          <w:rFonts w:hint="eastAsia" w:ascii="仿宋_GB2312" w:hAnsi="仿宋_GB2312" w:eastAsia="仿宋_GB2312" w:cs="仿宋_GB2312"/>
          <w:color w:val="000000"/>
          <w:sz w:val="32"/>
          <w:szCs w:val="32"/>
        </w:rPr>
        <w:t>年</w:t>
      </w:r>
      <w:r>
        <w:rPr>
          <w:rFonts w:ascii="仿宋_GB2312" w:hAnsi="仿宋_GB2312" w:eastAsia="仿宋_GB2312" w:cs="仿宋_GB2312"/>
          <w:color w:val="000000"/>
          <w:sz w:val="32"/>
          <w:szCs w:val="32"/>
        </w:rPr>
        <w:t>8</w:t>
      </w:r>
      <w:r>
        <w:rPr>
          <w:rFonts w:hint="eastAsia" w:ascii="仿宋_GB2312" w:hAnsi="仿宋_GB2312" w:eastAsia="仿宋_GB2312" w:cs="仿宋_GB2312"/>
          <w:color w:val="000000"/>
          <w:sz w:val="32"/>
          <w:szCs w:val="32"/>
        </w:rPr>
        <w:t>月</w:t>
      </w:r>
      <w:r>
        <w:rPr>
          <w:rFonts w:ascii="仿宋_GB2312" w:hAnsi="仿宋_GB2312" w:eastAsia="仿宋_GB2312" w:cs="仿宋_GB2312"/>
          <w:color w:val="000000"/>
          <w:sz w:val="32"/>
          <w:szCs w:val="32"/>
        </w:rPr>
        <w:t>31</w:t>
      </w:r>
      <w:r>
        <w:rPr>
          <w:rFonts w:hint="eastAsia" w:ascii="仿宋_GB2312" w:hAnsi="仿宋_GB2312" w:eastAsia="仿宋_GB2312" w:cs="仿宋_GB2312"/>
          <w:color w:val="000000"/>
          <w:sz w:val="32"/>
          <w:szCs w:val="32"/>
        </w:rPr>
        <w:t>日前完成。</w:t>
      </w:r>
    </w:p>
    <w:p w14:paraId="16BD8D92">
      <w:pPr>
        <w:spacing w:line="576" w:lineRule="exact"/>
        <w:ind w:firstLine="632" w:firstLineChars="200"/>
        <w:rPr>
          <w:rFonts w:ascii="楷体_GB2312" w:hAnsi="楷体_GB2312" w:eastAsia="楷体_GB2312" w:cs="楷体_GB2312"/>
          <w:b/>
          <w:bCs/>
          <w:snapToGrid w:val="0"/>
          <w:kern w:val="0"/>
          <w:szCs w:val="32"/>
        </w:rPr>
      </w:pPr>
      <w:r>
        <w:rPr>
          <w:rFonts w:hint="eastAsia" w:ascii="楷体_GB2312" w:hAnsi="楷体_GB2312" w:eastAsia="楷体_GB2312" w:cs="楷体_GB2312"/>
          <w:b/>
          <w:bCs/>
          <w:snapToGrid w:val="0"/>
          <w:kern w:val="0"/>
          <w:szCs w:val="32"/>
        </w:rPr>
        <w:t>（二）省级决赛</w:t>
      </w:r>
    </w:p>
    <w:p w14:paraId="1DAEC320">
      <w:pPr>
        <w:pStyle w:val="23"/>
        <w:spacing w:line="576" w:lineRule="exact"/>
        <w:ind w:firstLine="632" w:firstLineChars="200"/>
        <w:rPr>
          <w:rFonts w:ascii="仿宋_GB2312" w:hAnsi="仿宋_GB2312" w:eastAsia="仿宋_GB2312" w:cs="仿宋_GB2312"/>
          <w:sz w:val="32"/>
          <w:szCs w:val="32"/>
          <w:highlight w:val="yellow"/>
        </w:rPr>
      </w:pPr>
      <w:r>
        <w:rPr>
          <w:rFonts w:hint="eastAsia" w:ascii="仿宋_GB2312" w:hAnsi="仿宋_GB2312" w:eastAsia="仿宋_GB2312" w:cs="仿宋_GB2312"/>
          <w:sz w:val="32"/>
          <w:szCs w:val="32"/>
          <w:highlight w:val="yellow"/>
        </w:rPr>
        <w:t>省级决赛定于</w:t>
      </w:r>
      <w:r>
        <w:rPr>
          <w:rFonts w:hint="eastAsia" w:ascii="仿宋_GB2312" w:hAnsi="仿宋_GB2312" w:eastAsia="仿宋_GB2312" w:cs="仿宋_GB2312"/>
          <w:color w:val="000000"/>
          <w:sz w:val="32"/>
          <w:szCs w:val="32"/>
          <w:highlight w:val="yellow"/>
          <w:lang w:eastAsia="zh-CN"/>
        </w:rPr>
        <w:t>2026</w:t>
      </w:r>
      <w:r>
        <w:rPr>
          <w:rFonts w:hint="eastAsia" w:ascii="仿宋_GB2312" w:hAnsi="仿宋_GB2312" w:eastAsia="仿宋_GB2312" w:cs="仿宋_GB2312"/>
          <w:color w:val="000000"/>
          <w:sz w:val="32"/>
          <w:szCs w:val="32"/>
          <w:highlight w:val="yellow"/>
        </w:rPr>
        <w:t>年9月21日在</w:t>
      </w:r>
      <w:r>
        <w:rPr>
          <w:rFonts w:hint="eastAsia" w:ascii="仿宋_GB2312" w:hAnsi="Times New Roman" w:eastAsia="仿宋_GB2312" w:cs="仿宋_GB2312"/>
          <w:kern w:val="2"/>
          <w:sz w:val="32"/>
          <w:szCs w:val="32"/>
          <w:highlight w:val="yellow"/>
          <w:lang w:val="en-US" w:eastAsia="zh-CN" w:bidi="ar"/>
        </w:rPr>
        <w:t>万安电子电路板技工学校</w:t>
      </w:r>
      <w:r>
        <w:rPr>
          <w:rFonts w:hint="eastAsia" w:ascii="仿宋_GB2312" w:hAnsi="仿宋_GB2312" w:eastAsia="仿宋_GB2312" w:cs="仿宋_GB2312"/>
          <w:sz w:val="32"/>
          <w:szCs w:val="32"/>
          <w:highlight w:val="yellow"/>
        </w:rPr>
        <w:t>举行。</w:t>
      </w:r>
    </w:p>
    <w:p w14:paraId="25A03521">
      <w:pPr>
        <w:numPr>
          <w:ilvl w:val="0"/>
          <w:numId w:val="3"/>
        </w:numPr>
        <w:spacing w:line="576" w:lineRule="exact"/>
        <w:ind w:firstLine="632" w:firstLineChars="200"/>
        <w:rPr>
          <w:rFonts w:hint="eastAsia" w:ascii="楷体_GB2312" w:hAnsi="楷体_GB2312" w:eastAsia="楷体_GB2312" w:cs="楷体_GB2312"/>
          <w:b/>
          <w:bCs/>
          <w:snapToGrid w:val="0"/>
          <w:kern w:val="0"/>
          <w:szCs w:val="32"/>
        </w:rPr>
      </w:pPr>
      <w:r>
        <w:rPr>
          <w:rFonts w:hint="eastAsia" w:ascii="楷体_GB2312" w:hAnsi="楷体_GB2312" w:eastAsia="楷体_GB2312" w:cs="楷体_GB2312"/>
          <w:b/>
          <w:bCs/>
          <w:snapToGrid w:val="0"/>
          <w:kern w:val="0"/>
          <w:szCs w:val="32"/>
        </w:rPr>
        <w:t>竞赛形式</w:t>
      </w:r>
    </w:p>
    <w:p w14:paraId="2FF784F9">
      <w:pPr>
        <w:numPr>
          <w:ilvl w:val="0"/>
          <w:numId w:val="0"/>
        </w:numPr>
        <w:spacing w:line="576" w:lineRule="exact"/>
        <w:ind w:firstLine="632" w:firstLineChars="200"/>
        <w:rPr>
          <w:rFonts w:ascii="楷体_GB2312" w:hAnsi="楷体_GB2312" w:eastAsia="楷体_GB2312" w:cs="楷体_GB2312"/>
          <w:b w:val="0"/>
          <w:bCs w:val="0"/>
          <w:snapToGrid w:val="0"/>
          <w:kern w:val="0"/>
          <w:szCs w:val="32"/>
        </w:rPr>
      </w:pPr>
      <w:r>
        <w:rPr>
          <w:rFonts w:hint="eastAsia" w:ascii="楷体_GB2312" w:hAnsi="楷体_GB2312" w:eastAsia="楷体_GB2312" w:cs="楷体_GB2312"/>
          <w:b w:val="0"/>
          <w:bCs w:val="0"/>
          <w:snapToGrid w:val="0"/>
          <w:kern w:val="0"/>
          <w:szCs w:val="32"/>
        </w:rPr>
        <w:t>集中办赛</w:t>
      </w:r>
    </w:p>
    <w:p w14:paraId="5D37049C">
      <w:pPr>
        <w:spacing w:line="576" w:lineRule="exact"/>
        <w:ind w:firstLine="632" w:firstLineChars="200"/>
        <w:rPr>
          <w:rFonts w:ascii="楷体_GB2312" w:hAnsi="楷体_GB2312" w:eastAsia="楷体_GB2312" w:cs="楷体_GB2312"/>
          <w:b/>
          <w:bCs/>
          <w:snapToGrid w:val="0"/>
          <w:kern w:val="0"/>
          <w:szCs w:val="32"/>
        </w:rPr>
      </w:pPr>
      <w:r>
        <w:rPr>
          <w:rFonts w:hint="eastAsia" w:ascii="楷体_GB2312" w:hAnsi="楷体_GB2312" w:eastAsia="楷体_GB2312" w:cs="楷体_GB2312"/>
          <w:b/>
          <w:bCs/>
          <w:snapToGrid w:val="0"/>
          <w:kern w:val="0"/>
          <w:szCs w:val="32"/>
        </w:rPr>
        <w:t>（四）报名方式</w:t>
      </w:r>
    </w:p>
    <w:p w14:paraId="196550CF">
      <w:pPr>
        <w:pStyle w:val="23"/>
        <w:spacing w:line="576" w:lineRule="exact"/>
        <w:ind w:firstLine="632" w:firstLineChars="200"/>
        <w:rPr>
          <w:rFonts w:ascii="仿宋_GB2312" w:hAnsi="仿宋_GB2312" w:eastAsia="仿宋_GB2312" w:cs="仿宋_GB2312"/>
          <w:color w:val="000000"/>
          <w:sz w:val="32"/>
          <w:szCs w:val="32"/>
        </w:rPr>
      </w:pPr>
      <w:r>
        <w:rPr>
          <w:rFonts w:hint="eastAsia" w:ascii="仿宋_GB2312" w:hAnsi="仿宋_GB2312" w:eastAsia="仿宋_GB2312" w:cs="仿宋_GB2312"/>
          <w:sz w:val="32"/>
          <w:szCs w:val="32"/>
        </w:rPr>
        <w:t>决赛参赛选手由各设区市、省直部门（行业协会）、企业、院校团体统一推荐报名参赛，每支参赛队伍中每组别参赛人员不得超过2人。</w:t>
      </w:r>
      <w:r>
        <w:rPr>
          <w:rFonts w:hint="eastAsia" w:ascii="仿宋_GB2312" w:hAnsi="仿宋_GB2312" w:eastAsia="仿宋_GB2312" w:cs="仿宋_GB2312"/>
          <w:color w:val="000000"/>
          <w:sz w:val="32"/>
          <w:szCs w:val="32"/>
        </w:rPr>
        <w:t>于</w:t>
      </w:r>
      <w:r>
        <w:rPr>
          <w:rFonts w:hint="eastAsia" w:ascii="仿宋_GB2312" w:hAnsi="仿宋_GB2312" w:eastAsia="仿宋_GB2312" w:cs="仿宋_GB2312"/>
          <w:color w:val="000000"/>
          <w:sz w:val="32"/>
          <w:szCs w:val="32"/>
          <w:highlight w:val="yellow"/>
          <w:lang w:eastAsia="zh-CN"/>
        </w:rPr>
        <w:t>2026</w:t>
      </w:r>
      <w:r>
        <w:rPr>
          <w:rFonts w:hint="eastAsia" w:ascii="仿宋_GB2312" w:hAnsi="仿宋_GB2312" w:eastAsia="仿宋_GB2312" w:cs="仿宋_GB2312"/>
          <w:color w:val="000000"/>
          <w:sz w:val="32"/>
          <w:szCs w:val="32"/>
          <w:highlight w:val="yellow"/>
        </w:rPr>
        <w:t>年</w:t>
      </w:r>
      <w:r>
        <w:rPr>
          <w:rFonts w:ascii="仿宋_GB2312" w:hAnsi="仿宋_GB2312" w:eastAsia="仿宋_GB2312" w:cs="仿宋_GB2312"/>
          <w:color w:val="000000"/>
          <w:sz w:val="32"/>
          <w:szCs w:val="32"/>
          <w:highlight w:val="yellow"/>
        </w:rPr>
        <w:t>9</w:t>
      </w:r>
      <w:r>
        <w:rPr>
          <w:rFonts w:hint="eastAsia" w:ascii="仿宋_GB2312" w:hAnsi="仿宋_GB2312" w:eastAsia="仿宋_GB2312" w:cs="仿宋_GB2312"/>
          <w:color w:val="000000"/>
          <w:sz w:val="32"/>
          <w:szCs w:val="32"/>
          <w:highlight w:val="yellow"/>
        </w:rPr>
        <w:t>月</w:t>
      </w:r>
      <w:r>
        <w:rPr>
          <w:rFonts w:ascii="仿宋_GB2312" w:hAnsi="仿宋_GB2312" w:eastAsia="仿宋_GB2312" w:cs="仿宋_GB2312"/>
          <w:color w:val="000000"/>
          <w:sz w:val="32"/>
          <w:szCs w:val="32"/>
          <w:highlight w:val="yellow"/>
        </w:rPr>
        <w:t>5</w:t>
      </w:r>
      <w:r>
        <w:rPr>
          <w:rFonts w:hint="eastAsia" w:ascii="仿宋_GB2312" w:hAnsi="仿宋_GB2312" w:eastAsia="仿宋_GB2312" w:cs="仿宋_GB2312"/>
          <w:color w:val="000000"/>
          <w:sz w:val="32"/>
          <w:szCs w:val="32"/>
          <w:highlight w:val="yellow"/>
        </w:rPr>
        <w:t>日</w:t>
      </w:r>
      <w:r>
        <w:rPr>
          <w:rFonts w:hint="eastAsia" w:ascii="仿宋_GB2312" w:hAnsi="仿宋_GB2312" w:eastAsia="仿宋_GB2312" w:cs="仿宋_GB2312"/>
          <w:color w:val="000000"/>
          <w:sz w:val="32"/>
          <w:szCs w:val="32"/>
        </w:rPr>
        <w:t>前将《</w:t>
      </w:r>
      <w:r>
        <w:rPr>
          <w:rFonts w:hint="eastAsia" w:ascii="仿宋_GB2312" w:hAnsi="仿宋_GB2312" w:eastAsia="仿宋_GB2312" w:cs="仿宋_GB2312"/>
          <w:sz w:val="32"/>
          <w:szCs w:val="32"/>
          <w:lang w:eastAsia="zh-CN"/>
        </w:rPr>
        <w:t>2026</w:t>
      </w:r>
      <w:r>
        <w:rPr>
          <w:rFonts w:hint="eastAsia" w:ascii="仿宋_GB2312" w:hAnsi="仿宋_GB2312" w:eastAsia="仿宋_GB2312" w:cs="仿宋_GB2312"/>
          <w:sz w:val="32"/>
          <w:szCs w:val="32"/>
        </w:rPr>
        <w:t>年江西省“振兴杯”</w:t>
      </w:r>
      <w:r>
        <w:rPr>
          <w:rFonts w:hint="eastAsia" w:ascii="仿宋_GB2312" w:hAnsi="仿宋_GB2312" w:eastAsia="仿宋_GB2312" w:cs="仿宋_GB2312"/>
          <w:sz w:val="32"/>
          <w:szCs w:val="32"/>
          <w:lang w:val="en-US" w:eastAsia="zh-CN"/>
        </w:rPr>
        <w:t>电子专用设备装调工</w:t>
      </w:r>
      <w:r>
        <w:rPr>
          <w:rFonts w:hint="eastAsia" w:ascii="仿宋_GB2312" w:hAnsi="仿宋_GB2312" w:eastAsia="仿宋_GB2312" w:cs="仿宋_GB2312"/>
          <w:sz w:val="32"/>
          <w:szCs w:val="32"/>
        </w:rPr>
        <w:t>职业技能竞赛选手报名登记表》（</w:t>
      </w:r>
      <w:r>
        <w:rPr>
          <w:rFonts w:hint="eastAsia" w:ascii="仿宋_GB2312" w:hAnsi="仿宋_GB2312" w:eastAsia="仿宋_GB2312" w:cs="仿宋_GB2312"/>
          <w:color w:val="000000"/>
          <w:sz w:val="32"/>
          <w:szCs w:val="32"/>
        </w:rPr>
        <w:t>附件1）、《</w:t>
      </w:r>
      <w:r>
        <w:rPr>
          <w:rFonts w:hint="eastAsia" w:ascii="仿宋_GB2312" w:hAnsi="仿宋_GB2312" w:eastAsia="仿宋_GB2312" w:cs="仿宋_GB2312"/>
          <w:sz w:val="32"/>
          <w:szCs w:val="32"/>
          <w:lang w:eastAsia="zh-CN"/>
        </w:rPr>
        <w:t>2026</w:t>
      </w:r>
      <w:r>
        <w:rPr>
          <w:rFonts w:hint="eastAsia" w:ascii="仿宋_GB2312" w:hAnsi="仿宋_GB2312" w:eastAsia="仿宋_GB2312" w:cs="仿宋_GB2312"/>
          <w:sz w:val="32"/>
          <w:szCs w:val="32"/>
        </w:rPr>
        <w:t>年江西省“振兴杯”</w:t>
      </w:r>
      <w:r>
        <w:rPr>
          <w:rFonts w:hint="eastAsia" w:ascii="仿宋_GB2312" w:hAnsi="仿宋_GB2312" w:eastAsia="仿宋_GB2312" w:cs="仿宋_GB2312"/>
          <w:sz w:val="32"/>
          <w:szCs w:val="32"/>
          <w:lang w:val="en-US" w:eastAsia="zh-CN"/>
        </w:rPr>
        <w:t>电子专用设备装调工</w:t>
      </w:r>
      <w:r>
        <w:rPr>
          <w:rFonts w:hint="eastAsia" w:ascii="仿宋_GB2312" w:hAnsi="仿宋_GB2312" w:eastAsia="仿宋_GB2312" w:cs="仿宋_GB2312"/>
          <w:sz w:val="32"/>
          <w:szCs w:val="32"/>
        </w:rPr>
        <w:t>职业技能竞赛</w:t>
      </w:r>
      <w:r>
        <w:rPr>
          <w:rFonts w:hint="eastAsia" w:ascii="仿宋_GB2312" w:hAnsi="仿宋_GB2312" w:eastAsia="仿宋_GB2312" w:cs="仿宋_GB2312"/>
          <w:color w:val="000000"/>
          <w:sz w:val="32"/>
          <w:szCs w:val="32"/>
        </w:rPr>
        <w:t>选手报名汇总表》（附件2）、《</w:t>
      </w:r>
      <w:r>
        <w:rPr>
          <w:rFonts w:hint="eastAsia" w:ascii="仿宋_GB2312" w:hAnsi="仿宋_GB2312" w:eastAsia="仿宋_GB2312" w:cs="仿宋_GB2312"/>
          <w:sz w:val="32"/>
          <w:szCs w:val="32"/>
          <w:lang w:eastAsia="zh-CN"/>
        </w:rPr>
        <w:t>2026</w:t>
      </w:r>
      <w:r>
        <w:rPr>
          <w:rFonts w:hint="eastAsia" w:ascii="仿宋_GB2312" w:hAnsi="仿宋_GB2312" w:eastAsia="仿宋_GB2312" w:cs="仿宋_GB2312"/>
          <w:sz w:val="32"/>
          <w:szCs w:val="32"/>
        </w:rPr>
        <w:t>年江西省“振兴杯”</w:t>
      </w:r>
      <w:r>
        <w:rPr>
          <w:rFonts w:hint="eastAsia" w:ascii="仿宋_GB2312" w:hAnsi="仿宋_GB2312" w:eastAsia="仿宋_GB2312" w:cs="仿宋_GB2312"/>
          <w:sz w:val="32"/>
          <w:szCs w:val="32"/>
          <w:lang w:val="en-US" w:eastAsia="zh-CN"/>
        </w:rPr>
        <w:t>电子专用设备装调工</w:t>
      </w:r>
      <w:r>
        <w:rPr>
          <w:rFonts w:hint="eastAsia" w:ascii="仿宋_GB2312" w:hAnsi="仿宋_GB2312" w:eastAsia="仿宋_GB2312" w:cs="仿宋_GB2312"/>
          <w:sz w:val="32"/>
          <w:szCs w:val="32"/>
        </w:rPr>
        <w:t>职业技能竞赛</w:t>
      </w:r>
      <w:r>
        <w:rPr>
          <w:rFonts w:hint="eastAsia" w:ascii="仿宋_GB2312" w:hAnsi="仿宋_GB2312" w:eastAsia="仿宋_GB2312" w:cs="仿宋_GB2312"/>
          <w:color w:val="000000"/>
          <w:sz w:val="32"/>
          <w:szCs w:val="32"/>
        </w:rPr>
        <w:t>裁判推荐表》（附件3）电子版及盖章件发送至电子邮箱</w:t>
      </w:r>
      <w:r>
        <w:rPr>
          <w:rFonts w:hint="eastAsia" w:ascii="仿宋_GB2312" w:hAnsi="仿宋_GB2312" w:eastAsia="仿宋_GB2312" w:cs="仿宋_GB2312"/>
          <w:color w:val="000000"/>
          <w:sz w:val="32"/>
          <w:szCs w:val="32"/>
          <w:highlight w:val="yellow"/>
          <w:lang w:val="en-US" w:eastAsia="zh-CN"/>
        </w:rPr>
        <w:t>xxx</w:t>
      </w:r>
      <w:r>
        <w:rPr>
          <w:rFonts w:hint="eastAsia" w:ascii="仿宋_GB2312" w:hAnsi="仿宋_GB2312" w:eastAsia="仿宋_GB2312" w:cs="仿宋_GB2312"/>
          <w:color w:val="000000"/>
          <w:sz w:val="32"/>
          <w:szCs w:val="32"/>
          <w:highlight w:val="yellow"/>
        </w:rPr>
        <w:t>@qq.com</w:t>
      </w:r>
      <w:r>
        <w:rPr>
          <w:rFonts w:hint="eastAsia" w:ascii="仿宋_GB2312" w:hAnsi="仿宋_GB2312" w:eastAsia="仿宋_GB2312" w:cs="仿宋_GB2312"/>
          <w:color w:val="000000"/>
          <w:sz w:val="32"/>
          <w:szCs w:val="32"/>
        </w:rPr>
        <w:t>，组委会审核后，如有不符合参赛条件的于</w:t>
      </w:r>
      <w:r>
        <w:rPr>
          <w:rFonts w:ascii="仿宋_GB2312" w:hAnsi="仿宋_GB2312" w:eastAsia="仿宋_GB2312" w:cs="仿宋_GB2312"/>
          <w:color w:val="000000"/>
          <w:sz w:val="32"/>
          <w:szCs w:val="32"/>
          <w:highlight w:val="yellow"/>
        </w:rPr>
        <w:t>9</w:t>
      </w:r>
      <w:r>
        <w:rPr>
          <w:rFonts w:hint="eastAsia" w:ascii="仿宋_GB2312" w:hAnsi="仿宋_GB2312" w:eastAsia="仿宋_GB2312" w:cs="仿宋_GB2312"/>
          <w:color w:val="000000"/>
          <w:sz w:val="32"/>
          <w:szCs w:val="32"/>
          <w:highlight w:val="yellow"/>
        </w:rPr>
        <w:t>月10日</w:t>
      </w:r>
      <w:r>
        <w:rPr>
          <w:rFonts w:hint="eastAsia" w:ascii="仿宋_GB2312" w:hAnsi="仿宋_GB2312" w:eastAsia="仿宋_GB2312" w:cs="仿宋_GB2312"/>
          <w:color w:val="000000"/>
          <w:sz w:val="32"/>
          <w:szCs w:val="32"/>
        </w:rPr>
        <w:t>前电话通知，未接到通知的均可参赛。</w:t>
      </w:r>
    </w:p>
    <w:p w14:paraId="58B895D5">
      <w:pPr>
        <w:pStyle w:val="23"/>
        <w:spacing w:line="576" w:lineRule="exact"/>
        <w:ind w:firstLine="632" w:firstLineChars="200"/>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报到所需材料：本人身份证复印件（A4纸，正反面印在同一页）、学生证/工作证复印件，《报名登记表》《报名汇总表》原件（加盖推荐单位公章）。</w:t>
      </w:r>
    </w:p>
    <w:p w14:paraId="0D622FD0">
      <w:pPr>
        <w:pStyle w:val="23"/>
        <w:spacing w:line="576" w:lineRule="exact"/>
        <w:ind w:firstLine="632" w:firstLineChars="200"/>
        <w:rPr>
          <w:rFonts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比赛不收取报名费，参赛选手比赛期间食宿由组委会统一安排，相关费用自理。</w:t>
      </w:r>
    </w:p>
    <w:p w14:paraId="1DD2A813">
      <w:pPr>
        <w:pStyle w:val="23"/>
        <w:spacing w:line="576" w:lineRule="exact"/>
        <w:ind w:firstLine="632" w:firstLineChars="200"/>
        <w:rPr>
          <w:rFonts w:ascii="黑体" w:hAnsi="黑体" w:eastAsia="黑体" w:cs="黑体"/>
          <w:sz w:val="32"/>
          <w:szCs w:val="32"/>
        </w:rPr>
      </w:pPr>
      <w:r>
        <w:rPr>
          <w:rFonts w:hint="eastAsia" w:ascii="黑体" w:hAnsi="黑体" w:eastAsia="黑体" w:cs="黑体"/>
          <w:sz w:val="32"/>
          <w:szCs w:val="32"/>
        </w:rPr>
        <w:t>五、</w:t>
      </w:r>
      <w:r>
        <w:rPr>
          <w:rFonts w:hint="eastAsia" w:ascii="黑体" w:hAnsi="黑体" w:eastAsia="黑体" w:cs="黑体"/>
          <w:sz w:val="32"/>
          <w:szCs w:val="32"/>
          <w:lang w:val="en-US" w:eastAsia="zh-CN"/>
        </w:rPr>
        <w:t>竞赛奖励</w:t>
      </w:r>
      <w:r>
        <w:rPr>
          <w:rFonts w:hint="eastAsia" w:ascii="黑体" w:hAnsi="黑体" w:eastAsia="黑体" w:cs="黑体"/>
          <w:sz w:val="32"/>
          <w:szCs w:val="32"/>
        </w:rPr>
        <w:t xml:space="preserve"> </w:t>
      </w:r>
    </w:p>
    <w:p w14:paraId="7F93EB8F">
      <w:pPr>
        <w:spacing w:line="576" w:lineRule="exact"/>
        <w:ind w:firstLine="632" w:firstLineChars="200"/>
        <w:rPr>
          <w:rFonts w:ascii="楷体_GB2312" w:hAnsi="楷体_GB2312" w:eastAsia="楷体_GB2312" w:cs="楷体_GB2312"/>
          <w:b/>
          <w:bCs/>
          <w:snapToGrid w:val="0"/>
          <w:kern w:val="0"/>
          <w:szCs w:val="32"/>
        </w:rPr>
      </w:pPr>
      <w:r>
        <w:rPr>
          <w:rFonts w:hint="eastAsia" w:ascii="楷体_GB2312" w:hAnsi="楷体_GB2312" w:eastAsia="楷体_GB2312" w:cs="楷体_GB2312"/>
          <w:b/>
          <w:bCs/>
          <w:snapToGrid w:val="0"/>
          <w:kern w:val="0"/>
          <w:szCs w:val="32"/>
        </w:rPr>
        <w:t>（一）授予“江西省技术能手”</w:t>
      </w:r>
    </w:p>
    <w:p w14:paraId="102FE89F">
      <w:pPr>
        <w:spacing w:line="576" w:lineRule="exact"/>
        <w:ind w:firstLine="632"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经相关部门审核后，省级二类竞赛各职业（工种）个人项目前3名、双人项目前2名和三人及以上项目第1名的职工选手，按规定授予“江西省技术能手”。</w:t>
      </w:r>
    </w:p>
    <w:p w14:paraId="35742B78">
      <w:pPr>
        <w:spacing w:line="576" w:lineRule="exact"/>
        <w:ind w:firstLine="632" w:firstLineChars="200"/>
        <w:rPr>
          <w:rFonts w:ascii="楷体_GB2312" w:hAnsi="楷体_GB2312" w:eastAsia="楷体_GB2312" w:cs="楷体_GB2312"/>
          <w:b/>
          <w:bCs/>
          <w:snapToGrid w:val="0"/>
          <w:kern w:val="0"/>
          <w:szCs w:val="32"/>
        </w:rPr>
      </w:pPr>
      <w:r>
        <w:rPr>
          <w:rFonts w:hint="eastAsia" w:ascii="楷体_GB2312" w:hAnsi="楷体_GB2312" w:eastAsia="楷体_GB2312" w:cs="楷体_GB2312"/>
          <w:b/>
          <w:bCs/>
          <w:snapToGrid w:val="0"/>
          <w:kern w:val="0"/>
          <w:szCs w:val="32"/>
        </w:rPr>
        <w:t>（</w:t>
      </w:r>
      <w:r>
        <w:rPr>
          <w:rFonts w:hint="eastAsia" w:ascii="楷体_GB2312" w:hAnsi="楷体_GB2312" w:eastAsia="楷体_GB2312" w:cs="楷体_GB2312"/>
          <w:b/>
          <w:bCs/>
          <w:snapToGrid w:val="0"/>
          <w:kern w:val="0"/>
          <w:szCs w:val="32"/>
          <w:lang w:val="en-US" w:eastAsia="zh-CN"/>
        </w:rPr>
        <w:t>二</w:t>
      </w:r>
      <w:r>
        <w:rPr>
          <w:rFonts w:hint="eastAsia" w:ascii="楷体_GB2312" w:hAnsi="楷体_GB2312" w:eastAsia="楷体_GB2312" w:cs="楷体_GB2312"/>
          <w:b/>
          <w:bCs/>
          <w:snapToGrid w:val="0"/>
          <w:kern w:val="0"/>
          <w:szCs w:val="32"/>
        </w:rPr>
        <w:t>）颁发职业技能等级证书</w:t>
      </w:r>
    </w:p>
    <w:p w14:paraId="23CB6784">
      <w:pPr>
        <w:pStyle w:val="23"/>
        <w:spacing w:line="576" w:lineRule="exact"/>
        <w:ind w:firstLine="632"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1、职工组</w:t>
      </w:r>
    </w:p>
    <w:p w14:paraId="0FBDDCF8">
      <w:pPr>
        <w:pStyle w:val="23"/>
        <w:spacing w:line="576" w:lineRule="exact"/>
        <w:ind w:firstLine="632"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各职业（工种）个人项目前3名、双人项目前2名和三人及以上项目第1名的选手，按规定颁发相应职业（工种）技师（二级）职业资格证书或职业技能等级证书；有同种职业（工种）技师职业资格证书或职业技能等级证书的晋升高级技师（一级）职业资格证书或职业技能等级证书。</w:t>
      </w:r>
    </w:p>
    <w:p w14:paraId="24FC0727">
      <w:pPr>
        <w:pStyle w:val="23"/>
        <w:spacing w:line="576" w:lineRule="exact"/>
        <w:ind w:firstLine="632"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各职业（工种）个人项目第4至第10名、双人项目第3至第5名和三人及以上项目第2至第4名的选手，按规定颁发相应职业（工种）高级工（三级）职业资格证书或职业技能等级证书。</w:t>
      </w:r>
    </w:p>
    <w:p w14:paraId="3EE0256A">
      <w:pPr>
        <w:pStyle w:val="23"/>
        <w:spacing w:line="576" w:lineRule="exact"/>
        <w:ind w:firstLine="632" w:firstLineChars="200"/>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2、学生组</w:t>
      </w:r>
    </w:p>
    <w:p w14:paraId="65FF249F">
      <w:pPr>
        <w:pStyle w:val="23"/>
        <w:spacing w:line="576" w:lineRule="exact"/>
        <w:ind w:firstLine="632"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各职业（工种）个人项目前3名、双人项目前2名和三人及以上项目第1名的选手，按规定颁发相应职业（工种）高级工（三级）职业资格证书或职业技能等级证书</w:t>
      </w:r>
      <w:r>
        <w:rPr>
          <w:rFonts w:hint="eastAsia" w:ascii="仿宋_GB2312" w:hAnsi="仿宋_GB2312" w:eastAsia="仿宋_GB2312" w:cs="仿宋_GB2312"/>
          <w:sz w:val="32"/>
          <w:szCs w:val="32"/>
          <w:lang w:eastAsia="zh-CN"/>
        </w:rPr>
        <w:t>。</w:t>
      </w:r>
    </w:p>
    <w:p w14:paraId="23CC0476">
      <w:pPr>
        <w:pStyle w:val="23"/>
        <w:spacing w:line="576" w:lineRule="exact"/>
        <w:ind w:firstLine="632"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各职业（工种）个人项目第4至第10名、双人项目第3至第5名和三人及以上项目第2至第4名的选手，按规定颁发相应职业（工种）中级工（四级）职业资格证书或职业技能等级证书。</w:t>
      </w:r>
    </w:p>
    <w:p w14:paraId="0371881C">
      <w:pPr>
        <w:spacing w:line="576" w:lineRule="exact"/>
        <w:ind w:firstLine="632" w:firstLineChars="200"/>
        <w:rPr>
          <w:rFonts w:hint="eastAsia" w:ascii="楷体_GB2312" w:hAnsi="楷体_GB2312" w:eastAsia="楷体_GB2312" w:cs="楷体_GB2312"/>
          <w:b/>
          <w:bCs/>
          <w:snapToGrid w:val="0"/>
          <w:kern w:val="0"/>
          <w:szCs w:val="32"/>
          <w:lang w:val="en-US" w:eastAsia="zh-CN"/>
        </w:rPr>
      </w:pPr>
      <w:r>
        <w:rPr>
          <w:rFonts w:hint="eastAsia" w:ascii="楷体_GB2312" w:hAnsi="楷体_GB2312" w:eastAsia="楷体_GB2312" w:cs="楷体_GB2312"/>
          <w:b/>
          <w:bCs/>
          <w:snapToGrid w:val="0"/>
          <w:kern w:val="0"/>
          <w:szCs w:val="32"/>
        </w:rPr>
        <w:t>（</w:t>
      </w:r>
      <w:r>
        <w:rPr>
          <w:rFonts w:hint="eastAsia" w:ascii="楷体_GB2312" w:hAnsi="楷体_GB2312" w:eastAsia="楷体_GB2312" w:cs="楷体_GB2312"/>
          <w:b/>
          <w:bCs/>
          <w:snapToGrid w:val="0"/>
          <w:kern w:val="0"/>
          <w:szCs w:val="32"/>
          <w:lang w:val="en-US" w:eastAsia="zh-CN"/>
        </w:rPr>
        <w:t>三</w:t>
      </w:r>
      <w:r>
        <w:rPr>
          <w:rFonts w:hint="eastAsia" w:ascii="楷体_GB2312" w:hAnsi="楷体_GB2312" w:eastAsia="楷体_GB2312" w:cs="楷体_GB2312"/>
          <w:b/>
          <w:bCs/>
          <w:snapToGrid w:val="0"/>
          <w:kern w:val="0"/>
          <w:szCs w:val="32"/>
        </w:rPr>
        <w:t>）</w:t>
      </w:r>
      <w:r>
        <w:rPr>
          <w:rFonts w:hint="eastAsia" w:ascii="楷体_GB2312" w:hAnsi="楷体_GB2312" w:eastAsia="楷体_GB2312" w:cs="楷体_GB2312"/>
          <w:b/>
          <w:bCs/>
          <w:snapToGrid w:val="0"/>
          <w:kern w:val="0"/>
          <w:szCs w:val="32"/>
          <w:lang w:val="en-US" w:eastAsia="zh-CN"/>
        </w:rPr>
        <w:t>其他奖励</w:t>
      </w:r>
    </w:p>
    <w:p w14:paraId="4FACF844">
      <w:pPr>
        <w:pStyle w:val="13"/>
        <w:rPr>
          <w:rFonts w:hint="default"/>
          <w:lang w:val="en-US" w:eastAsia="zh-CN"/>
        </w:rPr>
      </w:pPr>
      <w:r>
        <w:rPr>
          <w:rFonts w:hint="default"/>
          <w:lang w:val="en-US" w:eastAsia="zh-CN"/>
        </w:rPr>
        <w:t>省级二类竞赛个人项目取得前3名，双人项目取得前2名，三人项目取得第1名选手的指导教师（每名选手限1名指导老师），由省人力资源社会保障厅颁发“竞赛优秀指导教师”证书。</w:t>
      </w:r>
    </w:p>
    <w:p w14:paraId="0424C880">
      <w:pPr>
        <w:spacing w:line="576" w:lineRule="exact"/>
        <w:ind w:firstLine="632" w:firstLineChars="200"/>
        <w:rPr>
          <w:rFonts w:ascii="楷体_GB2312" w:hAnsi="楷体_GB2312" w:eastAsia="楷体_GB2312" w:cs="楷体_GB2312"/>
          <w:b/>
          <w:bCs/>
          <w:snapToGrid w:val="0"/>
          <w:kern w:val="0"/>
          <w:szCs w:val="32"/>
        </w:rPr>
      </w:pPr>
      <w:r>
        <w:rPr>
          <w:rFonts w:hint="eastAsia" w:ascii="楷体_GB2312" w:hAnsi="楷体_GB2312" w:eastAsia="楷体_GB2312" w:cs="楷体_GB2312"/>
          <w:b/>
          <w:bCs/>
          <w:snapToGrid w:val="0"/>
          <w:kern w:val="0"/>
          <w:szCs w:val="32"/>
        </w:rPr>
        <w:t>（四）其他</w:t>
      </w:r>
    </w:p>
    <w:p w14:paraId="2EE7E7DC">
      <w:pPr>
        <w:pStyle w:val="23"/>
        <w:spacing w:line="576" w:lineRule="exact"/>
        <w:ind w:firstLine="632"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全程参赛选手少于20人的，江西省技术能手、竞赛优秀指导教师、职业技能等级证书颁发数量减半，少于10人（含）的仅通报比赛名次。</w:t>
      </w:r>
    </w:p>
    <w:p w14:paraId="5E2394D3">
      <w:pPr>
        <w:pStyle w:val="23"/>
        <w:spacing w:line="576" w:lineRule="exact"/>
        <w:ind w:firstLine="632" w:firstLineChars="200"/>
        <w:rPr>
          <w:rFonts w:ascii="黑体" w:hAnsi="黑体" w:eastAsia="黑体" w:cs="黑体"/>
          <w:sz w:val="32"/>
          <w:szCs w:val="32"/>
        </w:rPr>
      </w:pPr>
      <w:r>
        <w:rPr>
          <w:rFonts w:hint="eastAsia" w:ascii="黑体" w:hAnsi="黑体" w:eastAsia="黑体" w:cs="黑体"/>
          <w:sz w:val="32"/>
          <w:szCs w:val="32"/>
        </w:rPr>
        <w:t xml:space="preserve">六、工作要求 </w:t>
      </w:r>
    </w:p>
    <w:p w14:paraId="0EC6BB42">
      <w:pPr>
        <w:spacing w:line="576" w:lineRule="exact"/>
        <w:ind w:firstLine="632" w:firstLineChars="200"/>
        <w:rPr>
          <w:rFonts w:ascii="楷体_GB2312" w:hAnsi="楷体_GB2312" w:eastAsia="楷体_GB2312" w:cs="楷体_GB2312"/>
          <w:b/>
          <w:bCs/>
          <w:snapToGrid w:val="0"/>
          <w:kern w:val="0"/>
          <w:szCs w:val="32"/>
        </w:rPr>
      </w:pPr>
      <w:r>
        <w:rPr>
          <w:rFonts w:hint="eastAsia" w:ascii="楷体_GB2312" w:hAnsi="楷体_GB2312" w:eastAsia="楷体_GB2312" w:cs="楷体_GB2312"/>
          <w:b/>
          <w:bCs/>
          <w:snapToGrid w:val="0"/>
          <w:kern w:val="0"/>
          <w:szCs w:val="32"/>
        </w:rPr>
        <w:t>（一）高度重视、精心组织。</w:t>
      </w:r>
    </w:p>
    <w:p w14:paraId="2C1C0B63">
      <w:pPr>
        <w:pStyle w:val="23"/>
        <w:spacing w:line="576" w:lineRule="exact"/>
        <w:ind w:firstLine="632"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各地、各有关部门要充分认识技能大赛是贯彻落实省委、省政府人才强省战略，提高职工职业技能素质水平，展示职业技能才艺的重要措施。承办单位要认真落实主体责任，细化工作方案，切实做好赛事组织工作；各地、各有关部门要广泛发动，精心组织，认真做好选拔赛和决赛的参赛组织工作。</w:t>
      </w:r>
    </w:p>
    <w:p w14:paraId="1CAFD31B">
      <w:pPr>
        <w:spacing w:line="576" w:lineRule="exact"/>
        <w:ind w:firstLine="632" w:firstLineChars="200"/>
        <w:rPr>
          <w:rFonts w:ascii="楷体_GB2312" w:hAnsi="楷体_GB2312" w:eastAsia="楷体_GB2312" w:cs="楷体_GB2312"/>
          <w:b/>
          <w:bCs/>
          <w:snapToGrid w:val="0"/>
          <w:kern w:val="0"/>
          <w:szCs w:val="32"/>
        </w:rPr>
      </w:pPr>
      <w:r>
        <w:rPr>
          <w:rFonts w:hint="eastAsia" w:ascii="楷体_GB2312" w:hAnsi="楷体_GB2312" w:eastAsia="楷体_GB2312" w:cs="楷体_GB2312"/>
          <w:b/>
          <w:bCs/>
          <w:snapToGrid w:val="0"/>
          <w:kern w:val="0"/>
          <w:szCs w:val="32"/>
        </w:rPr>
        <w:t>（二）严格要求，确保质量。</w:t>
      </w:r>
    </w:p>
    <w:p w14:paraId="3954B782">
      <w:pPr>
        <w:pStyle w:val="23"/>
        <w:spacing w:line="576" w:lineRule="exact"/>
        <w:ind w:firstLine="632" w:firstLineChars="200"/>
        <w:rPr>
          <w:rFonts w:ascii="仿宋_GB2312" w:hAnsi="仿宋_GB2312" w:eastAsia="仿宋_GB2312" w:cs="仿宋_GB2312"/>
          <w:sz w:val="32"/>
          <w:szCs w:val="32"/>
        </w:rPr>
      </w:pPr>
      <w:r>
        <w:rPr>
          <w:rFonts w:hint="eastAsia" w:ascii="仿宋_GB2312" w:hAnsi="仿宋_GB2312" w:eastAsia="仿宋_GB2312" w:cs="仿宋_GB2312"/>
          <w:snapToGrid w:val="0"/>
          <w:sz w:val="32"/>
          <w:szCs w:val="32"/>
        </w:rPr>
        <w:t>按照相关职业竞赛要求，组织好竞赛，确保竞赛工作科学规范，严格遵守纪律，严把过程管控关，强化监督，确保竞赛公平、公正，高质量完成。</w:t>
      </w:r>
    </w:p>
    <w:p w14:paraId="4D7CABA6">
      <w:pPr>
        <w:spacing w:line="576" w:lineRule="exact"/>
        <w:ind w:firstLine="632" w:firstLineChars="200"/>
        <w:rPr>
          <w:rFonts w:ascii="楷体_GB2312" w:hAnsi="楷体_GB2312" w:eastAsia="楷体_GB2312" w:cs="楷体_GB2312"/>
          <w:b/>
          <w:bCs/>
          <w:szCs w:val="32"/>
        </w:rPr>
      </w:pPr>
      <w:r>
        <w:rPr>
          <w:rFonts w:hint="eastAsia" w:ascii="楷体_GB2312" w:hAnsi="楷体_GB2312" w:eastAsia="楷体_GB2312" w:cs="楷体_GB2312"/>
          <w:b/>
          <w:bCs/>
          <w:snapToGrid w:val="0"/>
          <w:kern w:val="0"/>
          <w:szCs w:val="32"/>
        </w:rPr>
        <w:t>（三）加大宣传，营造氛围。</w:t>
      </w:r>
    </w:p>
    <w:p w14:paraId="4DEF465E">
      <w:pPr>
        <w:pStyle w:val="23"/>
        <w:spacing w:line="576" w:lineRule="exact"/>
        <w:ind w:firstLine="632"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承办单位、各参赛单位要以组织、参加江西省“振兴杯”职业技能大赛为契机，通过电视台、网站、微信公众号、主流媒体等形式广泛宣传赛事赛况，大力弘扬劳模精神和工匠精神，选树典型，努力营造“劳动光荣、技能宝贵、创造伟大”的社会风尚和精益求精的敬业风气。</w:t>
      </w:r>
    </w:p>
    <w:p w14:paraId="53FF454A">
      <w:pPr>
        <w:kinsoku w:val="0"/>
        <w:autoSpaceDE w:val="0"/>
        <w:autoSpaceDN w:val="0"/>
        <w:adjustRightInd w:val="0"/>
        <w:snapToGrid w:val="0"/>
        <w:spacing w:line="576" w:lineRule="exact"/>
        <w:ind w:firstLine="632" w:firstLineChars="200"/>
        <w:textAlignment w:val="baseline"/>
        <w:rPr>
          <w:rFonts w:ascii="仿宋_GB2312" w:hAnsi="仿宋_GB2312" w:cs="仿宋_GB2312"/>
          <w:color w:val="000000"/>
          <w:kern w:val="0"/>
          <w:szCs w:val="32"/>
        </w:rPr>
      </w:pPr>
      <w:r>
        <w:rPr>
          <w:rFonts w:hint="eastAsia" w:ascii="仿宋_GB2312" w:hAnsi="仿宋_GB2312" w:cs="仿宋_GB2312"/>
          <w:color w:val="000000"/>
          <w:kern w:val="0"/>
          <w:szCs w:val="32"/>
          <w:lang w:bidi="ar"/>
        </w:rPr>
        <w:t>竞赛</w:t>
      </w:r>
      <w:r>
        <w:rPr>
          <w:rFonts w:hint="eastAsia" w:ascii="仿宋_GB2312" w:hAnsi="仿宋_GB2312" w:cs="仿宋_GB2312"/>
          <w:color w:val="000000"/>
          <w:kern w:val="0"/>
          <w:szCs w:val="32"/>
        </w:rPr>
        <w:t>组委会联系方式：</w:t>
      </w:r>
    </w:p>
    <w:p w14:paraId="0F7ABAA6">
      <w:pPr>
        <w:kinsoku w:val="0"/>
        <w:autoSpaceDE w:val="0"/>
        <w:autoSpaceDN w:val="0"/>
        <w:adjustRightInd w:val="0"/>
        <w:snapToGrid w:val="0"/>
        <w:spacing w:line="576" w:lineRule="exact"/>
        <w:ind w:firstLine="632" w:firstLineChars="200"/>
        <w:textAlignment w:val="baseline"/>
        <w:rPr>
          <w:rFonts w:hint="eastAsia" w:ascii="仿宋_GB2312" w:hAnsi="仿宋_GB2312" w:eastAsia="华文仿宋" w:cs="仿宋_GB2312"/>
          <w:szCs w:val="32"/>
          <w:highlight w:val="yellow"/>
          <w:lang w:val="en-US" w:eastAsia="zh-CN"/>
        </w:rPr>
      </w:pPr>
      <w:r>
        <w:rPr>
          <w:rFonts w:hint="eastAsia" w:ascii="仿宋_GB2312" w:hAnsi="仿宋_GB2312" w:cs="仿宋_GB2312"/>
          <w:szCs w:val="32"/>
          <w:highlight w:val="yellow"/>
        </w:rPr>
        <w:t>联 系 人：</w:t>
      </w:r>
      <w:r>
        <w:rPr>
          <w:rFonts w:hint="eastAsia" w:ascii="仿宋_GB2312" w:hAnsi="仿宋_GB2312" w:cs="仿宋_GB2312"/>
          <w:szCs w:val="32"/>
          <w:highlight w:val="yellow"/>
          <w:lang w:val="en-US" w:eastAsia="zh-CN"/>
        </w:rPr>
        <w:t>xxxx</w:t>
      </w:r>
    </w:p>
    <w:p w14:paraId="5915B6C3">
      <w:pPr>
        <w:kinsoku w:val="0"/>
        <w:autoSpaceDE w:val="0"/>
        <w:autoSpaceDN w:val="0"/>
        <w:adjustRightInd w:val="0"/>
        <w:snapToGrid w:val="0"/>
        <w:spacing w:line="576" w:lineRule="exact"/>
        <w:ind w:firstLine="632" w:firstLineChars="200"/>
        <w:textAlignment w:val="baseline"/>
        <w:rPr>
          <w:rFonts w:ascii="仿宋_GB2312" w:hAnsi="仿宋_GB2312" w:cs="仿宋_GB2312"/>
          <w:szCs w:val="32"/>
          <w:highlight w:val="yellow"/>
        </w:rPr>
      </w:pPr>
      <w:r>
        <w:rPr>
          <w:rFonts w:hint="eastAsia" w:ascii="仿宋_GB2312" w:hAnsi="仿宋_GB2312" w:cs="仿宋_GB2312"/>
          <w:szCs w:val="32"/>
          <w:highlight w:val="yellow"/>
        </w:rPr>
        <w:t>联系电话</w:t>
      </w:r>
      <w:r>
        <w:rPr>
          <w:rFonts w:hint="eastAsia" w:ascii="仿宋_GB2312" w:hAnsi="仿宋_GB2312" w:cs="仿宋_GB2312"/>
          <w:color w:val="000000"/>
          <w:szCs w:val="32"/>
          <w:highlight w:val="yellow"/>
        </w:rPr>
        <w:t>：</w:t>
      </w:r>
      <w:r>
        <w:rPr>
          <w:rFonts w:hint="eastAsia" w:ascii="仿宋_GB2312" w:hAnsi="仿宋_GB2312" w:cs="仿宋_GB2312"/>
          <w:color w:val="000000"/>
          <w:szCs w:val="32"/>
          <w:highlight w:val="yellow"/>
          <w:lang w:val="en-US" w:eastAsia="zh-CN"/>
        </w:rPr>
        <w:t>xxxx</w:t>
      </w:r>
      <w:r>
        <w:rPr>
          <w:rFonts w:hint="eastAsia" w:ascii="仿宋_GB2312" w:hAnsi="仿宋_GB2312" w:cs="仿宋_GB2312"/>
          <w:color w:val="000000"/>
          <w:szCs w:val="32"/>
          <w:highlight w:val="yellow"/>
        </w:rPr>
        <w:t xml:space="preserve"> </w:t>
      </w:r>
    </w:p>
    <w:p w14:paraId="738F7DDD">
      <w:pPr>
        <w:kinsoku w:val="0"/>
        <w:autoSpaceDE w:val="0"/>
        <w:autoSpaceDN w:val="0"/>
        <w:adjustRightInd w:val="0"/>
        <w:snapToGrid w:val="0"/>
        <w:spacing w:line="576" w:lineRule="exact"/>
        <w:ind w:firstLine="632" w:firstLineChars="200"/>
        <w:textAlignment w:val="baseline"/>
        <w:rPr>
          <w:rFonts w:ascii="仿宋_GB2312" w:hAnsi="仿宋_GB2312" w:cs="仿宋_GB2312"/>
          <w:szCs w:val="32"/>
          <w:highlight w:val="yellow"/>
        </w:rPr>
      </w:pPr>
      <w:r>
        <w:rPr>
          <w:rFonts w:hint="eastAsia" w:ascii="仿宋_GB2312" w:hAnsi="仿宋_GB2312" w:cs="仿宋_GB2312"/>
          <w:szCs w:val="32"/>
          <w:highlight w:val="yellow"/>
        </w:rPr>
        <w:t>电子邮箱：</w:t>
      </w:r>
      <w:r>
        <w:rPr>
          <w:rFonts w:hint="eastAsia" w:ascii="仿宋_GB2312" w:hAnsi="仿宋_GB2312" w:cs="仿宋_GB2312"/>
          <w:szCs w:val="32"/>
          <w:highlight w:val="yellow"/>
          <w:lang w:val="en-US" w:eastAsia="zh-CN"/>
        </w:rPr>
        <w:t>xxxx</w:t>
      </w:r>
      <w:r>
        <w:rPr>
          <w:rFonts w:hint="eastAsia" w:ascii="仿宋_GB2312" w:hAnsi="仿宋_GB2312" w:cs="仿宋_GB2312"/>
          <w:color w:val="000000"/>
          <w:szCs w:val="32"/>
          <w:highlight w:val="yellow"/>
        </w:rPr>
        <w:t>@qq.com</w:t>
      </w:r>
    </w:p>
    <w:p w14:paraId="537E15E6">
      <w:pPr>
        <w:kinsoku w:val="0"/>
        <w:autoSpaceDE w:val="0"/>
        <w:autoSpaceDN w:val="0"/>
        <w:adjustRightInd w:val="0"/>
        <w:snapToGrid w:val="0"/>
        <w:spacing w:line="576" w:lineRule="exact"/>
        <w:ind w:firstLine="632" w:firstLineChars="200"/>
        <w:textAlignment w:val="baseline"/>
        <w:rPr>
          <w:rFonts w:hint="eastAsia" w:ascii="仿宋_GB2312" w:hAnsi="仿宋_GB2312" w:cs="仿宋_GB2312"/>
          <w:szCs w:val="32"/>
          <w:highlight w:val="yellow"/>
        </w:rPr>
      </w:pPr>
      <w:r>
        <w:rPr>
          <w:rFonts w:hint="eastAsia" w:ascii="仿宋_GB2312" w:hAnsi="仿宋_GB2312" w:cs="仿宋_GB2312"/>
          <w:szCs w:val="32"/>
          <w:highlight w:val="yellow"/>
        </w:rPr>
        <w:t>地    址：</w:t>
      </w:r>
      <w:r>
        <w:rPr>
          <w:rFonts w:hint="eastAsia" w:ascii="仿宋_GB2312" w:hAnsi="仿宋_GB2312" w:cs="仿宋_GB2312"/>
          <w:szCs w:val="32"/>
          <w:highlight w:val="yellow"/>
          <w:lang w:val="en-US" w:eastAsia="zh-CN"/>
        </w:rPr>
        <w:t>江西省吉安市万安县城开发区创业大道19号</w:t>
      </w:r>
      <w:r>
        <w:rPr>
          <w:rFonts w:hint="eastAsia" w:ascii="仿宋_GB2312" w:hAnsi="仿宋_GB2312" w:cs="仿宋_GB2312"/>
          <w:szCs w:val="32"/>
          <w:highlight w:val="yellow"/>
        </w:rPr>
        <w:t>。</w:t>
      </w:r>
    </w:p>
    <w:p w14:paraId="471FB92C">
      <w:pPr>
        <w:pStyle w:val="2"/>
        <w:rPr>
          <w:rFonts w:hint="eastAsia" w:ascii="仿宋_GB2312" w:hAnsi="仿宋_GB2312" w:cs="仿宋_GB2312"/>
          <w:szCs w:val="32"/>
          <w:highlight w:val="yellow"/>
        </w:rPr>
      </w:pPr>
    </w:p>
    <w:p w14:paraId="5F190AD9">
      <w:pPr>
        <w:pStyle w:val="2"/>
        <w:rPr>
          <w:rFonts w:hint="eastAsia" w:ascii="仿宋_GB2312" w:hAnsi="仿宋_GB2312" w:cs="仿宋_GB2312"/>
          <w:szCs w:val="32"/>
          <w:highlight w:val="yellow"/>
        </w:rPr>
      </w:pPr>
    </w:p>
    <w:p w14:paraId="5A65198A">
      <w:pPr>
        <w:pStyle w:val="2"/>
        <w:rPr>
          <w:rFonts w:hint="eastAsia" w:ascii="仿宋_GB2312" w:hAnsi="仿宋_GB2312" w:cs="仿宋_GB2312"/>
          <w:szCs w:val="32"/>
          <w:highlight w:val="yellow"/>
        </w:rPr>
      </w:pPr>
    </w:p>
    <w:p w14:paraId="7E4716E0">
      <w:pPr>
        <w:pStyle w:val="2"/>
        <w:rPr>
          <w:rFonts w:hint="eastAsia" w:ascii="仿宋_GB2312" w:hAnsi="仿宋_GB2312" w:cs="仿宋_GB2312"/>
          <w:szCs w:val="32"/>
          <w:highlight w:val="yellow"/>
        </w:rPr>
      </w:pPr>
    </w:p>
    <w:p w14:paraId="38D44762">
      <w:pPr>
        <w:pStyle w:val="2"/>
        <w:rPr>
          <w:rFonts w:hint="eastAsia" w:ascii="仿宋_GB2312" w:hAnsi="仿宋_GB2312" w:cs="仿宋_GB2312"/>
          <w:szCs w:val="32"/>
          <w:highlight w:val="yellow"/>
        </w:rPr>
      </w:pPr>
    </w:p>
    <w:p w14:paraId="62200E08">
      <w:pPr>
        <w:pStyle w:val="2"/>
        <w:rPr>
          <w:rFonts w:hint="eastAsia" w:ascii="仿宋_GB2312" w:hAnsi="仿宋_GB2312" w:cs="仿宋_GB2312"/>
          <w:szCs w:val="32"/>
          <w:highlight w:val="yellow"/>
        </w:rPr>
      </w:pPr>
    </w:p>
    <w:p w14:paraId="3B07F42F">
      <w:pPr>
        <w:pStyle w:val="2"/>
        <w:rPr>
          <w:rFonts w:hint="eastAsia" w:ascii="仿宋_GB2312" w:hAnsi="仿宋_GB2312" w:cs="仿宋_GB2312"/>
          <w:szCs w:val="32"/>
          <w:highlight w:val="yellow"/>
        </w:rPr>
      </w:pPr>
    </w:p>
    <w:p w14:paraId="73F512BC">
      <w:pPr>
        <w:pStyle w:val="2"/>
        <w:rPr>
          <w:rFonts w:hint="eastAsia" w:ascii="仿宋_GB2312" w:hAnsi="仿宋_GB2312" w:cs="仿宋_GB2312"/>
          <w:szCs w:val="32"/>
          <w:highlight w:val="yellow"/>
        </w:rPr>
      </w:pPr>
    </w:p>
    <w:p w14:paraId="7D6966B1">
      <w:pPr>
        <w:pStyle w:val="2"/>
        <w:rPr>
          <w:rFonts w:hint="eastAsia" w:ascii="仿宋_GB2312" w:hAnsi="仿宋_GB2312" w:cs="仿宋_GB2312"/>
          <w:szCs w:val="32"/>
          <w:highlight w:val="yellow"/>
        </w:rPr>
      </w:pPr>
    </w:p>
    <w:p w14:paraId="606DA38B">
      <w:pPr>
        <w:pStyle w:val="2"/>
        <w:rPr>
          <w:rFonts w:hint="eastAsia" w:ascii="仿宋_GB2312" w:hAnsi="仿宋_GB2312" w:cs="仿宋_GB2312"/>
          <w:szCs w:val="32"/>
          <w:highlight w:val="yellow"/>
        </w:rPr>
      </w:pPr>
    </w:p>
    <w:p w14:paraId="74D68655">
      <w:pPr>
        <w:pStyle w:val="2"/>
        <w:rPr>
          <w:rFonts w:hint="eastAsia" w:ascii="仿宋_GB2312" w:hAnsi="仿宋_GB2312" w:cs="仿宋_GB2312"/>
          <w:szCs w:val="32"/>
          <w:highlight w:val="yellow"/>
        </w:rPr>
      </w:pPr>
    </w:p>
    <w:p w14:paraId="00FCE36A">
      <w:pPr>
        <w:pStyle w:val="2"/>
        <w:rPr>
          <w:rFonts w:hint="eastAsia" w:ascii="仿宋_GB2312" w:hAnsi="仿宋_GB2312" w:cs="仿宋_GB2312"/>
          <w:szCs w:val="32"/>
          <w:highlight w:val="yellow"/>
        </w:rPr>
      </w:pPr>
    </w:p>
    <w:p w14:paraId="0F621834">
      <w:pPr>
        <w:pStyle w:val="2"/>
        <w:rPr>
          <w:rFonts w:hint="eastAsia" w:ascii="仿宋_GB2312" w:hAnsi="仿宋_GB2312" w:cs="仿宋_GB2312"/>
          <w:szCs w:val="32"/>
          <w:highlight w:val="yellow"/>
        </w:rPr>
      </w:pPr>
    </w:p>
    <w:p w14:paraId="784D16AE">
      <w:pPr>
        <w:pStyle w:val="2"/>
        <w:rPr>
          <w:rFonts w:hint="eastAsia" w:ascii="仿宋_GB2312" w:hAnsi="仿宋_GB2312" w:cs="仿宋_GB2312"/>
          <w:szCs w:val="32"/>
          <w:highlight w:val="yellow"/>
        </w:rPr>
      </w:pPr>
    </w:p>
    <w:p w14:paraId="7D28BC25">
      <w:pPr>
        <w:pStyle w:val="2"/>
        <w:rPr>
          <w:rFonts w:hint="eastAsia" w:ascii="仿宋_GB2312" w:hAnsi="仿宋_GB2312" w:cs="仿宋_GB2312"/>
          <w:szCs w:val="32"/>
          <w:highlight w:val="yellow"/>
        </w:rPr>
      </w:pPr>
    </w:p>
    <w:p w14:paraId="37CCA291">
      <w:pPr>
        <w:pStyle w:val="2"/>
        <w:rPr>
          <w:rFonts w:hint="eastAsia" w:ascii="仿宋_GB2312" w:hAnsi="仿宋_GB2312" w:cs="仿宋_GB2312"/>
          <w:szCs w:val="32"/>
          <w:highlight w:val="yellow"/>
        </w:rPr>
      </w:pPr>
    </w:p>
    <w:p w14:paraId="621B47C8">
      <w:pPr>
        <w:pStyle w:val="2"/>
        <w:rPr>
          <w:rFonts w:hint="eastAsia" w:ascii="仿宋_GB2312" w:hAnsi="仿宋_GB2312" w:cs="仿宋_GB2312"/>
          <w:szCs w:val="32"/>
          <w:highlight w:val="yellow"/>
        </w:rPr>
      </w:pPr>
    </w:p>
    <w:p w14:paraId="080E6FE0">
      <w:pPr>
        <w:pStyle w:val="2"/>
        <w:rPr>
          <w:rFonts w:hint="eastAsia" w:ascii="仿宋_GB2312" w:hAnsi="仿宋_GB2312" w:cs="仿宋_GB2312"/>
          <w:szCs w:val="32"/>
          <w:highlight w:val="yellow"/>
        </w:rPr>
      </w:pPr>
    </w:p>
    <w:p w14:paraId="3809D28A">
      <w:pPr>
        <w:pStyle w:val="2"/>
        <w:rPr>
          <w:rFonts w:hint="eastAsia" w:ascii="仿宋_GB2312" w:hAnsi="仿宋_GB2312" w:cs="仿宋_GB2312"/>
          <w:szCs w:val="32"/>
          <w:highlight w:val="yellow"/>
        </w:rPr>
      </w:pPr>
    </w:p>
    <w:p w14:paraId="4AEE4837">
      <w:pPr>
        <w:pStyle w:val="2"/>
        <w:rPr>
          <w:rFonts w:hint="eastAsia" w:ascii="仿宋_GB2312" w:hAnsi="仿宋_GB2312" w:cs="仿宋_GB2312"/>
          <w:szCs w:val="32"/>
          <w:highlight w:val="yellow"/>
        </w:rPr>
      </w:pPr>
    </w:p>
    <w:p w14:paraId="2DD26F9A">
      <w:pPr>
        <w:kinsoku w:val="0"/>
        <w:autoSpaceDE w:val="0"/>
        <w:autoSpaceDN w:val="0"/>
        <w:adjustRightInd w:val="0"/>
        <w:snapToGrid w:val="0"/>
        <w:spacing w:line="576" w:lineRule="exact"/>
        <w:textAlignment w:val="baseline"/>
        <w:rPr>
          <w:rFonts w:ascii="仿宋_GB2312" w:hAnsi="仿宋_GB2312" w:cs="仿宋_GB2312"/>
          <w:szCs w:val="32"/>
        </w:rPr>
      </w:pPr>
      <w:r>
        <w:rPr>
          <w:rFonts w:hint="eastAsia" w:ascii="仿宋_GB2312" w:hAnsi="仿宋_GB2312" w:cs="仿宋_GB2312"/>
          <w:szCs w:val="32"/>
        </w:rPr>
        <w:t>附件：</w:t>
      </w:r>
    </w:p>
    <w:p w14:paraId="026ED1E0">
      <w:pPr>
        <w:pStyle w:val="13"/>
        <w:rPr>
          <w:rFonts w:hint="eastAsia" w:ascii="仿宋_GB2312" w:hAnsi="仿宋_GB2312" w:cs="仿宋_GB2312"/>
          <w:szCs w:val="32"/>
          <w:lang w:val="en-US" w:eastAsia="zh-CN"/>
        </w:rPr>
      </w:pPr>
      <w:r>
        <w:rPr>
          <w:rFonts w:hint="eastAsia" w:ascii="仿宋_GB2312" w:hAnsi="仿宋_GB2312" w:cs="仿宋_GB2312"/>
          <w:szCs w:val="32"/>
          <w:lang w:val="en-US" w:eastAsia="zh-CN"/>
        </w:rPr>
        <w:t>1.附件2-1 2026年江西省“振兴杯”</w:t>
      </w:r>
      <w:r>
        <w:rPr>
          <w:rFonts w:hint="eastAsia" w:ascii="仿宋_GB2312" w:hAnsi="仿宋_GB2312" w:eastAsia="仿宋_GB2312" w:cs="仿宋_GB2312"/>
          <w:sz w:val="32"/>
          <w:szCs w:val="32"/>
          <w:lang w:val="en-US" w:eastAsia="zh-CN"/>
        </w:rPr>
        <w:t>电子专用设备装调工</w:t>
      </w:r>
      <w:r>
        <w:rPr>
          <w:rFonts w:hint="eastAsia" w:ascii="仿宋_GB2312" w:hAnsi="仿宋_GB2312" w:cs="仿宋_GB2312"/>
          <w:szCs w:val="32"/>
          <w:lang w:val="en-US" w:eastAsia="zh-CN"/>
        </w:rPr>
        <w:t>职业技能竞赛选手报名登记表</w:t>
      </w:r>
    </w:p>
    <w:p w14:paraId="455F708D">
      <w:pPr>
        <w:pStyle w:val="13"/>
        <w:rPr>
          <w:rFonts w:hint="eastAsia" w:ascii="仿宋_GB2312" w:hAnsi="仿宋_GB2312" w:cs="仿宋_GB2312"/>
          <w:szCs w:val="32"/>
          <w:lang w:val="en-US" w:eastAsia="zh-CN"/>
        </w:rPr>
      </w:pPr>
      <w:r>
        <w:rPr>
          <w:rFonts w:hint="eastAsia" w:ascii="仿宋_GB2312" w:hAnsi="仿宋_GB2312" w:cs="仿宋_GB2312"/>
          <w:szCs w:val="32"/>
          <w:lang w:val="en-US" w:eastAsia="zh-CN"/>
        </w:rPr>
        <w:t>2.附件2-2 2026年江西省“振兴杯”</w:t>
      </w:r>
      <w:r>
        <w:rPr>
          <w:rFonts w:hint="eastAsia" w:ascii="仿宋_GB2312" w:hAnsi="仿宋_GB2312" w:eastAsia="仿宋_GB2312" w:cs="仿宋_GB2312"/>
          <w:sz w:val="32"/>
          <w:szCs w:val="32"/>
          <w:lang w:val="en-US" w:eastAsia="zh-CN"/>
        </w:rPr>
        <w:t>电子专用设备装调工</w:t>
      </w:r>
      <w:r>
        <w:rPr>
          <w:rFonts w:hint="eastAsia" w:ascii="仿宋_GB2312" w:hAnsi="仿宋_GB2312" w:cs="仿宋_GB2312"/>
          <w:szCs w:val="32"/>
          <w:lang w:val="en-US" w:eastAsia="zh-CN"/>
        </w:rPr>
        <w:t>职业技能竞赛选手报名汇总表</w:t>
      </w:r>
    </w:p>
    <w:p w14:paraId="47BED74B">
      <w:pPr>
        <w:pStyle w:val="13"/>
        <w:rPr>
          <w:rFonts w:hint="eastAsia" w:ascii="仿宋_GB2312" w:hAnsi="仿宋_GB2312" w:cs="仿宋_GB2312"/>
          <w:szCs w:val="32"/>
          <w:lang w:val="en-US" w:eastAsia="zh-CN"/>
        </w:rPr>
      </w:pPr>
      <w:r>
        <w:rPr>
          <w:rFonts w:hint="eastAsia" w:ascii="仿宋_GB2312" w:hAnsi="仿宋_GB2312" w:cs="仿宋_GB2312"/>
          <w:szCs w:val="32"/>
          <w:lang w:val="en-US" w:eastAsia="zh-CN"/>
        </w:rPr>
        <w:t>3.附件2-3 2026年江西省“振兴杯”</w:t>
      </w:r>
      <w:r>
        <w:rPr>
          <w:rFonts w:hint="eastAsia" w:ascii="仿宋_GB2312" w:hAnsi="仿宋_GB2312" w:eastAsia="仿宋_GB2312" w:cs="仿宋_GB2312"/>
          <w:sz w:val="32"/>
          <w:szCs w:val="32"/>
          <w:lang w:val="en-US" w:eastAsia="zh-CN"/>
        </w:rPr>
        <w:t>电子专用设备装调工</w:t>
      </w:r>
      <w:r>
        <w:rPr>
          <w:rFonts w:hint="eastAsia" w:ascii="仿宋_GB2312" w:hAnsi="仿宋_GB2312" w:cs="仿宋_GB2312"/>
          <w:szCs w:val="32"/>
          <w:lang w:val="en-US" w:eastAsia="zh-CN"/>
        </w:rPr>
        <w:t>职业技能竞赛裁判推荐表</w:t>
      </w:r>
    </w:p>
    <w:p w14:paraId="56645908">
      <w:pPr>
        <w:pStyle w:val="13"/>
        <w:rPr>
          <w:rFonts w:hint="eastAsia" w:ascii="仿宋_GB2312" w:hAnsi="仿宋_GB2312" w:cs="仿宋_GB2312"/>
          <w:szCs w:val="32"/>
          <w:lang w:val="en-US" w:eastAsia="zh-CN"/>
        </w:rPr>
      </w:pPr>
      <w:r>
        <w:rPr>
          <w:rFonts w:hint="eastAsia" w:ascii="仿宋_GB2312" w:hAnsi="仿宋_GB2312" w:cs="仿宋_GB2312"/>
          <w:szCs w:val="32"/>
        </w:rPr>
        <w:t>4.</w:t>
      </w:r>
      <w:r>
        <w:rPr>
          <w:rFonts w:hint="eastAsia" w:ascii="仿宋_GB2312" w:hAnsi="仿宋_GB2312" w:cs="仿宋_GB2312"/>
          <w:szCs w:val="32"/>
          <w:lang w:val="en-US" w:eastAsia="zh-CN"/>
        </w:rPr>
        <w:t>附件三</w:t>
      </w:r>
      <w:r>
        <w:rPr>
          <w:rFonts w:hint="eastAsia" w:ascii="仿宋_GB2312" w:hAnsi="仿宋_GB2312" w:cs="仿宋_GB2312"/>
          <w:szCs w:val="32"/>
          <w:lang w:eastAsia="zh-CN"/>
        </w:rPr>
        <w:t>2026</w:t>
      </w:r>
      <w:r>
        <w:rPr>
          <w:rFonts w:hint="eastAsia" w:ascii="仿宋_GB2312" w:hAnsi="仿宋_GB2312" w:cs="仿宋_GB2312"/>
          <w:szCs w:val="32"/>
        </w:rPr>
        <w:t>年江西省“振兴杯”</w:t>
      </w:r>
      <w:r>
        <w:rPr>
          <w:rFonts w:hint="eastAsia" w:ascii="仿宋_GB2312" w:hAnsi="仿宋_GB2312" w:eastAsia="仿宋_GB2312" w:cs="仿宋_GB2312"/>
          <w:sz w:val="32"/>
          <w:szCs w:val="32"/>
          <w:lang w:val="en-US" w:eastAsia="zh-CN"/>
        </w:rPr>
        <w:t>电子专用设备装调工</w:t>
      </w:r>
      <w:r>
        <w:rPr>
          <w:rFonts w:hint="eastAsia" w:ascii="仿宋_GB2312" w:hAnsi="仿宋_GB2312" w:cs="仿宋_GB2312"/>
          <w:szCs w:val="32"/>
        </w:rPr>
        <w:t>职业技</w:t>
      </w:r>
      <w:r>
        <w:rPr>
          <w:rFonts w:hint="eastAsia" w:ascii="仿宋_GB2312" w:hAnsi="仿宋_GB2312" w:cs="仿宋_GB2312"/>
          <w:color w:val="000000"/>
          <w:kern w:val="0"/>
          <w:szCs w:val="32"/>
          <w:lang w:bidi="ar"/>
        </w:rPr>
        <w:t>能竞赛</w:t>
      </w:r>
      <w:r>
        <w:rPr>
          <w:rFonts w:hint="eastAsia" w:ascii="仿宋_GB2312" w:hAnsi="仿宋_GB2312" w:cs="仿宋_GB2312"/>
          <w:szCs w:val="32"/>
          <w:lang w:val="en-US" w:eastAsia="zh-CN"/>
        </w:rPr>
        <w:t>设备清单</w:t>
      </w:r>
    </w:p>
    <w:p w14:paraId="1406D119">
      <w:pPr>
        <w:pStyle w:val="13"/>
        <w:rPr>
          <w:rFonts w:hint="eastAsia" w:ascii="仿宋_GB2312" w:hAnsi="仿宋_GB2312" w:cs="仿宋_GB2312"/>
          <w:szCs w:val="32"/>
        </w:rPr>
      </w:pPr>
      <w:r>
        <w:rPr>
          <w:rFonts w:hint="eastAsia" w:ascii="仿宋_GB2312" w:hAnsi="仿宋_GB2312" w:cs="仿宋_GB2312"/>
          <w:szCs w:val="32"/>
          <w:lang w:val="en-US" w:eastAsia="zh-CN"/>
        </w:rPr>
        <w:t>5</w:t>
      </w:r>
      <w:r>
        <w:rPr>
          <w:rFonts w:hint="eastAsia" w:ascii="仿宋_GB2312" w:hAnsi="仿宋_GB2312" w:cs="仿宋_GB2312"/>
          <w:szCs w:val="32"/>
        </w:rPr>
        <w:t>.</w:t>
      </w:r>
      <w:r>
        <w:rPr>
          <w:rFonts w:hint="eastAsia" w:ascii="仿宋_GB2312" w:hAnsi="仿宋_GB2312" w:cs="仿宋_GB2312"/>
          <w:szCs w:val="32"/>
          <w:lang w:val="en-US" w:eastAsia="zh-CN"/>
        </w:rPr>
        <w:t>附件四</w:t>
      </w:r>
      <w:r>
        <w:rPr>
          <w:rFonts w:hint="eastAsia" w:ascii="仿宋_GB2312" w:hAnsi="仿宋_GB2312" w:cs="仿宋_GB2312"/>
          <w:szCs w:val="32"/>
          <w:lang w:eastAsia="zh-CN"/>
        </w:rPr>
        <w:t>2026</w:t>
      </w:r>
      <w:r>
        <w:rPr>
          <w:rFonts w:hint="eastAsia" w:ascii="仿宋_GB2312" w:hAnsi="仿宋_GB2312" w:cs="仿宋_GB2312"/>
          <w:szCs w:val="32"/>
        </w:rPr>
        <w:t>年江西省“振兴杯”</w:t>
      </w:r>
      <w:r>
        <w:rPr>
          <w:rFonts w:hint="eastAsia" w:ascii="仿宋_GB2312" w:hAnsi="仿宋_GB2312" w:eastAsia="仿宋_GB2312" w:cs="仿宋_GB2312"/>
          <w:sz w:val="32"/>
          <w:szCs w:val="32"/>
          <w:lang w:val="en-US" w:eastAsia="zh-CN"/>
        </w:rPr>
        <w:t>电子专用设备装调工</w:t>
      </w:r>
      <w:r>
        <w:rPr>
          <w:rFonts w:hint="eastAsia" w:ascii="仿宋_GB2312" w:hAnsi="仿宋_GB2312" w:cs="仿宋_GB2312"/>
          <w:szCs w:val="32"/>
        </w:rPr>
        <w:t>职业技</w:t>
      </w:r>
      <w:r>
        <w:rPr>
          <w:rFonts w:hint="eastAsia" w:ascii="仿宋_GB2312" w:hAnsi="仿宋_GB2312" w:cs="仿宋_GB2312"/>
          <w:color w:val="000000"/>
          <w:kern w:val="0"/>
          <w:szCs w:val="32"/>
          <w:lang w:bidi="ar"/>
        </w:rPr>
        <w:t>能竞赛</w:t>
      </w:r>
      <w:r>
        <w:rPr>
          <w:rFonts w:hint="eastAsia" w:ascii="仿宋_GB2312" w:hAnsi="仿宋_GB2312" w:cs="仿宋_GB2312"/>
          <w:szCs w:val="32"/>
        </w:rPr>
        <w:t>技术文件</w:t>
      </w:r>
    </w:p>
    <w:p w14:paraId="56BA989D">
      <w:pPr>
        <w:rPr>
          <w:rFonts w:hint="eastAsia" w:ascii="仿宋_GB2312" w:hAnsi="仿宋_GB2312" w:cs="仿宋_GB2312"/>
          <w:szCs w:val="32"/>
        </w:rPr>
      </w:pPr>
      <w:r>
        <w:rPr>
          <w:rFonts w:hint="eastAsia" w:ascii="仿宋_GB2312" w:hAnsi="仿宋_GB2312" w:cs="仿宋_GB2312"/>
          <w:szCs w:val="32"/>
        </w:rPr>
        <w:br w:type="page"/>
      </w:r>
    </w:p>
    <w:p w14:paraId="01D5B2A0">
      <w:pPr>
        <w:widowControl/>
        <w:spacing w:line="560" w:lineRule="exact"/>
        <w:jc w:val="left"/>
        <w:rPr>
          <w:rFonts w:hint="eastAsia" w:ascii="黑体" w:hAnsi="黑体" w:eastAsia="黑体" w:cs="黑体"/>
          <w:bCs/>
          <w:szCs w:val="32"/>
        </w:rPr>
      </w:pPr>
      <w:r>
        <w:rPr>
          <w:rFonts w:hint="eastAsia" w:ascii="黑体" w:hAnsi="黑体" w:eastAsia="黑体" w:cs="黑体"/>
          <w:bCs/>
          <w:szCs w:val="32"/>
          <w:lang w:val="en-US" w:eastAsia="zh-CN"/>
        </w:rPr>
        <w:t>附</w:t>
      </w:r>
      <w:r>
        <w:rPr>
          <w:rFonts w:hint="eastAsia" w:ascii="黑体" w:hAnsi="黑体" w:eastAsia="黑体" w:cs="黑体"/>
          <w:bCs/>
          <w:szCs w:val="32"/>
        </w:rPr>
        <w:t>件</w:t>
      </w:r>
      <w:r>
        <w:rPr>
          <w:rFonts w:hint="eastAsia" w:ascii="黑体" w:hAnsi="黑体" w:eastAsia="黑体" w:cs="黑体"/>
          <w:bCs/>
          <w:szCs w:val="32"/>
          <w:lang w:val="en-US" w:eastAsia="zh-CN"/>
        </w:rPr>
        <w:t>2-</w:t>
      </w:r>
      <w:r>
        <w:rPr>
          <w:rFonts w:hint="eastAsia" w:ascii="黑体" w:hAnsi="黑体" w:eastAsia="黑体" w:cs="黑体"/>
          <w:bCs/>
          <w:szCs w:val="32"/>
        </w:rPr>
        <w:t>1</w:t>
      </w:r>
    </w:p>
    <w:p w14:paraId="31654E32">
      <w:pPr>
        <w:pStyle w:val="13"/>
      </w:pPr>
    </w:p>
    <w:p w14:paraId="1A41FF6B">
      <w:pPr>
        <w:spacing w:line="576" w:lineRule="exact"/>
        <w:jc w:val="center"/>
        <w:rPr>
          <w:rFonts w:ascii="方正小标宋简体" w:hAnsi="方正小标宋简体" w:eastAsia="方正小标宋简体" w:cs="方正小标宋简体"/>
          <w:sz w:val="44"/>
          <w:szCs w:val="44"/>
          <w:lang w:bidi="ar"/>
        </w:rPr>
      </w:pPr>
      <w:r>
        <w:rPr>
          <w:rFonts w:hint="eastAsia" w:ascii="方正小标宋简体" w:hAnsi="方正小标宋简体" w:eastAsia="方正小标宋简体" w:cs="方正小标宋简体"/>
          <w:sz w:val="44"/>
          <w:szCs w:val="44"/>
          <w:lang w:eastAsia="zh-CN"/>
        </w:rPr>
        <w:t>2026</w:t>
      </w:r>
      <w:r>
        <w:rPr>
          <w:rFonts w:hint="eastAsia" w:ascii="方正小标宋简体" w:hAnsi="方正小标宋简体" w:eastAsia="方正小标宋简体" w:cs="方正小标宋简体"/>
          <w:sz w:val="44"/>
          <w:szCs w:val="44"/>
        </w:rPr>
        <w:t>年江西省“振兴杯”</w:t>
      </w:r>
      <w:r>
        <w:rPr>
          <w:rFonts w:hint="eastAsia" w:ascii="方正小标宋简体" w:hAnsi="方正小标宋简体" w:eastAsia="方正小标宋简体" w:cs="方正小标宋简体"/>
          <w:sz w:val="44"/>
          <w:szCs w:val="44"/>
          <w:lang w:val="en-US" w:eastAsia="zh-CN"/>
        </w:rPr>
        <w:t>电子专用设备装调工</w:t>
      </w:r>
      <w:r>
        <w:rPr>
          <w:rFonts w:hint="eastAsia" w:ascii="方正小标宋简体" w:hAnsi="方正小标宋简体" w:eastAsia="方正小标宋简体" w:cs="方正小标宋简体"/>
          <w:sz w:val="44"/>
          <w:szCs w:val="44"/>
        </w:rPr>
        <w:t>职业技能竞赛选手报名</w:t>
      </w:r>
      <w:r>
        <w:rPr>
          <w:rFonts w:hint="eastAsia" w:ascii="方正小标宋简体" w:hAnsi="方正小标宋简体" w:eastAsia="方正小标宋简体" w:cs="方正小标宋简体"/>
          <w:sz w:val="44"/>
          <w:szCs w:val="44"/>
          <w:lang w:bidi="ar"/>
        </w:rPr>
        <w:t>登记表</w:t>
      </w:r>
    </w:p>
    <w:p w14:paraId="09FEE7AC">
      <w:pPr>
        <w:pStyle w:val="9"/>
        <w:spacing w:after="0" w:line="576" w:lineRule="exact"/>
        <w:ind w:left="0" w:leftChars="0"/>
      </w:pPr>
    </w:p>
    <w:tbl>
      <w:tblPr>
        <w:tblStyle w:val="14"/>
        <w:tblW w:w="901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3"/>
        <w:gridCol w:w="2587"/>
        <w:gridCol w:w="1648"/>
        <w:gridCol w:w="1248"/>
        <w:gridCol w:w="939"/>
        <w:gridCol w:w="1044"/>
      </w:tblGrid>
      <w:tr w14:paraId="512B5430">
        <w:trPr>
          <w:trHeight w:val="763" w:hRule="atLeast"/>
          <w:jc w:val="center"/>
        </w:trPr>
        <w:tc>
          <w:tcPr>
            <w:tcW w:w="1553" w:type="dxa"/>
            <w:noWrap w:val="0"/>
            <w:vAlign w:val="center"/>
          </w:tcPr>
          <w:p w14:paraId="506D514C">
            <w:pPr>
              <w:spacing w:line="360" w:lineRule="exact"/>
              <w:jc w:val="center"/>
              <w:rPr>
                <w:rFonts w:ascii="宋体" w:hAnsi="宋体" w:eastAsia="宋体" w:cs="宋体"/>
                <w:sz w:val="24"/>
                <w:szCs w:val="24"/>
              </w:rPr>
            </w:pPr>
            <w:r>
              <w:rPr>
                <w:rFonts w:hint="eastAsia" w:ascii="宋体" w:hAnsi="宋体" w:eastAsia="宋体" w:cs="宋体"/>
                <w:spacing w:val="16"/>
                <w:sz w:val="24"/>
                <w:szCs w:val="24"/>
              </w:rPr>
              <w:t>工作单位</w:t>
            </w:r>
          </w:p>
        </w:tc>
        <w:tc>
          <w:tcPr>
            <w:tcW w:w="5483" w:type="dxa"/>
            <w:gridSpan w:val="3"/>
            <w:noWrap w:val="0"/>
            <w:vAlign w:val="center"/>
          </w:tcPr>
          <w:p w14:paraId="1C8B677E">
            <w:pPr>
              <w:spacing w:line="360" w:lineRule="exact"/>
              <w:jc w:val="center"/>
              <w:rPr>
                <w:rFonts w:ascii="宋体" w:hAnsi="宋体" w:eastAsia="宋体" w:cs="宋体"/>
                <w:sz w:val="24"/>
                <w:szCs w:val="24"/>
              </w:rPr>
            </w:pPr>
          </w:p>
        </w:tc>
        <w:tc>
          <w:tcPr>
            <w:tcW w:w="1983" w:type="dxa"/>
            <w:gridSpan w:val="2"/>
            <w:vMerge w:val="restart"/>
            <w:tcBorders>
              <w:bottom w:val="nil"/>
            </w:tcBorders>
            <w:noWrap w:val="0"/>
            <w:vAlign w:val="center"/>
          </w:tcPr>
          <w:p w14:paraId="3277834E">
            <w:pPr>
              <w:spacing w:line="360" w:lineRule="exact"/>
              <w:jc w:val="center"/>
              <w:rPr>
                <w:rFonts w:ascii="宋体" w:hAnsi="宋体" w:eastAsia="宋体" w:cs="宋体"/>
                <w:sz w:val="24"/>
                <w:szCs w:val="24"/>
              </w:rPr>
            </w:pPr>
            <w:r>
              <w:rPr>
                <w:rFonts w:hint="eastAsia" w:ascii="宋体" w:hAnsi="宋体" w:eastAsia="宋体" w:cs="宋体"/>
                <w:spacing w:val="9"/>
                <w:sz w:val="24"/>
                <w:szCs w:val="24"/>
              </w:rPr>
              <w:t>相片</w:t>
            </w:r>
          </w:p>
        </w:tc>
      </w:tr>
      <w:tr w14:paraId="3053165A">
        <w:trPr>
          <w:trHeight w:val="709" w:hRule="atLeast"/>
          <w:jc w:val="center"/>
        </w:trPr>
        <w:tc>
          <w:tcPr>
            <w:tcW w:w="1553" w:type="dxa"/>
            <w:noWrap w:val="0"/>
            <w:vAlign w:val="center"/>
          </w:tcPr>
          <w:p w14:paraId="52E73CFF">
            <w:pPr>
              <w:spacing w:line="360" w:lineRule="exact"/>
              <w:jc w:val="center"/>
              <w:rPr>
                <w:rFonts w:ascii="宋体" w:hAnsi="宋体" w:eastAsia="宋体" w:cs="宋体"/>
                <w:sz w:val="24"/>
                <w:szCs w:val="24"/>
              </w:rPr>
            </w:pPr>
            <w:r>
              <w:rPr>
                <w:rFonts w:hint="eastAsia" w:ascii="宋体" w:hAnsi="宋体" w:eastAsia="宋体" w:cs="宋体"/>
                <w:spacing w:val="16"/>
                <w:sz w:val="24"/>
                <w:szCs w:val="24"/>
              </w:rPr>
              <w:t>姓   名</w:t>
            </w:r>
          </w:p>
        </w:tc>
        <w:tc>
          <w:tcPr>
            <w:tcW w:w="2587" w:type="dxa"/>
            <w:noWrap w:val="0"/>
            <w:vAlign w:val="center"/>
          </w:tcPr>
          <w:p w14:paraId="474DA9E8">
            <w:pPr>
              <w:spacing w:line="360" w:lineRule="exact"/>
              <w:jc w:val="center"/>
              <w:rPr>
                <w:rFonts w:ascii="宋体" w:hAnsi="宋体" w:eastAsia="宋体" w:cs="宋体"/>
                <w:sz w:val="24"/>
                <w:szCs w:val="24"/>
              </w:rPr>
            </w:pPr>
          </w:p>
        </w:tc>
        <w:tc>
          <w:tcPr>
            <w:tcW w:w="1648" w:type="dxa"/>
            <w:noWrap w:val="0"/>
            <w:vAlign w:val="center"/>
          </w:tcPr>
          <w:p w14:paraId="184F73D4">
            <w:pPr>
              <w:spacing w:line="360" w:lineRule="exact"/>
              <w:jc w:val="center"/>
              <w:rPr>
                <w:rFonts w:ascii="宋体" w:hAnsi="宋体" w:eastAsia="宋体" w:cs="宋体"/>
                <w:sz w:val="24"/>
                <w:szCs w:val="24"/>
              </w:rPr>
            </w:pPr>
            <w:r>
              <w:rPr>
                <w:rFonts w:hint="eastAsia" w:ascii="宋体" w:hAnsi="宋体" w:eastAsia="宋体" w:cs="宋体"/>
                <w:spacing w:val="-7"/>
                <w:sz w:val="24"/>
                <w:szCs w:val="24"/>
              </w:rPr>
              <w:t>性</w:t>
            </w:r>
            <w:r>
              <w:rPr>
                <w:rFonts w:hint="eastAsia" w:ascii="宋体" w:hAnsi="宋体" w:eastAsia="宋体" w:cs="宋体"/>
                <w:spacing w:val="17"/>
                <w:sz w:val="24"/>
                <w:szCs w:val="24"/>
              </w:rPr>
              <w:t xml:space="preserve">   </w:t>
            </w:r>
            <w:r>
              <w:rPr>
                <w:rFonts w:hint="eastAsia" w:ascii="宋体" w:hAnsi="宋体" w:eastAsia="宋体" w:cs="宋体"/>
                <w:spacing w:val="-7"/>
                <w:sz w:val="24"/>
                <w:szCs w:val="24"/>
              </w:rPr>
              <w:t>别</w:t>
            </w:r>
          </w:p>
        </w:tc>
        <w:tc>
          <w:tcPr>
            <w:tcW w:w="1248" w:type="dxa"/>
            <w:noWrap w:val="0"/>
            <w:vAlign w:val="center"/>
          </w:tcPr>
          <w:p w14:paraId="398510D7">
            <w:pPr>
              <w:spacing w:line="360" w:lineRule="exact"/>
              <w:jc w:val="center"/>
              <w:rPr>
                <w:rFonts w:ascii="宋体" w:hAnsi="宋体" w:eastAsia="宋体" w:cs="宋体"/>
                <w:sz w:val="24"/>
                <w:szCs w:val="24"/>
              </w:rPr>
            </w:pPr>
          </w:p>
        </w:tc>
        <w:tc>
          <w:tcPr>
            <w:tcW w:w="1983" w:type="dxa"/>
            <w:gridSpan w:val="2"/>
            <w:vMerge w:val="continue"/>
            <w:tcBorders>
              <w:top w:val="nil"/>
              <w:bottom w:val="nil"/>
            </w:tcBorders>
            <w:noWrap w:val="0"/>
            <w:vAlign w:val="center"/>
          </w:tcPr>
          <w:p w14:paraId="4D6D9628">
            <w:pPr>
              <w:spacing w:line="360" w:lineRule="exact"/>
              <w:jc w:val="center"/>
              <w:rPr>
                <w:rFonts w:ascii="宋体" w:hAnsi="宋体" w:eastAsia="宋体" w:cs="宋体"/>
                <w:sz w:val="24"/>
                <w:szCs w:val="24"/>
              </w:rPr>
            </w:pPr>
          </w:p>
        </w:tc>
      </w:tr>
      <w:tr w14:paraId="5ABB83F1">
        <w:trPr>
          <w:trHeight w:val="719" w:hRule="atLeast"/>
          <w:jc w:val="center"/>
        </w:trPr>
        <w:tc>
          <w:tcPr>
            <w:tcW w:w="1553" w:type="dxa"/>
            <w:noWrap w:val="0"/>
            <w:vAlign w:val="center"/>
          </w:tcPr>
          <w:p w14:paraId="6B85695C">
            <w:pPr>
              <w:spacing w:line="360" w:lineRule="exact"/>
              <w:jc w:val="center"/>
              <w:rPr>
                <w:rFonts w:ascii="宋体" w:hAnsi="宋体" w:eastAsia="宋体" w:cs="宋体"/>
                <w:sz w:val="24"/>
                <w:szCs w:val="24"/>
              </w:rPr>
            </w:pPr>
            <w:r>
              <w:rPr>
                <w:rFonts w:hint="eastAsia" w:ascii="宋体" w:hAnsi="宋体" w:eastAsia="宋体" w:cs="宋体"/>
                <w:spacing w:val="3"/>
                <w:sz w:val="24"/>
                <w:szCs w:val="24"/>
              </w:rPr>
              <w:t>身份证号</w:t>
            </w:r>
          </w:p>
        </w:tc>
        <w:tc>
          <w:tcPr>
            <w:tcW w:w="2587" w:type="dxa"/>
            <w:noWrap w:val="0"/>
            <w:vAlign w:val="center"/>
          </w:tcPr>
          <w:p w14:paraId="258CDDA4">
            <w:pPr>
              <w:spacing w:line="360" w:lineRule="exact"/>
              <w:jc w:val="center"/>
              <w:rPr>
                <w:rFonts w:ascii="宋体" w:hAnsi="宋体" w:eastAsia="宋体" w:cs="宋体"/>
                <w:sz w:val="24"/>
                <w:szCs w:val="24"/>
              </w:rPr>
            </w:pPr>
          </w:p>
        </w:tc>
        <w:tc>
          <w:tcPr>
            <w:tcW w:w="1648" w:type="dxa"/>
            <w:noWrap w:val="0"/>
            <w:vAlign w:val="center"/>
          </w:tcPr>
          <w:p w14:paraId="2926DDFB">
            <w:pPr>
              <w:spacing w:line="360" w:lineRule="exact"/>
              <w:jc w:val="center"/>
              <w:rPr>
                <w:rFonts w:ascii="宋体" w:hAnsi="宋体" w:eastAsia="宋体" w:cs="宋体"/>
                <w:sz w:val="24"/>
                <w:szCs w:val="24"/>
              </w:rPr>
            </w:pPr>
            <w:r>
              <w:rPr>
                <w:rFonts w:hint="eastAsia" w:ascii="宋体" w:hAnsi="宋体" w:eastAsia="宋体" w:cs="宋体"/>
                <w:spacing w:val="3"/>
                <w:sz w:val="24"/>
                <w:szCs w:val="24"/>
              </w:rPr>
              <w:t>报名序号</w:t>
            </w:r>
          </w:p>
        </w:tc>
        <w:tc>
          <w:tcPr>
            <w:tcW w:w="1248" w:type="dxa"/>
            <w:noWrap w:val="0"/>
            <w:vAlign w:val="center"/>
          </w:tcPr>
          <w:p w14:paraId="3B18713B">
            <w:pPr>
              <w:spacing w:line="360" w:lineRule="exact"/>
              <w:jc w:val="center"/>
              <w:rPr>
                <w:rFonts w:ascii="宋体" w:hAnsi="宋体" w:eastAsia="宋体" w:cs="宋体"/>
                <w:sz w:val="24"/>
                <w:szCs w:val="24"/>
              </w:rPr>
            </w:pPr>
          </w:p>
        </w:tc>
        <w:tc>
          <w:tcPr>
            <w:tcW w:w="1983" w:type="dxa"/>
            <w:gridSpan w:val="2"/>
            <w:vMerge w:val="continue"/>
            <w:tcBorders>
              <w:top w:val="nil"/>
            </w:tcBorders>
            <w:noWrap w:val="0"/>
            <w:vAlign w:val="center"/>
          </w:tcPr>
          <w:p w14:paraId="1F602B88">
            <w:pPr>
              <w:spacing w:line="360" w:lineRule="exact"/>
              <w:jc w:val="center"/>
              <w:rPr>
                <w:rFonts w:ascii="宋体" w:hAnsi="宋体" w:eastAsia="宋体" w:cs="宋体"/>
                <w:sz w:val="24"/>
                <w:szCs w:val="24"/>
              </w:rPr>
            </w:pPr>
          </w:p>
        </w:tc>
      </w:tr>
      <w:tr w14:paraId="55C5AFB4">
        <w:trPr>
          <w:trHeight w:val="746" w:hRule="atLeast"/>
          <w:jc w:val="center"/>
        </w:trPr>
        <w:tc>
          <w:tcPr>
            <w:tcW w:w="1553" w:type="dxa"/>
            <w:noWrap w:val="0"/>
            <w:vAlign w:val="center"/>
          </w:tcPr>
          <w:p w14:paraId="22BD1EE6">
            <w:pPr>
              <w:spacing w:line="360" w:lineRule="exact"/>
              <w:jc w:val="center"/>
              <w:rPr>
                <w:rFonts w:ascii="宋体" w:hAnsi="宋体" w:eastAsia="宋体" w:cs="宋体"/>
                <w:sz w:val="24"/>
                <w:szCs w:val="24"/>
              </w:rPr>
            </w:pPr>
            <w:r>
              <w:rPr>
                <w:rFonts w:hint="eastAsia" w:ascii="宋体" w:hAnsi="宋体" w:eastAsia="宋体" w:cs="宋体"/>
                <w:spacing w:val="4"/>
                <w:sz w:val="24"/>
                <w:szCs w:val="24"/>
              </w:rPr>
              <w:t>出生日期</w:t>
            </w:r>
          </w:p>
        </w:tc>
        <w:tc>
          <w:tcPr>
            <w:tcW w:w="2587" w:type="dxa"/>
            <w:noWrap w:val="0"/>
            <w:vAlign w:val="center"/>
          </w:tcPr>
          <w:p w14:paraId="5C69A0C5">
            <w:pPr>
              <w:spacing w:line="360" w:lineRule="exact"/>
              <w:jc w:val="center"/>
              <w:rPr>
                <w:rFonts w:ascii="宋体" w:hAnsi="宋体" w:eastAsia="宋体" w:cs="宋体"/>
                <w:sz w:val="24"/>
                <w:szCs w:val="24"/>
              </w:rPr>
            </w:pPr>
          </w:p>
        </w:tc>
        <w:tc>
          <w:tcPr>
            <w:tcW w:w="1648" w:type="dxa"/>
            <w:noWrap w:val="0"/>
            <w:vAlign w:val="center"/>
          </w:tcPr>
          <w:p w14:paraId="40647A68">
            <w:pPr>
              <w:spacing w:line="360" w:lineRule="exact"/>
              <w:jc w:val="center"/>
              <w:rPr>
                <w:rFonts w:ascii="宋体" w:hAnsi="宋体" w:eastAsia="宋体" w:cs="宋体"/>
                <w:sz w:val="24"/>
                <w:szCs w:val="24"/>
              </w:rPr>
            </w:pPr>
            <w:r>
              <w:rPr>
                <w:rFonts w:hint="eastAsia" w:ascii="宋体" w:hAnsi="宋体" w:eastAsia="宋体" w:cs="宋体"/>
                <w:spacing w:val="3"/>
                <w:sz w:val="24"/>
                <w:szCs w:val="24"/>
              </w:rPr>
              <w:t>文化程度</w:t>
            </w:r>
          </w:p>
        </w:tc>
        <w:tc>
          <w:tcPr>
            <w:tcW w:w="1248" w:type="dxa"/>
            <w:noWrap w:val="0"/>
            <w:vAlign w:val="center"/>
          </w:tcPr>
          <w:p w14:paraId="30AF451C">
            <w:pPr>
              <w:spacing w:line="360" w:lineRule="exact"/>
              <w:jc w:val="center"/>
              <w:rPr>
                <w:rFonts w:ascii="宋体" w:hAnsi="宋体" w:eastAsia="宋体" w:cs="宋体"/>
                <w:sz w:val="24"/>
                <w:szCs w:val="24"/>
              </w:rPr>
            </w:pPr>
          </w:p>
        </w:tc>
        <w:tc>
          <w:tcPr>
            <w:tcW w:w="939" w:type="dxa"/>
            <w:noWrap w:val="0"/>
            <w:vAlign w:val="center"/>
          </w:tcPr>
          <w:p w14:paraId="151F1406">
            <w:pPr>
              <w:spacing w:line="360" w:lineRule="exact"/>
              <w:jc w:val="center"/>
              <w:rPr>
                <w:rFonts w:ascii="宋体" w:hAnsi="宋体" w:eastAsia="宋体" w:cs="宋体"/>
                <w:sz w:val="24"/>
                <w:szCs w:val="24"/>
              </w:rPr>
            </w:pPr>
            <w:r>
              <w:rPr>
                <w:rFonts w:hint="eastAsia" w:ascii="宋体" w:hAnsi="宋体" w:eastAsia="宋体" w:cs="宋体"/>
                <w:spacing w:val="9"/>
                <w:sz w:val="24"/>
                <w:szCs w:val="24"/>
              </w:rPr>
              <w:t>邮编</w:t>
            </w:r>
          </w:p>
        </w:tc>
        <w:tc>
          <w:tcPr>
            <w:tcW w:w="1044" w:type="dxa"/>
            <w:noWrap w:val="0"/>
            <w:vAlign w:val="center"/>
          </w:tcPr>
          <w:p w14:paraId="48A1A616">
            <w:pPr>
              <w:spacing w:line="360" w:lineRule="exact"/>
              <w:jc w:val="center"/>
              <w:rPr>
                <w:rFonts w:ascii="宋体" w:hAnsi="宋体" w:eastAsia="宋体" w:cs="宋体"/>
                <w:sz w:val="24"/>
                <w:szCs w:val="24"/>
              </w:rPr>
            </w:pPr>
          </w:p>
        </w:tc>
      </w:tr>
      <w:tr w14:paraId="35F65C60">
        <w:trPr>
          <w:trHeight w:val="787" w:hRule="atLeast"/>
          <w:jc w:val="center"/>
        </w:trPr>
        <w:tc>
          <w:tcPr>
            <w:tcW w:w="1553" w:type="dxa"/>
            <w:noWrap w:val="0"/>
            <w:vAlign w:val="center"/>
          </w:tcPr>
          <w:p w14:paraId="681362BA">
            <w:pPr>
              <w:spacing w:line="360" w:lineRule="exact"/>
              <w:jc w:val="center"/>
              <w:rPr>
                <w:rFonts w:ascii="宋体" w:hAnsi="宋体" w:eastAsia="宋体" w:cs="宋体"/>
                <w:sz w:val="24"/>
                <w:szCs w:val="24"/>
              </w:rPr>
            </w:pPr>
            <w:r>
              <w:rPr>
                <w:rFonts w:hint="eastAsia" w:ascii="宋体" w:hAnsi="宋体" w:eastAsia="宋体" w:cs="宋体"/>
                <w:spacing w:val="5"/>
                <w:sz w:val="24"/>
                <w:szCs w:val="24"/>
              </w:rPr>
              <w:t>参赛组别</w:t>
            </w:r>
          </w:p>
        </w:tc>
        <w:tc>
          <w:tcPr>
            <w:tcW w:w="7466" w:type="dxa"/>
            <w:gridSpan w:val="5"/>
            <w:noWrap w:val="0"/>
            <w:vAlign w:val="center"/>
          </w:tcPr>
          <w:p w14:paraId="61620527">
            <w:pPr>
              <w:spacing w:line="360" w:lineRule="exact"/>
              <w:jc w:val="center"/>
              <w:rPr>
                <w:rFonts w:ascii="宋体" w:hAnsi="宋体" w:eastAsia="宋体" w:cs="宋体"/>
                <w:sz w:val="24"/>
                <w:szCs w:val="24"/>
              </w:rPr>
            </w:pPr>
          </w:p>
        </w:tc>
      </w:tr>
      <w:tr w14:paraId="3C8ACB08">
        <w:trPr>
          <w:trHeight w:val="789" w:hRule="atLeast"/>
          <w:jc w:val="center"/>
        </w:trPr>
        <w:tc>
          <w:tcPr>
            <w:tcW w:w="1553" w:type="dxa"/>
            <w:noWrap w:val="0"/>
            <w:vAlign w:val="center"/>
          </w:tcPr>
          <w:p w14:paraId="451A58A4">
            <w:pPr>
              <w:spacing w:line="360" w:lineRule="exact"/>
              <w:jc w:val="center"/>
              <w:rPr>
                <w:rFonts w:ascii="宋体" w:hAnsi="宋体" w:eastAsia="宋体" w:cs="宋体"/>
                <w:sz w:val="24"/>
                <w:szCs w:val="24"/>
              </w:rPr>
            </w:pPr>
            <w:r>
              <w:rPr>
                <w:rFonts w:hint="eastAsia" w:ascii="宋体" w:hAnsi="宋体" w:eastAsia="宋体" w:cs="宋体"/>
                <w:spacing w:val="2"/>
                <w:sz w:val="24"/>
                <w:szCs w:val="24"/>
              </w:rPr>
              <w:t>联系电话</w:t>
            </w:r>
          </w:p>
          <w:p w14:paraId="42D59B5E">
            <w:pPr>
              <w:spacing w:line="360" w:lineRule="exact"/>
              <w:jc w:val="center"/>
              <w:rPr>
                <w:rFonts w:ascii="宋体" w:hAnsi="宋体" w:eastAsia="宋体" w:cs="宋体"/>
                <w:sz w:val="24"/>
                <w:szCs w:val="24"/>
              </w:rPr>
            </w:pPr>
            <w:r>
              <w:rPr>
                <w:rFonts w:hint="eastAsia" w:ascii="宋体" w:hAnsi="宋体" w:eastAsia="宋体" w:cs="宋体"/>
                <w:spacing w:val="13"/>
                <w:sz w:val="24"/>
                <w:szCs w:val="24"/>
              </w:rPr>
              <w:t>（手机）</w:t>
            </w:r>
          </w:p>
        </w:tc>
        <w:tc>
          <w:tcPr>
            <w:tcW w:w="2587" w:type="dxa"/>
            <w:noWrap w:val="0"/>
            <w:vAlign w:val="center"/>
          </w:tcPr>
          <w:p w14:paraId="73725526">
            <w:pPr>
              <w:spacing w:line="360" w:lineRule="exact"/>
              <w:jc w:val="center"/>
              <w:rPr>
                <w:rFonts w:ascii="宋体" w:hAnsi="宋体" w:eastAsia="宋体" w:cs="宋体"/>
                <w:sz w:val="24"/>
                <w:szCs w:val="24"/>
              </w:rPr>
            </w:pPr>
          </w:p>
        </w:tc>
        <w:tc>
          <w:tcPr>
            <w:tcW w:w="1648" w:type="dxa"/>
            <w:noWrap w:val="0"/>
            <w:vAlign w:val="center"/>
          </w:tcPr>
          <w:p w14:paraId="48E130FF">
            <w:pPr>
              <w:spacing w:line="360" w:lineRule="exact"/>
              <w:jc w:val="center"/>
              <w:rPr>
                <w:rFonts w:ascii="宋体" w:hAnsi="宋体" w:eastAsia="宋体" w:cs="宋体"/>
                <w:sz w:val="24"/>
                <w:szCs w:val="24"/>
              </w:rPr>
            </w:pPr>
            <w:r>
              <w:rPr>
                <w:rFonts w:hint="eastAsia" w:ascii="宋体" w:hAnsi="宋体" w:eastAsia="宋体" w:cs="宋体"/>
                <w:spacing w:val="4"/>
                <w:sz w:val="24"/>
                <w:szCs w:val="24"/>
              </w:rPr>
              <w:t>参赛工种</w:t>
            </w:r>
          </w:p>
          <w:p w14:paraId="4E1367C4">
            <w:pPr>
              <w:spacing w:line="360" w:lineRule="exact"/>
              <w:jc w:val="center"/>
              <w:rPr>
                <w:rFonts w:ascii="宋体" w:hAnsi="宋体" w:eastAsia="宋体" w:cs="宋体"/>
                <w:sz w:val="24"/>
                <w:szCs w:val="24"/>
              </w:rPr>
            </w:pPr>
            <w:r>
              <w:rPr>
                <w:rFonts w:hint="eastAsia" w:ascii="宋体" w:hAnsi="宋体" w:eastAsia="宋体" w:cs="宋体"/>
                <w:spacing w:val="13"/>
                <w:sz w:val="24"/>
                <w:szCs w:val="24"/>
              </w:rPr>
              <w:t>（项目）</w:t>
            </w:r>
          </w:p>
        </w:tc>
        <w:tc>
          <w:tcPr>
            <w:tcW w:w="3231" w:type="dxa"/>
            <w:gridSpan w:val="3"/>
            <w:noWrap w:val="0"/>
            <w:vAlign w:val="center"/>
          </w:tcPr>
          <w:p w14:paraId="5CD88660">
            <w:pPr>
              <w:spacing w:line="360" w:lineRule="exact"/>
              <w:jc w:val="center"/>
              <w:rPr>
                <w:rFonts w:ascii="宋体" w:hAnsi="宋体" w:eastAsia="宋体" w:cs="宋体"/>
                <w:sz w:val="24"/>
                <w:szCs w:val="24"/>
              </w:rPr>
            </w:pPr>
          </w:p>
        </w:tc>
      </w:tr>
      <w:tr w14:paraId="6B2DCE1D">
        <w:trPr>
          <w:trHeight w:val="1651" w:hRule="atLeast"/>
          <w:jc w:val="center"/>
        </w:trPr>
        <w:tc>
          <w:tcPr>
            <w:tcW w:w="1553" w:type="dxa"/>
            <w:noWrap w:val="0"/>
            <w:vAlign w:val="center"/>
          </w:tcPr>
          <w:p w14:paraId="6EDD3F7C">
            <w:pPr>
              <w:spacing w:line="360" w:lineRule="exact"/>
              <w:jc w:val="center"/>
              <w:rPr>
                <w:rFonts w:ascii="宋体" w:hAnsi="宋体" w:eastAsia="宋体" w:cs="宋体"/>
                <w:sz w:val="24"/>
                <w:szCs w:val="24"/>
              </w:rPr>
            </w:pPr>
            <w:r>
              <w:rPr>
                <w:rFonts w:hint="eastAsia" w:ascii="宋体" w:hAnsi="宋体" w:eastAsia="宋体" w:cs="宋体"/>
                <w:spacing w:val="-3"/>
                <w:sz w:val="24"/>
                <w:szCs w:val="24"/>
              </w:rPr>
              <w:t>推荐单位</w:t>
            </w:r>
          </w:p>
          <w:p w14:paraId="443C007B">
            <w:pPr>
              <w:spacing w:line="360" w:lineRule="exact"/>
              <w:jc w:val="center"/>
              <w:rPr>
                <w:rFonts w:ascii="宋体" w:hAnsi="宋体" w:eastAsia="宋体" w:cs="宋体"/>
                <w:sz w:val="24"/>
                <w:szCs w:val="24"/>
              </w:rPr>
            </w:pPr>
            <w:r>
              <w:rPr>
                <w:rFonts w:hint="eastAsia" w:ascii="宋体" w:hAnsi="宋体" w:eastAsia="宋体" w:cs="宋体"/>
                <w:spacing w:val="6"/>
                <w:sz w:val="24"/>
                <w:szCs w:val="24"/>
              </w:rPr>
              <w:t>意   见</w:t>
            </w:r>
          </w:p>
        </w:tc>
        <w:tc>
          <w:tcPr>
            <w:tcW w:w="7466" w:type="dxa"/>
            <w:gridSpan w:val="5"/>
            <w:noWrap w:val="0"/>
            <w:vAlign w:val="center"/>
          </w:tcPr>
          <w:p w14:paraId="645BEA91">
            <w:pPr>
              <w:spacing w:line="360" w:lineRule="exact"/>
              <w:jc w:val="center"/>
              <w:rPr>
                <w:rFonts w:ascii="宋体" w:hAnsi="宋体" w:eastAsia="宋体" w:cs="宋体"/>
                <w:sz w:val="24"/>
                <w:szCs w:val="24"/>
              </w:rPr>
            </w:pPr>
          </w:p>
          <w:p w14:paraId="1E3ECFE2">
            <w:pPr>
              <w:spacing w:line="360" w:lineRule="exact"/>
              <w:jc w:val="center"/>
              <w:rPr>
                <w:rFonts w:ascii="宋体" w:hAnsi="宋体" w:eastAsia="宋体" w:cs="宋体"/>
                <w:sz w:val="24"/>
                <w:szCs w:val="24"/>
              </w:rPr>
            </w:pPr>
          </w:p>
          <w:p w14:paraId="468872C3">
            <w:pPr>
              <w:spacing w:line="360" w:lineRule="exact"/>
              <w:jc w:val="center"/>
              <w:rPr>
                <w:rFonts w:ascii="宋体" w:hAnsi="宋体" w:eastAsia="宋体" w:cs="宋体"/>
                <w:spacing w:val="13"/>
                <w:sz w:val="24"/>
                <w:szCs w:val="24"/>
              </w:rPr>
            </w:pPr>
            <w:r>
              <w:rPr>
                <w:rFonts w:hint="eastAsia" w:ascii="宋体" w:hAnsi="宋体" w:eastAsia="宋体" w:cs="宋体"/>
                <w:spacing w:val="13"/>
                <w:sz w:val="24"/>
                <w:szCs w:val="24"/>
              </w:rPr>
              <w:t xml:space="preserve">                     （公章）</w:t>
            </w:r>
          </w:p>
          <w:p w14:paraId="797CD3BB">
            <w:pPr>
              <w:spacing w:line="360" w:lineRule="exact"/>
              <w:jc w:val="center"/>
              <w:rPr>
                <w:rFonts w:ascii="宋体" w:hAnsi="宋体" w:eastAsia="宋体" w:cs="宋体"/>
                <w:sz w:val="24"/>
                <w:szCs w:val="24"/>
              </w:rPr>
            </w:pPr>
            <w:r>
              <w:rPr>
                <w:rFonts w:hint="eastAsia" w:ascii="宋体" w:hAnsi="宋体" w:eastAsia="宋体" w:cs="宋体"/>
                <w:spacing w:val="1"/>
                <w:sz w:val="24"/>
                <w:szCs w:val="24"/>
              </w:rPr>
              <w:t xml:space="preserve">                       </w:t>
            </w:r>
            <w:r>
              <w:rPr>
                <w:rFonts w:hint="eastAsia" w:ascii="宋体" w:hAnsi="宋体" w:eastAsia="宋体" w:cs="宋体"/>
                <w:spacing w:val="-9"/>
                <w:sz w:val="24"/>
                <w:szCs w:val="24"/>
              </w:rPr>
              <w:t>年</w:t>
            </w:r>
            <w:r>
              <w:rPr>
                <w:rFonts w:hint="eastAsia" w:ascii="宋体" w:hAnsi="宋体" w:eastAsia="宋体" w:cs="宋体"/>
                <w:spacing w:val="14"/>
                <w:sz w:val="24"/>
                <w:szCs w:val="24"/>
              </w:rPr>
              <w:t xml:space="preserve">   </w:t>
            </w:r>
            <w:r>
              <w:rPr>
                <w:rFonts w:hint="eastAsia" w:ascii="宋体" w:hAnsi="宋体" w:eastAsia="宋体" w:cs="宋体"/>
                <w:spacing w:val="-9"/>
                <w:sz w:val="24"/>
                <w:szCs w:val="24"/>
              </w:rPr>
              <w:t>月</w:t>
            </w:r>
            <w:r>
              <w:rPr>
                <w:rFonts w:hint="eastAsia" w:ascii="宋体" w:hAnsi="宋体" w:eastAsia="宋体" w:cs="宋体"/>
                <w:spacing w:val="27"/>
                <w:sz w:val="24"/>
                <w:szCs w:val="24"/>
              </w:rPr>
              <w:t xml:space="preserve">   </w:t>
            </w:r>
            <w:r>
              <w:rPr>
                <w:rFonts w:hint="eastAsia" w:ascii="宋体" w:hAnsi="宋体" w:eastAsia="宋体" w:cs="宋体"/>
                <w:spacing w:val="-9"/>
                <w:sz w:val="24"/>
                <w:szCs w:val="24"/>
              </w:rPr>
              <w:t>日</w:t>
            </w:r>
          </w:p>
        </w:tc>
      </w:tr>
      <w:tr w14:paraId="45DD3FAE">
        <w:trPr>
          <w:trHeight w:val="1805" w:hRule="atLeast"/>
          <w:jc w:val="center"/>
        </w:trPr>
        <w:tc>
          <w:tcPr>
            <w:tcW w:w="1553" w:type="dxa"/>
            <w:noWrap w:val="0"/>
            <w:vAlign w:val="center"/>
          </w:tcPr>
          <w:p w14:paraId="4913001E">
            <w:pPr>
              <w:spacing w:line="360" w:lineRule="exact"/>
              <w:jc w:val="center"/>
              <w:rPr>
                <w:rFonts w:ascii="宋体" w:hAnsi="宋体" w:eastAsia="宋体" w:cs="宋体"/>
                <w:sz w:val="24"/>
                <w:szCs w:val="24"/>
              </w:rPr>
            </w:pPr>
            <w:r>
              <w:rPr>
                <w:rFonts w:hint="eastAsia" w:ascii="宋体" w:hAnsi="宋体" w:eastAsia="宋体" w:cs="宋体"/>
                <w:spacing w:val="2"/>
                <w:sz w:val="24"/>
                <w:szCs w:val="24"/>
              </w:rPr>
              <w:t>竞赛组委会</w:t>
            </w:r>
            <w:r>
              <w:rPr>
                <w:rFonts w:hint="eastAsia" w:ascii="宋体" w:hAnsi="宋体" w:eastAsia="宋体" w:cs="宋体"/>
                <w:sz w:val="24"/>
                <w:szCs w:val="24"/>
              </w:rPr>
              <w:t xml:space="preserve"> </w:t>
            </w:r>
            <w:r>
              <w:rPr>
                <w:rFonts w:hint="eastAsia" w:ascii="宋体" w:hAnsi="宋体" w:eastAsia="宋体" w:cs="宋体"/>
                <w:spacing w:val="6"/>
                <w:sz w:val="24"/>
                <w:szCs w:val="24"/>
              </w:rPr>
              <w:t>意见</w:t>
            </w:r>
          </w:p>
        </w:tc>
        <w:tc>
          <w:tcPr>
            <w:tcW w:w="7466" w:type="dxa"/>
            <w:gridSpan w:val="5"/>
            <w:noWrap w:val="0"/>
            <w:vAlign w:val="center"/>
          </w:tcPr>
          <w:p w14:paraId="04B8C30D">
            <w:pPr>
              <w:spacing w:line="360" w:lineRule="exact"/>
              <w:jc w:val="center"/>
              <w:rPr>
                <w:rFonts w:ascii="宋体" w:hAnsi="宋体" w:eastAsia="宋体" w:cs="宋体"/>
                <w:sz w:val="24"/>
                <w:szCs w:val="24"/>
              </w:rPr>
            </w:pPr>
          </w:p>
          <w:p w14:paraId="322C2564">
            <w:pPr>
              <w:spacing w:line="360" w:lineRule="exact"/>
              <w:jc w:val="center"/>
              <w:rPr>
                <w:rFonts w:ascii="宋体" w:hAnsi="宋体" w:eastAsia="宋体" w:cs="宋体"/>
                <w:sz w:val="24"/>
                <w:szCs w:val="24"/>
              </w:rPr>
            </w:pPr>
          </w:p>
          <w:p w14:paraId="5A3E7303">
            <w:pPr>
              <w:spacing w:line="360" w:lineRule="exact"/>
              <w:jc w:val="center"/>
              <w:rPr>
                <w:rFonts w:ascii="宋体" w:hAnsi="宋体" w:eastAsia="宋体" w:cs="宋体"/>
                <w:spacing w:val="13"/>
                <w:sz w:val="24"/>
                <w:szCs w:val="24"/>
              </w:rPr>
            </w:pPr>
            <w:r>
              <w:rPr>
                <w:rFonts w:hint="eastAsia" w:ascii="宋体" w:hAnsi="宋体" w:eastAsia="宋体" w:cs="宋体"/>
                <w:spacing w:val="13"/>
                <w:sz w:val="24"/>
                <w:szCs w:val="24"/>
              </w:rPr>
              <w:t xml:space="preserve">                    （公章）</w:t>
            </w:r>
          </w:p>
          <w:p w14:paraId="204B571C">
            <w:pPr>
              <w:spacing w:line="360" w:lineRule="exact"/>
              <w:jc w:val="center"/>
              <w:rPr>
                <w:rFonts w:ascii="宋体" w:hAnsi="宋体" w:eastAsia="宋体" w:cs="宋体"/>
                <w:sz w:val="24"/>
                <w:szCs w:val="24"/>
              </w:rPr>
            </w:pPr>
            <w:r>
              <w:rPr>
                <w:rFonts w:hint="eastAsia" w:ascii="宋体" w:hAnsi="宋体" w:eastAsia="宋体" w:cs="宋体"/>
                <w:spacing w:val="1"/>
                <w:sz w:val="24"/>
                <w:szCs w:val="24"/>
              </w:rPr>
              <w:t xml:space="preserve">                      </w:t>
            </w:r>
            <w:r>
              <w:rPr>
                <w:rFonts w:hint="eastAsia" w:ascii="宋体" w:hAnsi="宋体" w:eastAsia="宋体" w:cs="宋体"/>
                <w:spacing w:val="-27"/>
                <w:sz w:val="24"/>
                <w:szCs w:val="24"/>
              </w:rPr>
              <w:t>年</w:t>
            </w:r>
            <w:r>
              <w:rPr>
                <w:rFonts w:hint="eastAsia" w:ascii="宋体" w:hAnsi="宋体" w:eastAsia="宋体" w:cs="宋体"/>
                <w:spacing w:val="12"/>
                <w:sz w:val="24"/>
                <w:szCs w:val="24"/>
              </w:rPr>
              <w:t xml:space="preserve">   </w:t>
            </w:r>
            <w:r>
              <w:rPr>
                <w:rFonts w:hint="eastAsia" w:ascii="宋体" w:hAnsi="宋体" w:eastAsia="宋体" w:cs="宋体"/>
                <w:spacing w:val="-27"/>
                <w:sz w:val="24"/>
                <w:szCs w:val="24"/>
              </w:rPr>
              <w:t>月</w:t>
            </w:r>
            <w:r>
              <w:rPr>
                <w:rFonts w:hint="eastAsia" w:ascii="宋体" w:hAnsi="宋体" w:eastAsia="宋体" w:cs="宋体"/>
                <w:spacing w:val="17"/>
                <w:sz w:val="24"/>
                <w:szCs w:val="24"/>
              </w:rPr>
              <w:t xml:space="preserve">   </w:t>
            </w:r>
            <w:r>
              <w:rPr>
                <w:rFonts w:hint="eastAsia" w:ascii="宋体" w:hAnsi="宋体" w:eastAsia="宋体" w:cs="宋体"/>
                <w:spacing w:val="-27"/>
                <w:sz w:val="24"/>
                <w:szCs w:val="24"/>
              </w:rPr>
              <w:t>日</w:t>
            </w:r>
          </w:p>
        </w:tc>
      </w:tr>
      <w:tr w14:paraId="5EEBB01C">
        <w:trPr>
          <w:trHeight w:val="912" w:hRule="atLeast"/>
          <w:jc w:val="center"/>
        </w:trPr>
        <w:tc>
          <w:tcPr>
            <w:tcW w:w="1553" w:type="dxa"/>
            <w:noWrap w:val="0"/>
            <w:vAlign w:val="center"/>
          </w:tcPr>
          <w:p w14:paraId="739BE18D">
            <w:pPr>
              <w:spacing w:line="360" w:lineRule="exact"/>
              <w:jc w:val="center"/>
              <w:rPr>
                <w:rFonts w:ascii="宋体" w:hAnsi="宋体" w:eastAsia="宋体" w:cs="宋体"/>
                <w:sz w:val="24"/>
                <w:szCs w:val="24"/>
              </w:rPr>
            </w:pPr>
            <w:r>
              <w:rPr>
                <w:rFonts w:hint="eastAsia" w:ascii="宋体" w:hAnsi="宋体" w:eastAsia="宋体" w:cs="宋体"/>
                <w:spacing w:val="6"/>
                <w:sz w:val="24"/>
                <w:szCs w:val="24"/>
              </w:rPr>
              <w:t>备注</w:t>
            </w:r>
          </w:p>
        </w:tc>
        <w:tc>
          <w:tcPr>
            <w:tcW w:w="7466" w:type="dxa"/>
            <w:gridSpan w:val="5"/>
            <w:noWrap w:val="0"/>
            <w:vAlign w:val="center"/>
          </w:tcPr>
          <w:p w14:paraId="48ED0A87">
            <w:pPr>
              <w:spacing w:line="360" w:lineRule="exact"/>
              <w:jc w:val="center"/>
              <w:rPr>
                <w:rFonts w:ascii="宋体" w:hAnsi="宋体" w:eastAsia="宋体" w:cs="宋体"/>
                <w:sz w:val="24"/>
                <w:szCs w:val="24"/>
              </w:rPr>
            </w:pPr>
          </w:p>
        </w:tc>
      </w:tr>
    </w:tbl>
    <w:p w14:paraId="43B4FC58">
      <w:pPr>
        <w:spacing w:line="400" w:lineRule="exact"/>
        <w:ind w:left="1441" w:hanging="1437" w:hangingChars="609"/>
        <w:rPr>
          <w:rFonts w:ascii="宋体" w:hAnsi="宋体" w:eastAsia="宋体" w:cs="宋体"/>
          <w:bCs/>
          <w:color w:val="000000"/>
          <w:sz w:val="24"/>
          <w:szCs w:val="24"/>
        </w:rPr>
      </w:pPr>
      <w:r>
        <w:rPr>
          <w:rFonts w:hint="eastAsia" w:ascii="宋体" w:hAnsi="宋体" w:eastAsia="宋体" w:cs="宋体"/>
          <w:b/>
          <w:color w:val="000000"/>
          <w:sz w:val="24"/>
          <w:szCs w:val="24"/>
        </w:rPr>
        <w:t>填表说明：</w:t>
      </w:r>
      <w:r>
        <w:rPr>
          <w:rFonts w:hint="eastAsia" w:ascii="宋体" w:hAnsi="宋体" w:eastAsia="宋体" w:cs="宋体"/>
          <w:bCs/>
          <w:color w:val="000000"/>
          <w:sz w:val="24"/>
          <w:szCs w:val="24"/>
        </w:rPr>
        <w:t>1.“工作单位”栏填写职工所在单位或学生所在院校；“联系电话”填写单位电话和个人手机。</w:t>
      </w:r>
    </w:p>
    <w:p w14:paraId="36CFEEE4">
      <w:pPr>
        <w:spacing w:line="400" w:lineRule="exact"/>
        <w:ind w:firstLine="1180" w:firstLineChars="500"/>
        <w:rPr>
          <w:rFonts w:ascii="宋体" w:hAnsi="宋体" w:eastAsia="宋体" w:cs="宋体"/>
          <w:bCs/>
          <w:color w:val="000000"/>
          <w:sz w:val="24"/>
          <w:szCs w:val="24"/>
        </w:rPr>
        <w:sectPr>
          <w:pgSz w:w="11900" w:h="16820"/>
          <w:pgMar w:top="1429" w:right="1474" w:bottom="1984" w:left="1588" w:header="851" w:footer="1304" w:gutter="0"/>
          <w:pgNumType w:fmt="decimal"/>
          <w:cols w:space="720" w:num="1"/>
          <w:docGrid w:type="linesAndChars" w:linePitch="579" w:charSpace="-886"/>
        </w:sectPr>
      </w:pPr>
      <w:r>
        <w:rPr>
          <w:rFonts w:hint="eastAsia" w:ascii="宋体" w:hAnsi="宋体" w:eastAsia="宋体" w:cs="宋体"/>
          <w:bCs/>
          <w:color w:val="000000"/>
          <w:sz w:val="24"/>
          <w:szCs w:val="24"/>
        </w:rPr>
        <w:t>2.“推荐单位意见”栏，由选手代表单位填写意见并加盖公章</w:t>
      </w:r>
    </w:p>
    <w:p w14:paraId="06139F0C">
      <w:pPr>
        <w:spacing w:line="576" w:lineRule="exact"/>
        <w:rPr>
          <w:rFonts w:hint="default" w:ascii="黑体" w:hAnsi="黑体" w:eastAsia="黑体" w:cs="黑体"/>
          <w:bCs/>
          <w:szCs w:val="32"/>
          <w:lang w:val="en-US" w:eastAsia="zh-CN"/>
        </w:rPr>
      </w:pPr>
      <w:r>
        <w:rPr>
          <w:rFonts w:hint="eastAsia" w:ascii="黑体" w:hAnsi="黑体" w:eastAsia="黑体" w:cs="黑体"/>
          <w:bCs/>
          <w:szCs w:val="32"/>
        </w:rPr>
        <w:t>附件2</w:t>
      </w:r>
      <w:r>
        <w:rPr>
          <w:rFonts w:hint="eastAsia" w:ascii="黑体" w:hAnsi="黑体" w:eastAsia="黑体" w:cs="黑体"/>
          <w:bCs/>
          <w:szCs w:val="32"/>
          <w:lang w:val="en-US" w:eastAsia="zh-CN"/>
        </w:rPr>
        <w:t>-2</w:t>
      </w:r>
    </w:p>
    <w:p w14:paraId="4F98A810">
      <w:pPr>
        <w:pStyle w:val="9"/>
        <w:spacing w:after="0" w:line="400" w:lineRule="exact"/>
        <w:ind w:left="632"/>
      </w:pPr>
    </w:p>
    <w:p w14:paraId="6B087510">
      <w:pPr>
        <w:autoSpaceDE w:val="0"/>
        <w:autoSpaceDN w:val="0"/>
        <w:adjustRightInd w:val="0"/>
        <w:snapToGrid w:val="0"/>
        <w:spacing w:line="576" w:lineRule="exact"/>
        <w:jc w:val="center"/>
        <w:textAlignment w:val="baseline"/>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eastAsia="zh-CN"/>
        </w:rPr>
        <w:t>2026</w:t>
      </w:r>
      <w:r>
        <w:rPr>
          <w:rFonts w:hint="eastAsia" w:ascii="方正小标宋简体" w:hAnsi="方正小标宋简体" w:eastAsia="方正小标宋简体" w:cs="方正小标宋简体"/>
          <w:sz w:val="44"/>
          <w:szCs w:val="44"/>
        </w:rPr>
        <w:t>年江西省“振兴杯”</w:t>
      </w:r>
      <w:r>
        <w:rPr>
          <w:rFonts w:hint="eastAsia" w:ascii="方正小标宋简体" w:hAnsi="方正小标宋简体" w:eastAsia="方正小标宋简体" w:cs="方正小标宋简体"/>
          <w:sz w:val="44"/>
          <w:szCs w:val="44"/>
          <w:lang w:val="en-US" w:eastAsia="zh-CN"/>
        </w:rPr>
        <w:t>电子专用设备装调工</w:t>
      </w:r>
      <w:r>
        <w:rPr>
          <w:rFonts w:hint="eastAsia" w:ascii="方正小标宋简体" w:hAnsi="方正小标宋简体" w:eastAsia="方正小标宋简体" w:cs="方正小标宋简体"/>
          <w:sz w:val="44"/>
          <w:szCs w:val="44"/>
        </w:rPr>
        <w:t>职业技能竞赛</w:t>
      </w:r>
    </w:p>
    <w:p w14:paraId="29BB05A0">
      <w:pPr>
        <w:autoSpaceDE w:val="0"/>
        <w:autoSpaceDN w:val="0"/>
        <w:adjustRightInd w:val="0"/>
        <w:snapToGrid w:val="0"/>
        <w:spacing w:line="576" w:lineRule="exact"/>
        <w:jc w:val="center"/>
        <w:textAlignment w:val="baseline"/>
      </w:pPr>
      <w:r>
        <w:rPr>
          <w:rFonts w:hint="eastAsia" w:ascii="方正小标宋简体" w:hAnsi="方正小标宋简体" w:eastAsia="方正小标宋简体" w:cs="方正小标宋简体"/>
          <w:sz w:val="44"/>
          <w:szCs w:val="44"/>
        </w:rPr>
        <w:t>选手报名汇总表</w:t>
      </w:r>
    </w:p>
    <w:p w14:paraId="0B2203D8">
      <w:pPr>
        <w:spacing w:line="400" w:lineRule="exact"/>
        <w:ind w:firstLine="236" w:firstLineChars="100"/>
        <w:rPr>
          <w:rFonts w:ascii="宋体" w:hAnsi="宋体" w:eastAsia="宋体" w:cs="宋体"/>
          <w:sz w:val="24"/>
          <w:szCs w:val="24"/>
        </w:rPr>
      </w:pPr>
      <w:r>
        <w:rPr>
          <w:rFonts w:hint="eastAsia" w:ascii="宋体" w:hAnsi="宋体" w:eastAsia="宋体" w:cs="宋体"/>
          <w:position w:val="-1"/>
          <w:sz w:val="24"/>
          <w:szCs w:val="24"/>
        </w:rPr>
        <w:t xml:space="preserve">参赛单位：         （公章）                                                   </w:t>
      </w:r>
      <w:r>
        <w:rPr>
          <w:rFonts w:hint="eastAsia" w:ascii="宋体" w:hAnsi="宋体" w:eastAsia="宋体" w:cs="宋体"/>
          <w:position w:val="1"/>
          <w:sz w:val="24"/>
          <w:szCs w:val="24"/>
        </w:rPr>
        <w:t xml:space="preserve">填表日期：           </w:t>
      </w:r>
      <w:r>
        <w:rPr>
          <w:rFonts w:hint="eastAsia" w:ascii="宋体" w:hAnsi="宋体" w:eastAsia="宋体" w:cs="宋体"/>
          <w:position w:val="2"/>
          <w:sz w:val="24"/>
          <w:szCs w:val="24"/>
        </w:rPr>
        <w:t>年  月  日</w:t>
      </w:r>
    </w:p>
    <w:tbl>
      <w:tblPr>
        <w:tblStyle w:val="14"/>
        <w:tblW w:w="502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608"/>
        <w:gridCol w:w="619"/>
        <w:gridCol w:w="624"/>
        <w:gridCol w:w="2313"/>
        <w:gridCol w:w="1838"/>
        <w:gridCol w:w="1978"/>
        <w:gridCol w:w="2140"/>
        <w:gridCol w:w="1617"/>
        <w:gridCol w:w="2014"/>
      </w:tblGrid>
      <w:tr w14:paraId="70300882">
        <w:trPr>
          <w:trHeight w:val="1027" w:hRule="atLeast"/>
          <w:jc w:val="center"/>
        </w:trPr>
        <w:tc>
          <w:tcPr>
            <w:tcW w:w="221" w:type="pct"/>
            <w:noWrap w:val="0"/>
            <w:vAlign w:val="center"/>
          </w:tcPr>
          <w:p w14:paraId="05BB0E1E">
            <w:pPr>
              <w:kinsoku w:val="0"/>
              <w:autoSpaceDE w:val="0"/>
              <w:autoSpaceDN w:val="0"/>
              <w:adjustRightInd w:val="0"/>
              <w:snapToGrid w:val="0"/>
              <w:spacing w:line="280" w:lineRule="exact"/>
              <w:jc w:val="center"/>
              <w:textAlignment w:val="baseline"/>
              <w:rPr>
                <w:rFonts w:ascii="宋体" w:hAnsi="宋体" w:eastAsia="宋体" w:cs="宋体"/>
                <w:sz w:val="24"/>
                <w:szCs w:val="24"/>
              </w:rPr>
            </w:pPr>
            <w:r>
              <w:rPr>
                <w:rFonts w:hint="eastAsia" w:ascii="宋体" w:hAnsi="宋体" w:eastAsia="宋体" w:cs="宋体"/>
                <w:b/>
                <w:color w:val="000000"/>
                <w:sz w:val="24"/>
                <w:szCs w:val="24"/>
              </w:rPr>
              <w:t>序号</w:t>
            </w:r>
          </w:p>
        </w:tc>
        <w:tc>
          <w:tcPr>
            <w:tcW w:w="225" w:type="pct"/>
            <w:noWrap w:val="0"/>
            <w:vAlign w:val="center"/>
          </w:tcPr>
          <w:p w14:paraId="099FD528">
            <w:pPr>
              <w:kinsoku w:val="0"/>
              <w:autoSpaceDE w:val="0"/>
              <w:autoSpaceDN w:val="0"/>
              <w:adjustRightInd w:val="0"/>
              <w:snapToGrid w:val="0"/>
              <w:spacing w:line="280" w:lineRule="exact"/>
              <w:jc w:val="center"/>
              <w:textAlignment w:val="baseline"/>
              <w:rPr>
                <w:rFonts w:ascii="宋体" w:hAnsi="宋体" w:eastAsia="宋体" w:cs="宋体"/>
                <w:sz w:val="24"/>
                <w:szCs w:val="24"/>
              </w:rPr>
            </w:pPr>
            <w:r>
              <w:rPr>
                <w:rFonts w:hint="eastAsia" w:ascii="宋体" w:hAnsi="宋体" w:eastAsia="宋体" w:cs="宋体"/>
                <w:b/>
                <w:color w:val="000000"/>
                <w:sz w:val="24"/>
                <w:szCs w:val="24"/>
              </w:rPr>
              <w:t>姓名</w:t>
            </w:r>
          </w:p>
        </w:tc>
        <w:tc>
          <w:tcPr>
            <w:tcW w:w="227" w:type="pct"/>
            <w:noWrap w:val="0"/>
            <w:vAlign w:val="center"/>
          </w:tcPr>
          <w:p w14:paraId="765B6547">
            <w:pPr>
              <w:kinsoku w:val="0"/>
              <w:autoSpaceDE w:val="0"/>
              <w:autoSpaceDN w:val="0"/>
              <w:adjustRightInd w:val="0"/>
              <w:snapToGrid w:val="0"/>
              <w:spacing w:line="280" w:lineRule="exact"/>
              <w:jc w:val="center"/>
              <w:textAlignment w:val="baseline"/>
              <w:rPr>
                <w:rFonts w:ascii="宋体" w:hAnsi="宋体" w:eastAsia="宋体" w:cs="宋体"/>
                <w:sz w:val="24"/>
                <w:szCs w:val="24"/>
              </w:rPr>
            </w:pPr>
            <w:r>
              <w:rPr>
                <w:rFonts w:hint="eastAsia" w:ascii="宋体" w:hAnsi="宋体" w:eastAsia="宋体" w:cs="宋体"/>
                <w:b/>
                <w:color w:val="000000"/>
                <w:sz w:val="24"/>
                <w:szCs w:val="24"/>
              </w:rPr>
              <w:t>性别</w:t>
            </w:r>
          </w:p>
        </w:tc>
        <w:tc>
          <w:tcPr>
            <w:tcW w:w="841" w:type="pct"/>
            <w:noWrap w:val="0"/>
            <w:vAlign w:val="center"/>
          </w:tcPr>
          <w:p w14:paraId="5ED9FB6A">
            <w:pPr>
              <w:kinsoku w:val="0"/>
              <w:autoSpaceDE w:val="0"/>
              <w:autoSpaceDN w:val="0"/>
              <w:adjustRightInd w:val="0"/>
              <w:snapToGrid w:val="0"/>
              <w:spacing w:line="280" w:lineRule="exact"/>
              <w:jc w:val="center"/>
              <w:textAlignment w:val="baseline"/>
              <w:rPr>
                <w:rFonts w:ascii="宋体" w:hAnsi="宋体" w:eastAsia="宋体" w:cs="宋体"/>
                <w:sz w:val="24"/>
                <w:szCs w:val="24"/>
              </w:rPr>
            </w:pPr>
            <w:r>
              <w:rPr>
                <w:rFonts w:hint="eastAsia" w:ascii="宋体" w:hAnsi="宋体" w:eastAsia="宋体" w:cs="宋体"/>
                <w:b/>
                <w:color w:val="000000"/>
                <w:sz w:val="24"/>
                <w:szCs w:val="24"/>
              </w:rPr>
              <w:t>身份证号</w:t>
            </w:r>
          </w:p>
        </w:tc>
        <w:tc>
          <w:tcPr>
            <w:tcW w:w="668" w:type="pct"/>
            <w:noWrap w:val="0"/>
            <w:vAlign w:val="center"/>
          </w:tcPr>
          <w:p w14:paraId="2A801B4C">
            <w:pPr>
              <w:kinsoku w:val="0"/>
              <w:autoSpaceDE w:val="0"/>
              <w:autoSpaceDN w:val="0"/>
              <w:adjustRightInd w:val="0"/>
              <w:snapToGrid w:val="0"/>
              <w:spacing w:line="280" w:lineRule="exact"/>
              <w:jc w:val="center"/>
              <w:textAlignment w:val="baseline"/>
              <w:rPr>
                <w:rFonts w:ascii="宋体" w:hAnsi="宋体" w:eastAsia="宋体" w:cs="宋体"/>
                <w:b/>
                <w:color w:val="000000"/>
                <w:sz w:val="24"/>
                <w:szCs w:val="24"/>
              </w:rPr>
            </w:pPr>
            <w:r>
              <w:rPr>
                <w:rFonts w:hint="eastAsia" w:ascii="宋体" w:hAnsi="宋体" w:eastAsia="宋体" w:cs="宋体"/>
                <w:b/>
                <w:color w:val="000000"/>
                <w:sz w:val="24"/>
                <w:szCs w:val="24"/>
              </w:rPr>
              <w:t>人员类型</w:t>
            </w:r>
          </w:p>
          <w:p w14:paraId="5E3BDFB3">
            <w:pPr>
              <w:kinsoku w:val="0"/>
              <w:autoSpaceDE w:val="0"/>
              <w:autoSpaceDN w:val="0"/>
              <w:adjustRightInd w:val="0"/>
              <w:snapToGrid w:val="0"/>
              <w:spacing w:line="280" w:lineRule="exact"/>
              <w:jc w:val="center"/>
              <w:textAlignment w:val="baseline"/>
              <w:rPr>
                <w:rFonts w:ascii="宋体" w:hAnsi="宋体" w:eastAsia="宋体" w:cs="宋体"/>
                <w:sz w:val="24"/>
                <w:szCs w:val="24"/>
              </w:rPr>
            </w:pPr>
            <w:r>
              <w:rPr>
                <w:rFonts w:hint="eastAsia" w:ascii="宋体" w:hAnsi="宋体" w:eastAsia="宋体" w:cs="宋体"/>
                <w:b/>
                <w:color w:val="000000"/>
                <w:sz w:val="24"/>
                <w:szCs w:val="24"/>
              </w:rPr>
              <w:t>（1选手、2领队、3工作人员）</w:t>
            </w:r>
          </w:p>
        </w:tc>
        <w:tc>
          <w:tcPr>
            <w:tcW w:w="719" w:type="pct"/>
            <w:noWrap w:val="0"/>
            <w:vAlign w:val="center"/>
          </w:tcPr>
          <w:p w14:paraId="45EEF41C">
            <w:pPr>
              <w:kinsoku w:val="0"/>
              <w:autoSpaceDE w:val="0"/>
              <w:autoSpaceDN w:val="0"/>
              <w:adjustRightInd w:val="0"/>
              <w:snapToGrid w:val="0"/>
              <w:spacing w:line="280" w:lineRule="exact"/>
              <w:jc w:val="center"/>
              <w:textAlignment w:val="baseline"/>
              <w:rPr>
                <w:rFonts w:ascii="宋体" w:hAnsi="宋体" w:eastAsia="宋体" w:cs="宋体"/>
                <w:b/>
                <w:color w:val="000000"/>
                <w:sz w:val="24"/>
                <w:szCs w:val="24"/>
              </w:rPr>
            </w:pPr>
            <w:r>
              <w:rPr>
                <w:rFonts w:hint="eastAsia" w:ascii="宋体" w:hAnsi="宋体" w:eastAsia="宋体" w:cs="宋体"/>
                <w:b/>
                <w:color w:val="000000"/>
                <w:sz w:val="24"/>
                <w:szCs w:val="24"/>
              </w:rPr>
              <w:t>参赛组别</w:t>
            </w:r>
          </w:p>
          <w:p w14:paraId="211B00F3">
            <w:pPr>
              <w:kinsoku w:val="0"/>
              <w:autoSpaceDE w:val="0"/>
              <w:autoSpaceDN w:val="0"/>
              <w:adjustRightInd w:val="0"/>
              <w:snapToGrid w:val="0"/>
              <w:spacing w:line="280" w:lineRule="exact"/>
              <w:jc w:val="center"/>
              <w:textAlignment w:val="baseline"/>
              <w:rPr>
                <w:rFonts w:ascii="宋体" w:hAnsi="宋体" w:eastAsia="宋体" w:cs="宋体"/>
                <w:sz w:val="24"/>
                <w:szCs w:val="24"/>
              </w:rPr>
            </w:pPr>
            <w:r>
              <w:rPr>
                <w:rFonts w:hint="eastAsia" w:ascii="宋体" w:hAnsi="宋体" w:eastAsia="宋体" w:cs="宋体"/>
                <w:b/>
                <w:color w:val="000000"/>
                <w:sz w:val="24"/>
                <w:szCs w:val="24"/>
              </w:rPr>
              <w:t>（学生组/职工组）</w:t>
            </w:r>
          </w:p>
        </w:tc>
        <w:tc>
          <w:tcPr>
            <w:tcW w:w="778" w:type="pct"/>
            <w:noWrap w:val="0"/>
            <w:vAlign w:val="center"/>
          </w:tcPr>
          <w:p w14:paraId="11DBC16D">
            <w:pPr>
              <w:kinsoku w:val="0"/>
              <w:autoSpaceDE w:val="0"/>
              <w:autoSpaceDN w:val="0"/>
              <w:adjustRightInd w:val="0"/>
              <w:snapToGrid w:val="0"/>
              <w:spacing w:line="280" w:lineRule="exact"/>
              <w:jc w:val="center"/>
              <w:textAlignment w:val="baseline"/>
              <w:rPr>
                <w:rFonts w:ascii="宋体" w:hAnsi="宋体" w:eastAsia="宋体" w:cs="宋体"/>
                <w:sz w:val="24"/>
                <w:szCs w:val="24"/>
              </w:rPr>
            </w:pPr>
            <w:r>
              <w:rPr>
                <w:rFonts w:hint="eastAsia" w:ascii="宋体" w:hAnsi="宋体" w:eastAsia="宋体" w:cs="宋体"/>
                <w:b/>
                <w:color w:val="000000"/>
                <w:sz w:val="24"/>
                <w:szCs w:val="24"/>
              </w:rPr>
              <w:t>参赛项目</w:t>
            </w:r>
          </w:p>
        </w:tc>
        <w:tc>
          <w:tcPr>
            <w:tcW w:w="588" w:type="pct"/>
            <w:noWrap w:val="0"/>
            <w:vAlign w:val="center"/>
          </w:tcPr>
          <w:p w14:paraId="237507BF">
            <w:pPr>
              <w:kinsoku w:val="0"/>
              <w:autoSpaceDE w:val="0"/>
              <w:autoSpaceDN w:val="0"/>
              <w:adjustRightInd w:val="0"/>
              <w:snapToGrid w:val="0"/>
              <w:spacing w:line="280" w:lineRule="exact"/>
              <w:jc w:val="center"/>
              <w:textAlignment w:val="baseline"/>
              <w:rPr>
                <w:rFonts w:ascii="宋体" w:hAnsi="宋体" w:eastAsia="宋体" w:cs="宋体"/>
                <w:b/>
                <w:color w:val="000000"/>
                <w:sz w:val="24"/>
                <w:szCs w:val="24"/>
              </w:rPr>
            </w:pPr>
            <w:r>
              <w:rPr>
                <w:rFonts w:hint="eastAsia" w:ascii="宋体" w:hAnsi="宋体" w:eastAsia="宋体" w:cs="宋体"/>
                <w:b/>
                <w:color w:val="000000"/>
                <w:sz w:val="24"/>
                <w:szCs w:val="24"/>
              </w:rPr>
              <w:t>工作单位</w:t>
            </w:r>
          </w:p>
          <w:p w14:paraId="6395F29C">
            <w:pPr>
              <w:kinsoku w:val="0"/>
              <w:autoSpaceDE w:val="0"/>
              <w:autoSpaceDN w:val="0"/>
              <w:adjustRightInd w:val="0"/>
              <w:snapToGrid w:val="0"/>
              <w:spacing w:line="280" w:lineRule="exact"/>
              <w:jc w:val="center"/>
              <w:textAlignment w:val="baseline"/>
              <w:rPr>
                <w:rFonts w:ascii="宋体" w:hAnsi="宋体" w:eastAsia="宋体" w:cs="宋体"/>
                <w:sz w:val="24"/>
                <w:szCs w:val="24"/>
              </w:rPr>
            </w:pPr>
            <w:r>
              <w:rPr>
                <w:rFonts w:hint="eastAsia" w:ascii="宋体" w:hAnsi="宋体" w:eastAsia="宋体" w:cs="宋体"/>
                <w:b/>
                <w:color w:val="000000"/>
                <w:sz w:val="24"/>
                <w:szCs w:val="24"/>
              </w:rPr>
              <w:t>及通信地址</w:t>
            </w:r>
          </w:p>
        </w:tc>
        <w:tc>
          <w:tcPr>
            <w:tcW w:w="732" w:type="pct"/>
            <w:noWrap w:val="0"/>
            <w:vAlign w:val="center"/>
          </w:tcPr>
          <w:p w14:paraId="0A1DE9AE">
            <w:pPr>
              <w:kinsoku w:val="0"/>
              <w:autoSpaceDE w:val="0"/>
              <w:autoSpaceDN w:val="0"/>
              <w:adjustRightInd w:val="0"/>
              <w:snapToGrid w:val="0"/>
              <w:spacing w:line="280" w:lineRule="exact"/>
              <w:jc w:val="center"/>
              <w:textAlignment w:val="baseline"/>
              <w:rPr>
                <w:rFonts w:ascii="宋体" w:hAnsi="宋体" w:eastAsia="宋体" w:cs="宋体"/>
                <w:sz w:val="24"/>
                <w:szCs w:val="24"/>
              </w:rPr>
            </w:pPr>
            <w:r>
              <w:rPr>
                <w:rFonts w:hint="eastAsia" w:ascii="宋体" w:hAnsi="宋体" w:eastAsia="宋体" w:cs="宋体"/>
                <w:b/>
                <w:color w:val="000000"/>
                <w:sz w:val="24"/>
                <w:szCs w:val="24"/>
              </w:rPr>
              <w:t>手机（务必填写）</w:t>
            </w:r>
          </w:p>
        </w:tc>
      </w:tr>
      <w:tr w14:paraId="64889890">
        <w:trPr>
          <w:trHeight w:val="567" w:hRule="atLeast"/>
          <w:jc w:val="center"/>
        </w:trPr>
        <w:tc>
          <w:tcPr>
            <w:tcW w:w="221" w:type="pct"/>
            <w:noWrap w:val="0"/>
            <w:vAlign w:val="center"/>
          </w:tcPr>
          <w:p w14:paraId="4F438324">
            <w:pPr>
              <w:spacing w:line="280" w:lineRule="exact"/>
              <w:jc w:val="center"/>
              <w:rPr>
                <w:rFonts w:ascii="宋体" w:hAnsi="宋体" w:eastAsia="宋体" w:cs="宋体"/>
                <w:sz w:val="24"/>
                <w:szCs w:val="24"/>
              </w:rPr>
            </w:pPr>
          </w:p>
        </w:tc>
        <w:tc>
          <w:tcPr>
            <w:tcW w:w="225" w:type="pct"/>
            <w:noWrap w:val="0"/>
            <w:vAlign w:val="center"/>
          </w:tcPr>
          <w:p w14:paraId="6A7E324E">
            <w:pPr>
              <w:spacing w:line="280" w:lineRule="exact"/>
              <w:jc w:val="center"/>
              <w:rPr>
                <w:rFonts w:ascii="宋体" w:hAnsi="宋体" w:eastAsia="宋体" w:cs="宋体"/>
                <w:sz w:val="24"/>
                <w:szCs w:val="24"/>
              </w:rPr>
            </w:pPr>
          </w:p>
        </w:tc>
        <w:tc>
          <w:tcPr>
            <w:tcW w:w="227" w:type="pct"/>
            <w:noWrap w:val="0"/>
            <w:vAlign w:val="center"/>
          </w:tcPr>
          <w:p w14:paraId="7D603A2A">
            <w:pPr>
              <w:spacing w:line="280" w:lineRule="exact"/>
              <w:jc w:val="center"/>
              <w:rPr>
                <w:rFonts w:ascii="宋体" w:hAnsi="宋体" w:eastAsia="宋体" w:cs="宋体"/>
                <w:sz w:val="24"/>
                <w:szCs w:val="24"/>
              </w:rPr>
            </w:pPr>
          </w:p>
        </w:tc>
        <w:tc>
          <w:tcPr>
            <w:tcW w:w="841" w:type="pct"/>
            <w:noWrap w:val="0"/>
            <w:vAlign w:val="center"/>
          </w:tcPr>
          <w:p w14:paraId="31A94416">
            <w:pPr>
              <w:spacing w:line="280" w:lineRule="exact"/>
              <w:jc w:val="center"/>
              <w:rPr>
                <w:rFonts w:ascii="宋体" w:hAnsi="宋体" w:eastAsia="宋体" w:cs="宋体"/>
                <w:sz w:val="24"/>
                <w:szCs w:val="24"/>
              </w:rPr>
            </w:pPr>
          </w:p>
        </w:tc>
        <w:tc>
          <w:tcPr>
            <w:tcW w:w="668" w:type="pct"/>
            <w:noWrap w:val="0"/>
            <w:vAlign w:val="center"/>
          </w:tcPr>
          <w:p w14:paraId="4373BA69">
            <w:pPr>
              <w:spacing w:line="280" w:lineRule="exact"/>
              <w:jc w:val="center"/>
              <w:rPr>
                <w:rFonts w:ascii="宋体" w:hAnsi="宋体" w:eastAsia="宋体" w:cs="宋体"/>
                <w:sz w:val="24"/>
                <w:szCs w:val="24"/>
              </w:rPr>
            </w:pPr>
          </w:p>
        </w:tc>
        <w:tc>
          <w:tcPr>
            <w:tcW w:w="719" w:type="pct"/>
            <w:noWrap w:val="0"/>
            <w:vAlign w:val="center"/>
          </w:tcPr>
          <w:p w14:paraId="6BDA8692">
            <w:pPr>
              <w:spacing w:line="280" w:lineRule="exact"/>
              <w:jc w:val="center"/>
              <w:rPr>
                <w:rFonts w:ascii="宋体" w:hAnsi="宋体" w:eastAsia="宋体" w:cs="宋体"/>
                <w:sz w:val="24"/>
                <w:szCs w:val="24"/>
              </w:rPr>
            </w:pPr>
          </w:p>
        </w:tc>
        <w:tc>
          <w:tcPr>
            <w:tcW w:w="778" w:type="pct"/>
            <w:noWrap w:val="0"/>
            <w:vAlign w:val="center"/>
          </w:tcPr>
          <w:p w14:paraId="26424634">
            <w:pPr>
              <w:spacing w:line="280" w:lineRule="exact"/>
              <w:jc w:val="center"/>
              <w:rPr>
                <w:rFonts w:ascii="宋体" w:hAnsi="宋体" w:eastAsia="宋体" w:cs="宋体"/>
                <w:sz w:val="24"/>
                <w:szCs w:val="24"/>
              </w:rPr>
            </w:pPr>
          </w:p>
        </w:tc>
        <w:tc>
          <w:tcPr>
            <w:tcW w:w="588" w:type="pct"/>
            <w:noWrap w:val="0"/>
            <w:vAlign w:val="center"/>
          </w:tcPr>
          <w:p w14:paraId="51AAACC4">
            <w:pPr>
              <w:spacing w:line="280" w:lineRule="exact"/>
              <w:jc w:val="center"/>
              <w:rPr>
                <w:rFonts w:ascii="宋体" w:hAnsi="宋体" w:eastAsia="宋体" w:cs="宋体"/>
                <w:sz w:val="24"/>
                <w:szCs w:val="24"/>
              </w:rPr>
            </w:pPr>
          </w:p>
        </w:tc>
        <w:tc>
          <w:tcPr>
            <w:tcW w:w="732" w:type="pct"/>
            <w:noWrap w:val="0"/>
            <w:vAlign w:val="center"/>
          </w:tcPr>
          <w:p w14:paraId="0EDD692A">
            <w:pPr>
              <w:spacing w:line="280" w:lineRule="exact"/>
              <w:jc w:val="center"/>
              <w:rPr>
                <w:rFonts w:ascii="宋体" w:hAnsi="宋体" w:eastAsia="宋体" w:cs="宋体"/>
                <w:sz w:val="24"/>
                <w:szCs w:val="24"/>
              </w:rPr>
            </w:pPr>
          </w:p>
        </w:tc>
      </w:tr>
      <w:tr w14:paraId="4285DEB9">
        <w:trPr>
          <w:trHeight w:val="567" w:hRule="atLeast"/>
          <w:jc w:val="center"/>
        </w:trPr>
        <w:tc>
          <w:tcPr>
            <w:tcW w:w="221" w:type="pct"/>
            <w:noWrap w:val="0"/>
            <w:vAlign w:val="center"/>
          </w:tcPr>
          <w:p w14:paraId="2549909A">
            <w:pPr>
              <w:spacing w:line="280" w:lineRule="exact"/>
              <w:jc w:val="center"/>
              <w:rPr>
                <w:rFonts w:ascii="宋体" w:hAnsi="宋体" w:eastAsia="宋体" w:cs="宋体"/>
                <w:sz w:val="24"/>
                <w:szCs w:val="24"/>
              </w:rPr>
            </w:pPr>
          </w:p>
        </w:tc>
        <w:tc>
          <w:tcPr>
            <w:tcW w:w="225" w:type="pct"/>
            <w:noWrap w:val="0"/>
            <w:vAlign w:val="center"/>
          </w:tcPr>
          <w:p w14:paraId="594E60EC">
            <w:pPr>
              <w:spacing w:line="280" w:lineRule="exact"/>
              <w:jc w:val="center"/>
              <w:rPr>
                <w:rFonts w:ascii="宋体" w:hAnsi="宋体" w:eastAsia="宋体" w:cs="宋体"/>
                <w:sz w:val="24"/>
                <w:szCs w:val="24"/>
              </w:rPr>
            </w:pPr>
          </w:p>
        </w:tc>
        <w:tc>
          <w:tcPr>
            <w:tcW w:w="227" w:type="pct"/>
            <w:noWrap w:val="0"/>
            <w:vAlign w:val="center"/>
          </w:tcPr>
          <w:p w14:paraId="01DFDFC5">
            <w:pPr>
              <w:spacing w:line="280" w:lineRule="exact"/>
              <w:jc w:val="center"/>
              <w:rPr>
                <w:rFonts w:ascii="宋体" w:hAnsi="宋体" w:eastAsia="宋体" w:cs="宋体"/>
                <w:sz w:val="24"/>
                <w:szCs w:val="24"/>
              </w:rPr>
            </w:pPr>
          </w:p>
        </w:tc>
        <w:tc>
          <w:tcPr>
            <w:tcW w:w="841" w:type="pct"/>
            <w:noWrap w:val="0"/>
            <w:vAlign w:val="center"/>
          </w:tcPr>
          <w:p w14:paraId="0DAE7812">
            <w:pPr>
              <w:spacing w:line="280" w:lineRule="exact"/>
              <w:jc w:val="center"/>
              <w:rPr>
                <w:rFonts w:ascii="宋体" w:hAnsi="宋体" w:eastAsia="宋体" w:cs="宋体"/>
                <w:sz w:val="24"/>
                <w:szCs w:val="24"/>
              </w:rPr>
            </w:pPr>
          </w:p>
        </w:tc>
        <w:tc>
          <w:tcPr>
            <w:tcW w:w="668" w:type="pct"/>
            <w:noWrap w:val="0"/>
            <w:vAlign w:val="center"/>
          </w:tcPr>
          <w:p w14:paraId="79FA97CF">
            <w:pPr>
              <w:spacing w:line="280" w:lineRule="exact"/>
              <w:jc w:val="center"/>
              <w:rPr>
                <w:rFonts w:ascii="宋体" w:hAnsi="宋体" w:eastAsia="宋体" w:cs="宋体"/>
                <w:sz w:val="24"/>
                <w:szCs w:val="24"/>
              </w:rPr>
            </w:pPr>
          </w:p>
        </w:tc>
        <w:tc>
          <w:tcPr>
            <w:tcW w:w="719" w:type="pct"/>
            <w:noWrap w:val="0"/>
            <w:vAlign w:val="center"/>
          </w:tcPr>
          <w:p w14:paraId="0FA66B54">
            <w:pPr>
              <w:spacing w:line="280" w:lineRule="exact"/>
              <w:jc w:val="center"/>
              <w:rPr>
                <w:rFonts w:ascii="宋体" w:hAnsi="宋体" w:eastAsia="宋体" w:cs="宋体"/>
                <w:sz w:val="24"/>
                <w:szCs w:val="24"/>
              </w:rPr>
            </w:pPr>
          </w:p>
        </w:tc>
        <w:tc>
          <w:tcPr>
            <w:tcW w:w="778" w:type="pct"/>
            <w:noWrap w:val="0"/>
            <w:vAlign w:val="center"/>
          </w:tcPr>
          <w:p w14:paraId="7D9EA22B">
            <w:pPr>
              <w:spacing w:line="280" w:lineRule="exact"/>
              <w:jc w:val="center"/>
              <w:rPr>
                <w:rFonts w:ascii="宋体" w:hAnsi="宋体" w:eastAsia="宋体" w:cs="宋体"/>
                <w:sz w:val="24"/>
                <w:szCs w:val="24"/>
              </w:rPr>
            </w:pPr>
          </w:p>
        </w:tc>
        <w:tc>
          <w:tcPr>
            <w:tcW w:w="588" w:type="pct"/>
            <w:noWrap w:val="0"/>
            <w:vAlign w:val="center"/>
          </w:tcPr>
          <w:p w14:paraId="7657630E">
            <w:pPr>
              <w:spacing w:line="280" w:lineRule="exact"/>
              <w:jc w:val="center"/>
              <w:rPr>
                <w:rFonts w:ascii="宋体" w:hAnsi="宋体" w:eastAsia="宋体" w:cs="宋体"/>
                <w:sz w:val="24"/>
                <w:szCs w:val="24"/>
              </w:rPr>
            </w:pPr>
          </w:p>
        </w:tc>
        <w:tc>
          <w:tcPr>
            <w:tcW w:w="732" w:type="pct"/>
            <w:noWrap w:val="0"/>
            <w:vAlign w:val="center"/>
          </w:tcPr>
          <w:p w14:paraId="4A8930D1">
            <w:pPr>
              <w:spacing w:line="280" w:lineRule="exact"/>
              <w:jc w:val="center"/>
              <w:rPr>
                <w:rFonts w:ascii="宋体" w:hAnsi="宋体" w:eastAsia="宋体" w:cs="宋体"/>
                <w:sz w:val="24"/>
                <w:szCs w:val="24"/>
              </w:rPr>
            </w:pPr>
          </w:p>
        </w:tc>
      </w:tr>
      <w:tr w14:paraId="437C6AE7">
        <w:trPr>
          <w:trHeight w:val="567" w:hRule="atLeast"/>
          <w:jc w:val="center"/>
        </w:trPr>
        <w:tc>
          <w:tcPr>
            <w:tcW w:w="221" w:type="pct"/>
            <w:noWrap w:val="0"/>
            <w:vAlign w:val="center"/>
          </w:tcPr>
          <w:p w14:paraId="1F947E0B">
            <w:pPr>
              <w:spacing w:line="280" w:lineRule="exact"/>
              <w:jc w:val="center"/>
              <w:rPr>
                <w:rFonts w:ascii="宋体" w:hAnsi="宋体" w:eastAsia="宋体" w:cs="宋体"/>
                <w:sz w:val="24"/>
                <w:szCs w:val="24"/>
              </w:rPr>
            </w:pPr>
          </w:p>
        </w:tc>
        <w:tc>
          <w:tcPr>
            <w:tcW w:w="225" w:type="pct"/>
            <w:noWrap w:val="0"/>
            <w:vAlign w:val="center"/>
          </w:tcPr>
          <w:p w14:paraId="2F165104">
            <w:pPr>
              <w:spacing w:line="280" w:lineRule="exact"/>
              <w:jc w:val="center"/>
              <w:rPr>
                <w:rFonts w:ascii="宋体" w:hAnsi="宋体" w:eastAsia="宋体" w:cs="宋体"/>
                <w:sz w:val="24"/>
                <w:szCs w:val="24"/>
              </w:rPr>
            </w:pPr>
          </w:p>
        </w:tc>
        <w:tc>
          <w:tcPr>
            <w:tcW w:w="227" w:type="pct"/>
            <w:noWrap w:val="0"/>
            <w:vAlign w:val="center"/>
          </w:tcPr>
          <w:p w14:paraId="44A6301F">
            <w:pPr>
              <w:spacing w:line="280" w:lineRule="exact"/>
              <w:jc w:val="center"/>
              <w:rPr>
                <w:rFonts w:ascii="宋体" w:hAnsi="宋体" w:eastAsia="宋体" w:cs="宋体"/>
                <w:sz w:val="24"/>
                <w:szCs w:val="24"/>
              </w:rPr>
            </w:pPr>
          </w:p>
        </w:tc>
        <w:tc>
          <w:tcPr>
            <w:tcW w:w="841" w:type="pct"/>
            <w:noWrap w:val="0"/>
            <w:vAlign w:val="center"/>
          </w:tcPr>
          <w:p w14:paraId="1546AAD3">
            <w:pPr>
              <w:spacing w:line="280" w:lineRule="exact"/>
              <w:jc w:val="center"/>
              <w:rPr>
                <w:rFonts w:ascii="宋体" w:hAnsi="宋体" w:eastAsia="宋体" w:cs="宋体"/>
                <w:sz w:val="24"/>
                <w:szCs w:val="24"/>
              </w:rPr>
            </w:pPr>
          </w:p>
        </w:tc>
        <w:tc>
          <w:tcPr>
            <w:tcW w:w="668" w:type="pct"/>
            <w:noWrap w:val="0"/>
            <w:vAlign w:val="center"/>
          </w:tcPr>
          <w:p w14:paraId="7D0D4D19">
            <w:pPr>
              <w:spacing w:line="280" w:lineRule="exact"/>
              <w:jc w:val="center"/>
              <w:rPr>
                <w:rFonts w:ascii="宋体" w:hAnsi="宋体" w:eastAsia="宋体" w:cs="宋体"/>
                <w:sz w:val="24"/>
                <w:szCs w:val="24"/>
              </w:rPr>
            </w:pPr>
          </w:p>
        </w:tc>
        <w:tc>
          <w:tcPr>
            <w:tcW w:w="719" w:type="pct"/>
            <w:noWrap w:val="0"/>
            <w:vAlign w:val="center"/>
          </w:tcPr>
          <w:p w14:paraId="331D2DE4">
            <w:pPr>
              <w:spacing w:line="280" w:lineRule="exact"/>
              <w:jc w:val="center"/>
              <w:rPr>
                <w:rFonts w:ascii="宋体" w:hAnsi="宋体" w:eastAsia="宋体" w:cs="宋体"/>
                <w:sz w:val="24"/>
                <w:szCs w:val="24"/>
              </w:rPr>
            </w:pPr>
          </w:p>
        </w:tc>
        <w:tc>
          <w:tcPr>
            <w:tcW w:w="778" w:type="pct"/>
            <w:noWrap w:val="0"/>
            <w:vAlign w:val="center"/>
          </w:tcPr>
          <w:p w14:paraId="483C88F4">
            <w:pPr>
              <w:spacing w:line="280" w:lineRule="exact"/>
              <w:jc w:val="center"/>
              <w:rPr>
                <w:rFonts w:ascii="宋体" w:hAnsi="宋体" w:eastAsia="宋体" w:cs="宋体"/>
                <w:sz w:val="24"/>
                <w:szCs w:val="24"/>
              </w:rPr>
            </w:pPr>
          </w:p>
        </w:tc>
        <w:tc>
          <w:tcPr>
            <w:tcW w:w="588" w:type="pct"/>
            <w:noWrap w:val="0"/>
            <w:vAlign w:val="center"/>
          </w:tcPr>
          <w:p w14:paraId="70004CAF">
            <w:pPr>
              <w:spacing w:line="280" w:lineRule="exact"/>
              <w:jc w:val="center"/>
              <w:rPr>
                <w:rFonts w:ascii="宋体" w:hAnsi="宋体" w:eastAsia="宋体" w:cs="宋体"/>
                <w:sz w:val="24"/>
                <w:szCs w:val="24"/>
              </w:rPr>
            </w:pPr>
          </w:p>
        </w:tc>
        <w:tc>
          <w:tcPr>
            <w:tcW w:w="732" w:type="pct"/>
            <w:noWrap w:val="0"/>
            <w:vAlign w:val="center"/>
          </w:tcPr>
          <w:p w14:paraId="492AC3FD">
            <w:pPr>
              <w:spacing w:line="280" w:lineRule="exact"/>
              <w:jc w:val="center"/>
              <w:rPr>
                <w:rFonts w:ascii="宋体" w:hAnsi="宋体" w:eastAsia="宋体" w:cs="宋体"/>
                <w:sz w:val="24"/>
                <w:szCs w:val="24"/>
              </w:rPr>
            </w:pPr>
          </w:p>
        </w:tc>
      </w:tr>
      <w:tr w14:paraId="335C2D3B">
        <w:trPr>
          <w:trHeight w:val="567" w:hRule="atLeast"/>
          <w:jc w:val="center"/>
        </w:trPr>
        <w:tc>
          <w:tcPr>
            <w:tcW w:w="221" w:type="pct"/>
            <w:noWrap w:val="0"/>
            <w:vAlign w:val="center"/>
          </w:tcPr>
          <w:p w14:paraId="0E7DB56F">
            <w:pPr>
              <w:spacing w:line="280" w:lineRule="exact"/>
              <w:jc w:val="center"/>
              <w:rPr>
                <w:rFonts w:ascii="宋体" w:hAnsi="宋体" w:eastAsia="宋体" w:cs="宋体"/>
                <w:sz w:val="24"/>
                <w:szCs w:val="24"/>
              </w:rPr>
            </w:pPr>
          </w:p>
        </w:tc>
        <w:tc>
          <w:tcPr>
            <w:tcW w:w="225" w:type="pct"/>
            <w:noWrap w:val="0"/>
            <w:vAlign w:val="center"/>
          </w:tcPr>
          <w:p w14:paraId="321DB203">
            <w:pPr>
              <w:spacing w:line="280" w:lineRule="exact"/>
              <w:jc w:val="center"/>
              <w:rPr>
                <w:rFonts w:ascii="宋体" w:hAnsi="宋体" w:eastAsia="宋体" w:cs="宋体"/>
                <w:sz w:val="24"/>
                <w:szCs w:val="24"/>
              </w:rPr>
            </w:pPr>
          </w:p>
        </w:tc>
        <w:tc>
          <w:tcPr>
            <w:tcW w:w="227" w:type="pct"/>
            <w:noWrap w:val="0"/>
            <w:vAlign w:val="center"/>
          </w:tcPr>
          <w:p w14:paraId="61B186AD">
            <w:pPr>
              <w:spacing w:line="280" w:lineRule="exact"/>
              <w:jc w:val="center"/>
              <w:rPr>
                <w:rFonts w:ascii="宋体" w:hAnsi="宋体" w:eastAsia="宋体" w:cs="宋体"/>
                <w:sz w:val="24"/>
                <w:szCs w:val="24"/>
              </w:rPr>
            </w:pPr>
          </w:p>
        </w:tc>
        <w:tc>
          <w:tcPr>
            <w:tcW w:w="841" w:type="pct"/>
            <w:noWrap w:val="0"/>
            <w:vAlign w:val="center"/>
          </w:tcPr>
          <w:p w14:paraId="524E19EB">
            <w:pPr>
              <w:spacing w:line="280" w:lineRule="exact"/>
              <w:jc w:val="center"/>
              <w:rPr>
                <w:rFonts w:ascii="宋体" w:hAnsi="宋体" w:eastAsia="宋体" w:cs="宋体"/>
                <w:sz w:val="24"/>
                <w:szCs w:val="24"/>
              </w:rPr>
            </w:pPr>
          </w:p>
        </w:tc>
        <w:tc>
          <w:tcPr>
            <w:tcW w:w="668" w:type="pct"/>
            <w:noWrap w:val="0"/>
            <w:vAlign w:val="center"/>
          </w:tcPr>
          <w:p w14:paraId="1DDD9DEF">
            <w:pPr>
              <w:spacing w:line="280" w:lineRule="exact"/>
              <w:jc w:val="center"/>
              <w:rPr>
                <w:rFonts w:ascii="宋体" w:hAnsi="宋体" w:eastAsia="宋体" w:cs="宋体"/>
                <w:sz w:val="24"/>
                <w:szCs w:val="24"/>
              </w:rPr>
            </w:pPr>
          </w:p>
        </w:tc>
        <w:tc>
          <w:tcPr>
            <w:tcW w:w="719" w:type="pct"/>
            <w:noWrap w:val="0"/>
            <w:vAlign w:val="center"/>
          </w:tcPr>
          <w:p w14:paraId="03848195">
            <w:pPr>
              <w:spacing w:line="280" w:lineRule="exact"/>
              <w:jc w:val="center"/>
              <w:rPr>
                <w:rFonts w:ascii="宋体" w:hAnsi="宋体" w:eastAsia="宋体" w:cs="宋体"/>
                <w:sz w:val="24"/>
                <w:szCs w:val="24"/>
              </w:rPr>
            </w:pPr>
          </w:p>
        </w:tc>
        <w:tc>
          <w:tcPr>
            <w:tcW w:w="778" w:type="pct"/>
            <w:noWrap w:val="0"/>
            <w:vAlign w:val="center"/>
          </w:tcPr>
          <w:p w14:paraId="4B382582">
            <w:pPr>
              <w:spacing w:line="280" w:lineRule="exact"/>
              <w:jc w:val="center"/>
              <w:rPr>
                <w:rFonts w:ascii="宋体" w:hAnsi="宋体" w:eastAsia="宋体" w:cs="宋体"/>
                <w:sz w:val="24"/>
                <w:szCs w:val="24"/>
              </w:rPr>
            </w:pPr>
          </w:p>
        </w:tc>
        <w:tc>
          <w:tcPr>
            <w:tcW w:w="588" w:type="pct"/>
            <w:noWrap w:val="0"/>
            <w:vAlign w:val="center"/>
          </w:tcPr>
          <w:p w14:paraId="05017CEA">
            <w:pPr>
              <w:spacing w:line="280" w:lineRule="exact"/>
              <w:jc w:val="center"/>
              <w:rPr>
                <w:rFonts w:ascii="宋体" w:hAnsi="宋体" w:eastAsia="宋体" w:cs="宋体"/>
                <w:sz w:val="24"/>
                <w:szCs w:val="24"/>
              </w:rPr>
            </w:pPr>
          </w:p>
        </w:tc>
        <w:tc>
          <w:tcPr>
            <w:tcW w:w="732" w:type="pct"/>
            <w:noWrap w:val="0"/>
            <w:vAlign w:val="center"/>
          </w:tcPr>
          <w:p w14:paraId="32BC36B8">
            <w:pPr>
              <w:spacing w:line="280" w:lineRule="exact"/>
              <w:jc w:val="center"/>
              <w:rPr>
                <w:rFonts w:ascii="宋体" w:hAnsi="宋体" w:eastAsia="宋体" w:cs="宋体"/>
                <w:sz w:val="24"/>
                <w:szCs w:val="24"/>
              </w:rPr>
            </w:pPr>
          </w:p>
        </w:tc>
      </w:tr>
      <w:tr w14:paraId="0992F26C">
        <w:trPr>
          <w:trHeight w:val="567" w:hRule="atLeast"/>
          <w:jc w:val="center"/>
        </w:trPr>
        <w:tc>
          <w:tcPr>
            <w:tcW w:w="221" w:type="pct"/>
            <w:noWrap w:val="0"/>
            <w:vAlign w:val="center"/>
          </w:tcPr>
          <w:p w14:paraId="64F6A88B">
            <w:pPr>
              <w:spacing w:line="280" w:lineRule="exact"/>
              <w:jc w:val="center"/>
              <w:rPr>
                <w:rFonts w:ascii="宋体" w:hAnsi="宋体" w:eastAsia="宋体" w:cs="宋体"/>
                <w:sz w:val="24"/>
                <w:szCs w:val="24"/>
              </w:rPr>
            </w:pPr>
          </w:p>
        </w:tc>
        <w:tc>
          <w:tcPr>
            <w:tcW w:w="225" w:type="pct"/>
            <w:noWrap w:val="0"/>
            <w:vAlign w:val="center"/>
          </w:tcPr>
          <w:p w14:paraId="13ACA1FB">
            <w:pPr>
              <w:spacing w:line="280" w:lineRule="exact"/>
              <w:jc w:val="center"/>
              <w:rPr>
                <w:rFonts w:ascii="宋体" w:hAnsi="宋体" w:eastAsia="宋体" w:cs="宋体"/>
                <w:sz w:val="24"/>
                <w:szCs w:val="24"/>
              </w:rPr>
            </w:pPr>
          </w:p>
        </w:tc>
        <w:tc>
          <w:tcPr>
            <w:tcW w:w="227" w:type="pct"/>
            <w:noWrap w:val="0"/>
            <w:vAlign w:val="center"/>
          </w:tcPr>
          <w:p w14:paraId="470D4F2A">
            <w:pPr>
              <w:spacing w:line="280" w:lineRule="exact"/>
              <w:jc w:val="center"/>
              <w:rPr>
                <w:rFonts w:ascii="宋体" w:hAnsi="宋体" w:eastAsia="宋体" w:cs="宋体"/>
                <w:sz w:val="24"/>
                <w:szCs w:val="24"/>
              </w:rPr>
            </w:pPr>
          </w:p>
        </w:tc>
        <w:tc>
          <w:tcPr>
            <w:tcW w:w="841" w:type="pct"/>
            <w:noWrap w:val="0"/>
            <w:vAlign w:val="center"/>
          </w:tcPr>
          <w:p w14:paraId="2B306CD4">
            <w:pPr>
              <w:spacing w:line="280" w:lineRule="exact"/>
              <w:jc w:val="center"/>
              <w:rPr>
                <w:rFonts w:ascii="宋体" w:hAnsi="宋体" w:eastAsia="宋体" w:cs="宋体"/>
                <w:sz w:val="24"/>
                <w:szCs w:val="24"/>
              </w:rPr>
            </w:pPr>
          </w:p>
        </w:tc>
        <w:tc>
          <w:tcPr>
            <w:tcW w:w="668" w:type="pct"/>
            <w:noWrap w:val="0"/>
            <w:vAlign w:val="center"/>
          </w:tcPr>
          <w:p w14:paraId="17AEEA1F">
            <w:pPr>
              <w:spacing w:line="280" w:lineRule="exact"/>
              <w:jc w:val="center"/>
              <w:rPr>
                <w:rFonts w:ascii="宋体" w:hAnsi="宋体" w:eastAsia="宋体" w:cs="宋体"/>
                <w:sz w:val="24"/>
                <w:szCs w:val="24"/>
              </w:rPr>
            </w:pPr>
          </w:p>
        </w:tc>
        <w:tc>
          <w:tcPr>
            <w:tcW w:w="719" w:type="pct"/>
            <w:noWrap w:val="0"/>
            <w:vAlign w:val="center"/>
          </w:tcPr>
          <w:p w14:paraId="2C3A1836">
            <w:pPr>
              <w:spacing w:line="280" w:lineRule="exact"/>
              <w:jc w:val="center"/>
              <w:rPr>
                <w:rFonts w:ascii="宋体" w:hAnsi="宋体" w:eastAsia="宋体" w:cs="宋体"/>
                <w:sz w:val="24"/>
                <w:szCs w:val="24"/>
              </w:rPr>
            </w:pPr>
          </w:p>
        </w:tc>
        <w:tc>
          <w:tcPr>
            <w:tcW w:w="778" w:type="pct"/>
            <w:noWrap w:val="0"/>
            <w:vAlign w:val="center"/>
          </w:tcPr>
          <w:p w14:paraId="0F47F3BF">
            <w:pPr>
              <w:spacing w:line="280" w:lineRule="exact"/>
              <w:jc w:val="center"/>
              <w:rPr>
                <w:rFonts w:ascii="宋体" w:hAnsi="宋体" w:eastAsia="宋体" w:cs="宋体"/>
                <w:sz w:val="24"/>
                <w:szCs w:val="24"/>
              </w:rPr>
            </w:pPr>
          </w:p>
        </w:tc>
        <w:tc>
          <w:tcPr>
            <w:tcW w:w="588" w:type="pct"/>
            <w:noWrap w:val="0"/>
            <w:vAlign w:val="center"/>
          </w:tcPr>
          <w:p w14:paraId="79487783">
            <w:pPr>
              <w:spacing w:line="280" w:lineRule="exact"/>
              <w:jc w:val="center"/>
              <w:rPr>
                <w:rFonts w:ascii="宋体" w:hAnsi="宋体" w:eastAsia="宋体" w:cs="宋体"/>
                <w:sz w:val="24"/>
                <w:szCs w:val="24"/>
              </w:rPr>
            </w:pPr>
          </w:p>
        </w:tc>
        <w:tc>
          <w:tcPr>
            <w:tcW w:w="732" w:type="pct"/>
            <w:noWrap w:val="0"/>
            <w:vAlign w:val="center"/>
          </w:tcPr>
          <w:p w14:paraId="095BF13B">
            <w:pPr>
              <w:spacing w:line="280" w:lineRule="exact"/>
              <w:jc w:val="center"/>
              <w:rPr>
                <w:rFonts w:ascii="宋体" w:hAnsi="宋体" w:eastAsia="宋体" w:cs="宋体"/>
                <w:sz w:val="24"/>
                <w:szCs w:val="24"/>
              </w:rPr>
            </w:pPr>
          </w:p>
        </w:tc>
      </w:tr>
      <w:tr w14:paraId="32A27401">
        <w:trPr>
          <w:trHeight w:val="567" w:hRule="atLeast"/>
          <w:jc w:val="center"/>
        </w:trPr>
        <w:tc>
          <w:tcPr>
            <w:tcW w:w="221" w:type="pct"/>
            <w:noWrap w:val="0"/>
            <w:vAlign w:val="center"/>
          </w:tcPr>
          <w:p w14:paraId="515C9F88">
            <w:pPr>
              <w:spacing w:line="280" w:lineRule="exact"/>
              <w:jc w:val="center"/>
              <w:rPr>
                <w:rFonts w:ascii="宋体" w:hAnsi="宋体" w:eastAsia="宋体" w:cs="宋体"/>
                <w:sz w:val="24"/>
                <w:szCs w:val="24"/>
              </w:rPr>
            </w:pPr>
          </w:p>
        </w:tc>
        <w:tc>
          <w:tcPr>
            <w:tcW w:w="225" w:type="pct"/>
            <w:noWrap w:val="0"/>
            <w:vAlign w:val="center"/>
          </w:tcPr>
          <w:p w14:paraId="75F27114">
            <w:pPr>
              <w:spacing w:line="280" w:lineRule="exact"/>
              <w:jc w:val="center"/>
              <w:rPr>
                <w:rFonts w:ascii="宋体" w:hAnsi="宋体" w:eastAsia="宋体" w:cs="宋体"/>
                <w:sz w:val="24"/>
                <w:szCs w:val="24"/>
              </w:rPr>
            </w:pPr>
          </w:p>
        </w:tc>
        <w:tc>
          <w:tcPr>
            <w:tcW w:w="227" w:type="pct"/>
            <w:noWrap w:val="0"/>
            <w:vAlign w:val="center"/>
          </w:tcPr>
          <w:p w14:paraId="5DE3B927">
            <w:pPr>
              <w:spacing w:line="280" w:lineRule="exact"/>
              <w:jc w:val="center"/>
              <w:rPr>
                <w:rFonts w:ascii="宋体" w:hAnsi="宋体" w:eastAsia="宋体" w:cs="宋体"/>
                <w:sz w:val="24"/>
                <w:szCs w:val="24"/>
              </w:rPr>
            </w:pPr>
          </w:p>
        </w:tc>
        <w:tc>
          <w:tcPr>
            <w:tcW w:w="841" w:type="pct"/>
            <w:noWrap w:val="0"/>
            <w:vAlign w:val="center"/>
          </w:tcPr>
          <w:p w14:paraId="6D3797C4">
            <w:pPr>
              <w:spacing w:line="280" w:lineRule="exact"/>
              <w:jc w:val="center"/>
              <w:rPr>
                <w:rFonts w:ascii="宋体" w:hAnsi="宋体" w:eastAsia="宋体" w:cs="宋体"/>
                <w:sz w:val="24"/>
                <w:szCs w:val="24"/>
              </w:rPr>
            </w:pPr>
          </w:p>
        </w:tc>
        <w:tc>
          <w:tcPr>
            <w:tcW w:w="668" w:type="pct"/>
            <w:noWrap w:val="0"/>
            <w:vAlign w:val="center"/>
          </w:tcPr>
          <w:p w14:paraId="4A8E6FD0">
            <w:pPr>
              <w:spacing w:line="280" w:lineRule="exact"/>
              <w:jc w:val="center"/>
              <w:rPr>
                <w:rFonts w:ascii="宋体" w:hAnsi="宋体" w:eastAsia="宋体" w:cs="宋体"/>
                <w:sz w:val="24"/>
                <w:szCs w:val="24"/>
              </w:rPr>
            </w:pPr>
          </w:p>
        </w:tc>
        <w:tc>
          <w:tcPr>
            <w:tcW w:w="719" w:type="pct"/>
            <w:noWrap w:val="0"/>
            <w:vAlign w:val="center"/>
          </w:tcPr>
          <w:p w14:paraId="58B8FADA">
            <w:pPr>
              <w:spacing w:line="280" w:lineRule="exact"/>
              <w:jc w:val="center"/>
              <w:rPr>
                <w:rFonts w:ascii="宋体" w:hAnsi="宋体" w:eastAsia="宋体" w:cs="宋体"/>
                <w:sz w:val="24"/>
                <w:szCs w:val="24"/>
              </w:rPr>
            </w:pPr>
          </w:p>
        </w:tc>
        <w:tc>
          <w:tcPr>
            <w:tcW w:w="778" w:type="pct"/>
            <w:noWrap w:val="0"/>
            <w:vAlign w:val="center"/>
          </w:tcPr>
          <w:p w14:paraId="2CDC225A">
            <w:pPr>
              <w:spacing w:line="280" w:lineRule="exact"/>
              <w:jc w:val="center"/>
              <w:rPr>
                <w:rFonts w:ascii="宋体" w:hAnsi="宋体" w:eastAsia="宋体" w:cs="宋体"/>
                <w:sz w:val="24"/>
                <w:szCs w:val="24"/>
              </w:rPr>
            </w:pPr>
          </w:p>
        </w:tc>
        <w:tc>
          <w:tcPr>
            <w:tcW w:w="588" w:type="pct"/>
            <w:noWrap w:val="0"/>
            <w:vAlign w:val="center"/>
          </w:tcPr>
          <w:p w14:paraId="6071A8D1">
            <w:pPr>
              <w:spacing w:line="280" w:lineRule="exact"/>
              <w:jc w:val="center"/>
              <w:rPr>
                <w:rFonts w:ascii="宋体" w:hAnsi="宋体" w:eastAsia="宋体" w:cs="宋体"/>
                <w:sz w:val="24"/>
                <w:szCs w:val="24"/>
              </w:rPr>
            </w:pPr>
          </w:p>
        </w:tc>
        <w:tc>
          <w:tcPr>
            <w:tcW w:w="732" w:type="pct"/>
            <w:noWrap w:val="0"/>
            <w:vAlign w:val="center"/>
          </w:tcPr>
          <w:p w14:paraId="0FEE253B">
            <w:pPr>
              <w:spacing w:line="280" w:lineRule="exact"/>
              <w:jc w:val="center"/>
              <w:rPr>
                <w:rFonts w:ascii="宋体" w:hAnsi="宋体" w:eastAsia="宋体" w:cs="宋体"/>
                <w:sz w:val="24"/>
                <w:szCs w:val="24"/>
              </w:rPr>
            </w:pPr>
          </w:p>
        </w:tc>
      </w:tr>
    </w:tbl>
    <w:p w14:paraId="2FC20D99">
      <w:pPr>
        <w:spacing w:line="400" w:lineRule="exact"/>
        <w:rPr>
          <w:rFonts w:ascii="宋体" w:hAnsi="宋体" w:eastAsia="宋体" w:cs="宋体"/>
          <w:sz w:val="24"/>
          <w:szCs w:val="24"/>
        </w:rPr>
      </w:pPr>
      <w:r>
        <w:rPr>
          <w:rFonts w:hint="eastAsia" w:ascii="宋体" w:hAnsi="宋体" w:eastAsia="宋体" w:cs="宋体"/>
          <w:b/>
          <w:bCs/>
          <w:sz w:val="24"/>
          <w:szCs w:val="24"/>
        </w:rPr>
        <w:t>填表说明：</w:t>
      </w:r>
      <w:r>
        <w:rPr>
          <w:rFonts w:hint="eastAsia" w:ascii="宋体" w:hAnsi="宋体" w:eastAsia="宋体" w:cs="宋体"/>
          <w:sz w:val="24"/>
          <w:szCs w:val="24"/>
        </w:rPr>
        <w:t>1.“工作单位”栏填写职工所在单位</w:t>
      </w:r>
      <w:r>
        <w:rPr>
          <w:rFonts w:hint="eastAsia" w:ascii="宋体" w:hAnsi="宋体" w:eastAsia="宋体" w:cs="宋体"/>
          <w:bCs/>
          <w:color w:val="000000"/>
          <w:sz w:val="24"/>
          <w:szCs w:val="24"/>
        </w:rPr>
        <w:t>或学生所在院校</w:t>
      </w:r>
      <w:r>
        <w:rPr>
          <w:rFonts w:hint="eastAsia" w:ascii="宋体" w:hAnsi="宋体" w:eastAsia="宋体" w:cs="宋体"/>
          <w:sz w:val="24"/>
          <w:szCs w:val="24"/>
        </w:rPr>
        <w:t>；“手机”填写选手本人有效手机号码。</w:t>
      </w:r>
    </w:p>
    <w:p w14:paraId="3FBD6955">
      <w:pPr>
        <w:spacing w:line="400" w:lineRule="exact"/>
        <w:ind w:firstLine="1180" w:firstLineChars="500"/>
        <w:rPr>
          <w:rFonts w:ascii="宋体" w:hAnsi="宋体" w:eastAsia="宋体" w:cs="宋体"/>
          <w:sz w:val="24"/>
          <w:szCs w:val="24"/>
        </w:rPr>
        <w:sectPr>
          <w:footerReference r:id="rId3" w:type="default"/>
          <w:footerReference r:id="rId4" w:type="even"/>
          <w:pgSz w:w="16838" w:h="11906" w:orient="landscape"/>
          <w:pgMar w:top="1587" w:right="1587" w:bottom="1984" w:left="1587" w:header="567" w:footer="1304" w:gutter="0"/>
          <w:pgNumType w:fmt="decimal"/>
          <w:cols w:space="720" w:num="1"/>
          <w:docGrid w:type="linesAndChars" w:linePitch="579" w:charSpace="-849"/>
        </w:sectPr>
      </w:pPr>
      <w:r>
        <w:rPr>
          <w:rFonts w:hint="eastAsia" w:ascii="宋体" w:hAnsi="宋体" w:eastAsia="宋体" w:cs="宋体"/>
          <w:sz w:val="24"/>
          <w:szCs w:val="24"/>
        </w:rPr>
        <w:t>2.“参赛单位”加盖推荐单位的公章</w:t>
      </w:r>
    </w:p>
    <w:p w14:paraId="57FCC603">
      <w:pPr>
        <w:spacing w:line="576" w:lineRule="exact"/>
        <w:jc w:val="left"/>
        <w:rPr>
          <w:rFonts w:ascii="黑体" w:hAnsi="黑体" w:eastAsia="黑体" w:cs="黑体"/>
          <w:bCs/>
          <w:szCs w:val="32"/>
        </w:rPr>
      </w:pPr>
      <w:r>
        <w:rPr>
          <w:rFonts w:hint="eastAsia" w:ascii="黑体" w:hAnsi="黑体" w:eastAsia="黑体" w:cs="黑体"/>
          <w:bCs/>
          <w:szCs w:val="32"/>
        </w:rPr>
        <w:t>附件</w:t>
      </w:r>
      <w:r>
        <w:rPr>
          <w:rFonts w:hint="eastAsia" w:ascii="黑体" w:hAnsi="黑体" w:eastAsia="黑体" w:cs="黑体"/>
          <w:bCs/>
          <w:szCs w:val="32"/>
          <w:lang w:val="en-US" w:eastAsia="zh-CN"/>
        </w:rPr>
        <w:t>2-</w:t>
      </w:r>
      <w:r>
        <w:rPr>
          <w:rFonts w:ascii="黑体" w:hAnsi="黑体" w:eastAsia="黑体" w:cs="黑体"/>
          <w:bCs/>
          <w:szCs w:val="32"/>
        </w:rPr>
        <w:t>3</w:t>
      </w:r>
    </w:p>
    <w:p w14:paraId="46971602">
      <w:pPr>
        <w:pStyle w:val="9"/>
        <w:spacing w:after="0" w:line="400" w:lineRule="exact"/>
        <w:ind w:left="640"/>
      </w:pPr>
    </w:p>
    <w:p w14:paraId="6FDC9A8B">
      <w:pPr>
        <w:autoSpaceDE w:val="0"/>
        <w:autoSpaceDN w:val="0"/>
        <w:adjustRightInd w:val="0"/>
        <w:snapToGrid w:val="0"/>
        <w:spacing w:line="576" w:lineRule="exact"/>
        <w:jc w:val="center"/>
        <w:textAlignment w:val="baseline"/>
        <w:rPr>
          <w:rFonts w:ascii="小标宋" w:hAnsi="方正小标宋简体" w:eastAsia="小标宋" w:cs="方正小标宋简体"/>
          <w:sz w:val="44"/>
          <w:szCs w:val="44"/>
        </w:rPr>
      </w:pPr>
      <w:r>
        <w:rPr>
          <w:rFonts w:hint="eastAsia" w:ascii="小标宋" w:hAnsi="方正小标宋简体" w:eastAsia="小标宋" w:cs="方正小标宋简体"/>
          <w:sz w:val="44"/>
          <w:szCs w:val="44"/>
          <w:lang w:eastAsia="zh-CN"/>
        </w:rPr>
        <w:t>2026</w:t>
      </w:r>
      <w:r>
        <w:rPr>
          <w:rFonts w:hint="eastAsia" w:ascii="小标宋" w:hAnsi="方正小标宋简体" w:eastAsia="小标宋" w:cs="方正小标宋简体"/>
          <w:sz w:val="44"/>
          <w:szCs w:val="44"/>
        </w:rPr>
        <w:t>年江西省“振兴杯”</w:t>
      </w:r>
      <w:r>
        <w:rPr>
          <w:rFonts w:hint="eastAsia" w:ascii="小标宋" w:hAnsi="方正小标宋简体" w:eastAsia="小标宋" w:cs="方正小标宋简体"/>
          <w:sz w:val="44"/>
          <w:szCs w:val="44"/>
          <w:lang w:val="en-US" w:eastAsia="zh-CN"/>
        </w:rPr>
        <w:t>电子专用设备装调工</w:t>
      </w:r>
      <w:r>
        <w:rPr>
          <w:rFonts w:hint="eastAsia" w:ascii="小标宋" w:hAnsi="方正小标宋简体" w:eastAsia="小标宋" w:cs="方正小标宋简体"/>
          <w:sz w:val="44"/>
          <w:szCs w:val="44"/>
        </w:rPr>
        <w:t>职业技能竞赛裁判推荐表</w:t>
      </w:r>
    </w:p>
    <w:p w14:paraId="53C9AF6B">
      <w:pPr>
        <w:pStyle w:val="9"/>
        <w:spacing w:after="0" w:line="400" w:lineRule="exact"/>
        <w:ind w:left="640"/>
      </w:pPr>
    </w:p>
    <w:tbl>
      <w:tblPr>
        <w:tblStyle w:val="14"/>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482"/>
        <w:gridCol w:w="696"/>
        <w:gridCol w:w="211"/>
        <w:gridCol w:w="191"/>
        <w:gridCol w:w="402"/>
        <w:gridCol w:w="242"/>
        <w:gridCol w:w="160"/>
        <w:gridCol w:w="402"/>
        <w:gridCol w:w="268"/>
        <w:gridCol w:w="134"/>
        <w:gridCol w:w="402"/>
        <w:gridCol w:w="402"/>
        <w:gridCol w:w="184"/>
        <w:gridCol w:w="180"/>
        <w:gridCol w:w="38"/>
        <w:gridCol w:w="402"/>
        <w:gridCol w:w="224"/>
        <w:gridCol w:w="178"/>
        <w:gridCol w:w="402"/>
        <w:gridCol w:w="65"/>
        <w:gridCol w:w="20"/>
        <w:gridCol w:w="176"/>
        <w:gridCol w:w="141"/>
        <w:gridCol w:w="402"/>
        <w:gridCol w:w="402"/>
        <w:gridCol w:w="53"/>
        <w:gridCol w:w="294"/>
        <w:gridCol w:w="55"/>
        <w:gridCol w:w="402"/>
        <w:gridCol w:w="402"/>
        <w:gridCol w:w="408"/>
        <w:gridCol w:w="17"/>
      </w:tblGrid>
      <w:tr w14:paraId="2C6A1C2C">
        <w:trPr>
          <w:cantSplit/>
          <w:trHeight w:val="507" w:hRule="atLeast"/>
          <w:jc w:val="center"/>
        </w:trPr>
        <w:tc>
          <w:tcPr>
            <w:tcW w:w="1659" w:type="dxa"/>
            <w:gridSpan w:val="3"/>
            <w:noWrap w:val="0"/>
            <w:vAlign w:val="center"/>
          </w:tcPr>
          <w:p w14:paraId="072D7B9E">
            <w:pPr>
              <w:spacing w:line="280" w:lineRule="exact"/>
              <w:jc w:val="center"/>
              <w:rPr>
                <w:rFonts w:ascii="宋体" w:hAnsi="宋体" w:eastAsia="宋体" w:cs="宋体"/>
                <w:bCs/>
                <w:sz w:val="24"/>
                <w:szCs w:val="24"/>
              </w:rPr>
            </w:pPr>
            <w:r>
              <w:rPr>
                <w:rFonts w:hint="eastAsia" w:ascii="宋体" w:hAnsi="宋体" w:eastAsia="宋体" w:cs="宋体"/>
                <w:bCs/>
                <w:sz w:val="24"/>
                <w:szCs w:val="24"/>
              </w:rPr>
              <w:t>申报项目</w:t>
            </w:r>
          </w:p>
        </w:tc>
        <w:tc>
          <w:tcPr>
            <w:tcW w:w="4683" w:type="dxa"/>
            <w:gridSpan w:val="20"/>
            <w:noWrap w:val="0"/>
            <w:vAlign w:val="center"/>
          </w:tcPr>
          <w:p w14:paraId="165C8680">
            <w:pPr>
              <w:spacing w:line="280" w:lineRule="exact"/>
              <w:jc w:val="center"/>
              <w:rPr>
                <w:rFonts w:ascii="宋体" w:hAnsi="宋体" w:eastAsia="宋体" w:cs="宋体"/>
                <w:bCs/>
                <w:sz w:val="24"/>
                <w:szCs w:val="24"/>
              </w:rPr>
            </w:pPr>
          </w:p>
        </w:tc>
        <w:tc>
          <w:tcPr>
            <w:tcW w:w="2576" w:type="dxa"/>
            <w:gridSpan w:val="10"/>
            <w:vMerge w:val="restart"/>
            <w:noWrap w:val="0"/>
            <w:vAlign w:val="center"/>
          </w:tcPr>
          <w:p w14:paraId="0798D22E">
            <w:pPr>
              <w:spacing w:line="280" w:lineRule="exact"/>
              <w:jc w:val="center"/>
              <w:rPr>
                <w:rFonts w:ascii="宋体" w:hAnsi="宋体" w:eastAsia="宋体" w:cs="宋体"/>
                <w:bCs/>
                <w:sz w:val="24"/>
                <w:szCs w:val="24"/>
              </w:rPr>
            </w:pPr>
          </w:p>
        </w:tc>
      </w:tr>
      <w:tr w14:paraId="4F8ECA31">
        <w:trPr>
          <w:cantSplit/>
          <w:trHeight w:val="507" w:hRule="atLeast"/>
          <w:jc w:val="center"/>
        </w:trPr>
        <w:tc>
          <w:tcPr>
            <w:tcW w:w="1659" w:type="dxa"/>
            <w:gridSpan w:val="3"/>
            <w:noWrap w:val="0"/>
            <w:vAlign w:val="center"/>
          </w:tcPr>
          <w:p w14:paraId="453CB19B">
            <w:pPr>
              <w:spacing w:line="280" w:lineRule="exact"/>
              <w:jc w:val="center"/>
              <w:rPr>
                <w:rFonts w:ascii="宋体" w:hAnsi="宋体" w:eastAsia="宋体" w:cs="宋体"/>
                <w:bCs/>
                <w:sz w:val="24"/>
                <w:szCs w:val="24"/>
              </w:rPr>
            </w:pPr>
            <w:r>
              <w:rPr>
                <w:rFonts w:hint="eastAsia" w:ascii="宋体" w:hAnsi="宋体" w:eastAsia="宋体" w:cs="宋体"/>
                <w:bCs/>
                <w:sz w:val="24"/>
                <w:szCs w:val="24"/>
              </w:rPr>
              <w:t>姓    名</w:t>
            </w:r>
          </w:p>
        </w:tc>
        <w:tc>
          <w:tcPr>
            <w:tcW w:w="1876" w:type="dxa"/>
            <w:gridSpan w:val="7"/>
            <w:noWrap w:val="0"/>
            <w:vAlign w:val="center"/>
          </w:tcPr>
          <w:p w14:paraId="2BE5B2EC">
            <w:pPr>
              <w:spacing w:line="280" w:lineRule="exact"/>
              <w:jc w:val="center"/>
              <w:rPr>
                <w:rFonts w:ascii="宋体" w:hAnsi="宋体" w:eastAsia="宋体" w:cs="宋体"/>
                <w:sz w:val="24"/>
                <w:szCs w:val="24"/>
              </w:rPr>
            </w:pPr>
          </w:p>
        </w:tc>
        <w:tc>
          <w:tcPr>
            <w:tcW w:w="1302" w:type="dxa"/>
            <w:gridSpan w:val="5"/>
            <w:noWrap w:val="0"/>
            <w:vAlign w:val="center"/>
          </w:tcPr>
          <w:p w14:paraId="7968B1F6">
            <w:pPr>
              <w:spacing w:line="280" w:lineRule="exact"/>
              <w:jc w:val="center"/>
              <w:rPr>
                <w:rFonts w:ascii="宋体" w:hAnsi="宋体" w:eastAsia="宋体" w:cs="宋体"/>
                <w:bCs/>
                <w:sz w:val="24"/>
                <w:szCs w:val="24"/>
              </w:rPr>
            </w:pPr>
            <w:r>
              <w:rPr>
                <w:rFonts w:hint="eastAsia" w:ascii="宋体" w:hAnsi="宋体" w:eastAsia="宋体" w:cs="宋体"/>
                <w:bCs/>
                <w:sz w:val="24"/>
                <w:szCs w:val="24"/>
              </w:rPr>
              <w:t>性  别</w:t>
            </w:r>
          </w:p>
        </w:tc>
        <w:tc>
          <w:tcPr>
            <w:tcW w:w="1505" w:type="dxa"/>
            <w:gridSpan w:val="8"/>
            <w:noWrap w:val="0"/>
            <w:vAlign w:val="center"/>
          </w:tcPr>
          <w:p w14:paraId="37EEC1DA">
            <w:pPr>
              <w:spacing w:line="280" w:lineRule="exact"/>
              <w:jc w:val="center"/>
              <w:rPr>
                <w:rFonts w:ascii="宋体" w:hAnsi="宋体" w:eastAsia="宋体" w:cs="宋体"/>
                <w:bCs/>
                <w:sz w:val="24"/>
                <w:szCs w:val="24"/>
              </w:rPr>
            </w:pPr>
          </w:p>
        </w:tc>
        <w:tc>
          <w:tcPr>
            <w:tcW w:w="2576" w:type="dxa"/>
            <w:gridSpan w:val="10"/>
            <w:vMerge w:val="continue"/>
            <w:noWrap w:val="0"/>
            <w:vAlign w:val="center"/>
          </w:tcPr>
          <w:p w14:paraId="7D48D0B9">
            <w:pPr>
              <w:spacing w:line="280" w:lineRule="exact"/>
              <w:jc w:val="center"/>
              <w:rPr>
                <w:rFonts w:ascii="宋体" w:hAnsi="宋体" w:eastAsia="宋体" w:cs="宋体"/>
                <w:bCs/>
                <w:sz w:val="24"/>
                <w:szCs w:val="24"/>
              </w:rPr>
            </w:pPr>
          </w:p>
        </w:tc>
      </w:tr>
      <w:tr w14:paraId="616A4291">
        <w:trPr>
          <w:cantSplit/>
          <w:trHeight w:val="408" w:hRule="atLeast"/>
          <w:jc w:val="center"/>
        </w:trPr>
        <w:tc>
          <w:tcPr>
            <w:tcW w:w="1659" w:type="dxa"/>
            <w:gridSpan w:val="3"/>
            <w:noWrap w:val="0"/>
            <w:vAlign w:val="center"/>
          </w:tcPr>
          <w:p w14:paraId="31DD84ED">
            <w:pPr>
              <w:spacing w:line="280" w:lineRule="exact"/>
              <w:jc w:val="center"/>
              <w:rPr>
                <w:rFonts w:ascii="宋体" w:hAnsi="宋体" w:eastAsia="宋体" w:cs="宋体"/>
                <w:bCs/>
                <w:sz w:val="24"/>
                <w:szCs w:val="24"/>
              </w:rPr>
            </w:pPr>
            <w:r>
              <w:rPr>
                <w:rFonts w:hint="eastAsia" w:ascii="宋体" w:hAnsi="宋体" w:eastAsia="宋体" w:cs="宋体"/>
                <w:bCs/>
                <w:sz w:val="24"/>
                <w:szCs w:val="24"/>
              </w:rPr>
              <w:t>出生日期</w:t>
            </w:r>
          </w:p>
        </w:tc>
        <w:tc>
          <w:tcPr>
            <w:tcW w:w="1876" w:type="dxa"/>
            <w:gridSpan w:val="7"/>
            <w:noWrap w:val="0"/>
            <w:vAlign w:val="center"/>
          </w:tcPr>
          <w:p w14:paraId="42A5FBA4">
            <w:pPr>
              <w:spacing w:line="280" w:lineRule="exact"/>
              <w:jc w:val="center"/>
              <w:rPr>
                <w:rFonts w:ascii="宋体" w:hAnsi="宋体" w:eastAsia="宋体" w:cs="宋体"/>
                <w:sz w:val="24"/>
                <w:szCs w:val="24"/>
              </w:rPr>
            </w:pPr>
          </w:p>
        </w:tc>
        <w:tc>
          <w:tcPr>
            <w:tcW w:w="1302" w:type="dxa"/>
            <w:gridSpan w:val="5"/>
            <w:noWrap w:val="0"/>
            <w:vAlign w:val="center"/>
          </w:tcPr>
          <w:p w14:paraId="6F267BFE">
            <w:pPr>
              <w:spacing w:line="280" w:lineRule="exact"/>
              <w:jc w:val="center"/>
              <w:rPr>
                <w:rFonts w:ascii="宋体" w:hAnsi="宋体" w:eastAsia="宋体" w:cs="宋体"/>
                <w:bCs/>
                <w:sz w:val="24"/>
                <w:szCs w:val="24"/>
              </w:rPr>
            </w:pPr>
            <w:r>
              <w:rPr>
                <w:rFonts w:hint="eastAsia" w:ascii="宋体" w:hAnsi="宋体" w:eastAsia="宋体" w:cs="宋体"/>
                <w:bCs/>
                <w:sz w:val="24"/>
                <w:szCs w:val="24"/>
              </w:rPr>
              <w:t>民  族</w:t>
            </w:r>
          </w:p>
        </w:tc>
        <w:tc>
          <w:tcPr>
            <w:tcW w:w="1505" w:type="dxa"/>
            <w:gridSpan w:val="8"/>
            <w:noWrap w:val="0"/>
            <w:vAlign w:val="center"/>
          </w:tcPr>
          <w:p w14:paraId="59D95654">
            <w:pPr>
              <w:spacing w:line="280" w:lineRule="exact"/>
              <w:jc w:val="center"/>
              <w:rPr>
                <w:rFonts w:ascii="宋体" w:hAnsi="宋体" w:eastAsia="宋体" w:cs="宋体"/>
                <w:bCs/>
                <w:sz w:val="24"/>
                <w:szCs w:val="24"/>
              </w:rPr>
            </w:pPr>
          </w:p>
        </w:tc>
        <w:tc>
          <w:tcPr>
            <w:tcW w:w="2576" w:type="dxa"/>
            <w:gridSpan w:val="10"/>
            <w:vMerge w:val="continue"/>
            <w:noWrap w:val="0"/>
            <w:vAlign w:val="center"/>
          </w:tcPr>
          <w:p w14:paraId="0F64EF23">
            <w:pPr>
              <w:spacing w:line="280" w:lineRule="exact"/>
              <w:jc w:val="center"/>
              <w:rPr>
                <w:rFonts w:ascii="宋体" w:hAnsi="宋体" w:eastAsia="宋体" w:cs="宋体"/>
                <w:bCs/>
                <w:sz w:val="24"/>
                <w:szCs w:val="24"/>
              </w:rPr>
            </w:pPr>
          </w:p>
        </w:tc>
      </w:tr>
      <w:tr w14:paraId="1E1A556B">
        <w:trPr>
          <w:cantSplit/>
          <w:trHeight w:val="453" w:hRule="atLeast"/>
          <w:jc w:val="center"/>
        </w:trPr>
        <w:tc>
          <w:tcPr>
            <w:tcW w:w="1659" w:type="dxa"/>
            <w:gridSpan w:val="3"/>
            <w:noWrap w:val="0"/>
            <w:vAlign w:val="center"/>
          </w:tcPr>
          <w:p w14:paraId="29FC5187">
            <w:pPr>
              <w:spacing w:line="280" w:lineRule="exact"/>
              <w:jc w:val="center"/>
              <w:rPr>
                <w:rFonts w:ascii="宋体" w:hAnsi="宋体" w:eastAsia="宋体" w:cs="宋体"/>
                <w:bCs/>
                <w:sz w:val="24"/>
                <w:szCs w:val="24"/>
              </w:rPr>
            </w:pPr>
            <w:r>
              <w:rPr>
                <w:rFonts w:hint="eastAsia" w:ascii="宋体" w:hAnsi="宋体" w:eastAsia="宋体" w:cs="宋体"/>
                <w:bCs/>
                <w:sz w:val="24"/>
                <w:szCs w:val="24"/>
              </w:rPr>
              <w:t>政治面貌</w:t>
            </w:r>
          </w:p>
        </w:tc>
        <w:tc>
          <w:tcPr>
            <w:tcW w:w="1876" w:type="dxa"/>
            <w:gridSpan w:val="7"/>
            <w:noWrap w:val="0"/>
            <w:vAlign w:val="center"/>
          </w:tcPr>
          <w:p w14:paraId="37D2DA2E">
            <w:pPr>
              <w:spacing w:line="280" w:lineRule="exact"/>
              <w:jc w:val="center"/>
              <w:rPr>
                <w:rFonts w:ascii="宋体" w:hAnsi="宋体" w:eastAsia="宋体" w:cs="宋体"/>
                <w:bCs/>
                <w:sz w:val="24"/>
                <w:szCs w:val="24"/>
              </w:rPr>
            </w:pPr>
          </w:p>
        </w:tc>
        <w:tc>
          <w:tcPr>
            <w:tcW w:w="1302" w:type="dxa"/>
            <w:gridSpan w:val="5"/>
            <w:noWrap w:val="0"/>
            <w:vAlign w:val="center"/>
          </w:tcPr>
          <w:p w14:paraId="740B8BA1">
            <w:pPr>
              <w:spacing w:line="280" w:lineRule="exact"/>
              <w:jc w:val="center"/>
              <w:rPr>
                <w:rFonts w:ascii="宋体" w:hAnsi="宋体" w:eastAsia="宋体" w:cs="宋体"/>
                <w:bCs/>
                <w:sz w:val="24"/>
                <w:szCs w:val="24"/>
              </w:rPr>
            </w:pPr>
            <w:r>
              <w:rPr>
                <w:rFonts w:hint="eastAsia" w:ascii="宋体" w:hAnsi="宋体" w:eastAsia="宋体" w:cs="宋体"/>
                <w:bCs/>
                <w:sz w:val="24"/>
                <w:szCs w:val="24"/>
              </w:rPr>
              <w:t>学　历</w:t>
            </w:r>
          </w:p>
        </w:tc>
        <w:tc>
          <w:tcPr>
            <w:tcW w:w="1505" w:type="dxa"/>
            <w:gridSpan w:val="8"/>
            <w:noWrap w:val="0"/>
            <w:vAlign w:val="center"/>
          </w:tcPr>
          <w:p w14:paraId="55170DFE">
            <w:pPr>
              <w:spacing w:line="280" w:lineRule="exact"/>
              <w:jc w:val="center"/>
              <w:rPr>
                <w:rFonts w:ascii="宋体" w:hAnsi="宋体" w:eastAsia="宋体" w:cs="宋体"/>
                <w:bCs/>
                <w:sz w:val="24"/>
                <w:szCs w:val="24"/>
              </w:rPr>
            </w:pPr>
          </w:p>
        </w:tc>
        <w:tc>
          <w:tcPr>
            <w:tcW w:w="2576" w:type="dxa"/>
            <w:gridSpan w:val="10"/>
            <w:vMerge w:val="continue"/>
            <w:noWrap w:val="0"/>
            <w:vAlign w:val="center"/>
          </w:tcPr>
          <w:p w14:paraId="0FB2EB6F">
            <w:pPr>
              <w:spacing w:line="280" w:lineRule="exact"/>
              <w:jc w:val="center"/>
              <w:rPr>
                <w:rFonts w:ascii="宋体" w:hAnsi="宋体" w:eastAsia="宋体" w:cs="宋体"/>
                <w:bCs/>
                <w:sz w:val="24"/>
                <w:szCs w:val="24"/>
              </w:rPr>
            </w:pPr>
          </w:p>
        </w:tc>
      </w:tr>
      <w:tr w14:paraId="515CC342">
        <w:trPr>
          <w:cantSplit/>
          <w:trHeight w:val="685" w:hRule="atLeast"/>
          <w:jc w:val="center"/>
        </w:trPr>
        <w:tc>
          <w:tcPr>
            <w:tcW w:w="1659" w:type="dxa"/>
            <w:gridSpan w:val="3"/>
            <w:noWrap w:val="0"/>
            <w:vAlign w:val="center"/>
          </w:tcPr>
          <w:p w14:paraId="42F231AD">
            <w:pPr>
              <w:spacing w:line="280" w:lineRule="exact"/>
              <w:jc w:val="center"/>
              <w:rPr>
                <w:rFonts w:ascii="宋体" w:hAnsi="宋体" w:eastAsia="宋体" w:cs="宋体"/>
                <w:bCs/>
                <w:sz w:val="24"/>
                <w:szCs w:val="24"/>
              </w:rPr>
            </w:pPr>
            <w:r>
              <w:rPr>
                <w:rFonts w:hint="eastAsia" w:ascii="宋体" w:hAnsi="宋体" w:eastAsia="宋体" w:cs="宋体"/>
                <w:bCs/>
                <w:sz w:val="24"/>
                <w:szCs w:val="24"/>
              </w:rPr>
              <w:t>职业（工种）</w:t>
            </w:r>
          </w:p>
          <w:p w14:paraId="49990FD5">
            <w:pPr>
              <w:spacing w:line="280" w:lineRule="exact"/>
              <w:jc w:val="center"/>
              <w:rPr>
                <w:rFonts w:ascii="宋体" w:hAnsi="宋体" w:eastAsia="宋体" w:cs="宋体"/>
                <w:bCs/>
                <w:sz w:val="24"/>
                <w:szCs w:val="24"/>
              </w:rPr>
            </w:pPr>
            <w:r>
              <w:rPr>
                <w:rFonts w:hint="eastAsia" w:ascii="宋体" w:hAnsi="宋体" w:eastAsia="宋体" w:cs="宋体"/>
                <w:bCs/>
                <w:sz w:val="24"/>
                <w:szCs w:val="24"/>
              </w:rPr>
              <w:t>名称</w:t>
            </w:r>
          </w:p>
        </w:tc>
        <w:tc>
          <w:tcPr>
            <w:tcW w:w="1876" w:type="dxa"/>
            <w:gridSpan w:val="7"/>
            <w:noWrap w:val="0"/>
            <w:vAlign w:val="center"/>
          </w:tcPr>
          <w:p w14:paraId="49FD3AB3">
            <w:pPr>
              <w:spacing w:line="280" w:lineRule="exact"/>
              <w:jc w:val="center"/>
              <w:rPr>
                <w:rFonts w:ascii="宋体" w:hAnsi="宋体" w:eastAsia="宋体" w:cs="宋体"/>
                <w:bCs/>
                <w:sz w:val="24"/>
                <w:szCs w:val="24"/>
              </w:rPr>
            </w:pPr>
          </w:p>
        </w:tc>
        <w:tc>
          <w:tcPr>
            <w:tcW w:w="1302" w:type="dxa"/>
            <w:gridSpan w:val="5"/>
            <w:noWrap w:val="0"/>
            <w:vAlign w:val="center"/>
          </w:tcPr>
          <w:p w14:paraId="15805A59">
            <w:pPr>
              <w:spacing w:line="280" w:lineRule="exact"/>
              <w:jc w:val="center"/>
              <w:rPr>
                <w:rFonts w:ascii="宋体" w:hAnsi="宋体" w:eastAsia="宋体" w:cs="宋体"/>
                <w:bCs/>
                <w:sz w:val="24"/>
                <w:szCs w:val="24"/>
              </w:rPr>
            </w:pPr>
            <w:r>
              <w:rPr>
                <w:rFonts w:hint="eastAsia" w:ascii="宋体" w:hAnsi="宋体" w:eastAsia="宋体" w:cs="宋体"/>
                <w:bCs/>
                <w:sz w:val="24"/>
                <w:szCs w:val="24"/>
              </w:rPr>
              <w:t>职业资</w:t>
            </w:r>
          </w:p>
          <w:p w14:paraId="14053A38">
            <w:pPr>
              <w:spacing w:line="280" w:lineRule="exact"/>
              <w:jc w:val="center"/>
              <w:rPr>
                <w:rFonts w:ascii="宋体" w:hAnsi="宋体" w:eastAsia="宋体" w:cs="宋体"/>
                <w:bCs/>
                <w:sz w:val="24"/>
                <w:szCs w:val="24"/>
              </w:rPr>
            </w:pPr>
            <w:r>
              <w:rPr>
                <w:rFonts w:hint="eastAsia" w:ascii="宋体" w:hAnsi="宋体" w:eastAsia="宋体" w:cs="宋体"/>
                <w:bCs/>
                <w:sz w:val="24"/>
                <w:szCs w:val="24"/>
              </w:rPr>
              <w:t>格等级</w:t>
            </w:r>
          </w:p>
        </w:tc>
        <w:tc>
          <w:tcPr>
            <w:tcW w:w="1505" w:type="dxa"/>
            <w:gridSpan w:val="8"/>
            <w:noWrap w:val="0"/>
            <w:vAlign w:val="center"/>
          </w:tcPr>
          <w:p w14:paraId="7F3F6B0F">
            <w:pPr>
              <w:spacing w:line="280" w:lineRule="exact"/>
              <w:jc w:val="center"/>
              <w:rPr>
                <w:rFonts w:ascii="宋体" w:hAnsi="宋体" w:eastAsia="宋体" w:cs="宋体"/>
                <w:bCs/>
                <w:sz w:val="24"/>
                <w:szCs w:val="24"/>
              </w:rPr>
            </w:pPr>
          </w:p>
        </w:tc>
        <w:tc>
          <w:tcPr>
            <w:tcW w:w="2576" w:type="dxa"/>
            <w:gridSpan w:val="10"/>
            <w:vMerge w:val="continue"/>
            <w:noWrap w:val="0"/>
            <w:vAlign w:val="center"/>
          </w:tcPr>
          <w:p w14:paraId="0EC3A9DB">
            <w:pPr>
              <w:spacing w:line="280" w:lineRule="exact"/>
              <w:jc w:val="center"/>
              <w:rPr>
                <w:rFonts w:ascii="宋体" w:hAnsi="宋体" w:eastAsia="宋体" w:cs="宋体"/>
                <w:bCs/>
                <w:sz w:val="24"/>
                <w:szCs w:val="24"/>
              </w:rPr>
            </w:pPr>
          </w:p>
        </w:tc>
      </w:tr>
      <w:tr w14:paraId="7577F444">
        <w:trPr>
          <w:cantSplit/>
          <w:trHeight w:val="630" w:hRule="atLeast"/>
          <w:jc w:val="center"/>
        </w:trPr>
        <w:tc>
          <w:tcPr>
            <w:tcW w:w="1659" w:type="dxa"/>
            <w:gridSpan w:val="3"/>
            <w:noWrap w:val="0"/>
            <w:vAlign w:val="center"/>
          </w:tcPr>
          <w:p w14:paraId="297C9449">
            <w:pPr>
              <w:spacing w:line="280" w:lineRule="exact"/>
              <w:jc w:val="center"/>
              <w:rPr>
                <w:rFonts w:ascii="宋体" w:hAnsi="宋体" w:eastAsia="宋体" w:cs="宋体"/>
                <w:bCs/>
                <w:sz w:val="24"/>
                <w:szCs w:val="24"/>
              </w:rPr>
            </w:pPr>
            <w:r>
              <w:rPr>
                <w:rFonts w:hint="eastAsia" w:ascii="宋体" w:hAnsi="宋体" w:eastAsia="宋体" w:cs="宋体"/>
                <w:bCs/>
                <w:sz w:val="24"/>
                <w:szCs w:val="24"/>
              </w:rPr>
              <w:t>职　　称</w:t>
            </w:r>
          </w:p>
        </w:tc>
        <w:tc>
          <w:tcPr>
            <w:tcW w:w="1876" w:type="dxa"/>
            <w:gridSpan w:val="7"/>
            <w:noWrap w:val="0"/>
            <w:vAlign w:val="center"/>
          </w:tcPr>
          <w:p w14:paraId="57F0EC7D">
            <w:pPr>
              <w:spacing w:line="280" w:lineRule="exact"/>
              <w:jc w:val="center"/>
              <w:rPr>
                <w:rFonts w:ascii="宋体" w:hAnsi="宋体" w:eastAsia="宋体" w:cs="宋体"/>
                <w:bCs/>
                <w:sz w:val="24"/>
                <w:szCs w:val="24"/>
              </w:rPr>
            </w:pPr>
          </w:p>
        </w:tc>
        <w:tc>
          <w:tcPr>
            <w:tcW w:w="1302" w:type="dxa"/>
            <w:gridSpan w:val="5"/>
            <w:noWrap w:val="0"/>
            <w:vAlign w:val="center"/>
          </w:tcPr>
          <w:p w14:paraId="6328690E">
            <w:pPr>
              <w:spacing w:line="280" w:lineRule="exact"/>
              <w:jc w:val="center"/>
              <w:rPr>
                <w:rFonts w:ascii="宋体" w:hAnsi="宋体" w:eastAsia="宋体" w:cs="宋体"/>
                <w:bCs/>
                <w:sz w:val="24"/>
                <w:szCs w:val="24"/>
              </w:rPr>
            </w:pPr>
            <w:r>
              <w:rPr>
                <w:rFonts w:hint="eastAsia" w:ascii="宋体" w:hAnsi="宋体" w:eastAsia="宋体" w:cs="宋体"/>
                <w:bCs/>
                <w:sz w:val="24"/>
                <w:szCs w:val="24"/>
              </w:rPr>
              <w:t>外语</w:t>
            </w:r>
          </w:p>
          <w:p w14:paraId="230467D5">
            <w:pPr>
              <w:spacing w:line="280" w:lineRule="exact"/>
              <w:jc w:val="center"/>
              <w:rPr>
                <w:rFonts w:ascii="宋体" w:hAnsi="宋体" w:eastAsia="宋体" w:cs="宋体"/>
                <w:bCs/>
                <w:sz w:val="24"/>
                <w:szCs w:val="24"/>
              </w:rPr>
            </w:pPr>
            <w:r>
              <w:rPr>
                <w:rFonts w:hint="eastAsia" w:ascii="宋体" w:hAnsi="宋体" w:eastAsia="宋体" w:cs="宋体"/>
                <w:bCs/>
                <w:sz w:val="24"/>
                <w:szCs w:val="24"/>
              </w:rPr>
              <w:t>水平</w:t>
            </w:r>
          </w:p>
        </w:tc>
        <w:tc>
          <w:tcPr>
            <w:tcW w:w="4081" w:type="dxa"/>
            <w:gridSpan w:val="18"/>
            <w:noWrap w:val="0"/>
            <w:vAlign w:val="center"/>
          </w:tcPr>
          <w:p w14:paraId="4262C150">
            <w:pPr>
              <w:spacing w:line="280" w:lineRule="exact"/>
              <w:rPr>
                <w:rFonts w:ascii="宋体" w:hAnsi="宋体" w:eastAsia="宋体" w:cs="宋体"/>
                <w:bCs/>
                <w:sz w:val="24"/>
                <w:szCs w:val="24"/>
              </w:rPr>
            </w:pPr>
            <w:r>
              <w:rPr>
                <w:rFonts w:hint="eastAsia" w:ascii="宋体" w:hAnsi="宋体" w:eastAsia="宋体" w:cs="宋体"/>
                <w:bCs/>
                <w:sz w:val="24"/>
                <w:szCs w:val="24"/>
              </w:rPr>
              <w:t xml:space="preserve">语种：       熟练程度： </w:t>
            </w:r>
          </w:p>
        </w:tc>
      </w:tr>
      <w:tr w14:paraId="0D0F1005">
        <w:trPr>
          <w:cantSplit/>
          <w:trHeight w:val="1220" w:hRule="atLeast"/>
          <w:jc w:val="center"/>
        </w:trPr>
        <w:tc>
          <w:tcPr>
            <w:tcW w:w="1659" w:type="dxa"/>
            <w:gridSpan w:val="3"/>
            <w:noWrap w:val="0"/>
            <w:vAlign w:val="center"/>
          </w:tcPr>
          <w:p w14:paraId="6A0DA6F5">
            <w:pPr>
              <w:spacing w:line="280" w:lineRule="exact"/>
              <w:jc w:val="center"/>
              <w:rPr>
                <w:rFonts w:ascii="宋体" w:hAnsi="宋体" w:eastAsia="宋体" w:cs="宋体"/>
                <w:bCs/>
                <w:sz w:val="24"/>
                <w:szCs w:val="24"/>
              </w:rPr>
            </w:pPr>
            <w:r>
              <w:rPr>
                <w:rFonts w:hint="eastAsia" w:ascii="宋体" w:hAnsi="宋体" w:eastAsia="宋体" w:cs="宋体"/>
                <w:bCs/>
                <w:sz w:val="24"/>
                <w:szCs w:val="24"/>
              </w:rPr>
              <w:t>何时参加何项目全省职业技能竞赛技术专家培训</w:t>
            </w:r>
          </w:p>
        </w:tc>
        <w:tc>
          <w:tcPr>
            <w:tcW w:w="7259" w:type="dxa"/>
            <w:gridSpan w:val="30"/>
            <w:noWrap w:val="0"/>
            <w:vAlign w:val="center"/>
          </w:tcPr>
          <w:p w14:paraId="2039E27A">
            <w:pPr>
              <w:spacing w:line="280" w:lineRule="exact"/>
              <w:rPr>
                <w:rFonts w:ascii="宋体" w:hAnsi="宋体" w:eastAsia="宋体" w:cs="宋体"/>
                <w:bCs/>
                <w:sz w:val="24"/>
                <w:szCs w:val="24"/>
              </w:rPr>
            </w:pPr>
          </w:p>
        </w:tc>
      </w:tr>
      <w:tr w14:paraId="735D7555">
        <w:trPr>
          <w:cantSplit/>
          <w:trHeight w:val="935" w:hRule="atLeast"/>
          <w:jc w:val="center"/>
        </w:trPr>
        <w:tc>
          <w:tcPr>
            <w:tcW w:w="1659" w:type="dxa"/>
            <w:gridSpan w:val="3"/>
            <w:noWrap w:val="0"/>
            <w:vAlign w:val="center"/>
          </w:tcPr>
          <w:p w14:paraId="3D28D2E1">
            <w:pPr>
              <w:spacing w:line="280" w:lineRule="exact"/>
              <w:jc w:val="center"/>
              <w:rPr>
                <w:rFonts w:ascii="宋体" w:hAnsi="宋体" w:eastAsia="宋体" w:cs="宋体"/>
                <w:bCs/>
                <w:sz w:val="24"/>
                <w:szCs w:val="24"/>
              </w:rPr>
            </w:pPr>
            <w:r>
              <w:rPr>
                <w:rFonts w:hint="eastAsia" w:ascii="宋体" w:hAnsi="宋体" w:eastAsia="宋体" w:cs="宋体"/>
                <w:bCs/>
                <w:sz w:val="24"/>
                <w:szCs w:val="24"/>
              </w:rPr>
              <w:t>参加工作时间</w:t>
            </w:r>
          </w:p>
        </w:tc>
        <w:tc>
          <w:tcPr>
            <w:tcW w:w="1876" w:type="dxa"/>
            <w:gridSpan w:val="7"/>
            <w:noWrap w:val="0"/>
            <w:vAlign w:val="center"/>
          </w:tcPr>
          <w:p w14:paraId="2B49A518">
            <w:pPr>
              <w:spacing w:line="280" w:lineRule="exact"/>
              <w:jc w:val="center"/>
              <w:rPr>
                <w:rFonts w:ascii="宋体" w:hAnsi="宋体" w:eastAsia="宋体" w:cs="宋体"/>
                <w:bCs/>
                <w:sz w:val="24"/>
                <w:szCs w:val="24"/>
              </w:rPr>
            </w:pPr>
            <w:r>
              <w:rPr>
                <w:rFonts w:hint="eastAsia" w:ascii="宋体" w:hAnsi="宋体" w:eastAsia="宋体" w:cs="宋体"/>
                <w:bCs/>
                <w:sz w:val="24"/>
                <w:szCs w:val="24"/>
              </w:rPr>
              <w:t xml:space="preserve"> 年  月</w:t>
            </w:r>
          </w:p>
        </w:tc>
        <w:tc>
          <w:tcPr>
            <w:tcW w:w="1302" w:type="dxa"/>
            <w:gridSpan w:val="5"/>
            <w:noWrap w:val="0"/>
            <w:vAlign w:val="center"/>
          </w:tcPr>
          <w:p w14:paraId="31214CC6">
            <w:pPr>
              <w:spacing w:line="280" w:lineRule="exact"/>
              <w:jc w:val="center"/>
              <w:rPr>
                <w:rFonts w:ascii="宋体" w:hAnsi="宋体" w:eastAsia="宋体" w:cs="宋体"/>
                <w:bCs/>
                <w:sz w:val="24"/>
                <w:szCs w:val="24"/>
              </w:rPr>
            </w:pPr>
            <w:r>
              <w:rPr>
                <w:rFonts w:hint="eastAsia" w:ascii="宋体" w:hAnsi="宋体" w:eastAsia="宋体" w:cs="宋体"/>
                <w:bCs/>
                <w:sz w:val="24"/>
                <w:szCs w:val="24"/>
              </w:rPr>
              <w:t>从事本职业（工种）时间</w:t>
            </w:r>
          </w:p>
        </w:tc>
        <w:tc>
          <w:tcPr>
            <w:tcW w:w="1329" w:type="dxa"/>
            <w:gridSpan w:val="7"/>
            <w:noWrap w:val="0"/>
            <w:vAlign w:val="center"/>
          </w:tcPr>
          <w:p w14:paraId="057F625C">
            <w:pPr>
              <w:spacing w:line="280" w:lineRule="exact"/>
              <w:jc w:val="center"/>
              <w:rPr>
                <w:rFonts w:ascii="宋体" w:hAnsi="宋体" w:eastAsia="宋体" w:cs="宋体"/>
                <w:bCs/>
                <w:sz w:val="24"/>
                <w:szCs w:val="24"/>
              </w:rPr>
            </w:pPr>
            <w:r>
              <w:rPr>
                <w:rFonts w:hint="eastAsia" w:ascii="宋体" w:hAnsi="宋体" w:eastAsia="宋体" w:cs="宋体"/>
                <w:bCs/>
                <w:sz w:val="24"/>
                <w:szCs w:val="24"/>
              </w:rPr>
              <w:t xml:space="preserve">年  月       </w:t>
            </w:r>
          </w:p>
        </w:tc>
        <w:tc>
          <w:tcPr>
            <w:tcW w:w="1468" w:type="dxa"/>
            <w:gridSpan w:val="6"/>
            <w:noWrap w:val="0"/>
            <w:vAlign w:val="center"/>
          </w:tcPr>
          <w:p w14:paraId="19D904D6">
            <w:pPr>
              <w:spacing w:line="280" w:lineRule="exact"/>
              <w:jc w:val="center"/>
              <w:rPr>
                <w:rFonts w:ascii="宋体" w:hAnsi="宋体" w:eastAsia="宋体" w:cs="宋体"/>
                <w:bCs/>
                <w:sz w:val="24"/>
                <w:szCs w:val="24"/>
              </w:rPr>
            </w:pPr>
            <w:r>
              <w:rPr>
                <w:rFonts w:hint="eastAsia" w:ascii="宋体" w:hAnsi="宋体" w:eastAsia="宋体" w:cs="宋体"/>
                <w:bCs/>
                <w:sz w:val="24"/>
                <w:szCs w:val="24"/>
              </w:rPr>
              <w:t>从事一线技术技能工作时间</w:t>
            </w:r>
          </w:p>
        </w:tc>
        <w:tc>
          <w:tcPr>
            <w:tcW w:w="1284" w:type="dxa"/>
            <w:gridSpan w:val="5"/>
            <w:noWrap w:val="0"/>
            <w:vAlign w:val="center"/>
          </w:tcPr>
          <w:p w14:paraId="2A199E88">
            <w:pPr>
              <w:spacing w:line="280" w:lineRule="exact"/>
              <w:jc w:val="center"/>
              <w:rPr>
                <w:rFonts w:ascii="宋体" w:hAnsi="宋体" w:eastAsia="宋体" w:cs="宋体"/>
                <w:bCs/>
                <w:sz w:val="24"/>
                <w:szCs w:val="24"/>
              </w:rPr>
            </w:pPr>
            <w:r>
              <w:rPr>
                <w:rFonts w:hint="eastAsia" w:ascii="宋体" w:hAnsi="宋体" w:eastAsia="宋体" w:cs="宋体"/>
                <w:bCs/>
                <w:sz w:val="24"/>
                <w:szCs w:val="24"/>
              </w:rPr>
              <w:t xml:space="preserve">年  月  </w:t>
            </w:r>
          </w:p>
        </w:tc>
      </w:tr>
      <w:tr w14:paraId="6C050F1F">
        <w:trPr>
          <w:cantSplit/>
          <w:trHeight w:val="552" w:hRule="atLeast"/>
          <w:jc w:val="center"/>
        </w:trPr>
        <w:tc>
          <w:tcPr>
            <w:tcW w:w="1659" w:type="dxa"/>
            <w:gridSpan w:val="3"/>
            <w:noWrap w:val="0"/>
            <w:vAlign w:val="center"/>
          </w:tcPr>
          <w:p w14:paraId="1CF412CC">
            <w:pPr>
              <w:spacing w:line="280" w:lineRule="exact"/>
              <w:jc w:val="center"/>
              <w:rPr>
                <w:rFonts w:ascii="宋体" w:hAnsi="宋体" w:eastAsia="宋体" w:cs="宋体"/>
                <w:bCs/>
                <w:sz w:val="24"/>
                <w:szCs w:val="24"/>
              </w:rPr>
            </w:pPr>
            <w:r>
              <w:rPr>
                <w:rFonts w:hint="eastAsia" w:ascii="宋体" w:hAnsi="宋体" w:eastAsia="宋体" w:cs="宋体"/>
                <w:bCs/>
                <w:sz w:val="24"/>
                <w:szCs w:val="24"/>
              </w:rPr>
              <w:t>工作单位</w:t>
            </w:r>
          </w:p>
        </w:tc>
        <w:tc>
          <w:tcPr>
            <w:tcW w:w="7259" w:type="dxa"/>
            <w:gridSpan w:val="30"/>
            <w:noWrap w:val="0"/>
            <w:vAlign w:val="center"/>
          </w:tcPr>
          <w:p w14:paraId="0843346F">
            <w:pPr>
              <w:spacing w:line="280" w:lineRule="exact"/>
              <w:rPr>
                <w:rFonts w:ascii="宋体" w:hAnsi="宋体" w:eastAsia="宋体" w:cs="宋体"/>
                <w:bCs/>
                <w:sz w:val="24"/>
                <w:szCs w:val="24"/>
              </w:rPr>
            </w:pPr>
          </w:p>
        </w:tc>
      </w:tr>
      <w:tr w14:paraId="407DBECC">
        <w:trPr>
          <w:cantSplit/>
          <w:trHeight w:val="585" w:hRule="atLeast"/>
          <w:jc w:val="center"/>
        </w:trPr>
        <w:tc>
          <w:tcPr>
            <w:tcW w:w="1659" w:type="dxa"/>
            <w:gridSpan w:val="3"/>
            <w:noWrap w:val="0"/>
            <w:vAlign w:val="center"/>
          </w:tcPr>
          <w:p w14:paraId="7B899B6E">
            <w:pPr>
              <w:spacing w:line="280" w:lineRule="exact"/>
              <w:jc w:val="center"/>
              <w:rPr>
                <w:rFonts w:ascii="宋体" w:hAnsi="宋体" w:eastAsia="宋体" w:cs="宋体"/>
                <w:bCs/>
                <w:sz w:val="24"/>
                <w:szCs w:val="24"/>
              </w:rPr>
            </w:pPr>
            <w:r>
              <w:rPr>
                <w:rFonts w:hint="eastAsia" w:ascii="宋体" w:hAnsi="宋体" w:eastAsia="宋体" w:cs="宋体"/>
                <w:bCs/>
                <w:sz w:val="24"/>
                <w:szCs w:val="24"/>
              </w:rPr>
              <w:t>身份证号</w:t>
            </w:r>
          </w:p>
        </w:tc>
        <w:tc>
          <w:tcPr>
            <w:tcW w:w="402" w:type="dxa"/>
            <w:gridSpan w:val="2"/>
            <w:noWrap w:val="0"/>
            <w:vAlign w:val="center"/>
          </w:tcPr>
          <w:p w14:paraId="12596F92">
            <w:pPr>
              <w:spacing w:line="280" w:lineRule="exact"/>
              <w:jc w:val="center"/>
              <w:rPr>
                <w:rFonts w:ascii="宋体" w:hAnsi="宋体" w:eastAsia="宋体" w:cs="宋体"/>
                <w:bCs/>
                <w:sz w:val="24"/>
                <w:szCs w:val="24"/>
              </w:rPr>
            </w:pPr>
          </w:p>
        </w:tc>
        <w:tc>
          <w:tcPr>
            <w:tcW w:w="402" w:type="dxa"/>
            <w:noWrap w:val="0"/>
            <w:vAlign w:val="center"/>
          </w:tcPr>
          <w:p w14:paraId="5DB9D00F">
            <w:pPr>
              <w:spacing w:line="280" w:lineRule="exact"/>
              <w:jc w:val="center"/>
              <w:rPr>
                <w:rFonts w:ascii="宋体" w:hAnsi="宋体" w:eastAsia="宋体" w:cs="宋体"/>
                <w:bCs/>
                <w:sz w:val="24"/>
                <w:szCs w:val="24"/>
              </w:rPr>
            </w:pPr>
          </w:p>
        </w:tc>
        <w:tc>
          <w:tcPr>
            <w:tcW w:w="402" w:type="dxa"/>
            <w:gridSpan w:val="2"/>
            <w:noWrap w:val="0"/>
            <w:vAlign w:val="center"/>
          </w:tcPr>
          <w:p w14:paraId="66D00383">
            <w:pPr>
              <w:spacing w:line="280" w:lineRule="exact"/>
              <w:jc w:val="center"/>
              <w:rPr>
                <w:rFonts w:ascii="宋体" w:hAnsi="宋体" w:eastAsia="宋体" w:cs="宋体"/>
                <w:bCs/>
                <w:sz w:val="24"/>
                <w:szCs w:val="24"/>
              </w:rPr>
            </w:pPr>
          </w:p>
        </w:tc>
        <w:tc>
          <w:tcPr>
            <w:tcW w:w="402" w:type="dxa"/>
            <w:noWrap w:val="0"/>
            <w:vAlign w:val="center"/>
          </w:tcPr>
          <w:p w14:paraId="738288C4">
            <w:pPr>
              <w:spacing w:line="280" w:lineRule="exact"/>
              <w:jc w:val="center"/>
              <w:rPr>
                <w:rFonts w:ascii="宋体" w:hAnsi="宋体" w:eastAsia="宋体" w:cs="宋体"/>
                <w:bCs/>
                <w:sz w:val="24"/>
                <w:szCs w:val="24"/>
              </w:rPr>
            </w:pPr>
          </w:p>
        </w:tc>
        <w:tc>
          <w:tcPr>
            <w:tcW w:w="402" w:type="dxa"/>
            <w:gridSpan w:val="2"/>
            <w:noWrap w:val="0"/>
            <w:vAlign w:val="center"/>
          </w:tcPr>
          <w:p w14:paraId="42700EF1">
            <w:pPr>
              <w:spacing w:line="280" w:lineRule="exact"/>
              <w:jc w:val="center"/>
              <w:rPr>
                <w:rFonts w:ascii="宋体" w:hAnsi="宋体" w:eastAsia="宋体" w:cs="宋体"/>
                <w:bCs/>
                <w:sz w:val="24"/>
                <w:szCs w:val="24"/>
              </w:rPr>
            </w:pPr>
          </w:p>
        </w:tc>
        <w:tc>
          <w:tcPr>
            <w:tcW w:w="402" w:type="dxa"/>
            <w:noWrap w:val="0"/>
            <w:vAlign w:val="center"/>
          </w:tcPr>
          <w:p w14:paraId="0928F26D">
            <w:pPr>
              <w:spacing w:line="280" w:lineRule="exact"/>
              <w:jc w:val="center"/>
              <w:rPr>
                <w:rFonts w:ascii="宋体" w:hAnsi="宋体" w:eastAsia="宋体" w:cs="宋体"/>
                <w:bCs/>
                <w:sz w:val="24"/>
                <w:szCs w:val="24"/>
              </w:rPr>
            </w:pPr>
          </w:p>
        </w:tc>
        <w:tc>
          <w:tcPr>
            <w:tcW w:w="402" w:type="dxa"/>
            <w:noWrap w:val="0"/>
            <w:vAlign w:val="center"/>
          </w:tcPr>
          <w:p w14:paraId="6D86C377">
            <w:pPr>
              <w:spacing w:line="280" w:lineRule="exact"/>
              <w:jc w:val="center"/>
              <w:rPr>
                <w:rFonts w:ascii="宋体" w:hAnsi="宋体" w:eastAsia="宋体" w:cs="宋体"/>
                <w:bCs/>
                <w:sz w:val="24"/>
                <w:szCs w:val="24"/>
              </w:rPr>
            </w:pPr>
          </w:p>
        </w:tc>
        <w:tc>
          <w:tcPr>
            <w:tcW w:w="402" w:type="dxa"/>
            <w:gridSpan w:val="3"/>
            <w:noWrap w:val="0"/>
            <w:vAlign w:val="center"/>
          </w:tcPr>
          <w:p w14:paraId="02A0B442">
            <w:pPr>
              <w:spacing w:line="280" w:lineRule="exact"/>
              <w:jc w:val="center"/>
              <w:rPr>
                <w:rFonts w:ascii="宋体" w:hAnsi="宋体" w:eastAsia="宋体" w:cs="宋体"/>
                <w:bCs/>
                <w:sz w:val="24"/>
                <w:szCs w:val="24"/>
              </w:rPr>
            </w:pPr>
          </w:p>
        </w:tc>
        <w:tc>
          <w:tcPr>
            <w:tcW w:w="402" w:type="dxa"/>
            <w:noWrap w:val="0"/>
            <w:vAlign w:val="center"/>
          </w:tcPr>
          <w:p w14:paraId="5F7EC7F8">
            <w:pPr>
              <w:spacing w:line="280" w:lineRule="exact"/>
              <w:jc w:val="center"/>
              <w:rPr>
                <w:rFonts w:ascii="宋体" w:hAnsi="宋体" w:eastAsia="宋体" w:cs="宋体"/>
                <w:bCs/>
                <w:sz w:val="24"/>
                <w:szCs w:val="24"/>
              </w:rPr>
            </w:pPr>
          </w:p>
        </w:tc>
        <w:tc>
          <w:tcPr>
            <w:tcW w:w="402" w:type="dxa"/>
            <w:gridSpan w:val="2"/>
            <w:noWrap w:val="0"/>
            <w:vAlign w:val="center"/>
          </w:tcPr>
          <w:p w14:paraId="4941F9F0">
            <w:pPr>
              <w:spacing w:line="280" w:lineRule="exact"/>
              <w:jc w:val="center"/>
              <w:rPr>
                <w:rFonts w:ascii="宋体" w:hAnsi="宋体" w:eastAsia="宋体" w:cs="宋体"/>
                <w:bCs/>
                <w:sz w:val="24"/>
                <w:szCs w:val="24"/>
              </w:rPr>
            </w:pPr>
          </w:p>
        </w:tc>
        <w:tc>
          <w:tcPr>
            <w:tcW w:w="402" w:type="dxa"/>
            <w:noWrap w:val="0"/>
            <w:vAlign w:val="center"/>
          </w:tcPr>
          <w:p w14:paraId="0DE2D327">
            <w:pPr>
              <w:spacing w:line="280" w:lineRule="exact"/>
              <w:jc w:val="center"/>
              <w:rPr>
                <w:rFonts w:ascii="宋体" w:hAnsi="宋体" w:eastAsia="宋体" w:cs="宋体"/>
                <w:bCs/>
                <w:sz w:val="24"/>
                <w:szCs w:val="24"/>
              </w:rPr>
            </w:pPr>
          </w:p>
        </w:tc>
        <w:tc>
          <w:tcPr>
            <w:tcW w:w="402" w:type="dxa"/>
            <w:gridSpan w:val="4"/>
            <w:noWrap w:val="0"/>
            <w:vAlign w:val="center"/>
          </w:tcPr>
          <w:p w14:paraId="21BDECF4">
            <w:pPr>
              <w:spacing w:line="280" w:lineRule="exact"/>
              <w:jc w:val="center"/>
              <w:rPr>
                <w:rFonts w:ascii="宋体" w:hAnsi="宋体" w:eastAsia="宋体" w:cs="宋体"/>
                <w:bCs/>
                <w:sz w:val="24"/>
                <w:szCs w:val="24"/>
              </w:rPr>
            </w:pPr>
          </w:p>
        </w:tc>
        <w:tc>
          <w:tcPr>
            <w:tcW w:w="402" w:type="dxa"/>
            <w:noWrap w:val="0"/>
            <w:vAlign w:val="center"/>
          </w:tcPr>
          <w:p w14:paraId="45BED989">
            <w:pPr>
              <w:spacing w:line="280" w:lineRule="exact"/>
              <w:jc w:val="center"/>
              <w:rPr>
                <w:rFonts w:ascii="宋体" w:hAnsi="宋体" w:eastAsia="宋体" w:cs="宋体"/>
                <w:bCs/>
                <w:sz w:val="24"/>
                <w:szCs w:val="24"/>
              </w:rPr>
            </w:pPr>
          </w:p>
        </w:tc>
        <w:tc>
          <w:tcPr>
            <w:tcW w:w="402" w:type="dxa"/>
            <w:noWrap w:val="0"/>
            <w:vAlign w:val="center"/>
          </w:tcPr>
          <w:p w14:paraId="3E4E2DD8">
            <w:pPr>
              <w:spacing w:line="280" w:lineRule="exact"/>
              <w:jc w:val="center"/>
              <w:rPr>
                <w:rFonts w:ascii="宋体" w:hAnsi="宋体" w:eastAsia="宋体" w:cs="宋体"/>
                <w:bCs/>
                <w:sz w:val="24"/>
                <w:szCs w:val="24"/>
              </w:rPr>
            </w:pPr>
          </w:p>
        </w:tc>
        <w:tc>
          <w:tcPr>
            <w:tcW w:w="402" w:type="dxa"/>
            <w:gridSpan w:val="3"/>
            <w:noWrap w:val="0"/>
            <w:vAlign w:val="center"/>
          </w:tcPr>
          <w:p w14:paraId="47675DA5">
            <w:pPr>
              <w:spacing w:line="280" w:lineRule="exact"/>
              <w:jc w:val="center"/>
              <w:rPr>
                <w:rFonts w:ascii="宋体" w:hAnsi="宋体" w:eastAsia="宋体" w:cs="宋体"/>
                <w:bCs/>
                <w:sz w:val="24"/>
                <w:szCs w:val="24"/>
              </w:rPr>
            </w:pPr>
          </w:p>
        </w:tc>
        <w:tc>
          <w:tcPr>
            <w:tcW w:w="402" w:type="dxa"/>
            <w:noWrap w:val="0"/>
            <w:vAlign w:val="center"/>
          </w:tcPr>
          <w:p w14:paraId="71E4A8B4">
            <w:pPr>
              <w:spacing w:line="280" w:lineRule="exact"/>
              <w:jc w:val="center"/>
              <w:rPr>
                <w:rFonts w:ascii="宋体" w:hAnsi="宋体" w:eastAsia="宋体" w:cs="宋体"/>
                <w:bCs/>
                <w:sz w:val="24"/>
                <w:szCs w:val="24"/>
              </w:rPr>
            </w:pPr>
          </w:p>
        </w:tc>
        <w:tc>
          <w:tcPr>
            <w:tcW w:w="402" w:type="dxa"/>
            <w:noWrap w:val="0"/>
            <w:vAlign w:val="center"/>
          </w:tcPr>
          <w:p w14:paraId="551A96BF">
            <w:pPr>
              <w:spacing w:line="280" w:lineRule="exact"/>
              <w:jc w:val="center"/>
              <w:rPr>
                <w:rFonts w:ascii="宋体" w:hAnsi="宋体" w:eastAsia="宋体" w:cs="宋体"/>
                <w:bCs/>
                <w:sz w:val="24"/>
                <w:szCs w:val="24"/>
              </w:rPr>
            </w:pPr>
          </w:p>
        </w:tc>
        <w:tc>
          <w:tcPr>
            <w:tcW w:w="425" w:type="dxa"/>
            <w:gridSpan w:val="2"/>
            <w:noWrap w:val="0"/>
            <w:vAlign w:val="center"/>
          </w:tcPr>
          <w:p w14:paraId="50FAAAD6">
            <w:pPr>
              <w:spacing w:line="280" w:lineRule="exact"/>
              <w:jc w:val="center"/>
              <w:rPr>
                <w:rFonts w:ascii="宋体" w:hAnsi="宋体" w:eastAsia="宋体" w:cs="宋体"/>
                <w:bCs/>
                <w:sz w:val="24"/>
                <w:szCs w:val="24"/>
              </w:rPr>
            </w:pPr>
          </w:p>
        </w:tc>
      </w:tr>
      <w:tr w14:paraId="322D2F20">
        <w:trPr>
          <w:cantSplit/>
          <w:trHeight w:val="522" w:hRule="atLeast"/>
          <w:jc w:val="center"/>
        </w:trPr>
        <w:tc>
          <w:tcPr>
            <w:tcW w:w="1659" w:type="dxa"/>
            <w:gridSpan w:val="3"/>
            <w:noWrap w:val="0"/>
            <w:vAlign w:val="center"/>
          </w:tcPr>
          <w:p w14:paraId="77735BC9">
            <w:pPr>
              <w:spacing w:line="280" w:lineRule="exact"/>
              <w:jc w:val="center"/>
              <w:rPr>
                <w:rFonts w:ascii="宋体" w:hAnsi="宋体" w:eastAsia="宋体" w:cs="宋体"/>
                <w:bCs/>
                <w:sz w:val="24"/>
                <w:szCs w:val="24"/>
              </w:rPr>
            </w:pPr>
            <w:r>
              <w:rPr>
                <w:rFonts w:hint="eastAsia" w:ascii="宋体" w:hAnsi="宋体" w:eastAsia="宋体" w:cs="宋体"/>
                <w:bCs/>
                <w:sz w:val="24"/>
                <w:szCs w:val="24"/>
              </w:rPr>
              <w:t>通讯地址</w:t>
            </w:r>
          </w:p>
        </w:tc>
        <w:tc>
          <w:tcPr>
            <w:tcW w:w="7259" w:type="dxa"/>
            <w:gridSpan w:val="30"/>
            <w:noWrap w:val="0"/>
            <w:vAlign w:val="center"/>
          </w:tcPr>
          <w:p w14:paraId="7FEF2808">
            <w:pPr>
              <w:spacing w:line="280" w:lineRule="exact"/>
              <w:jc w:val="center"/>
              <w:rPr>
                <w:rFonts w:ascii="宋体" w:hAnsi="宋体" w:eastAsia="宋体" w:cs="宋体"/>
                <w:bCs/>
                <w:sz w:val="24"/>
                <w:szCs w:val="24"/>
              </w:rPr>
            </w:pPr>
          </w:p>
        </w:tc>
      </w:tr>
      <w:tr w14:paraId="040D250B">
        <w:trPr>
          <w:cantSplit/>
          <w:trHeight w:val="625" w:hRule="atLeast"/>
          <w:jc w:val="center"/>
        </w:trPr>
        <w:tc>
          <w:tcPr>
            <w:tcW w:w="1659" w:type="dxa"/>
            <w:gridSpan w:val="3"/>
            <w:noWrap w:val="0"/>
            <w:vAlign w:val="center"/>
          </w:tcPr>
          <w:p w14:paraId="3FB56461">
            <w:pPr>
              <w:spacing w:line="280" w:lineRule="exact"/>
              <w:jc w:val="center"/>
              <w:rPr>
                <w:rFonts w:ascii="宋体" w:hAnsi="宋体" w:eastAsia="宋体" w:cs="宋体"/>
                <w:bCs/>
                <w:sz w:val="24"/>
                <w:szCs w:val="24"/>
              </w:rPr>
            </w:pPr>
            <w:r>
              <w:rPr>
                <w:rFonts w:hint="eastAsia" w:ascii="宋体" w:hAnsi="宋体" w:eastAsia="宋体" w:cs="宋体"/>
                <w:bCs/>
                <w:sz w:val="24"/>
                <w:szCs w:val="24"/>
              </w:rPr>
              <w:t>手机</w:t>
            </w:r>
          </w:p>
        </w:tc>
        <w:tc>
          <w:tcPr>
            <w:tcW w:w="2998" w:type="dxa"/>
            <w:gridSpan w:val="11"/>
            <w:noWrap w:val="0"/>
            <w:vAlign w:val="center"/>
          </w:tcPr>
          <w:p w14:paraId="4BE52BBE">
            <w:pPr>
              <w:spacing w:line="280" w:lineRule="exact"/>
              <w:jc w:val="center"/>
              <w:rPr>
                <w:rFonts w:ascii="宋体" w:hAnsi="宋体" w:eastAsia="宋体" w:cs="宋体"/>
                <w:bCs/>
                <w:sz w:val="24"/>
                <w:szCs w:val="24"/>
              </w:rPr>
            </w:pPr>
          </w:p>
        </w:tc>
        <w:tc>
          <w:tcPr>
            <w:tcW w:w="844" w:type="dxa"/>
            <w:gridSpan w:val="4"/>
            <w:noWrap w:val="0"/>
            <w:vAlign w:val="center"/>
          </w:tcPr>
          <w:p w14:paraId="15CDB467">
            <w:pPr>
              <w:spacing w:line="280" w:lineRule="exact"/>
              <w:jc w:val="center"/>
              <w:rPr>
                <w:rFonts w:ascii="宋体" w:hAnsi="宋体" w:eastAsia="宋体" w:cs="宋体"/>
                <w:bCs/>
                <w:sz w:val="24"/>
                <w:szCs w:val="24"/>
              </w:rPr>
            </w:pPr>
            <w:r>
              <w:rPr>
                <w:rFonts w:hint="eastAsia" w:ascii="宋体" w:hAnsi="宋体" w:eastAsia="宋体" w:cs="宋体"/>
                <w:bCs/>
                <w:sz w:val="24"/>
                <w:szCs w:val="24"/>
              </w:rPr>
              <w:t>电子邮箱</w:t>
            </w:r>
          </w:p>
        </w:tc>
        <w:tc>
          <w:tcPr>
            <w:tcW w:w="3417" w:type="dxa"/>
            <w:gridSpan w:val="15"/>
            <w:noWrap w:val="0"/>
            <w:vAlign w:val="center"/>
          </w:tcPr>
          <w:p w14:paraId="5442363C">
            <w:pPr>
              <w:spacing w:line="280" w:lineRule="exact"/>
              <w:jc w:val="center"/>
              <w:rPr>
                <w:rFonts w:ascii="宋体" w:hAnsi="宋体" w:eastAsia="宋体" w:cs="宋体"/>
                <w:bCs/>
                <w:sz w:val="24"/>
                <w:szCs w:val="24"/>
              </w:rPr>
            </w:pPr>
          </w:p>
        </w:tc>
      </w:tr>
      <w:tr w14:paraId="7AE70EFE">
        <w:trPr>
          <w:cantSplit/>
          <w:trHeight w:val="408" w:hRule="atLeast"/>
          <w:jc w:val="center"/>
        </w:trPr>
        <w:tc>
          <w:tcPr>
            <w:tcW w:w="8918" w:type="dxa"/>
            <w:gridSpan w:val="33"/>
            <w:noWrap w:val="0"/>
            <w:vAlign w:val="center"/>
          </w:tcPr>
          <w:p w14:paraId="4E5F3F3F">
            <w:pPr>
              <w:spacing w:line="280" w:lineRule="exact"/>
              <w:jc w:val="center"/>
              <w:rPr>
                <w:rFonts w:ascii="宋体" w:hAnsi="宋体" w:eastAsia="宋体" w:cs="宋体"/>
                <w:b/>
                <w:bCs/>
                <w:sz w:val="24"/>
                <w:szCs w:val="24"/>
              </w:rPr>
            </w:pPr>
            <w:r>
              <w:rPr>
                <w:rFonts w:hint="eastAsia" w:ascii="宋体" w:hAnsi="宋体" w:eastAsia="宋体" w:cs="宋体"/>
                <w:b/>
                <w:bCs/>
                <w:sz w:val="24"/>
                <w:szCs w:val="24"/>
              </w:rPr>
              <w:t>主  要  经  历</w:t>
            </w:r>
          </w:p>
        </w:tc>
      </w:tr>
      <w:tr w14:paraId="3417778D">
        <w:trPr>
          <w:gridAfter w:val="1"/>
          <w:wAfter w:w="17" w:type="dxa"/>
          <w:cantSplit/>
          <w:trHeight w:val="482" w:hRule="exact"/>
          <w:jc w:val="center"/>
        </w:trPr>
        <w:tc>
          <w:tcPr>
            <w:tcW w:w="1870" w:type="dxa"/>
            <w:gridSpan w:val="4"/>
            <w:noWrap w:val="0"/>
            <w:vAlign w:val="center"/>
          </w:tcPr>
          <w:p w14:paraId="6B3B2171">
            <w:pPr>
              <w:spacing w:line="280" w:lineRule="exact"/>
              <w:jc w:val="center"/>
              <w:rPr>
                <w:rFonts w:ascii="宋体" w:hAnsi="宋体" w:eastAsia="宋体" w:cs="宋体"/>
                <w:bCs/>
                <w:sz w:val="24"/>
                <w:szCs w:val="24"/>
              </w:rPr>
            </w:pPr>
            <w:r>
              <w:rPr>
                <w:rFonts w:hint="eastAsia" w:ascii="宋体" w:hAnsi="宋体" w:eastAsia="宋体" w:cs="宋体"/>
                <w:bCs/>
                <w:sz w:val="24"/>
                <w:szCs w:val="24"/>
              </w:rPr>
              <w:t>起止时间</w:t>
            </w:r>
          </w:p>
        </w:tc>
        <w:tc>
          <w:tcPr>
            <w:tcW w:w="4276" w:type="dxa"/>
            <w:gridSpan w:val="17"/>
            <w:noWrap w:val="0"/>
            <w:vAlign w:val="center"/>
          </w:tcPr>
          <w:p w14:paraId="557E5FDC">
            <w:pPr>
              <w:spacing w:line="280" w:lineRule="exact"/>
              <w:jc w:val="center"/>
              <w:rPr>
                <w:rFonts w:ascii="宋体" w:hAnsi="宋体" w:eastAsia="宋体" w:cs="宋体"/>
                <w:bCs/>
                <w:sz w:val="24"/>
                <w:szCs w:val="24"/>
              </w:rPr>
            </w:pPr>
            <w:r>
              <w:rPr>
                <w:rFonts w:hint="eastAsia" w:ascii="宋体" w:hAnsi="宋体" w:eastAsia="宋体" w:cs="宋体"/>
                <w:bCs/>
                <w:sz w:val="24"/>
                <w:szCs w:val="24"/>
              </w:rPr>
              <w:t>在何单位学习或工作</w:t>
            </w:r>
          </w:p>
        </w:tc>
        <w:tc>
          <w:tcPr>
            <w:tcW w:w="1194" w:type="dxa"/>
            <w:gridSpan w:val="6"/>
            <w:noWrap w:val="0"/>
            <w:vAlign w:val="center"/>
          </w:tcPr>
          <w:p w14:paraId="4CFAB3A3">
            <w:pPr>
              <w:spacing w:line="280" w:lineRule="exact"/>
              <w:jc w:val="center"/>
              <w:rPr>
                <w:rFonts w:ascii="宋体" w:hAnsi="宋体" w:eastAsia="宋体" w:cs="宋体"/>
                <w:bCs/>
                <w:sz w:val="24"/>
                <w:szCs w:val="24"/>
              </w:rPr>
            </w:pPr>
            <w:r>
              <w:rPr>
                <w:rFonts w:hint="eastAsia" w:ascii="宋体" w:hAnsi="宋体" w:eastAsia="宋体" w:cs="宋体"/>
                <w:bCs/>
                <w:sz w:val="24"/>
                <w:szCs w:val="24"/>
              </w:rPr>
              <w:t>职务</w:t>
            </w:r>
          </w:p>
        </w:tc>
        <w:tc>
          <w:tcPr>
            <w:tcW w:w="1561" w:type="dxa"/>
            <w:gridSpan w:val="5"/>
            <w:noWrap w:val="0"/>
            <w:vAlign w:val="center"/>
          </w:tcPr>
          <w:p w14:paraId="129CA9B6">
            <w:pPr>
              <w:spacing w:line="280" w:lineRule="exact"/>
              <w:jc w:val="center"/>
              <w:rPr>
                <w:rFonts w:ascii="宋体" w:hAnsi="宋体" w:eastAsia="宋体" w:cs="宋体"/>
                <w:bCs/>
                <w:sz w:val="24"/>
                <w:szCs w:val="24"/>
              </w:rPr>
            </w:pPr>
            <w:r>
              <w:rPr>
                <w:rFonts w:hint="eastAsia" w:ascii="宋体" w:hAnsi="宋体" w:eastAsia="宋体" w:cs="宋体"/>
                <w:bCs/>
                <w:sz w:val="24"/>
                <w:szCs w:val="24"/>
              </w:rPr>
              <w:t>证明人</w:t>
            </w:r>
          </w:p>
        </w:tc>
      </w:tr>
      <w:tr w14:paraId="0BA7631F">
        <w:trPr>
          <w:gridAfter w:val="1"/>
          <w:wAfter w:w="17" w:type="dxa"/>
          <w:cantSplit/>
          <w:trHeight w:val="482" w:hRule="exact"/>
          <w:jc w:val="center"/>
        </w:trPr>
        <w:tc>
          <w:tcPr>
            <w:tcW w:w="1870" w:type="dxa"/>
            <w:gridSpan w:val="4"/>
            <w:noWrap w:val="0"/>
            <w:vAlign w:val="top"/>
          </w:tcPr>
          <w:p w14:paraId="53C3705F">
            <w:pPr>
              <w:spacing w:line="280" w:lineRule="exact"/>
              <w:rPr>
                <w:rFonts w:ascii="宋体" w:hAnsi="宋体" w:eastAsia="宋体" w:cs="宋体"/>
                <w:bCs/>
                <w:sz w:val="24"/>
                <w:szCs w:val="24"/>
              </w:rPr>
            </w:pPr>
          </w:p>
        </w:tc>
        <w:tc>
          <w:tcPr>
            <w:tcW w:w="4276" w:type="dxa"/>
            <w:gridSpan w:val="17"/>
            <w:noWrap w:val="0"/>
            <w:vAlign w:val="top"/>
          </w:tcPr>
          <w:p w14:paraId="0940F427">
            <w:pPr>
              <w:spacing w:line="280" w:lineRule="exact"/>
              <w:jc w:val="center"/>
              <w:rPr>
                <w:rFonts w:ascii="宋体" w:hAnsi="宋体" w:eastAsia="宋体" w:cs="宋体"/>
                <w:bCs/>
                <w:sz w:val="24"/>
                <w:szCs w:val="24"/>
              </w:rPr>
            </w:pPr>
          </w:p>
        </w:tc>
        <w:tc>
          <w:tcPr>
            <w:tcW w:w="1194" w:type="dxa"/>
            <w:gridSpan w:val="6"/>
            <w:noWrap w:val="0"/>
            <w:vAlign w:val="top"/>
          </w:tcPr>
          <w:p w14:paraId="22CF38F5">
            <w:pPr>
              <w:spacing w:line="280" w:lineRule="exact"/>
              <w:jc w:val="center"/>
              <w:rPr>
                <w:rFonts w:ascii="宋体" w:hAnsi="宋体" w:eastAsia="宋体" w:cs="宋体"/>
                <w:bCs/>
                <w:sz w:val="24"/>
                <w:szCs w:val="24"/>
              </w:rPr>
            </w:pPr>
          </w:p>
        </w:tc>
        <w:tc>
          <w:tcPr>
            <w:tcW w:w="1561" w:type="dxa"/>
            <w:gridSpan w:val="5"/>
            <w:noWrap w:val="0"/>
            <w:vAlign w:val="top"/>
          </w:tcPr>
          <w:p w14:paraId="27E75D9F">
            <w:pPr>
              <w:spacing w:line="280" w:lineRule="exact"/>
              <w:jc w:val="center"/>
              <w:rPr>
                <w:rFonts w:ascii="宋体" w:hAnsi="宋体" w:eastAsia="宋体" w:cs="宋体"/>
                <w:bCs/>
                <w:sz w:val="24"/>
                <w:szCs w:val="24"/>
              </w:rPr>
            </w:pPr>
          </w:p>
        </w:tc>
      </w:tr>
      <w:tr w14:paraId="33129C13">
        <w:trPr>
          <w:gridAfter w:val="1"/>
          <w:wAfter w:w="17" w:type="dxa"/>
          <w:cantSplit/>
          <w:trHeight w:val="482" w:hRule="exact"/>
          <w:jc w:val="center"/>
        </w:trPr>
        <w:tc>
          <w:tcPr>
            <w:tcW w:w="1870" w:type="dxa"/>
            <w:gridSpan w:val="4"/>
            <w:noWrap w:val="0"/>
            <w:vAlign w:val="top"/>
          </w:tcPr>
          <w:p w14:paraId="32274F86">
            <w:pPr>
              <w:spacing w:line="280" w:lineRule="exact"/>
              <w:rPr>
                <w:rFonts w:ascii="宋体" w:hAnsi="宋体" w:eastAsia="宋体" w:cs="宋体"/>
                <w:bCs/>
                <w:sz w:val="24"/>
                <w:szCs w:val="24"/>
              </w:rPr>
            </w:pPr>
          </w:p>
        </w:tc>
        <w:tc>
          <w:tcPr>
            <w:tcW w:w="4276" w:type="dxa"/>
            <w:gridSpan w:val="17"/>
            <w:noWrap w:val="0"/>
            <w:vAlign w:val="top"/>
          </w:tcPr>
          <w:p w14:paraId="01758F71">
            <w:pPr>
              <w:spacing w:line="280" w:lineRule="exact"/>
              <w:jc w:val="left"/>
              <w:rPr>
                <w:rFonts w:ascii="宋体" w:hAnsi="宋体" w:eastAsia="宋体" w:cs="宋体"/>
                <w:sz w:val="24"/>
                <w:szCs w:val="24"/>
              </w:rPr>
            </w:pPr>
          </w:p>
        </w:tc>
        <w:tc>
          <w:tcPr>
            <w:tcW w:w="1194" w:type="dxa"/>
            <w:gridSpan w:val="6"/>
            <w:noWrap w:val="0"/>
            <w:vAlign w:val="top"/>
          </w:tcPr>
          <w:p w14:paraId="1C8CE89E">
            <w:pPr>
              <w:spacing w:line="280" w:lineRule="exact"/>
              <w:rPr>
                <w:rFonts w:ascii="宋体" w:hAnsi="宋体" w:eastAsia="宋体" w:cs="宋体"/>
                <w:bCs/>
                <w:sz w:val="24"/>
                <w:szCs w:val="24"/>
              </w:rPr>
            </w:pPr>
          </w:p>
        </w:tc>
        <w:tc>
          <w:tcPr>
            <w:tcW w:w="1561" w:type="dxa"/>
            <w:gridSpan w:val="5"/>
            <w:noWrap w:val="0"/>
            <w:vAlign w:val="top"/>
          </w:tcPr>
          <w:p w14:paraId="76B84F46">
            <w:pPr>
              <w:spacing w:line="280" w:lineRule="exact"/>
              <w:jc w:val="center"/>
              <w:rPr>
                <w:rFonts w:ascii="宋体" w:hAnsi="宋体" w:eastAsia="宋体" w:cs="宋体"/>
                <w:bCs/>
                <w:sz w:val="24"/>
                <w:szCs w:val="24"/>
              </w:rPr>
            </w:pPr>
          </w:p>
        </w:tc>
      </w:tr>
      <w:tr w14:paraId="69EC9673">
        <w:trPr>
          <w:gridAfter w:val="1"/>
          <w:wAfter w:w="17" w:type="dxa"/>
          <w:cantSplit/>
          <w:trHeight w:val="482" w:hRule="exact"/>
          <w:jc w:val="center"/>
        </w:trPr>
        <w:tc>
          <w:tcPr>
            <w:tcW w:w="1870" w:type="dxa"/>
            <w:gridSpan w:val="4"/>
            <w:noWrap w:val="0"/>
            <w:vAlign w:val="top"/>
          </w:tcPr>
          <w:p w14:paraId="05E3071D">
            <w:pPr>
              <w:spacing w:line="280" w:lineRule="exact"/>
              <w:rPr>
                <w:rFonts w:ascii="宋体" w:hAnsi="宋体" w:eastAsia="宋体" w:cs="宋体"/>
                <w:bCs/>
                <w:sz w:val="24"/>
                <w:szCs w:val="24"/>
              </w:rPr>
            </w:pPr>
          </w:p>
        </w:tc>
        <w:tc>
          <w:tcPr>
            <w:tcW w:w="4276" w:type="dxa"/>
            <w:gridSpan w:val="17"/>
            <w:noWrap w:val="0"/>
            <w:vAlign w:val="top"/>
          </w:tcPr>
          <w:p w14:paraId="5047F2F9">
            <w:pPr>
              <w:spacing w:line="280" w:lineRule="exact"/>
              <w:jc w:val="left"/>
              <w:rPr>
                <w:rFonts w:ascii="宋体" w:hAnsi="宋体" w:eastAsia="宋体" w:cs="宋体"/>
                <w:sz w:val="24"/>
                <w:szCs w:val="24"/>
              </w:rPr>
            </w:pPr>
          </w:p>
        </w:tc>
        <w:tc>
          <w:tcPr>
            <w:tcW w:w="1194" w:type="dxa"/>
            <w:gridSpan w:val="6"/>
            <w:noWrap w:val="0"/>
            <w:vAlign w:val="top"/>
          </w:tcPr>
          <w:p w14:paraId="36298F14">
            <w:pPr>
              <w:spacing w:line="280" w:lineRule="exact"/>
              <w:jc w:val="center"/>
              <w:rPr>
                <w:rFonts w:ascii="宋体" w:hAnsi="宋体" w:eastAsia="宋体" w:cs="宋体"/>
                <w:bCs/>
                <w:sz w:val="24"/>
                <w:szCs w:val="24"/>
              </w:rPr>
            </w:pPr>
          </w:p>
        </w:tc>
        <w:tc>
          <w:tcPr>
            <w:tcW w:w="1561" w:type="dxa"/>
            <w:gridSpan w:val="5"/>
            <w:noWrap w:val="0"/>
            <w:vAlign w:val="top"/>
          </w:tcPr>
          <w:p w14:paraId="7D170A34">
            <w:pPr>
              <w:spacing w:line="280" w:lineRule="exact"/>
              <w:jc w:val="center"/>
              <w:rPr>
                <w:rFonts w:ascii="宋体" w:hAnsi="宋体" w:eastAsia="宋体" w:cs="宋体"/>
                <w:bCs/>
                <w:sz w:val="24"/>
                <w:szCs w:val="24"/>
              </w:rPr>
            </w:pPr>
          </w:p>
        </w:tc>
      </w:tr>
      <w:tr w14:paraId="57C79844">
        <w:trPr>
          <w:trHeight w:val="674" w:hRule="atLeast"/>
          <w:jc w:val="center"/>
        </w:trPr>
        <w:tc>
          <w:tcPr>
            <w:tcW w:w="481" w:type="dxa"/>
            <w:vMerge w:val="restart"/>
            <w:tcBorders>
              <w:right w:val="nil"/>
            </w:tcBorders>
            <w:noWrap w:val="0"/>
            <w:vAlign w:val="center"/>
          </w:tcPr>
          <w:p w14:paraId="6C06BCB2">
            <w:pPr>
              <w:spacing w:line="280" w:lineRule="exact"/>
              <w:jc w:val="center"/>
              <w:rPr>
                <w:rFonts w:ascii="宋体" w:hAnsi="宋体" w:eastAsia="宋体" w:cs="宋体"/>
                <w:bCs/>
                <w:sz w:val="24"/>
                <w:szCs w:val="24"/>
              </w:rPr>
            </w:pPr>
            <w:r>
              <w:rPr>
                <w:rFonts w:hint="eastAsia" w:ascii="宋体" w:hAnsi="宋体" w:eastAsia="宋体" w:cs="宋体"/>
                <w:bCs/>
                <w:sz w:val="24"/>
                <w:szCs w:val="24"/>
              </w:rPr>
              <w:t>职业技能竞赛</w:t>
            </w:r>
          </w:p>
        </w:tc>
        <w:tc>
          <w:tcPr>
            <w:tcW w:w="482" w:type="dxa"/>
            <w:vMerge w:val="restart"/>
            <w:tcBorders>
              <w:left w:val="nil"/>
            </w:tcBorders>
            <w:noWrap w:val="0"/>
            <w:vAlign w:val="center"/>
          </w:tcPr>
          <w:p w14:paraId="26E5EFE3">
            <w:pPr>
              <w:spacing w:line="280" w:lineRule="exact"/>
              <w:jc w:val="center"/>
              <w:rPr>
                <w:rFonts w:ascii="宋体" w:hAnsi="宋体" w:eastAsia="宋体" w:cs="宋体"/>
                <w:bCs/>
                <w:sz w:val="24"/>
                <w:szCs w:val="24"/>
              </w:rPr>
            </w:pPr>
            <w:r>
              <w:rPr>
                <w:rFonts w:hint="eastAsia" w:ascii="宋体" w:hAnsi="宋体" w:eastAsia="宋体" w:cs="宋体"/>
                <w:bCs/>
                <w:sz w:val="24"/>
                <w:szCs w:val="24"/>
              </w:rPr>
              <w:t>执裁经历</w:t>
            </w:r>
          </w:p>
        </w:tc>
        <w:tc>
          <w:tcPr>
            <w:tcW w:w="1742" w:type="dxa"/>
            <w:gridSpan w:val="5"/>
            <w:noWrap w:val="0"/>
            <w:vAlign w:val="center"/>
          </w:tcPr>
          <w:p w14:paraId="2FAA9B4C">
            <w:pPr>
              <w:spacing w:line="280" w:lineRule="exact"/>
              <w:jc w:val="center"/>
              <w:rPr>
                <w:rFonts w:ascii="宋体" w:hAnsi="宋体" w:eastAsia="宋体" w:cs="宋体"/>
                <w:bCs/>
                <w:sz w:val="24"/>
                <w:szCs w:val="24"/>
              </w:rPr>
            </w:pPr>
            <w:r>
              <w:rPr>
                <w:rFonts w:hint="eastAsia" w:ascii="宋体" w:hAnsi="宋体" w:eastAsia="宋体" w:cs="宋体"/>
                <w:bCs/>
                <w:sz w:val="24"/>
                <w:szCs w:val="24"/>
              </w:rPr>
              <w:t>竞赛时间</w:t>
            </w:r>
          </w:p>
        </w:tc>
        <w:tc>
          <w:tcPr>
            <w:tcW w:w="3441" w:type="dxa"/>
            <w:gridSpan w:val="14"/>
            <w:noWrap w:val="0"/>
            <w:vAlign w:val="center"/>
          </w:tcPr>
          <w:p w14:paraId="1FE9ACDD">
            <w:pPr>
              <w:spacing w:line="280" w:lineRule="exact"/>
              <w:jc w:val="center"/>
              <w:rPr>
                <w:rFonts w:ascii="宋体" w:hAnsi="宋体" w:eastAsia="宋体" w:cs="宋体"/>
                <w:bCs/>
                <w:sz w:val="24"/>
                <w:szCs w:val="24"/>
              </w:rPr>
            </w:pPr>
            <w:r>
              <w:rPr>
                <w:rFonts w:hint="eastAsia" w:ascii="宋体" w:hAnsi="宋体" w:eastAsia="宋体" w:cs="宋体"/>
                <w:bCs/>
                <w:sz w:val="24"/>
                <w:szCs w:val="24"/>
              </w:rPr>
              <w:t>竞赛名称</w:t>
            </w:r>
          </w:p>
        </w:tc>
        <w:tc>
          <w:tcPr>
            <w:tcW w:w="2772" w:type="dxa"/>
            <w:gridSpan w:val="12"/>
            <w:noWrap w:val="0"/>
            <w:vAlign w:val="center"/>
          </w:tcPr>
          <w:p w14:paraId="1D0CE23F">
            <w:pPr>
              <w:spacing w:line="280" w:lineRule="exact"/>
              <w:jc w:val="center"/>
              <w:rPr>
                <w:rFonts w:ascii="宋体" w:hAnsi="宋体" w:eastAsia="宋体" w:cs="宋体"/>
                <w:bCs/>
                <w:sz w:val="24"/>
                <w:szCs w:val="24"/>
              </w:rPr>
            </w:pPr>
            <w:r>
              <w:rPr>
                <w:rFonts w:hint="eastAsia" w:ascii="宋体" w:hAnsi="宋体" w:eastAsia="宋体" w:cs="宋体"/>
                <w:bCs/>
                <w:sz w:val="24"/>
                <w:szCs w:val="24"/>
              </w:rPr>
              <w:t>竞赛等级</w:t>
            </w:r>
          </w:p>
        </w:tc>
      </w:tr>
      <w:tr w14:paraId="5E1043F1">
        <w:trPr>
          <w:trHeight w:val="1289" w:hRule="atLeast"/>
          <w:jc w:val="center"/>
        </w:trPr>
        <w:tc>
          <w:tcPr>
            <w:tcW w:w="481" w:type="dxa"/>
            <w:vMerge w:val="continue"/>
            <w:tcBorders>
              <w:right w:val="nil"/>
            </w:tcBorders>
            <w:noWrap w:val="0"/>
            <w:vAlign w:val="center"/>
          </w:tcPr>
          <w:p w14:paraId="092F8C57">
            <w:pPr>
              <w:spacing w:line="280" w:lineRule="exact"/>
              <w:jc w:val="center"/>
              <w:rPr>
                <w:rFonts w:ascii="宋体" w:hAnsi="宋体" w:eastAsia="宋体" w:cs="宋体"/>
                <w:bCs/>
                <w:sz w:val="24"/>
                <w:szCs w:val="24"/>
              </w:rPr>
            </w:pPr>
          </w:p>
        </w:tc>
        <w:tc>
          <w:tcPr>
            <w:tcW w:w="482" w:type="dxa"/>
            <w:vMerge w:val="continue"/>
            <w:tcBorders>
              <w:left w:val="nil"/>
            </w:tcBorders>
            <w:noWrap w:val="0"/>
            <w:vAlign w:val="center"/>
          </w:tcPr>
          <w:p w14:paraId="17E5164F">
            <w:pPr>
              <w:spacing w:line="280" w:lineRule="exact"/>
              <w:jc w:val="center"/>
              <w:rPr>
                <w:rFonts w:ascii="宋体" w:hAnsi="宋体" w:eastAsia="宋体" w:cs="宋体"/>
                <w:bCs/>
                <w:sz w:val="24"/>
                <w:szCs w:val="24"/>
              </w:rPr>
            </w:pPr>
          </w:p>
        </w:tc>
        <w:tc>
          <w:tcPr>
            <w:tcW w:w="1742" w:type="dxa"/>
            <w:gridSpan w:val="5"/>
            <w:noWrap w:val="0"/>
            <w:vAlign w:val="center"/>
          </w:tcPr>
          <w:p w14:paraId="7F4AE196">
            <w:pPr>
              <w:spacing w:line="280" w:lineRule="exact"/>
              <w:jc w:val="center"/>
              <w:rPr>
                <w:rFonts w:ascii="宋体" w:hAnsi="宋体" w:eastAsia="宋体" w:cs="宋体"/>
                <w:bCs/>
                <w:sz w:val="24"/>
                <w:szCs w:val="24"/>
              </w:rPr>
            </w:pPr>
          </w:p>
        </w:tc>
        <w:tc>
          <w:tcPr>
            <w:tcW w:w="3441" w:type="dxa"/>
            <w:gridSpan w:val="14"/>
            <w:noWrap w:val="0"/>
            <w:vAlign w:val="center"/>
          </w:tcPr>
          <w:p w14:paraId="24E7107C">
            <w:pPr>
              <w:spacing w:line="280" w:lineRule="exact"/>
              <w:jc w:val="center"/>
              <w:rPr>
                <w:rFonts w:ascii="宋体" w:hAnsi="宋体" w:eastAsia="宋体" w:cs="宋体"/>
                <w:bCs/>
                <w:sz w:val="24"/>
                <w:szCs w:val="24"/>
              </w:rPr>
            </w:pPr>
          </w:p>
        </w:tc>
        <w:tc>
          <w:tcPr>
            <w:tcW w:w="2772" w:type="dxa"/>
            <w:gridSpan w:val="12"/>
            <w:noWrap w:val="0"/>
            <w:vAlign w:val="center"/>
          </w:tcPr>
          <w:p w14:paraId="0C22FBBC">
            <w:pPr>
              <w:spacing w:line="280" w:lineRule="exact"/>
              <w:jc w:val="center"/>
              <w:rPr>
                <w:rFonts w:ascii="宋体" w:hAnsi="宋体" w:eastAsia="宋体" w:cs="宋体"/>
                <w:bCs/>
                <w:sz w:val="24"/>
                <w:szCs w:val="24"/>
              </w:rPr>
            </w:pPr>
          </w:p>
        </w:tc>
      </w:tr>
      <w:tr w14:paraId="6CDAC3B4">
        <w:trPr>
          <w:trHeight w:val="2020" w:hRule="atLeast"/>
          <w:jc w:val="center"/>
        </w:trPr>
        <w:tc>
          <w:tcPr>
            <w:tcW w:w="481" w:type="dxa"/>
            <w:tcBorders>
              <w:right w:val="nil"/>
            </w:tcBorders>
            <w:noWrap w:val="0"/>
            <w:vAlign w:val="center"/>
          </w:tcPr>
          <w:p w14:paraId="143FCC0E">
            <w:pPr>
              <w:spacing w:line="280" w:lineRule="exact"/>
              <w:jc w:val="center"/>
              <w:rPr>
                <w:rFonts w:ascii="宋体" w:hAnsi="宋体" w:eastAsia="宋体" w:cs="宋体"/>
                <w:bCs/>
                <w:sz w:val="24"/>
                <w:szCs w:val="24"/>
              </w:rPr>
            </w:pPr>
            <w:r>
              <w:rPr>
                <w:rFonts w:hint="eastAsia" w:ascii="宋体" w:hAnsi="宋体" w:eastAsia="宋体" w:cs="宋体"/>
                <w:bCs/>
                <w:sz w:val="24"/>
                <w:szCs w:val="24"/>
              </w:rPr>
              <w:t>职业技能竞赛</w:t>
            </w:r>
          </w:p>
        </w:tc>
        <w:tc>
          <w:tcPr>
            <w:tcW w:w="482" w:type="dxa"/>
            <w:tcBorders>
              <w:left w:val="nil"/>
            </w:tcBorders>
            <w:noWrap w:val="0"/>
            <w:vAlign w:val="center"/>
          </w:tcPr>
          <w:p w14:paraId="37F65FD7">
            <w:pPr>
              <w:spacing w:line="280" w:lineRule="exact"/>
              <w:jc w:val="center"/>
              <w:rPr>
                <w:rFonts w:ascii="宋体" w:hAnsi="宋体" w:eastAsia="宋体" w:cs="宋体"/>
                <w:bCs/>
                <w:sz w:val="24"/>
                <w:szCs w:val="24"/>
              </w:rPr>
            </w:pPr>
            <w:r>
              <w:rPr>
                <w:rFonts w:hint="eastAsia" w:ascii="宋体" w:hAnsi="宋体" w:eastAsia="宋体" w:cs="宋体"/>
                <w:bCs/>
                <w:sz w:val="24"/>
                <w:szCs w:val="24"/>
              </w:rPr>
              <w:t>获</w:t>
            </w:r>
          </w:p>
          <w:p w14:paraId="5E60D42C">
            <w:pPr>
              <w:spacing w:line="280" w:lineRule="exact"/>
              <w:jc w:val="center"/>
              <w:rPr>
                <w:rFonts w:ascii="宋体" w:hAnsi="宋体" w:eastAsia="宋体" w:cs="宋体"/>
                <w:bCs/>
                <w:sz w:val="24"/>
                <w:szCs w:val="24"/>
              </w:rPr>
            </w:pPr>
            <w:r>
              <w:rPr>
                <w:rFonts w:hint="eastAsia" w:ascii="宋体" w:hAnsi="宋体" w:eastAsia="宋体" w:cs="宋体"/>
                <w:bCs/>
                <w:sz w:val="24"/>
                <w:szCs w:val="24"/>
              </w:rPr>
              <w:t>奖</w:t>
            </w:r>
          </w:p>
          <w:p w14:paraId="25295D59">
            <w:pPr>
              <w:spacing w:line="280" w:lineRule="exact"/>
              <w:jc w:val="center"/>
              <w:rPr>
                <w:rFonts w:ascii="宋体" w:hAnsi="宋体" w:eastAsia="宋体" w:cs="宋体"/>
                <w:bCs/>
                <w:sz w:val="24"/>
                <w:szCs w:val="24"/>
              </w:rPr>
            </w:pPr>
            <w:r>
              <w:rPr>
                <w:rFonts w:hint="eastAsia" w:ascii="宋体" w:hAnsi="宋体" w:eastAsia="宋体" w:cs="宋体"/>
                <w:bCs/>
                <w:sz w:val="24"/>
                <w:szCs w:val="24"/>
              </w:rPr>
              <w:t>情</w:t>
            </w:r>
          </w:p>
          <w:p w14:paraId="77DDA51B">
            <w:pPr>
              <w:spacing w:line="280" w:lineRule="exact"/>
              <w:jc w:val="center"/>
              <w:rPr>
                <w:rFonts w:ascii="宋体" w:hAnsi="宋体" w:eastAsia="宋体" w:cs="宋体"/>
                <w:bCs/>
                <w:sz w:val="24"/>
                <w:szCs w:val="24"/>
              </w:rPr>
            </w:pPr>
            <w:r>
              <w:rPr>
                <w:rFonts w:hint="eastAsia" w:ascii="宋体" w:hAnsi="宋体" w:eastAsia="宋体" w:cs="宋体"/>
                <w:bCs/>
                <w:sz w:val="24"/>
                <w:szCs w:val="24"/>
              </w:rPr>
              <w:t>况</w:t>
            </w:r>
          </w:p>
        </w:tc>
        <w:tc>
          <w:tcPr>
            <w:tcW w:w="7955" w:type="dxa"/>
            <w:gridSpan w:val="31"/>
            <w:noWrap w:val="0"/>
            <w:vAlign w:val="center"/>
          </w:tcPr>
          <w:p w14:paraId="48391F61">
            <w:pPr>
              <w:shd w:val="clear" w:color="auto" w:fill="FFFFFF"/>
              <w:spacing w:line="280" w:lineRule="exact"/>
              <w:jc w:val="left"/>
              <w:rPr>
                <w:rFonts w:ascii="宋体" w:hAnsi="宋体" w:eastAsia="宋体" w:cs="宋体"/>
                <w:bCs/>
                <w:sz w:val="24"/>
                <w:szCs w:val="24"/>
              </w:rPr>
            </w:pPr>
          </w:p>
        </w:tc>
      </w:tr>
      <w:tr w14:paraId="0478AA99">
        <w:trPr>
          <w:trHeight w:val="1789" w:hRule="atLeast"/>
          <w:jc w:val="center"/>
        </w:trPr>
        <w:tc>
          <w:tcPr>
            <w:tcW w:w="481" w:type="dxa"/>
            <w:tcBorders>
              <w:right w:val="nil"/>
            </w:tcBorders>
            <w:noWrap w:val="0"/>
            <w:vAlign w:val="center"/>
          </w:tcPr>
          <w:p w14:paraId="65D50625">
            <w:pPr>
              <w:spacing w:line="280" w:lineRule="exact"/>
              <w:jc w:val="center"/>
              <w:rPr>
                <w:rFonts w:ascii="宋体" w:hAnsi="宋体" w:eastAsia="宋体" w:cs="宋体"/>
                <w:bCs/>
                <w:sz w:val="24"/>
                <w:szCs w:val="24"/>
              </w:rPr>
            </w:pPr>
            <w:r>
              <w:rPr>
                <w:rFonts w:hint="eastAsia" w:ascii="宋体" w:hAnsi="宋体" w:eastAsia="宋体" w:cs="宋体"/>
                <w:sz w:val="24"/>
                <w:szCs w:val="24"/>
              </w:rPr>
              <w:t>制图相关技术</w:t>
            </w:r>
          </w:p>
        </w:tc>
        <w:tc>
          <w:tcPr>
            <w:tcW w:w="482" w:type="dxa"/>
            <w:tcBorders>
              <w:left w:val="nil"/>
            </w:tcBorders>
            <w:noWrap w:val="0"/>
            <w:vAlign w:val="center"/>
          </w:tcPr>
          <w:p w14:paraId="3BC39B0A">
            <w:pPr>
              <w:spacing w:line="280" w:lineRule="exact"/>
              <w:jc w:val="center"/>
              <w:rPr>
                <w:rFonts w:ascii="宋体" w:hAnsi="宋体" w:eastAsia="宋体" w:cs="宋体"/>
                <w:bCs/>
                <w:sz w:val="24"/>
                <w:szCs w:val="24"/>
              </w:rPr>
            </w:pPr>
            <w:r>
              <w:rPr>
                <w:rFonts w:hint="eastAsia" w:ascii="宋体" w:hAnsi="宋体" w:eastAsia="宋体" w:cs="宋体"/>
                <w:bCs/>
                <w:sz w:val="24"/>
                <w:szCs w:val="24"/>
              </w:rPr>
              <w:t>工作情况</w:t>
            </w:r>
          </w:p>
        </w:tc>
        <w:tc>
          <w:tcPr>
            <w:tcW w:w="7955" w:type="dxa"/>
            <w:gridSpan w:val="31"/>
            <w:noWrap w:val="0"/>
            <w:vAlign w:val="center"/>
          </w:tcPr>
          <w:p w14:paraId="467528FB">
            <w:pPr>
              <w:spacing w:line="280" w:lineRule="exact"/>
              <w:rPr>
                <w:rFonts w:ascii="宋体" w:hAnsi="宋体" w:eastAsia="宋体" w:cs="宋体"/>
                <w:bCs/>
                <w:sz w:val="24"/>
                <w:szCs w:val="24"/>
              </w:rPr>
            </w:pPr>
          </w:p>
        </w:tc>
      </w:tr>
      <w:tr w14:paraId="073630BB">
        <w:trPr>
          <w:trHeight w:val="1546" w:hRule="atLeast"/>
          <w:jc w:val="center"/>
        </w:trPr>
        <w:tc>
          <w:tcPr>
            <w:tcW w:w="481" w:type="dxa"/>
            <w:tcBorders>
              <w:right w:val="nil"/>
            </w:tcBorders>
            <w:noWrap w:val="0"/>
            <w:vAlign w:val="center"/>
          </w:tcPr>
          <w:p w14:paraId="12458B61">
            <w:pPr>
              <w:spacing w:line="280" w:lineRule="exact"/>
              <w:jc w:val="center"/>
              <w:rPr>
                <w:rFonts w:ascii="宋体" w:hAnsi="宋体" w:eastAsia="宋体" w:cs="宋体"/>
                <w:bCs/>
                <w:sz w:val="24"/>
                <w:szCs w:val="24"/>
              </w:rPr>
            </w:pPr>
            <w:r>
              <w:rPr>
                <w:rFonts w:hint="eastAsia" w:ascii="宋体" w:hAnsi="宋体" w:eastAsia="宋体" w:cs="宋体"/>
                <w:bCs/>
                <w:sz w:val="24"/>
                <w:szCs w:val="24"/>
              </w:rPr>
              <w:t>曾获得</w:t>
            </w:r>
          </w:p>
        </w:tc>
        <w:tc>
          <w:tcPr>
            <w:tcW w:w="482" w:type="dxa"/>
            <w:tcBorders>
              <w:left w:val="nil"/>
            </w:tcBorders>
            <w:noWrap w:val="0"/>
            <w:vAlign w:val="center"/>
          </w:tcPr>
          <w:p w14:paraId="58ACB667">
            <w:pPr>
              <w:spacing w:line="280" w:lineRule="exact"/>
              <w:jc w:val="center"/>
              <w:rPr>
                <w:rFonts w:ascii="宋体" w:hAnsi="宋体" w:eastAsia="宋体" w:cs="宋体"/>
                <w:bCs/>
                <w:sz w:val="24"/>
                <w:szCs w:val="24"/>
              </w:rPr>
            </w:pPr>
            <w:r>
              <w:rPr>
                <w:rFonts w:hint="eastAsia" w:ascii="宋体" w:hAnsi="宋体" w:eastAsia="宋体" w:cs="宋体"/>
                <w:bCs/>
                <w:sz w:val="24"/>
                <w:szCs w:val="24"/>
              </w:rPr>
              <w:t>荣誉称号</w:t>
            </w:r>
          </w:p>
        </w:tc>
        <w:tc>
          <w:tcPr>
            <w:tcW w:w="7955" w:type="dxa"/>
            <w:gridSpan w:val="31"/>
            <w:noWrap w:val="0"/>
            <w:vAlign w:val="center"/>
          </w:tcPr>
          <w:p w14:paraId="390780DF">
            <w:pPr>
              <w:spacing w:line="280" w:lineRule="exact"/>
              <w:jc w:val="center"/>
              <w:rPr>
                <w:rFonts w:ascii="宋体" w:hAnsi="宋体" w:eastAsia="宋体" w:cs="宋体"/>
                <w:bCs/>
                <w:sz w:val="24"/>
                <w:szCs w:val="24"/>
              </w:rPr>
            </w:pPr>
          </w:p>
        </w:tc>
      </w:tr>
      <w:tr w14:paraId="6668D0CB">
        <w:trPr>
          <w:trHeight w:val="1837" w:hRule="atLeast"/>
          <w:jc w:val="center"/>
        </w:trPr>
        <w:tc>
          <w:tcPr>
            <w:tcW w:w="481" w:type="dxa"/>
            <w:tcBorders>
              <w:right w:val="nil"/>
            </w:tcBorders>
            <w:noWrap w:val="0"/>
            <w:vAlign w:val="center"/>
          </w:tcPr>
          <w:p w14:paraId="78700D9E">
            <w:pPr>
              <w:spacing w:line="280" w:lineRule="exact"/>
              <w:jc w:val="center"/>
              <w:rPr>
                <w:rFonts w:ascii="宋体" w:hAnsi="宋体" w:eastAsia="宋体" w:cs="宋体"/>
                <w:bCs/>
                <w:sz w:val="24"/>
                <w:szCs w:val="24"/>
              </w:rPr>
            </w:pPr>
            <w:r>
              <w:rPr>
                <w:rFonts w:hint="eastAsia" w:ascii="宋体" w:hAnsi="宋体" w:eastAsia="宋体" w:cs="宋体"/>
                <w:bCs/>
                <w:sz w:val="24"/>
                <w:szCs w:val="24"/>
              </w:rPr>
              <w:t>与本申请相关</w:t>
            </w:r>
          </w:p>
        </w:tc>
        <w:tc>
          <w:tcPr>
            <w:tcW w:w="482" w:type="dxa"/>
            <w:tcBorders>
              <w:left w:val="nil"/>
            </w:tcBorders>
            <w:noWrap w:val="0"/>
            <w:vAlign w:val="center"/>
          </w:tcPr>
          <w:p w14:paraId="67382E74">
            <w:pPr>
              <w:spacing w:line="280" w:lineRule="exact"/>
              <w:jc w:val="center"/>
              <w:rPr>
                <w:rFonts w:ascii="宋体" w:hAnsi="宋体" w:eastAsia="宋体" w:cs="宋体"/>
                <w:bCs/>
                <w:sz w:val="24"/>
                <w:szCs w:val="24"/>
              </w:rPr>
            </w:pPr>
            <w:r>
              <w:rPr>
                <w:rFonts w:hint="eastAsia" w:ascii="宋体" w:hAnsi="宋体" w:eastAsia="宋体" w:cs="宋体"/>
                <w:bCs/>
                <w:sz w:val="24"/>
                <w:szCs w:val="24"/>
              </w:rPr>
              <w:t>其他能力说明</w:t>
            </w:r>
          </w:p>
        </w:tc>
        <w:tc>
          <w:tcPr>
            <w:tcW w:w="7955" w:type="dxa"/>
            <w:gridSpan w:val="31"/>
            <w:noWrap w:val="0"/>
            <w:vAlign w:val="center"/>
          </w:tcPr>
          <w:p w14:paraId="0DF3098C">
            <w:pPr>
              <w:spacing w:line="280" w:lineRule="exact"/>
              <w:jc w:val="center"/>
              <w:rPr>
                <w:rFonts w:ascii="宋体" w:hAnsi="宋体" w:eastAsia="宋体" w:cs="宋体"/>
                <w:bCs/>
                <w:sz w:val="24"/>
                <w:szCs w:val="24"/>
              </w:rPr>
            </w:pPr>
          </w:p>
        </w:tc>
      </w:tr>
      <w:tr w14:paraId="6CCFF75A">
        <w:trPr>
          <w:trHeight w:val="2558" w:hRule="atLeast"/>
          <w:jc w:val="center"/>
        </w:trPr>
        <w:tc>
          <w:tcPr>
            <w:tcW w:w="481" w:type="dxa"/>
            <w:tcBorders>
              <w:right w:val="nil"/>
            </w:tcBorders>
            <w:noWrap w:val="0"/>
            <w:vAlign w:val="center"/>
          </w:tcPr>
          <w:p w14:paraId="45487D78">
            <w:pPr>
              <w:spacing w:line="280" w:lineRule="exact"/>
              <w:jc w:val="center"/>
              <w:rPr>
                <w:rFonts w:ascii="宋体" w:hAnsi="宋体" w:eastAsia="宋体" w:cs="宋体"/>
                <w:bCs/>
                <w:sz w:val="24"/>
                <w:szCs w:val="24"/>
              </w:rPr>
            </w:pPr>
            <w:r>
              <w:rPr>
                <w:rFonts w:hint="eastAsia" w:ascii="宋体" w:hAnsi="宋体" w:eastAsia="宋体" w:cs="宋体"/>
                <w:bCs/>
                <w:sz w:val="24"/>
                <w:szCs w:val="24"/>
              </w:rPr>
              <w:t>本人所在单位</w:t>
            </w:r>
          </w:p>
        </w:tc>
        <w:tc>
          <w:tcPr>
            <w:tcW w:w="482" w:type="dxa"/>
            <w:tcBorders>
              <w:left w:val="nil"/>
            </w:tcBorders>
            <w:noWrap w:val="0"/>
            <w:vAlign w:val="center"/>
          </w:tcPr>
          <w:p w14:paraId="35ADCF56">
            <w:pPr>
              <w:spacing w:line="280" w:lineRule="exact"/>
              <w:jc w:val="center"/>
              <w:rPr>
                <w:rFonts w:ascii="宋体" w:hAnsi="宋体" w:eastAsia="宋体" w:cs="宋体"/>
                <w:bCs/>
                <w:sz w:val="24"/>
                <w:szCs w:val="24"/>
              </w:rPr>
            </w:pPr>
            <w:r>
              <w:rPr>
                <w:rFonts w:hint="eastAsia" w:ascii="宋体" w:hAnsi="宋体" w:eastAsia="宋体" w:cs="宋体"/>
                <w:bCs/>
                <w:sz w:val="24"/>
                <w:szCs w:val="24"/>
              </w:rPr>
              <w:t>推</w:t>
            </w:r>
          </w:p>
          <w:p w14:paraId="1F434219">
            <w:pPr>
              <w:spacing w:line="280" w:lineRule="exact"/>
              <w:jc w:val="center"/>
              <w:rPr>
                <w:rFonts w:ascii="宋体" w:hAnsi="宋体" w:eastAsia="宋体" w:cs="宋体"/>
                <w:bCs/>
                <w:sz w:val="24"/>
                <w:szCs w:val="24"/>
              </w:rPr>
            </w:pPr>
            <w:r>
              <w:rPr>
                <w:rFonts w:hint="eastAsia" w:ascii="宋体" w:hAnsi="宋体" w:eastAsia="宋体" w:cs="宋体"/>
                <w:bCs/>
                <w:sz w:val="24"/>
                <w:szCs w:val="24"/>
              </w:rPr>
              <w:t>荐</w:t>
            </w:r>
          </w:p>
          <w:p w14:paraId="5453C7DA">
            <w:pPr>
              <w:spacing w:line="280" w:lineRule="exact"/>
              <w:jc w:val="center"/>
              <w:rPr>
                <w:rFonts w:ascii="宋体" w:hAnsi="宋体" w:eastAsia="宋体" w:cs="宋体"/>
                <w:bCs/>
                <w:sz w:val="24"/>
                <w:szCs w:val="24"/>
              </w:rPr>
            </w:pPr>
            <w:r>
              <w:rPr>
                <w:rFonts w:hint="eastAsia" w:ascii="宋体" w:hAnsi="宋体" w:eastAsia="宋体" w:cs="宋体"/>
                <w:bCs/>
                <w:sz w:val="24"/>
                <w:szCs w:val="24"/>
              </w:rPr>
              <w:t>意</w:t>
            </w:r>
          </w:p>
          <w:p w14:paraId="5D87B7E6">
            <w:pPr>
              <w:spacing w:line="280" w:lineRule="exact"/>
              <w:jc w:val="center"/>
              <w:rPr>
                <w:rFonts w:ascii="宋体" w:hAnsi="宋体" w:eastAsia="宋体" w:cs="宋体"/>
                <w:bCs/>
                <w:sz w:val="24"/>
                <w:szCs w:val="24"/>
              </w:rPr>
            </w:pPr>
            <w:r>
              <w:rPr>
                <w:rFonts w:hint="eastAsia" w:ascii="宋体" w:hAnsi="宋体" w:eastAsia="宋体" w:cs="宋体"/>
                <w:bCs/>
                <w:sz w:val="24"/>
                <w:szCs w:val="24"/>
              </w:rPr>
              <w:t>见</w:t>
            </w:r>
          </w:p>
        </w:tc>
        <w:tc>
          <w:tcPr>
            <w:tcW w:w="7955" w:type="dxa"/>
            <w:gridSpan w:val="31"/>
            <w:noWrap w:val="0"/>
            <w:vAlign w:val="top"/>
          </w:tcPr>
          <w:p w14:paraId="1AA9D40C">
            <w:pPr>
              <w:spacing w:line="280" w:lineRule="exact"/>
              <w:jc w:val="center"/>
              <w:rPr>
                <w:rFonts w:ascii="宋体" w:hAnsi="宋体" w:eastAsia="宋体" w:cs="宋体"/>
                <w:bCs/>
                <w:sz w:val="24"/>
                <w:szCs w:val="24"/>
              </w:rPr>
            </w:pPr>
          </w:p>
          <w:p w14:paraId="68AB09C7">
            <w:pPr>
              <w:spacing w:line="280" w:lineRule="exact"/>
              <w:jc w:val="center"/>
              <w:rPr>
                <w:rFonts w:ascii="宋体" w:hAnsi="宋体" w:eastAsia="宋体" w:cs="宋体"/>
                <w:bCs/>
                <w:sz w:val="24"/>
                <w:szCs w:val="24"/>
              </w:rPr>
            </w:pPr>
            <w:r>
              <w:rPr>
                <w:rFonts w:hint="eastAsia" w:ascii="宋体" w:hAnsi="宋体" w:eastAsia="宋体" w:cs="宋体"/>
                <w:bCs/>
                <w:sz w:val="24"/>
                <w:szCs w:val="24"/>
              </w:rPr>
              <w:t xml:space="preserve">                       </w:t>
            </w:r>
          </w:p>
          <w:p w14:paraId="43DFEADF">
            <w:pPr>
              <w:spacing w:line="280" w:lineRule="exact"/>
              <w:jc w:val="center"/>
              <w:rPr>
                <w:rFonts w:ascii="宋体" w:hAnsi="宋体" w:eastAsia="宋体" w:cs="宋体"/>
                <w:bCs/>
                <w:sz w:val="24"/>
                <w:szCs w:val="24"/>
              </w:rPr>
            </w:pPr>
          </w:p>
          <w:p w14:paraId="3965026E">
            <w:pPr>
              <w:spacing w:line="280" w:lineRule="exact"/>
              <w:jc w:val="center"/>
              <w:rPr>
                <w:rFonts w:ascii="宋体" w:hAnsi="宋体" w:eastAsia="宋体" w:cs="宋体"/>
                <w:bCs/>
                <w:sz w:val="24"/>
                <w:szCs w:val="24"/>
              </w:rPr>
            </w:pPr>
          </w:p>
          <w:p w14:paraId="47096020">
            <w:pPr>
              <w:spacing w:line="280" w:lineRule="exact"/>
              <w:jc w:val="center"/>
              <w:rPr>
                <w:rFonts w:ascii="宋体" w:hAnsi="宋体" w:eastAsia="宋体" w:cs="宋体"/>
                <w:bCs/>
                <w:sz w:val="24"/>
                <w:szCs w:val="24"/>
              </w:rPr>
            </w:pPr>
          </w:p>
          <w:p w14:paraId="186224F5">
            <w:pPr>
              <w:spacing w:line="280" w:lineRule="exact"/>
              <w:jc w:val="center"/>
              <w:rPr>
                <w:rFonts w:ascii="宋体" w:hAnsi="宋体" w:eastAsia="宋体" w:cs="宋体"/>
                <w:bCs/>
                <w:sz w:val="24"/>
                <w:szCs w:val="24"/>
              </w:rPr>
            </w:pPr>
          </w:p>
          <w:p w14:paraId="1B1CCAB7">
            <w:pPr>
              <w:spacing w:line="280" w:lineRule="exact"/>
              <w:jc w:val="center"/>
              <w:rPr>
                <w:rFonts w:ascii="宋体" w:hAnsi="宋体" w:eastAsia="宋体" w:cs="宋体"/>
                <w:bCs/>
                <w:sz w:val="24"/>
                <w:szCs w:val="24"/>
              </w:rPr>
            </w:pPr>
            <w:r>
              <w:rPr>
                <w:rFonts w:hint="eastAsia" w:ascii="宋体" w:hAnsi="宋体" w:eastAsia="宋体" w:cs="宋体"/>
                <w:bCs/>
                <w:sz w:val="24"/>
                <w:szCs w:val="24"/>
              </w:rPr>
              <w:t xml:space="preserve">                            （盖章）</w:t>
            </w:r>
          </w:p>
          <w:p w14:paraId="6DC81F8A">
            <w:pPr>
              <w:spacing w:line="280" w:lineRule="exact"/>
              <w:jc w:val="center"/>
              <w:rPr>
                <w:rFonts w:ascii="宋体" w:hAnsi="宋体" w:eastAsia="宋体" w:cs="宋体"/>
                <w:bCs/>
                <w:sz w:val="24"/>
                <w:szCs w:val="24"/>
              </w:rPr>
            </w:pPr>
            <w:r>
              <w:rPr>
                <w:rFonts w:hint="eastAsia" w:ascii="宋体" w:hAnsi="宋体" w:eastAsia="宋体" w:cs="宋体"/>
                <w:bCs/>
                <w:sz w:val="24"/>
                <w:szCs w:val="24"/>
              </w:rPr>
              <w:t xml:space="preserve">                                 年      月     日</w:t>
            </w:r>
          </w:p>
        </w:tc>
      </w:tr>
    </w:tbl>
    <w:p w14:paraId="03101DC3">
      <w:pPr>
        <w:widowControl/>
        <w:kinsoku w:val="0"/>
        <w:autoSpaceDE w:val="0"/>
        <w:autoSpaceDN w:val="0"/>
        <w:adjustRightInd w:val="0"/>
        <w:snapToGrid w:val="0"/>
        <w:spacing w:line="560" w:lineRule="exact"/>
        <w:jc w:val="center"/>
        <w:textAlignment w:val="baseline"/>
        <w:rPr>
          <w:rFonts w:ascii="方正大标宋简体" w:hAnsi="方正大标宋简体" w:eastAsia="方正大标宋简体" w:cs="方正大标宋简体"/>
          <w:bCs/>
          <w:snapToGrid w:val="0"/>
          <w:color w:val="000000"/>
          <w:kern w:val="0"/>
          <w:sz w:val="44"/>
          <w:szCs w:val="44"/>
        </w:rPr>
      </w:pPr>
    </w:p>
    <w:p w14:paraId="030610AA">
      <w:pPr>
        <w:pStyle w:val="13"/>
        <w:ind w:left="0" w:leftChars="0" w:firstLine="0" w:firstLineChars="0"/>
        <w:rPr>
          <w:rFonts w:hint="eastAsia" w:eastAsia="黑体"/>
          <w:lang w:val="en-US" w:eastAsia="zh-CN"/>
        </w:rPr>
      </w:pPr>
      <w:r>
        <w:rPr>
          <w:rFonts w:ascii="仿宋_GB2312" w:cs="仿宋-宋"/>
          <w:szCs w:val="32"/>
        </w:rPr>
        <w:br w:type="page"/>
      </w:r>
    </w:p>
    <w:bookmarkEnd w:id="0"/>
    <w:p w14:paraId="712E174A">
      <w:pPr>
        <w:jc w:val="left"/>
        <w:rPr>
          <w:rFonts w:hint="eastAsia" w:ascii="黑体" w:hAnsi="黑体" w:eastAsia="黑体"/>
          <w:szCs w:val="28"/>
          <w:lang w:val="en-US" w:eastAsia="zh-CN"/>
        </w:rPr>
      </w:pPr>
      <w:r>
        <w:rPr>
          <w:rFonts w:hint="eastAsia" w:ascii="黑体" w:hAnsi="黑体" w:eastAsia="黑体"/>
          <w:szCs w:val="28"/>
        </w:rPr>
        <w:t>附件</w:t>
      </w:r>
      <w:r>
        <w:rPr>
          <w:rFonts w:hint="eastAsia" w:ascii="黑体" w:hAnsi="黑体" w:eastAsia="黑体"/>
          <w:szCs w:val="28"/>
          <w:lang w:val="en-US" w:eastAsia="zh-CN"/>
        </w:rPr>
        <w:t>三</w:t>
      </w:r>
    </w:p>
    <w:p w14:paraId="3978BA17">
      <w:pPr>
        <w:jc w:val="left"/>
        <w:rPr>
          <w:rFonts w:hint="eastAsia" w:ascii="黑体" w:hAnsi="黑体" w:eastAsia="黑体"/>
          <w:szCs w:val="28"/>
          <w:lang w:val="en-US" w:eastAsia="zh-CN"/>
        </w:rPr>
      </w:pPr>
    </w:p>
    <w:p w14:paraId="3B031B8F">
      <w:pPr>
        <w:jc w:val="left"/>
        <w:rPr>
          <w:rFonts w:hint="eastAsia" w:ascii="黑体" w:hAnsi="黑体" w:eastAsia="黑体"/>
          <w:szCs w:val="28"/>
          <w:lang w:val="en-US" w:eastAsia="zh-CN"/>
        </w:rPr>
      </w:pPr>
    </w:p>
    <w:p w14:paraId="25A97C70">
      <w:pPr>
        <w:jc w:val="left"/>
        <w:rPr>
          <w:rFonts w:hint="eastAsia" w:ascii="黑体" w:hAnsi="黑体" w:eastAsia="黑体"/>
          <w:szCs w:val="28"/>
          <w:lang w:val="en-US" w:eastAsia="zh-CN"/>
        </w:rPr>
      </w:pPr>
    </w:p>
    <w:p w14:paraId="0EE426FA">
      <w:pPr>
        <w:jc w:val="left"/>
        <w:rPr>
          <w:rFonts w:hint="eastAsia" w:ascii="黑体" w:hAnsi="黑体" w:eastAsia="黑体"/>
          <w:szCs w:val="28"/>
          <w:lang w:val="en-US" w:eastAsia="zh-CN"/>
        </w:rPr>
      </w:pPr>
    </w:p>
    <w:p w14:paraId="0A8633A6">
      <w:pPr>
        <w:jc w:val="left"/>
        <w:rPr>
          <w:rFonts w:hint="eastAsia" w:ascii="黑体" w:hAnsi="黑体" w:eastAsia="黑体"/>
          <w:szCs w:val="28"/>
          <w:lang w:val="en-US" w:eastAsia="zh-CN"/>
        </w:rPr>
      </w:pPr>
    </w:p>
    <w:p w14:paraId="6D26593E">
      <w:pPr>
        <w:jc w:val="left"/>
        <w:rPr>
          <w:rFonts w:hint="default" w:ascii="黑体" w:hAnsi="黑体" w:eastAsia="黑体"/>
          <w:szCs w:val="28"/>
          <w:lang w:val="en-US" w:eastAsia="zh-CN"/>
        </w:rPr>
      </w:pPr>
    </w:p>
    <w:p w14:paraId="0DE58DC4">
      <w:pPr>
        <w:spacing w:line="600" w:lineRule="exact"/>
        <w:jc w:val="center"/>
        <w:rPr>
          <w:rFonts w:hint="eastAsia" w:ascii="小标宋" w:hAnsi="小标宋" w:eastAsia="小标宋" w:cs="小标宋"/>
          <w:color w:val="auto"/>
          <w:sz w:val="44"/>
          <w:szCs w:val="44"/>
        </w:rPr>
      </w:pPr>
      <w:r>
        <w:rPr>
          <w:rFonts w:hint="eastAsia" w:ascii="小标宋" w:hAnsi="小标宋" w:eastAsia="小标宋" w:cs="小标宋"/>
          <w:color w:val="auto"/>
          <w:sz w:val="44"/>
          <w:szCs w:val="44"/>
          <w:lang w:eastAsia="zh-CN"/>
        </w:rPr>
        <w:t>2026</w:t>
      </w:r>
      <w:r>
        <w:rPr>
          <w:rFonts w:hint="eastAsia" w:ascii="小标宋" w:hAnsi="小标宋" w:eastAsia="小标宋" w:cs="小标宋"/>
          <w:color w:val="auto"/>
          <w:sz w:val="44"/>
          <w:szCs w:val="44"/>
        </w:rPr>
        <w:t>年江西省“振兴杯”职业技能大赛</w:t>
      </w:r>
    </w:p>
    <w:p w14:paraId="11FA398B">
      <w:pPr>
        <w:spacing w:line="600" w:lineRule="exact"/>
        <w:jc w:val="center"/>
        <w:rPr>
          <w:rFonts w:hint="eastAsia" w:ascii="小标宋" w:hAnsi="小标宋" w:eastAsia="小标宋" w:cs="小标宋"/>
          <w:color w:val="auto"/>
          <w:sz w:val="44"/>
          <w:szCs w:val="44"/>
          <w:lang w:val="en-US" w:eastAsia="zh-CN"/>
        </w:rPr>
      </w:pPr>
      <w:r>
        <w:rPr>
          <w:rFonts w:hint="eastAsia" w:ascii="小标宋" w:hAnsi="小标宋" w:eastAsia="小标宋" w:cs="小标宋"/>
          <w:color w:val="auto"/>
          <w:sz w:val="44"/>
          <w:szCs w:val="44"/>
          <w:lang w:val="en-US" w:eastAsia="zh-CN"/>
        </w:rPr>
        <w:t>电子专用设备装调工</w:t>
      </w:r>
    </w:p>
    <w:p w14:paraId="146EB510">
      <w:pPr>
        <w:spacing w:line="600" w:lineRule="exact"/>
        <w:jc w:val="center"/>
        <w:rPr>
          <w:rFonts w:hint="eastAsia" w:ascii="小标宋" w:hAnsi="小标宋" w:eastAsia="小标宋" w:cs="小标宋"/>
          <w:color w:val="auto"/>
          <w:sz w:val="44"/>
          <w:szCs w:val="44"/>
          <w:lang w:val="en-US" w:eastAsia="zh-CN"/>
        </w:rPr>
      </w:pPr>
      <w:r>
        <w:rPr>
          <w:rFonts w:hint="eastAsia" w:ascii="小标宋" w:hAnsi="小标宋" w:eastAsia="小标宋" w:cs="小标宋"/>
          <w:color w:val="auto"/>
          <w:sz w:val="44"/>
          <w:szCs w:val="44"/>
          <w:lang w:val="en-US" w:eastAsia="zh-CN"/>
        </w:rPr>
        <w:t>设备清单</w:t>
      </w:r>
    </w:p>
    <w:p w14:paraId="2DBC7E53">
      <w:pPr>
        <w:spacing w:line="600" w:lineRule="exact"/>
        <w:jc w:val="both"/>
        <w:rPr>
          <w:rFonts w:hint="default" w:ascii="小标宋" w:hAnsi="小标宋" w:eastAsia="小标宋" w:cs="小标宋"/>
          <w:color w:val="auto"/>
          <w:sz w:val="44"/>
          <w:szCs w:val="44"/>
          <w:lang w:val="en-US" w:eastAsia="zh-CN"/>
        </w:rPr>
      </w:pPr>
      <w:r>
        <w:rPr>
          <w:rFonts w:hint="default" w:ascii="小标宋" w:hAnsi="小标宋" w:eastAsia="小标宋" w:cs="小标宋"/>
          <w:color w:val="auto"/>
          <w:sz w:val="44"/>
          <w:szCs w:val="44"/>
          <w:lang w:val="en-US" w:eastAsia="zh-CN"/>
        </w:rPr>
        <w:br w:type="page"/>
      </w:r>
    </w:p>
    <w:p w14:paraId="5D6C1276">
      <w:pPr>
        <w:keepNext/>
        <w:keepLines/>
        <w:pageBreakBefore w:val="0"/>
        <w:widowControl w:val="0"/>
        <w:kinsoku/>
        <w:wordWrap/>
        <w:overflowPunct/>
        <w:topLinePunct w:val="0"/>
        <w:autoSpaceDE/>
        <w:autoSpaceDN/>
        <w:bidi w:val="0"/>
        <w:adjustRightInd/>
        <w:snapToGrid/>
        <w:spacing w:line="240" w:lineRule="auto"/>
        <w:jc w:val="both"/>
        <w:textAlignment w:val="auto"/>
        <w:outlineLvl w:val="0"/>
        <w:rPr>
          <w:rFonts w:ascii="仿宋" w:hAnsi="仿宋" w:eastAsia="仿宋" w:cs="宋体"/>
          <w:b/>
          <w:bCs/>
          <w:kern w:val="44"/>
          <w:sz w:val="32"/>
          <w:szCs w:val="32"/>
          <w:lang w:val="en-US" w:eastAsia="zh-CN" w:bidi="ar-SA"/>
        </w:rPr>
      </w:pPr>
      <w:r>
        <w:rPr>
          <w:rFonts w:hint="eastAsia" w:ascii="仿宋" w:hAnsi="仿宋" w:eastAsia="仿宋" w:cs="宋体"/>
          <w:b/>
          <w:bCs/>
          <w:kern w:val="44"/>
          <w:sz w:val="32"/>
          <w:szCs w:val="32"/>
          <w:lang w:val="en-US" w:eastAsia="zh-CN" w:bidi="ar-SA"/>
        </w:rPr>
        <w:t>一、电子专用设备装调工项目材料清单表</w:t>
      </w:r>
    </w:p>
    <w:p w14:paraId="36A86766">
      <w:pPr>
        <w:keepNext/>
        <w:keepLines/>
        <w:pageBreakBefore w:val="0"/>
        <w:widowControl w:val="0"/>
        <w:kinsoku/>
        <w:wordWrap/>
        <w:overflowPunct/>
        <w:topLinePunct w:val="0"/>
        <w:autoSpaceDE/>
        <w:autoSpaceDN/>
        <w:bidi w:val="0"/>
        <w:adjustRightInd/>
        <w:snapToGrid/>
        <w:spacing w:line="360" w:lineRule="auto"/>
        <w:jc w:val="both"/>
        <w:textAlignment w:val="auto"/>
        <w:outlineLvl w:val="0"/>
        <w:rPr>
          <w:rFonts w:hint="eastAsia" w:ascii="仿宋" w:hAnsi="仿宋" w:eastAsia="仿宋" w:cs="宋体"/>
          <w:b/>
          <w:bCs/>
          <w:kern w:val="44"/>
          <w:sz w:val="28"/>
          <w:szCs w:val="28"/>
          <w:lang w:val="en-US" w:eastAsia="zh-CN" w:bidi="ar-SA"/>
        </w:rPr>
      </w:pPr>
      <w:bookmarkStart w:id="1" w:name="_Toc531877721"/>
      <w:bookmarkStart w:id="2" w:name="_Toc531878399"/>
      <w:bookmarkStart w:id="3" w:name="_Toc531877630"/>
      <w:bookmarkStart w:id="4" w:name="_Toc531880377"/>
      <w:r>
        <w:rPr>
          <w:rFonts w:hint="eastAsia" w:ascii="仿宋" w:hAnsi="仿宋" w:eastAsia="仿宋" w:cs="宋体"/>
          <w:b/>
          <w:bCs/>
          <w:kern w:val="44"/>
          <w:sz w:val="28"/>
          <w:szCs w:val="28"/>
          <w:lang w:val="en-US" w:eastAsia="zh-CN" w:bidi="ar-SA"/>
        </w:rPr>
        <w:t>（一）比赛器材与技术平台</w:t>
      </w:r>
      <w:bookmarkEnd w:id="1"/>
      <w:bookmarkEnd w:id="2"/>
      <w:bookmarkEnd w:id="3"/>
      <w:bookmarkEnd w:id="4"/>
    </w:p>
    <w:p w14:paraId="504D3A4D">
      <w:pPr>
        <w:adjustRightInd w:val="0"/>
        <w:snapToGrid w:val="0"/>
        <w:spacing w:line="560" w:lineRule="exact"/>
        <w:ind w:firstLine="552" w:firstLineChars="200"/>
        <w:rPr>
          <w:rFonts w:ascii="仿宋" w:hAnsi="仿宋" w:eastAsia="仿宋" w:cs="宋体"/>
          <w:sz w:val="28"/>
          <w:szCs w:val="28"/>
        </w:rPr>
      </w:pPr>
      <w:bookmarkStart w:id="5" w:name="_Toc6949"/>
      <w:r>
        <w:rPr>
          <w:rFonts w:hint="eastAsia" w:ascii="仿宋" w:hAnsi="仿宋" w:eastAsia="仿宋" w:cs="宋体"/>
          <w:sz w:val="28"/>
          <w:szCs w:val="28"/>
        </w:rPr>
        <w:t>1.竞赛工位</w:t>
      </w:r>
      <w:bookmarkEnd w:id="5"/>
    </w:p>
    <w:p w14:paraId="047B6F8F">
      <w:pPr>
        <w:adjustRightInd w:val="0"/>
        <w:snapToGrid w:val="0"/>
        <w:spacing w:line="560" w:lineRule="exact"/>
        <w:ind w:firstLine="552" w:firstLineChars="200"/>
        <w:rPr>
          <w:rFonts w:ascii="仿宋" w:hAnsi="仿宋" w:eastAsia="仿宋" w:cs="宋体"/>
          <w:sz w:val="28"/>
          <w:szCs w:val="28"/>
        </w:rPr>
      </w:pPr>
      <w:r>
        <w:rPr>
          <w:rFonts w:hint="eastAsia" w:ascii="仿宋" w:hAnsi="仿宋" w:eastAsia="仿宋" w:cs="宋体"/>
          <w:sz w:val="28"/>
          <w:szCs w:val="28"/>
        </w:rPr>
        <w:t>职工组、学生组每名参赛选手一个赛位，一张椅子和工作台，一台电脑，设有公共备用机，备用机有标签标注</w:t>
      </w:r>
      <w:bookmarkStart w:id="6" w:name="_Toc7140"/>
      <w:r>
        <w:rPr>
          <w:rFonts w:hint="eastAsia" w:ascii="仿宋" w:hAnsi="仿宋" w:eastAsia="仿宋" w:cs="宋体"/>
          <w:sz w:val="28"/>
          <w:szCs w:val="28"/>
        </w:rPr>
        <w:t>。</w:t>
      </w:r>
    </w:p>
    <w:p w14:paraId="3CE7891E">
      <w:pPr>
        <w:adjustRightInd w:val="0"/>
        <w:snapToGrid w:val="0"/>
        <w:spacing w:line="560" w:lineRule="exact"/>
        <w:ind w:firstLine="552" w:firstLineChars="200"/>
        <w:rPr>
          <w:rFonts w:ascii="仿宋" w:hAnsi="仿宋" w:eastAsia="仿宋" w:cs="宋体"/>
          <w:sz w:val="28"/>
          <w:szCs w:val="28"/>
        </w:rPr>
      </w:pPr>
      <w:r>
        <w:rPr>
          <w:rFonts w:hint="eastAsia" w:ascii="仿宋" w:hAnsi="仿宋" w:eastAsia="仿宋" w:cs="宋体"/>
          <w:sz w:val="28"/>
          <w:szCs w:val="28"/>
        </w:rPr>
        <w:t>2.竞赛设备</w:t>
      </w:r>
      <w:bookmarkEnd w:id="6"/>
    </w:p>
    <w:p w14:paraId="53946AF2">
      <w:pPr>
        <w:adjustRightInd w:val="0"/>
        <w:snapToGrid w:val="0"/>
        <w:spacing w:line="560" w:lineRule="exact"/>
        <w:ind w:firstLine="552" w:firstLineChars="200"/>
        <w:rPr>
          <w:rFonts w:ascii="仿宋" w:hAnsi="仿宋" w:eastAsia="仿宋" w:cs="宋体"/>
          <w:sz w:val="28"/>
          <w:szCs w:val="28"/>
        </w:rPr>
      </w:pPr>
      <w:r>
        <w:rPr>
          <w:rFonts w:hint="eastAsia" w:ascii="仿宋" w:hAnsi="仿宋" w:eastAsia="仿宋" w:cs="宋体"/>
          <w:sz w:val="28"/>
          <w:szCs w:val="28"/>
        </w:rPr>
        <w:t>现场所有竞赛设备由大赛组委会负责提供和保障，按照参赛选手数量准备比赛所需的软硬件平台。</w:t>
      </w:r>
    </w:p>
    <w:p w14:paraId="398719C5">
      <w:pPr>
        <w:keepNext w:val="0"/>
        <w:keepLines w:val="0"/>
        <w:pageBreakBefore w:val="0"/>
        <w:widowControl w:val="0"/>
        <w:kinsoku/>
        <w:wordWrap/>
        <w:overflowPunct/>
        <w:topLinePunct w:val="0"/>
        <w:autoSpaceDE/>
        <w:autoSpaceDN/>
        <w:bidi w:val="0"/>
        <w:adjustRightInd w:val="0"/>
        <w:snapToGrid w:val="0"/>
        <w:spacing w:before="292" w:beforeLines="50" w:after="292" w:afterLines="50" w:line="240" w:lineRule="auto"/>
        <w:ind w:firstLine="2760" w:firstLineChars="1000"/>
        <w:jc w:val="left"/>
        <w:textAlignment w:val="auto"/>
        <w:rPr>
          <w:rFonts w:hint="eastAsia" w:ascii="仿宋" w:hAnsi="仿宋" w:eastAsia="仿宋" w:cs="宋体"/>
          <w:kern w:val="0"/>
          <w:sz w:val="28"/>
          <w:szCs w:val="28"/>
        </w:rPr>
      </w:pPr>
      <w:bookmarkStart w:id="7" w:name="_Toc148552255"/>
      <w:r>
        <w:rPr>
          <w:rFonts w:hint="eastAsia" w:ascii="仿宋" w:hAnsi="仿宋" w:eastAsia="仿宋" w:cs="宋体"/>
          <w:kern w:val="0"/>
          <w:sz w:val="28"/>
          <w:szCs w:val="28"/>
        </w:rPr>
        <w:t>表1赛场提供设备设施</w:t>
      </w:r>
      <w:bookmarkEnd w:id="7"/>
      <w:bookmarkStart w:id="8" w:name="_Hlk192287387"/>
    </w:p>
    <w:tbl>
      <w:tblPr>
        <w:tblStyle w:val="14"/>
        <w:tblW w:w="525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0"/>
        <w:gridCol w:w="2008"/>
        <w:gridCol w:w="6557"/>
      </w:tblGrid>
      <w:tr w14:paraId="075F9B4F">
        <w:trPr>
          <w:trHeight w:val="387" w:hRule="atLeast"/>
          <w:tblHeader/>
          <w:jc w:val="center"/>
        </w:trPr>
        <w:tc>
          <w:tcPr>
            <w:tcW w:w="499" w:type="pct"/>
            <w:tcBorders>
              <w:top w:val="single" w:color="auto" w:sz="4" w:space="0"/>
              <w:left w:val="single" w:color="auto" w:sz="4" w:space="0"/>
              <w:bottom w:val="single" w:color="auto" w:sz="4" w:space="0"/>
              <w:right w:val="single" w:color="auto" w:sz="4" w:space="0"/>
            </w:tcBorders>
            <w:noWrap w:val="0"/>
            <w:vAlign w:val="center"/>
          </w:tcPr>
          <w:p w14:paraId="3943C338">
            <w:pPr>
              <w:spacing w:line="240" w:lineRule="atLeast"/>
              <w:jc w:val="center"/>
              <w:rPr>
                <w:rFonts w:ascii="仿宋" w:hAnsi="仿宋" w:eastAsia="仿宋" w:cs="宋体"/>
                <w:b/>
                <w:bCs/>
                <w:sz w:val="24"/>
                <w:szCs w:val="20"/>
                <w:lang w:bidi="ar"/>
              </w:rPr>
            </w:pPr>
            <w:r>
              <w:rPr>
                <w:rFonts w:hint="eastAsia" w:ascii="仿宋" w:hAnsi="仿宋" w:eastAsia="仿宋" w:cs="宋体"/>
                <w:b/>
                <w:bCs/>
                <w:sz w:val="24"/>
                <w:szCs w:val="20"/>
                <w:lang w:bidi="ar"/>
              </w:rPr>
              <w:t>序号</w:t>
            </w:r>
          </w:p>
        </w:tc>
        <w:tc>
          <w:tcPr>
            <w:tcW w:w="1055" w:type="pct"/>
            <w:tcBorders>
              <w:top w:val="single" w:color="auto" w:sz="4" w:space="0"/>
              <w:left w:val="single" w:color="auto" w:sz="4" w:space="0"/>
              <w:bottom w:val="single" w:color="auto" w:sz="4" w:space="0"/>
              <w:right w:val="single" w:color="auto" w:sz="4" w:space="0"/>
            </w:tcBorders>
            <w:noWrap w:val="0"/>
            <w:vAlign w:val="center"/>
          </w:tcPr>
          <w:p w14:paraId="1375FB46">
            <w:pPr>
              <w:spacing w:line="240" w:lineRule="atLeast"/>
              <w:jc w:val="center"/>
              <w:rPr>
                <w:rFonts w:ascii="仿宋" w:hAnsi="仿宋" w:eastAsia="仿宋" w:cs="宋体"/>
                <w:b/>
                <w:bCs/>
                <w:sz w:val="24"/>
                <w:szCs w:val="20"/>
              </w:rPr>
            </w:pPr>
            <w:r>
              <w:rPr>
                <w:rFonts w:hint="eastAsia" w:ascii="仿宋" w:hAnsi="仿宋" w:eastAsia="仿宋" w:cs="宋体"/>
                <w:b/>
                <w:bCs/>
                <w:sz w:val="24"/>
                <w:szCs w:val="20"/>
              </w:rPr>
              <w:t>名称</w:t>
            </w:r>
          </w:p>
        </w:tc>
        <w:tc>
          <w:tcPr>
            <w:tcW w:w="3445" w:type="pct"/>
            <w:tcBorders>
              <w:top w:val="single" w:color="auto" w:sz="4" w:space="0"/>
              <w:left w:val="single" w:color="auto" w:sz="4" w:space="0"/>
              <w:bottom w:val="single" w:color="auto" w:sz="4" w:space="0"/>
              <w:right w:val="single" w:color="auto" w:sz="4" w:space="0"/>
            </w:tcBorders>
            <w:noWrap w:val="0"/>
            <w:vAlign w:val="center"/>
          </w:tcPr>
          <w:p w14:paraId="3917A180">
            <w:pPr>
              <w:spacing w:line="240" w:lineRule="atLeast"/>
              <w:jc w:val="center"/>
              <w:rPr>
                <w:rFonts w:ascii="仿宋" w:hAnsi="仿宋" w:eastAsia="仿宋" w:cs="宋体"/>
                <w:b/>
                <w:bCs/>
                <w:sz w:val="24"/>
                <w:szCs w:val="20"/>
              </w:rPr>
            </w:pPr>
            <w:r>
              <w:rPr>
                <w:rFonts w:hint="eastAsia" w:ascii="仿宋" w:hAnsi="仿宋" w:eastAsia="仿宋" w:cs="宋体"/>
                <w:b/>
                <w:bCs/>
                <w:sz w:val="24"/>
                <w:szCs w:val="20"/>
                <w:lang w:bidi="ar"/>
              </w:rPr>
              <w:t>规格要求说明</w:t>
            </w:r>
          </w:p>
        </w:tc>
      </w:tr>
      <w:tr w14:paraId="64931C5E">
        <w:trPr>
          <w:trHeight w:val="1821" w:hRule="atLeast"/>
          <w:jc w:val="center"/>
        </w:trPr>
        <w:tc>
          <w:tcPr>
            <w:tcW w:w="499" w:type="pct"/>
            <w:tcBorders>
              <w:top w:val="single" w:color="auto" w:sz="4" w:space="0"/>
              <w:left w:val="single" w:color="auto" w:sz="4" w:space="0"/>
              <w:bottom w:val="single" w:color="auto" w:sz="4" w:space="0"/>
              <w:right w:val="single" w:color="auto" w:sz="4" w:space="0"/>
            </w:tcBorders>
            <w:noWrap w:val="0"/>
            <w:vAlign w:val="center"/>
          </w:tcPr>
          <w:p w14:paraId="253366A4">
            <w:pPr>
              <w:spacing w:line="240" w:lineRule="atLeast"/>
              <w:jc w:val="center"/>
              <w:rPr>
                <w:rFonts w:ascii="仿宋" w:hAnsi="仿宋" w:eastAsia="仿宋" w:cs="宋体"/>
                <w:sz w:val="24"/>
                <w:szCs w:val="20"/>
                <w:lang w:bidi="ar"/>
              </w:rPr>
            </w:pPr>
            <w:r>
              <w:rPr>
                <w:rFonts w:hint="eastAsia" w:ascii="仿宋" w:hAnsi="仿宋" w:eastAsia="仿宋" w:cs="宋体"/>
                <w:sz w:val="24"/>
                <w:szCs w:val="20"/>
                <w:lang w:bidi="ar"/>
              </w:rPr>
              <w:t>1</w:t>
            </w:r>
          </w:p>
        </w:tc>
        <w:tc>
          <w:tcPr>
            <w:tcW w:w="1055" w:type="pct"/>
            <w:tcBorders>
              <w:top w:val="single" w:color="auto" w:sz="4" w:space="0"/>
              <w:left w:val="single" w:color="auto" w:sz="4" w:space="0"/>
              <w:bottom w:val="single" w:color="auto" w:sz="4" w:space="0"/>
              <w:right w:val="single" w:color="auto" w:sz="4" w:space="0"/>
            </w:tcBorders>
            <w:noWrap w:val="0"/>
            <w:vAlign w:val="center"/>
          </w:tcPr>
          <w:p w14:paraId="1CAB692D">
            <w:pPr>
              <w:spacing w:line="240" w:lineRule="atLeast"/>
              <w:jc w:val="center"/>
              <w:rPr>
                <w:rFonts w:hint="eastAsia" w:ascii="仿宋" w:hAnsi="仿宋" w:eastAsia="仿宋" w:cs="宋体"/>
                <w:sz w:val="24"/>
                <w:szCs w:val="20"/>
                <w:lang w:bidi="ar"/>
              </w:rPr>
            </w:pPr>
            <w:r>
              <w:rPr>
                <w:rFonts w:hint="eastAsia" w:ascii="仿宋" w:hAnsi="仿宋" w:eastAsia="仿宋" w:cs="宋体"/>
                <w:sz w:val="24"/>
                <w:szCs w:val="20"/>
                <w:lang w:bidi="ar"/>
              </w:rPr>
              <w:t>参赛选手</w:t>
            </w:r>
          </w:p>
          <w:p w14:paraId="53F29010">
            <w:pPr>
              <w:spacing w:line="240" w:lineRule="atLeast"/>
              <w:jc w:val="center"/>
              <w:rPr>
                <w:rFonts w:ascii="仿宋" w:hAnsi="仿宋" w:eastAsia="仿宋" w:cs="宋体"/>
                <w:sz w:val="24"/>
                <w:szCs w:val="20"/>
              </w:rPr>
            </w:pPr>
            <w:r>
              <w:rPr>
                <w:rFonts w:hint="eastAsia" w:ascii="仿宋" w:hAnsi="仿宋" w:eastAsia="仿宋" w:cs="宋体"/>
                <w:sz w:val="24"/>
                <w:szCs w:val="20"/>
                <w:lang w:bidi="ar"/>
              </w:rPr>
              <w:t>计算机</w:t>
            </w:r>
          </w:p>
        </w:tc>
        <w:tc>
          <w:tcPr>
            <w:tcW w:w="3445" w:type="pct"/>
            <w:tcBorders>
              <w:top w:val="single" w:color="auto" w:sz="4" w:space="0"/>
              <w:left w:val="single" w:color="auto" w:sz="4" w:space="0"/>
              <w:bottom w:val="single" w:color="auto" w:sz="4" w:space="0"/>
              <w:right w:val="single" w:color="auto" w:sz="4" w:space="0"/>
            </w:tcBorders>
            <w:noWrap w:val="0"/>
            <w:vAlign w:val="center"/>
          </w:tcPr>
          <w:p w14:paraId="5D6389FF">
            <w:pPr>
              <w:spacing w:line="240" w:lineRule="atLeast"/>
              <w:rPr>
                <w:rFonts w:hint="eastAsia" w:ascii="仿宋" w:hAnsi="仿宋" w:eastAsia="仿宋" w:cs="宋体"/>
                <w:sz w:val="24"/>
                <w:szCs w:val="20"/>
                <w:lang w:bidi="ar"/>
              </w:rPr>
            </w:pPr>
            <w:r>
              <w:rPr>
                <w:rFonts w:hint="eastAsia" w:ascii="仿宋" w:hAnsi="仿宋" w:eastAsia="仿宋" w:cs="宋体"/>
                <w:sz w:val="24"/>
                <w:szCs w:val="20"/>
                <w:lang w:bidi="ar"/>
              </w:rPr>
              <w:t>配置要求：酷睿I5双核3.0以上CPU；</w:t>
            </w:r>
          </w:p>
          <w:p w14:paraId="2AA97F28">
            <w:pPr>
              <w:spacing w:line="240" w:lineRule="atLeast"/>
              <w:rPr>
                <w:rFonts w:hint="eastAsia" w:ascii="仿宋" w:hAnsi="仿宋" w:eastAsia="仿宋" w:cs="宋体"/>
                <w:sz w:val="24"/>
                <w:szCs w:val="20"/>
                <w:lang w:bidi="ar"/>
              </w:rPr>
            </w:pPr>
            <w:r>
              <w:rPr>
                <w:rFonts w:hint="eastAsia" w:ascii="仿宋" w:hAnsi="仿宋" w:eastAsia="仿宋" w:cs="宋体"/>
                <w:sz w:val="24"/>
                <w:szCs w:val="20"/>
                <w:lang w:bidi="ar"/>
              </w:rPr>
              <w:t>8G</w:t>
            </w:r>
            <w:r>
              <w:rPr>
                <w:rFonts w:hint="eastAsia" w:ascii="仿宋" w:hAnsi="仿宋" w:eastAsia="仿宋" w:cs="宋体"/>
                <w:sz w:val="24"/>
                <w:szCs w:val="20"/>
                <w:lang w:val="en-US" w:eastAsia="zh-CN" w:bidi="ar"/>
              </w:rPr>
              <w:t>及</w:t>
            </w:r>
            <w:r>
              <w:rPr>
                <w:rFonts w:hint="eastAsia" w:ascii="仿宋" w:hAnsi="仿宋" w:eastAsia="仿宋" w:cs="宋体"/>
                <w:sz w:val="24"/>
                <w:szCs w:val="20"/>
                <w:lang w:bidi="ar"/>
              </w:rPr>
              <w:t>以上内存；100G以上硬盘；千兆网卡。</w:t>
            </w:r>
          </w:p>
          <w:p w14:paraId="6C2CE9A8">
            <w:pPr>
              <w:spacing w:line="240" w:lineRule="atLeast"/>
              <w:rPr>
                <w:rFonts w:hint="eastAsia" w:ascii="仿宋" w:hAnsi="仿宋" w:eastAsia="仿宋" w:cs="宋体"/>
                <w:sz w:val="24"/>
                <w:szCs w:val="20"/>
                <w:lang w:bidi="ar"/>
              </w:rPr>
            </w:pPr>
            <w:r>
              <w:rPr>
                <w:rFonts w:hint="eastAsia" w:ascii="仿宋" w:hAnsi="仿宋" w:eastAsia="仿宋" w:cs="宋体"/>
                <w:sz w:val="24"/>
                <w:szCs w:val="20"/>
                <w:lang w:bidi="ar"/>
              </w:rPr>
              <w:t>预装Windows</w:t>
            </w:r>
            <w:r>
              <w:rPr>
                <w:rFonts w:hint="eastAsia" w:ascii="仿宋" w:hAnsi="仿宋" w:eastAsia="仿宋" w:cs="宋体"/>
                <w:sz w:val="24"/>
                <w:szCs w:val="20"/>
                <w:lang w:val="en-US" w:eastAsia="zh-CN" w:bidi="ar"/>
              </w:rPr>
              <w:t>10</w:t>
            </w:r>
            <w:r>
              <w:rPr>
                <w:rFonts w:hint="eastAsia" w:ascii="仿宋" w:hAnsi="仿宋" w:eastAsia="仿宋" w:cs="宋体"/>
                <w:sz w:val="24"/>
                <w:szCs w:val="20"/>
                <w:lang w:bidi="ar"/>
              </w:rPr>
              <w:t>及以上操作系统；</w:t>
            </w:r>
          </w:p>
          <w:p w14:paraId="42C74502">
            <w:pPr>
              <w:spacing w:line="240" w:lineRule="atLeast"/>
              <w:rPr>
                <w:rFonts w:hint="eastAsia" w:ascii="仿宋" w:hAnsi="仿宋" w:eastAsia="仿宋" w:cs="宋体"/>
                <w:sz w:val="24"/>
                <w:szCs w:val="20"/>
                <w:lang w:bidi="ar"/>
              </w:rPr>
            </w:pPr>
            <w:r>
              <w:rPr>
                <w:rFonts w:hint="eastAsia" w:ascii="仿宋" w:hAnsi="仿宋" w:eastAsia="仿宋" w:cs="宋体"/>
                <w:sz w:val="24"/>
                <w:szCs w:val="20"/>
                <w:lang w:bidi="ar"/>
              </w:rPr>
              <w:t>预装</w:t>
            </w:r>
            <w:r>
              <w:rPr>
                <w:rFonts w:hint="eastAsia" w:ascii="仿宋" w:hAnsi="仿宋" w:eastAsia="仿宋" w:cs="宋体"/>
                <w:sz w:val="24"/>
                <w:szCs w:val="20"/>
                <w:lang w:val="en-US" w:eastAsia="zh-CN" w:bidi="ar"/>
              </w:rPr>
              <w:t>Google Chrome</w:t>
            </w:r>
            <w:r>
              <w:rPr>
                <w:rFonts w:hint="eastAsia" w:ascii="仿宋" w:hAnsi="仿宋" w:eastAsia="仿宋" w:cs="宋体"/>
                <w:sz w:val="24"/>
                <w:szCs w:val="20"/>
                <w:lang w:bidi="ar"/>
              </w:rPr>
              <w:t>浏览器；</w:t>
            </w:r>
          </w:p>
          <w:p w14:paraId="765A5FCB">
            <w:pPr>
              <w:spacing w:line="240" w:lineRule="atLeast"/>
              <w:rPr>
                <w:rFonts w:hint="eastAsia" w:ascii="仿宋" w:hAnsi="仿宋" w:eastAsia="仿宋" w:cs="宋体"/>
                <w:sz w:val="24"/>
                <w:szCs w:val="20"/>
                <w:lang w:bidi="ar"/>
              </w:rPr>
            </w:pPr>
            <w:r>
              <w:rPr>
                <w:rFonts w:hint="eastAsia" w:ascii="仿宋" w:hAnsi="仿宋" w:eastAsia="仿宋" w:cs="宋体"/>
                <w:sz w:val="24"/>
                <w:szCs w:val="20"/>
                <w:lang w:bidi="ar"/>
              </w:rPr>
              <w:t>预装拼音</w:t>
            </w:r>
            <w:r>
              <w:rPr>
                <w:rFonts w:hint="eastAsia" w:ascii="仿宋" w:hAnsi="仿宋" w:eastAsia="仿宋" w:cs="宋体"/>
                <w:sz w:val="24"/>
                <w:szCs w:val="20"/>
                <w:lang w:eastAsia="zh-CN" w:bidi="ar"/>
              </w:rPr>
              <w:t>、</w:t>
            </w:r>
            <w:r>
              <w:rPr>
                <w:rFonts w:hint="eastAsia" w:ascii="仿宋" w:hAnsi="仿宋" w:eastAsia="仿宋" w:cs="宋体"/>
                <w:sz w:val="24"/>
                <w:szCs w:val="20"/>
                <w:lang w:val="en-US" w:eastAsia="zh-CN" w:bidi="ar"/>
              </w:rPr>
              <w:t>五笔</w:t>
            </w:r>
            <w:r>
              <w:rPr>
                <w:rFonts w:hint="eastAsia" w:ascii="仿宋" w:hAnsi="仿宋" w:eastAsia="仿宋" w:cs="宋体"/>
                <w:sz w:val="24"/>
                <w:szCs w:val="20"/>
                <w:lang w:bidi="ar"/>
              </w:rPr>
              <w:t>等输入法；</w:t>
            </w:r>
          </w:p>
          <w:p w14:paraId="6614558D">
            <w:pPr>
              <w:spacing w:line="240" w:lineRule="atLeast"/>
              <w:rPr>
                <w:rFonts w:hint="eastAsia" w:ascii="仿宋" w:hAnsi="仿宋" w:eastAsia="仿宋" w:cs="宋体"/>
                <w:sz w:val="24"/>
                <w:szCs w:val="20"/>
                <w:lang w:eastAsia="zh-CN"/>
              </w:rPr>
            </w:pPr>
            <w:r>
              <w:rPr>
                <w:rFonts w:hint="eastAsia" w:ascii="仿宋" w:hAnsi="仿宋" w:eastAsia="仿宋" w:cs="宋体"/>
                <w:sz w:val="24"/>
                <w:szCs w:val="20"/>
                <w:lang w:bidi="ar"/>
              </w:rPr>
              <w:t>预装</w:t>
            </w:r>
            <w:r>
              <w:rPr>
                <w:rFonts w:hint="eastAsia" w:ascii="仿宋" w:hAnsi="仿宋" w:eastAsia="仿宋" w:cs="宋体"/>
                <w:sz w:val="24"/>
                <w:szCs w:val="20"/>
                <w:lang w:val="en-US" w:eastAsia="zh-CN" w:bidi="ar"/>
              </w:rPr>
              <w:t>O</w:t>
            </w:r>
            <w:r>
              <w:rPr>
                <w:rFonts w:hint="eastAsia" w:ascii="仿宋" w:hAnsi="仿宋" w:eastAsia="仿宋" w:cs="宋体"/>
                <w:sz w:val="24"/>
                <w:szCs w:val="20"/>
                <w:lang w:bidi="ar"/>
              </w:rPr>
              <w:t>ffice办公软件</w:t>
            </w:r>
            <w:r>
              <w:rPr>
                <w:rFonts w:hint="eastAsia" w:ascii="仿宋" w:hAnsi="仿宋" w:eastAsia="仿宋" w:cs="宋体"/>
                <w:sz w:val="24"/>
                <w:szCs w:val="20"/>
                <w:lang w:eastAsia="zh-CN" w:bidi="ar"/>
              </w:rPr>
              <w:t>；</w:t>
            </w:r>
          </w:p>
        </w:tc>
      </w:tr>
      <w:tr w14:paraId="1A46EE34">
        <w:trPr>
          <w:trHeight w:val="598" w:hRule="atLeast"/>
          <w:jc w:val="center"/>
        </w:trPr>
        <w:tc>
          <w:tcPr>
            <w:tcW w:w="499" w:type="pct"/>
            <w:tcBorders>
              <w:top w:val="single" w:color="auto" w:sz="4" w:space="0"/>
              <w:left w:val="single" w:color="auto" w:sz="4" w:space="0"/>
              <w:bottom w:val="single" w:color="auto" w:sz="4" w:space="0"/>
              <w:right w:val="single" w:color="auto" w:sz="4" w:space="0"/>
            </w:tcBorders>
            <w:noWrap w:val="0"/>
            <w:vAlign w:val="center"/>
          </w:tcPr>
          <w:p w14:paraId="3A556A35">
            <w:pPr>
              <w:spacing w:line="240" w:lineRule="atLeast"/>
              <w:jc w:val="center"/>
              <w:rPr>
                <w:rFonts w:ascii="仿宋" w:hAnsi="仿宋" w:eastAsia="仿宋" w:cs="宋体"/>
                <w:sz w:val="24"/>
                <w:szCs w:val="20"/>
                <w:lang w:bidi="ar"/>
              </w:rPr>
            </w:pPr>
            <w:r>
              <w:rPr>
                <w:rFonts w:hint="eastAsia" w:ascii="仿宋" w:hAnsi="仿宋" w:eastAsia="仿宋" w:cs="宋体"/>
                <w:sz w:val="24"/>
                <w:szCs w:val="20"/>
                <w:lang w:bidi="ar"/>
              </w:rPr>
              <w:t>3</w:t>
            </w:r>
          </w:p>
        </w:tc>
        <w:tc>
          <w:tcPr>
            <w:tcW w:w="1055" w:type="pct"/>
            <w:tcBorders>
              <w:top w:val="single" w:color="auto" w:sz="4" w:space="0"/>
              <w:left w:val="single" w:color="auto" w:sz="4" w:space="0"/>
              <w:bottom w:val="single" w:color="auto" w:sz="4" w:space="0"/>
              <w:right w:val="single" w:color="auto" w:sz="4" w:space="0"/>
            </w:tcBorders>
            <w:noWrap w:val="0"/>
            <w:vAlign w:val="center"/>
          </w:tcPr>
          <w:p w14:paraId="77DD1EDC">
            <w:pPr>
              <w:spacing w:line="240" w:lineRule="atLeast"/>
              <w:jc w:val="center"/>
              <w:rPr>
                <w:rFonts w:ascii="仿宋" w:hAnsi="仿宋" w:eastAsia="仿宋" w:cs="宋体"/>
                <w:sz w:val="24"/>
                <w:szCs w:val="20"/>
              </w:rPr>
            </w:pPr>
            <w:r>
              <w:rPr>
                <w:rFonts w:hint="eastAsia" w:ascii="仿宋" w:hAnsi="仿宋" w:eastAsia="仿宋" w:cs="宋体"/>
                <w:sz w:val="24"/>
                <w:szCs w:val="20"/>
                <w:lang w:bidi="ar"/>
              </w:rPr>
              <w:t>裁判等工作人员计算机</w:t>
            </w:r>
          </w:p>
        </w:tc>
        <w:tc>
          <w:tcPr>
            <w:tcW w:w="3445" w:type="pct"/>
            <w:tcBorders>
              <w:top w:val="single" w:color="auto" w:sz="4" w:space="0"/>
              <w:left w:val="single" w:color="auto" w:sz="4" w:space="0"/>
              <w:bottom w:val="single" w:color="auto" w:sz="4" w:space="0"/>
              <w:right w:val="single" w:color="auto" w:sz="4" w:space="0"/>
            </w:tcBorders>
            <w:noWrap w:val="0"/>
            <w:vAlign w:val="center"/>
          </w:tcPr>
          <w:p w14:paraId="033F56D6">
            <w:pPr>
              <w:spacing w:line="240" w:lineRule="atLeast"/>
              <w:rPr>
                <w:rFonts w:hint="eastAsia" w:ascii="仿宋" w:hAnsi="仿宋" w:eastAsia="仿宋" w:cs="宋体"/>
                <w:sz w:val="24"/>
                <w:szCs w:val="20"/>
                <w:lang w:bidi="ar"/>
              </w:rPr>
            </w:pPr>
            <w:r>
              <w:rPr>
                <w:rFonts w:hint="eastAsia" w:ascii="仿宋" w:hAnsi="仿宋" w:eastAsia="仿宋" w:cs="宋体"/>
                <w:sz w:val="24"/>
                <w:szCs w:val="20"/>
                <w:lang w:bidi="ar"/>
              </w:rPr>
              <w:t>配置要求：酷睿I5双核3.0以上CPU；</w:t>
            </w:r>
          </w:p>
          <w:p w14:paraId="6C3F61EE">
            <w:pPr>
              <w:spacing w:line="240" w:lineRule="atLeast"/>
              <w:rPr>
                <w:rFonts w:hint="eastAsia" w:ascii="仿宋" w:hAnsi="仿宋" w:eastAsia="仿宋" w:cs="宋体"/>
                <w:sz w:val="24"/>
                <w:szCs w:val="20"/>
                <w:lang w:bidi="ar"/>
              </w:rPr>
            </w:pPr>
            <w:r>
              <w:rPr>
                <w:rFonts w:hint="eastAsia" w:ascii="仿宋" w:hAnsi="仿宋" w:eastAsia="仿宋" w:cs="宋体"/>
                <w:sz w:val="24"/>
                <w:szCs w:val="20"/>
                <w:lang w:bidi="ar"/>
              </w:rPr>
              <w:t>8G</w:t>
            </w:r>
            <w:r>
              <w:rPr>
                <w:rFonts w:hint="eastAsia" w:ascii="仿宋" w:hAnsi="仿宋" w:eastAsia="仿宋" w:cs="宋体"/>
                <w:sz w:val="24"/>
                <w:szCs w:val="20"/>
                <w:lang w:val="en-US" w:eastAsia="zh-CN" w:bidi="ar"/>
              </w:rPr>
              <w:t>及</w:t>
            </w:r>
            <w:r>
              <w:rPr>
                <w:rFonts w:hint="eastAsia" w:ascii="仿宋" w:hAnsi="仿宋" w:eastAsia="仿宋" w:cs="宋体"/>
                <w:sz w:val="24"/>
                <w:szCs w:val="20"/>
                <w:lang w:bidi="ar"/>
              </w:rPr>
              <w:t>以上内存；100G以上硬盘；千兆网卡。</w:t>
            </w:r>
          </w:p>
          <w:p w14:paraId="4C82906C">
            <w:pPr>
              <w:spacing w:line="240" w:lineRule="atLeast"/>
              <w:rPr>
                <w:rFonts w:hint="eastAsia" w:ascii="仿宋" w:hAnsi="仿宋" w:eastAsia="仿宋" w:cs="宋体"/>
                <w:sz w:val="24"/>
                <w:szCs w:val="20"/>
                <w:lang w:bidi="ar"/>
              </w:rPr>
            </w:pPr>
            <w:r>
              <w:rPr>
                <w:rFonts w:hint="eastAsia" w:ascii="仿宋" w:hAnsi="仿宋" w:eastAsia="仿宋" w:cs="宋体"/>
                <w:sz w:val="24"/>
                <w:szCs w:val="20"/>
                <w:lang w:bidi="ar"/>
              </w:rPr>
              <w:t>预装Windows</w:t>
            </w:r>
            <w:r>
              <w:rPr>
                <w:rFonts w:hint="eastAsia" w:ascii="仿宋" w:hAnsi="仿宋" w:eastAsia="仿宋" w:cs="宋体"/>
                <w:sz w:val="24"/>
                <w:szCs w:val="20"/>
                <w:lang w:val="en-US" w:eastAsia="zh-CN" w:bidi="ar"/>
              </w:rPr>
              <w:t>10</w:t>
            </w:r>
            <w:r>
              <w:rPr>
                <w:rFonts w:hint="eastAsia" w:ascii="仿宋" w:hAnsi="仿宋" w:eastAsia="仿宋" w:cs="宋体"/>
                <w:sz w:val="24"/>
                <w:szCs w:val="20"/>
                <w:lang w:bidi="ar"/>
              </w:rPr>
              <w:t>及以上操作系统；</w:t>
            </w:r>
          </w:p>
          <w:p w14:paraId="057CAE17">
            <w:pPr>
              <w:spacing w:line="240" w:lineRule="atLeast"/>
              <w:rPr>
                <w:rFonts w:hint="eastAsia" w:ascii="仿宋" w:hAnsi="仿宋" w:eastAsia="仿宋" w:cs="宋体"/>
                <w:sz w:val="24"/>
                <w:szCs w:val="20"/>
                <w:lang w:bidi="ar"/>
              </w:rPr>
            </w:pPr>
            <w:r>
              <w:rPr>
                <w:rFonts w:hint="eastAsia" w:ascii="仿宋" w:hAnsi="仿宋" w:eastAsia="仿宋" w:cs="宋体"/>
                <w:sz w:val="24"/>
                <w:szCs w:val="20"/>
                <w:lang w:bidi="ar"/>
              </w:rPr>
              <w:t>预装</w:t>
            </w:r>
            <w:r>
              <w:rPr>
                <w:rFonts w:hint="eastAsia" w:ascii="仿宋" w:hAnsi="仿宋" w:eastAsia="仿宋" w:cs="宋体"/>
                <w:sz w:val="24"/>
                <w:szCs w:val="20"/>
                <w:lang w:val="en-US" w:eastAsia="zh-CN" w:bidi="ar"/>
              </w:rPr>
              <w:t>Google Chrome</w:t>
            </w:r>
            <w:r>
              <w:rPr>
                <w:rFonts w:hint="eastAsia" w:ascii="仿宋" w:hAnsi="仿宋" w:eastAsia="仿宋" w:cs="宋体"/>
                <w:sz w:val="24"/>
                <w:szCs w:val="20"/>
                <w:lang w:bidi="ar"/>
              </w:rPr>
              <w:t>浏览器；</w:t>
            </w:r>
          </w:p>
          <w:p w14:paraId="70B6983A">
            <w:pPr>
              <w:spacing w:line="240" w:lineRule="atLeast"/>
              <w:rPr>
                <w:rFonts w:hint="eastAsia" w:ascii="仿宋" w:hAnsi="仿宋" w:eastAsia="仿宋" w:cs="宋体"/>
                <w:sz w:val="24"/>
                <w:szCs w:val="20"/>
                <w:lang w:bidi="ar"/>
              </w:rPr>
            </w:pPr>
            <w:r>
              <w:rPr>
                <w:rFonts w:hint="eastAsia" w:ascii="仿宋" w:hAnsi="仿宋" w:eastAsia="仿宋" w:cs="宋体"/>
                <w:sz w:val="24"/>
                <w:szCs w:val="20"/>
                <w:lang w:bidi="ar"/>
              </w:rPr>
              <w:t>预装拼音</w:t>
            </w:r>
            <w:r>
              <w:rPr>
                <w:rFonts w:hint="eastAsia" w:ascii="仿宋" w:hAnsi="仿宋" w:eastAsia="仿宋" w:cs="宋体"/>
                <w:sz w:val="24"/>
                <w:szCs w:val="20"/>
                <w:lang w:eastAsia="zh-CN" w:bidi="ar"/>
              </w:rPr>
              <w:t>、</w:t>
            </w:r>
            <w:r>
              <w:rPr>
                <w:rFonts w:hint="eastAsia" w:ascii="仿宋" w:hAnsi="仿宋" w:eastAsia="仿宋" w:cs="宋体"/>
                <w:sz w:val="24"/>
                <w:szCs w:val="20"/>
                <w:lang w:val="en-US" w:eastAsia="zh-CN" w:bidi="ar"/>
              </w:rPr>
              <w:t>五笔</w:t>
            </w:r>
            <w:r>
              <w:rPr>
                <w:rFonts w:hint="eastAsia" w:ascii="仿宋" w:hAnsi="仿宋" w:eastAsia="仿宋" w:cs="宋体"/>
                <w:sz w:val="24"/>
                <w:szCs w:val="20"/>
                <w:lang w:bidi="ar"/>
              </w:rPr>
              <w:t>等输入法；</w:t>
            </w:r>
          </w:p>
          <w:p w14:paraId="213CC28A">
            <w:pPr>
              <w:spacing w:line="240" w:lineRule="atLeast"/>
              <w:rPr>
                <w:rFonts w:ascii="仿宋" w:hAnsi="仿宋" w:eastAsia="仿宋" w:cs="宋体"/>
                <w:sz w:val="24"/>
                <w:szCs w:val="20"/>
              </w:rPr>
            </w:pPr>
            <w:r>
              <w:rPr>
                <w:rFonts w:hint="eastAsia" w:ascii="仿宋" w:hAnsi="仿宋" w:eastAsia="仿宋" w:cs="宋体"/>
                <w:sz w:val="24"/>
                <w:szCs w:val="20"/>
                <w:lang w:bidi="ar"/>
              </w:rPr>
              <w:t>预装</w:t>
            </w:r>
            <w:r>
              <w:rPr>
                <w:rFonts w:hint="eastAsia" w:ascii="仿宋" w:hAnsi="仿宋" w:eastAsia="仿宋" w:cs="宋体"/>
                <w:sz w:val="24"/>
                <w:szCs w:val="20"/>
                <w:lang w:val="en-US" w:eastAsia="zh-CN" w:bidi="ar"/>
              </w:rPr>
              <w:t>O</w:t>
            </w:r>
            <w:r>
              <w:rPr>
                <w:rFonts w:hint="eastAsia" w:ascii="仿宋" w:hAnsi="仿宋" w:eastAsia="仿宋" w:cs="宋体"/>
                <w:sz w:val="24"/>
                <w:szCs w:val="20"/>
                <w:lang w:bidi="ar"/>
              </w:rPr>
              <w:t>ffice办公软件</w:t>
            </w:r>
            <w:r>
              <w:rPr>
                <w:rFonts w:hint="eastAsia" w:ascii="仿宋" w:hAnsi="仿宋" w:eastAsia="仿宋" w:cs="宋体"/>
                <w:sz w:val="24"/>
                <w:szCs w:val="20"/>
                <w:lang w:eastAsia="zh-CN" w:bidi="ar"/>
              </w:rPr>
              <w:t>；</w:t>
            </w:r>
          </w:p>
        </w:tc>
      </w:tr>
      <w:tr w14:paraId="2453A572">
        <w:trPr>
          <w:trHeight w:val="778" w:hRule="atLeast"/>
          <w:jc w:val="center"/>
        </w:trPr>
        <w:tc>
          <w:tcPr>
            <w:tcW w:w="499" w:type="pct"/>
            <w:tcBorders>
              <w:top w:val="single" w:color="auto" w:sz="4" w:space="0"/>
              <w:left w:val="single" w:color="auto" w:sz="4" w:space="0"/>
              <w:bottom w:val="single" w:color="auto" w:sz="4" w:space="0"/>
              <w:right w:val="single" w:color="auto" w:sz="4" w:space="0"/>
            </w:tcBorders>
            <w:noWrap w:val="0"/>
            <w:vAlign w:val="center"/>
          </w:tcPr>
          <w:p w14:paraId="14A8A104">
            <w:pPr>
              <w:spacing w:line="240" w:lineRule="atLeast"/>
              <w:jc w:val="center"/>
              <w:rPr>
                <w:rFonts w:ascii="仿宋" w:hAnsi="仿宋" w:eastAsia="仿宋" w:cs="宋体"/>
                <w:sz w:val="24"/>
                <w:szCs w:val="22"/>
                <w:lang w:bidi="ar"/>
              </w:rPr>
            </w:pPr>
            <w:r>
              <w:rPr>
                <w:rFonts w:hint="eastAsia" w:ascii="仿宋" w:hAnsi="仿宋" w:eastAsia="仿宋" w:cs="宋体"/>
                <w:sz w:val="24"/>
                <w:szCs w:val="22"/>
                <w:lang w:bidi="ar"/>
              </w:rPr>
              <w:t>4</w:t>
            </w:r>
          </w:p>
        </w:tc>
        <w:tc>
          <w:tcPr>
            <w:tcW w:w="1055" w:type="pct"/>
            <w:tcBorders>
              <w:top w:val="single" w:color="auto" w:sz="4" w:space="0"/>
              <w:left w:val="single" w:color="auto" w:sz="4" w:space="0"/>
              <w:bottom w:val="single" w:color="auto" w:sz="4" w:space="0"/>
              <w:right w:val="single" w:color="auto" w:sz="4" w:space="0"/>
            </w:tcBorders>
            <w:noWrap w:val="0"/>
            <w:vAlign w:val="center"/>
          </w:tcPr>
          <w:p w14:paraId="295BB25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仿宋" w:hAnsi="仿宋" w:eastAsia="仿宋" w:cs="宋体"/>
                <w:sz w:val="24"/>
                <w:szCs w:val="20"/>
                <w:lang w:val="en-US" w:eastAsia="zh-CN" w:bidi="ar"/>
              </w:rPr>
            </w:pPr>
            <w:r>
              <w:rPr>
                <w:rFonts w:hint="eastAsia" w:ascii="仿宋" w:hAnsi="仿宋" w:eastAsia="仿宋" w:cs="宋体"/>
                <w:sz w:val="24"/>
                <w:szCs w:val="20"/>
                <w:lang w:bidi="ar"/>
              </w:rPr>
              <w:t>电子专用设备装调仿真软件</w:t>
            </w:r>
          </w:p>
        </w:tc>
        <w:tc>
          <w:tcPr>
            <w:tcW w:w="3445" w:type="pct"/>
            <w:tcBorders>
              <w:top w:val="single" w:color="auto" w:sz="4" w:space="0"/>
              <w:left w:val="single" w:color="auto" w:sz="4" w:space="0"/>
              <w:bottom w:val="single" w:color="auto" w:sz="4" w:space="0"/>
              <w:right w:val="single" w:color="auto" w:sz="4" w:space="0"/>
            </w:tcBorders>
            <w:noWrap w:val="0"/>
            <w:vAlign w:val="center"/>
          </w:tcPr>
          <w:p w14:paraId="0322732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仿宋" w:hAnsi="仿宋" w:eastAsia="仿宋" w:cs="宋体"/>
                <w:sz w:val="24"/>
                <w:szCs w:val="20"/>
                <w:lang w:val="en-US" w:eastAsia="zh-CN" w:bidi="ar"/>
              </w:rPr>
            </w:pPr>
            <w:r>
              <w:rPr>
                <w:rFonts w:hint="eastAsia" w:ascii="仿宋" w:hAnsi="仿宋" w:eastAsia="仿宋" w:cs="宋体"/>
                <w:sz w:val="24"/>
                <w:szCs w:val="20"/>
                <w:lang w:bidi="ar"/>
              </w:rPr>
              <w:t>适配电子专用设备电路设计、装调模拟、故障排查等功能</w:t>
            </w:r>
          </w:p>
        </w:tc>
      </w:tr>
      <w:tr w14:paraId="7D24FC5C">
        <w:trPr>
          <w:trHeight w:val="612" w:hRule="atLeast"/>
          <w:jc w:val="center"/>
        </w:trPr>
        <w:tc>
          <w:tcPr>
            <w:tcW w:w="499" w:type="pct"/>
            <w:tcBorders>
              <w:top w:val="single" w:color="auto" w:sz="4" w:space="0"/>
              <w:left w:val="single" w:color="auto" w:sz="4" w:space="0"/>
              <w:bottom w:val="single" w:color="auto" w:sz="4" w:space="0"/>
              <w:right w:val="single" w:color="auto" w:sz="4" w:space="0"/>
            </w:tcBorders>
            <w:noWrap w:val="0"/>
            <w:vAlign w:val="center"/>
          </w:tcPr>
          <w:p w14:paraId="60AC9CD1">
            <w:pPr>
              <w:spacing w:line="240" w:lineRule="atLeast"/>
              <w:jc w:val="center"/>
              <w:rPr>
                <w:rFonts w:ascii="仿宋" w:hAnsi="仿宋" w:eastAsia="仿宋" w:cs="宋体"/>
                <w:sz w:val="24"/>
                <w:szCs w:val="22"/>
                <w:lang w:bidi="ar"/>
              </w:rPr>
            </w:pPr>
            <w:r>
              <w:rPr>
                <w:rFonts w:hint="eastAsia" w:ascii="仿宋" w:hAnsi="仿宋" w:eastAsia="仿宋" w:cs="宋体"/>
                <w:sz w:val="24"/>
                <w:szCs w:val="22"/>
                <w:lang w:bidi="ar"/>
              </w:rPr>
              <w:t>5</w:t>
            </w:r>
          </w:p>
        </w:tc>
        <w:tc>
          <w:tcPr>
            <w:tcW w:w="1055" w:type="pct"/>
            <w:tcBorders>
              <w:top w:val="single" w:color="auto" w:sz="4" w:space="0"/>
              <w:left w:val="single" w:color="auto" w:sz="4" w:space="0"/>
              <w:bottom w:val="single" w:color="auto" w:sz="4" w:space="0"/>
              <w:right w:val="single" w:color="auto" w:sz="4" w:space="0"/>
            </w:tcBorders>
            <w:noWrap w:val="0"/>
            <w:vAlign w:val="center"/>
          </w:tcPr>
          <w:p w14:paraId="796B0AE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仿宋" w:hAnsi="仿宋" w:eastAsia="仿宋" w:cs="宋体"/>
                <w:sz w:val="24"/>
                <w:szCs w:val="20"/>
                <w:lang w:val="en-US" w:eastAsia="zh-CN" w:bidi="ar"/>
              </w:rPr>
            </w:pPr>
            <w:r>
              <w:rPr>
                <w:rFonts w:hint="eastAsia" w:ascii="仿宋" w:hAnsi="仿宋" w:eastAsia="仿宋" w:cs="宋体"/>
                <w:sz w:val="24"/>
                <w:szCs w:val="20"/>
                <w:lang w:bidi="ar"/>
              </w:rPr>
              <w:t>数字示波器</w:t>
            </w:r>
          </w:p>
        </w:tc>
        <w:tc>
          <w:tcPr>
            <w:tcW w:w="3445" w:type="pct"/>
            <w:tcBorders>
              <w:top w:val="single" w:color="auto" w:sz="4" w:space="0"/>
              <w:left w:val="single" w:color="auto" w:sz="4" w:space="0"/>
              <w:bottom w:val="single" w:color="auto" w:sz="4" w:space="0"/>
              <w:right w:val="single" w:color="auto" w:sz="4" w:space="0"/>
            </w:tcBorders>
            <w:noWrap w:val="0"/>
            <w:vAlign w:val="center"/>
          </w:tcPr>
          <w:p w14:paraId="74215FD0">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仿宋" w:hAnsi="仿宋" w:eastAsia="仿宋" w:cs="宋体"/>
                <w:sz w:val="24"/>
                <w:szCs w:val="20"/>
                <w:lang w:val="en-US" w:eastAsia="zh-CN" w:bidi="ar"/>
              </w:rPr>
            </w:pPr>
            <w:r>
              <w:rPr>
                <w:rFonts w:hint="eastAsia" w:ascii="仿宋" w:hAnsi="仿宋" w:eastAsia="仿宋" w:cs="宋体"/>
                <w:sz w:val="24"/>
                <w:szCs w:val="20"/>
                <w:lang w:bidi="ar"/>
              </w:rPr>
              <w:t>双通道，带宽≥100MHz，采样率≥1GSa/s</w:t>
            </w:r>
          </w:p>
        </w:tc>
      </w:tr>
      <w:tr w14:paraId="649BC886">
        <w:trPr>
          <w:trHeight w:val="990" w:hRule="atLeast"/>
          <w:jc w:val="center"/>
        </w:trPr>
        <w:tc>
          <w:tcPr>
            <w:tcW w:w="499" w:type="pct"/>
            <w:tcBorders>
              <w:top w:val="single" w:color="auto" w:sz="4" w:space="0"/>
              <w:left w:val="single" w:color="auto" w:sz="4" w:space="0"/>
              <w:bottom w:val="single" w:color="auto" w:sz="4" w:space="0"/>
              <w:right w:val="single" w:color="auto" w:sz="4" w:space="0"/>
            </w:tcBorders>
            <w:noWrap w:val="0"/>
            <w:vAlign w:val="center"/>
          </w:tcPr>
          <w:p w14:paraId="279ADE4C">
            <w:pPr>
              <w:spacing w:line="240" w:lineRule="atLeast"/>
              <w:jc w:val="center"/>
              <w:rPr>
                <w:rFonts w:ascii="仿宋" w:hAnsi="仿宋" w:eastAsia="仿宋" w:cs="宋体"/>
                <w:sz w:val="24"/>
                <w:szCs w:val="22"/>
                <w:lang w:bidi="ar"/>
              </w:rPr>
            </w:pPr>
            <w:r>
              <w:rPr>
                <w:rFonts w:hint="eastAsia" w:ascii="仿宋" w:hAnsi="仿宋" w:eastAsia="仿宋" w:cs="宋体"/>
                <w:sz w:val="24"/>
                <w:szCs w:val="22"/>
                <w:lang w:bidi="ar"/>
              </w:rPr>
              <w:t>6</w:t>
            </w:r>
          </w:p>
        </w:tc>
        <w:tc>
          <w:tcPr>
            <w:tcW w:w="1055" w:type="pct"/>
            <w:tcBorders>
              <w:top w:val="single" w:color="auto" w:sz="4" w:space="0"/>
              <w:left w:val="single" w:color="auto" w:sz="4" w:space="0"/>
              <w:bottom w:val="single" w:color="auto" w:sz="4" w:space="0"/>
              <w:right w:val="single" w:color="auto" w:sz="4" w:space="0"/>
            </w:tcBorders>
            <w:noWrap w:val="0"/>
            <w:vAlign w:val="center"/>
          </w:tcPr>
          <w:p w14:paraId="3226DCFF">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仿宋" w:hAnsi="仿宋" w:eastAsia="仿宋" w:cs="宋体"/>
                <w:sz w:val="24"/>
                <w:szCs w:val="20"/>
                <w:lang w:val="en-US" w:eastAsia="zh-CN" w:bidi="ar"/>
              </w:rPr>
            </w:pPr>
            <w:r>
              <w:rPr>
                <w:rFonts w:hint="eastAsia" w:ascii="仿宋" w:hAnsi="仿宋" w:eastAsia="仿宋" w:cs="宋体"/>
                <w:sz w:val="24"/>
                <w:szCs w:val="20"/>
                <w:lang w:bidi="ar"/>
              </w:rPr>
              <w:t>函数/任意波形发生器</w:t>
            </w:r>
          </w:p>
        </w:tc>
        <w:tc>
          <w:tcPr>
            <w:tcW w:w="3445" w:type="pct"/>
            <w:tcBorders>
              <w:top w:val="single" w:color="auto" w:sz="4" w:space="0"/>
              <w:left w:val="single" w:color="auto" w:sz="4" w:space="0"/>
              <w:bottom w:val="single" w:color="auto" w:sz="4" w:space="0"/>
              <w:right w:val="single" w:color="auto" w:sz="4" w:space="0"/>
            </w:tcBorders>
            <w:noWrap w:val="0"/>
            <w:vAlign w:val="center"/>
          </w:tcPr>
          <w:p w14:paraId="32DC2CA3">
            <w:pPr>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ascii="仿宋" w:hAnsi="仿宋" w:eastAsia="仿宋" w:cs="宋体"/>
                <w:sz w:val="24"/>
                <w:szCs w:val="20"/>
                <w:lang w:val="en-US" w:eastAsia="zh-CN" w:bidi="ar"/>
              </w:rPr>
            </w:pPr>
            <w:r>
              <w:rPr>
                <w:rFonts w:hint="eastAsia" w:ascii="仿宋" w:hAnsi="仿宋" w:eastAsia="仿宋" w:cs="宋体"/>
                <w:sz w:val="24"/>
                <w:szCs w:val="20"/>
                <w:lang w:bidi="ar"/>
              </w:rPr>
              <w:t>输出频率≥20MHz，支持多种波形输出</w:t>
            </w:r>
          </w:p>
        </w:tc>
      </w:tr>
      <w:tr w14:paraId="19F14723">
        <w:trPr>
          <w:trHeight w:val="990" w:hRule="atLeast"/>
          <w:jc w:val="center"/>
        </w:trPr>
        <w:tc>
          <w:tcPr>
            <w:tcW w:w="499" w:type="pct"/>
            <w:tcBorders>
              <w:top w:val="single" w:color="auto" w:sz="4" w:space="0"/>
              <w:left w:val="single" w:color="auto" w:sz="4" w:space="0"/>
              <w:bottom w:val="single" w:color="auto" w:sz="4" w:space="0"/>
              <w:right w:val="single" w:color="auto" w:sz="4" w:space="0"/>
            </w:tcBorders>
            <w:noWrap w:val="0"/>
            <w:vAlign w:val="center"/>
          </w:tcPr>
          <w:p w14:paraId="28520C4E">
            <w:pPr>
              <w:spacing w:line="240" w:lineRule="atLeast"/>
              <w:jc w:val="center"/>
              <w:rPr>
                <w:rFonts w:hint="eastAsia" w:ascii="仿宋" w:hAnsi="仿宋" w:eastAsia="仿宋" w:cs="宋体"/>
                <w:sz w:val="24"/>
                <w:szCs w:val="22"/>
                <w:lang w:val="en-US" w:eastAsia="zh-CN" w:bidi="ar"/>
              </w:rPr>
            </w:pPr>
            <w:r>
              <w:rPr>
                <w:rFonts w:hint="eastAsia" w:ascii="仿宋" w:hAnsi="仿宋" w:eastAsia="仿宋" w:cs="宋体"/>
                <w:sz w:val="24"/>
                <w:szCs w:val="22"/>
                <w:lang w:val="en-US" w:eastAsia="zh-CN" w:bidi="ar"/>
              </w:rPr>
              <w:t>7</w:t>
            </w:r>
          </w:p>
        </w:tc>
        <w:tc>
          <w:tcPr>
            <w:tcW w:w="1055" w:type="pct"/>
            <w:tcBorders>
              <w:top w:val="single" w:color="auto" w:sz="4" w:space="0"/>
              <w:left w:val="single" w:color="auto" w:sz="4" w:space="0"/>
              <w:bottom w:val="single" w:color="auto" w:sz="4" w:space="0"/>
              <w:right w:val="single" w:color="auto" w:sz="4" w:space="0"/>
            </w:tcBorders>
            <w:noWrap w:val="0"/>
            <w:vAlign w:val="center"/>
          </w:tcPr>
          <w:p w14:paraId="5FC6795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仿宋" w:hAnsi="仿宋" w:eastAsia="仿宋" w:cs="宋体"/>
                <w:sz w:val="24"/>
                <w:szCs w:val="20"/>
                <w:lang w:val="en-US" w:eastAsia="zh-CN" w:bidi="ar"/>
              </w:rPr>
            </w:pPr>
            <w:r>
              <w:rPr>
                <w:rFonts w:hint="eastAsia" w:ascii="仿宋" w:hAnsi="仿宋" w:eastAsia="仿宋" w:cs="宋体"/>
                <w:sz w:val="24"/>
                <w:szCs w:val="20"/>
                <w:lang w:bidi="ar"/>
              </w:rPr>
              <w:t>数字万用表</w:t>
            </w:r>
          </w:p>
        </w:tc>
        <w:tc>
          <w:tcPr>
            <w:tcW w:w="3445" w:type="pct"/>
            <w:tcBorders>
              <w:top w:val="single" w:color="auto" w:sz="4" w:space="0"/>
              <w:left w:val="single" w:color="auto" w:sz="4" w:space="0"/>
              <w:bottom w:val="single" w:color="auto" w:sz="4" w:space="0"/>
              <w:right w:val="single" w:color="auto" w:sz="4" w:space="0"/>
            </w:tcBorders>
            <w:noWrap w:val="0"/>
            <w:vAlign w:val="center"/>
          </w:tcPr>
          <w:p w14:paraId="7A7B75A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仿宋" w:hAnsi="仿宋" w:eastAsia="仿宋" w:cs="宋体"/>
                <w:sz w:val="24"/>
                <w:szCs w:val="20"/>
                <w:lang w:val="en-US" w:eastAsia="zh-CN" w:bidi="ar"/>
              </w:rPr>
            </w:pPr>
            <w:r>
              <w:rPr>
                <w:rFonts w:hint="eastAsia" w:ascii="仿宋" w:hAnsi="仿宋" w:eastAsia="仿宋" w:cs="宋体"/>
                <w:sz w:val="24"/>
                <w:szCs w:val="20"/>
                <w:lang w:bidi="ar"/>
              </w:rPr>
              <w:t>高精度，支持电压、电流、电阻、电容等多参数测量</w:t>
            </w:r>
          </w:p>
        </w:tc>
      </w:tr>
      <w:tr w14:paraId="1DCECBC7">
        <w:trPr>
          <w:trHeight w:val="990" w:hRule="atLeast"/>
          <w:jc w:val="center"/>
        </w:trPr>
        <w:tc>
          <w:tcPr>
            <w:tcW w:w="499" w:type="pct"/>
            <w:tcBorders>
              <w:top w:val="single" w:color="auto" w:sz="4" w:space="0"/>
              <w:left w:val="single" w:color="auto" w:sz="4" w:space="0"/>
              <w:bottom w:val="single" w:color="auto" w:sz="4" w:space="0"/>
              <w:right w:val="single" w:color="auto" w:sz="4" w:space="0"/>
            </w:tcBorders>
            <w:noWrap w:val="0"/>
            <w:vAlign w:val="center"/>
          </w:tcPr>
          <w:p w14:paraId="7579566D">
            <w:pPr>
              <w:spacing w:line="240" w:lineRule="atLeast"/>
              <w:jc w:val="center"/>
              <w:rPr>
                <w:rFonts w:hint="eastAsia" w:ascii="仿宋" w:hAnsi="仿宋" w:eastAsia="仿宋" w:cs="宋体"/>
                <w:sz w:val="24"/>
                <w:szCs w:val="22"/>
                <w:lang w:val="en-US" w:eastAsia="zh-CN" w:bidi="ar"/>
              </w:rPr>
            </w:pPr>
            <w:r>
              <w:rPr>
                <w:rFonts w:hint="eastAsia" w:ascii="仿宋" w:hAnsi="仿宋" w:eastAsia="仿宋" w:cs="宋体"/>
                <w:sz w:val="24"/>
                <w:szCs w:val="22"/>
                <w:lang w:val="en-US" w:eastAsia="zh-CN" w:bidi="ar"/>
              </w:rPr>
              <w:t>8</w:t>
            </w:r>
          </w:p>
        </w:tc>
        <w:tc>
          <w:tcPr>
            <w:tcW w:w="1055" w:type="pct"/>
            <w:tcBorders>
              <w:top w:val="single" w:color="auto" w:sz="4" w:space="0"/>
              <w:left w:val="single" w:color="auto" w:sz="4" w:space="0"/>
              <w:bottom w:val="single" w:color="auto" w:sz="4" w:space="0"/>
              <w:right w:val="single" w:color="auto" w:sz="4" w:space="0"/>
            </w:tcBorders>
            <w:noWrap w:val="0"/>
            <w:vAlign w:val="center"/>
          </w:tcPr>
          <w:p w14:paraId="35D5B726">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仿宋" w:hAnsi="仿宋" w:eastAsia="仿宋" w:cs="宋体"/>
                <w:sz w:val="24"/>
                <w:szCs w:val="20"/>
                <w:lang w:val="en-US" w:eastAsia="zh-CN" w:bidi="ar"/>
              </w:rPr>
            </w:pPr>
            <w:r>
              <w:rPr>
                <w:rFonts w:hint="eastAsia" w:ascii="仿宋" w:hAnsi="仿宋" w:eastAsia="仿宋" w:cs="宋体"/>
                <w:sz w:val="24"/>
                <w:szCs w:val="20"/>
                <w:lang w:bidi="ar"/>
              </w:rPr>
              <w:t>直流稳压电源</w:t>
            </w:r>
          </w:p>
        </w:tc>
        <w:tc>
          <w:tcPr>
            <w:tcW w:w="3445" w:type="pct"/>
            <w:tcBorders>
              <w:top w:val="single" w:color="auto" w:sz="4" w:space="0"/>
              <w:left w:val="single" w:color="auto" w:sz="4" w:space="0"/>
              <w:bottom w:val="single" w:color="auto" w:sz="4" w:space="0"/>
              <w:right w:val="single" w:color="auto" w:sz="4" w:space="0"/>
            </w:tcBorders>
            <w:noWrap w:val="0"/>
            <w:vAlign w:val="center"/>
          </w:tcPr>
          <w:p w14:paraId="2B2E4A4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仿宋" w:hAnsi="仿宋" w:eastAsia="仿宋" w:cs="宋体"/>
                <w:sz w:val="24"/>
                <w:szCs w:val="20"/>
                <w:lang w:val="en-US" w:eastAsia="zh-CN" w:bidi="ar"/>
              </w:rPr>
            </w:pPr>
            <w:r>
              <w:rPr>
                <w:rFonts w:hint="eastAsia" w:ascii="仿宋" w:hAnsi="仿宋" w:eastAsia="仿宋" w:cs="宋体"/>
                <w:sz w:val="24"/>
                <w:szCs w:val="20"/>
                <w:lang w:bidi="ar"/>
              </w:rPr>
              <w:t>可调电压 0-30V，可调电流 0-5A，带过流、过压保护</w:t>
            </w:r>
          </w:p>
        </w:tc>
      </w:tr>
      <w:tr w14:paraId="0CFB6785">
        <w:trPr>
          <w:trHeight w:val="990" w:hRule="atLeast"/>
          <w:jc w:val="center"/>
        </w:trPr>
        <w:tc>
          <w:tcPr>
            <w:tcW w:w="499" w:type="pct"/>
            <w:tcBorders>
              <w:top w:val="single" w:color="auto" w:sz="4" w:space="0"/>
              <w:left w:val="single" w:color="auto" w:sz="4" w:space="0"/>
              <w:bottom w:val="single" w:color="auto" w:sz="4" w:space="0"/>
              <w:right w:val="single" w:color="auto" w:sz="4" w:space="0"/>
            </w:tcBorders>
            <w:noWrap w:val="0"/>
            <w:vAlign w:val="center"/>
          </w:tcPr>
          <w:p w14:paraId="2CBF5F19">
            <w:pPr>
              <w:spacing w:line="240" w:lineRule="atLeast"/>
              <w:jc w:val="center"/>
              <w:rPr>
                <w:rFonts w:hint="eastAsia" w:ascii="仿宋" w:hAnsi="仿宋" w:eastAsia="仿宋" w:cs="宋体"/>
                <w:sz w:val="24"/>
                <w:szCs w:val="22"/>
                <w:lang w:val="en-US" w:eastAsia="zh-CN" w:bidi="ar"/>
              </w:rPr>
            </w:pPr>
            <w:r>
              <w:rPr>
                <w:rFonts w:hint="eastAsia" w:ascii="仿宋" w:hAnsi="仿宋" w:eastAsia="仿宋" w:cs="宋体"/>
                <w:sz w:val="24"/>
                <w:szCs w:val="22"/>
                <w:lang w:val="en-US" w:eastAsia="zh-CN" w:bidi="ar"/>
              </w:rPr>
              <w:t>9</w:t>
            </w:r>
          </w:p>
        </w:tc>
        <w:tc>
          <w:tcPr>
            <w:tcW w:w="1055" w:type="pct"/>
            <w:tcBorders>
              <w:top w:val="single" w:color="auto" w:sz="4" w:space="0"/>
              <w:left w:val="single" w:color="auto" w:sz="4" w:space="0"/>
              <w:bottom w:val="single" w:color="auto" w:sz="4" w:space="0"/>
              <w:right w:val="single" w:color="auto" w:sz="4" w:space="0"/>
            </w:tcBorders>
            <w:noWrap w:val="0"/>
            <w:vAlign w:val="center"/>
          </w:tcPr>
          <w:p w14:paraId="108A7E31">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仿宋" w:hAnsi="仿宋" w:eastAsia="仿宋" w:cs="宋体"/>
                <w:sz w:val="24"/>
                <w:szCs w:val="20"/>
                <w:lang w:val="en-US" w:eastAsia="zh-CN" w:bidi="ar"/>
              </w:rPr>
            </w:pPr>
            <w:r>
              <w:rPr>
                <w:rFonts w:hint="eastAsia" w:ascii="仿宋" w:hAnsi="仿宋" w:eastAsia="仿宋" w:cs="宋体"/>
                <w:sz w:val="24"/>
                <w:szCs w:val="20"/>
                <w:lang w:bidi="ar"/>
              </w:rPr>
              <w:t>装调专用工具</w:t>
            </w:r>
          </w:p>
        </w:tc>
        <w:tc>
          <w:tcPr>
            <w:tcW w:w="3445" w:type="pct"/>
            <w:tcBorders>
              <w:top w:val="single" w:color="auto" w:sz="4" w:space="0"/>
              <w:left w:val="single" w:color="auto" w:sz="4" w:space="0"/>
              <w:bottom w:val="single" w:color="auto" w:sz="4" w:space="0"/>
              <w:right w:val="single" w:color="auto" w:sz="4" w:space="0"/>
            </w:tcBorders>
            <w:noWrap w:val="0"/>
            <w:vAlign w:val="center"/>
          </w:tcPr>
          <w:p w14:paraId="6352E4C9">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仿宋" w:hAnsi="仿宋" w:eastAsia="仿宋" w:cs="宋体"/>
                <w:sz w:val="24"/>
                <w:szCs w:val="20"/>
                <w:lang w:val="en-US" w:eastAsia="zh-CN" w:bidi="ar"/>
              </w:rPr>
            </w:pPr>
            <w:r>
              <w:rPr>
                <w:rFonts w:hint="eastAsia" w:ascii="仿宋" w:hAnsi="仿宋" w:eastAsia="仿宋" w:cs="宋体"/>
                <w:sz w:val="24"/>
                <w:szCs w:val="20"/>
                <w:lang w:bidi="ar"/>
              </w:rPr>
              <w:t>防静电镊子、螺丝刀套装、剥线钳、压线钳、斜口钳、扭力扳手、焊锡丝、调温型电烙铁、吸锡器、助焊剂等</w:t>
            </w:r>
          </w:p>
        </w:tc>
      </w:tr>
      <w:tr w14:paraId="229F53FB">
        <w:trPr>
          <w:trHeight w:val="990" w:hRule="atLeast"/>
          <w:jc w:val="center"/>
        </w:trPr>
        <w:tc>
          <w:tcPr>
            <w:tcW w:w="499" w:type="pct"/>
            <w:tcBorders>
              <w:top w:val="single" w:color="auto" w:sz="4" w:space="0"/>
              <w:left w:val="single" w:color="auto" w:sz="4" w:space="0"/>
              <w:bottom w:val="single" w:color="auto" w:sz="4" w:space="0"/>
              <w:right w:val="single" w:color="auto" w:sz="4" w:space="0"/>
            </w:tcBorders>
            <w:noWrap w:val="0"/>
            <w:vAlign w:val="center"/>
          </w:tcPr>
          <w:p w14:paraId="27D36B66">
            <w:pPr>
              <w:spacing w:line="240" w:lineRule="atLeast"/>
              <w:jc w:val="center"/>
              <w:rPr>
                <w:rFonts w:hint="default" w:ascii="仿宋" w:hAnsi="仿宋" w:eastAsia="仿宋" w:cs="宋体"/>
                <w:sz w:val="24"/>
                <w:szCs w:val="22"/>
                <w:lang w:val="en-US" w:eastAsia="zh-CN" w:bidi="ar"/>
              </w:rPr>
            </w:pPr>
            <w:r>
              <w:rPr>
                <w:rFonts w:hint="eastAsia" w:ascii="仿宋" w:hAnsi="仿宋" w:eastAsia="仿宋" w:cs="宋体"/>
                <w:sz w:val="24"/>
                <w:szCs w:val="22"/>
                <w:lang w:val="en-US" w:eastAsia="zh-CN" w:bidi="ar"/>
              </w:rPr>
              <w:t>10</w:t>
            </w:r>
          </w:p>
        </w:tc>
        <w:tc>
          <w:tcPr>
            <w:tcW w:w="1055" w:type="pct"/>
            <w:tcBorders>
              <w:top w:val="single" w:color="auto" w:sz="4" w:space="0"/>
              <w:left w:val="single" w:color="auto" w:sz="4" w:space="0"/>
              <w:bottom w:val="single" w:color="auto" w:sz="4" w:space="0"/>
              <w:right w:val="single" w:color="auto" w:sz="4" w:space="0"/>
            </w:tcBorders>
            <w:noWrap w:val="0"/>
            <w:vAlign w:val="center"/>
          </w:tcPr>
          <w:p w14:paraId="640FD342">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仿宋" w:hAnsi="仿宋" w:eastAsia="仿宋" w:cs="宋体"/>
                <w:sz w:val="24"/>
                <w:szCs w:val="20"/>
                <w:lang w:val="en-US" w:eastAsia="zh-CN" w:bidi="ar"/>
              </w:rPr>
            </w:pPr>
            <w:r>
              <w:rPr>
                <w:rFonts w:hint="eastAsia" w:ascii="仿宋" w:hAnsi="仿宋" w:eastAsia="仿宋" w:cs="宋体"/>
                <w:sz w:val="24"/>
                <w:szCs w:val="20"/>
                <w:lang w:bidi="ar"/>
              </w:rPr>
              <w:t>检测校准工具</w:t>
            </w:r>
          </w:p>
        </w:tc>
        <w:tc>
          <w:tcPr>
            <w:tcW w:w="3445" w:type="pct"/>
            <w:tcBorders>
              <w:top w:val="single" w:color="auto" w:sz="4" w:space="0"/>
              <w:left w:val="single" w:color="auto" w:sz="4" w:space="0"/>
              <w:bottom w:val="single" w:color="auto" w:sz="4" w:space="0"/>
              <w:right w:val="single" w:color="auto" w:sz="4" w:space="0"/>
            </w:tcBorders>
            <w:noWrap w:val="0"/>
            <w:vAlign w:val="center"/>
          </w:tcPr>
          <w:p w14:paraId="330AA9FB">
            <w:pPr>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ascii="仿宋" w:hAnsi="仿宋" w:eastAsia="仿宋" w:cs="宋体"/>
                <w:sz w:val="24"/>
                <w:szCs w:val="20"/>
                <w:lang w:val="en-US" w:eastAsia="zh-CN" w:bidi="ar"/>
              </w:rPr>
            </w:pPr>
            <w:r>
              <w:rPr>
                <w:rFonts w:hint="eastAsia" w:ascii="仿宋" w:hAnsi="仿宋" w:eastAsia="仿宋" w:cs="宋体"/>
                <w:sz w:val="24"/>
                <w:szCs w:val="20"/>
                <w:lang w:bidi="ar"/>
              </w:rPr>
              <w:t>热缩管、绝缘胶带、扎带、焊锡膏、砂纸、标签纸、不干胶贴等</w:t>
            </w:r>
          </w:p>
        </w:tc>
      </w:tr>
      <w:tr w14:paraId="05DD7B50">
        <w:trPr>
          <w:trHeight w:val="990" w:hRule="atLeast"/>
          <w:jc w:val="center"/>
        </w:trPr>
        <w:tc>
          <w:tcPr>
            <w:tcW w:w="499" w:type="pct"/>
            <w:tcBorders>
              <w:top w:val="single" w:color="auto" w:sz="4" w:space="0"/>
              <w:left w:val="single" w:color="auto" w:sz="4" w:space="0"/>
              <w:bottom w:val="single" w:color="auto" w:sz="4" w:space="0"/>
              <w:right w:val="single" w:color="auto" w:sz="4" w:space="0"/>
            </w:tcBorders>
            <w:noWrap w:val="0"/>
            <w:vAlign w:val="center"/>
          </w:tcPr>
          <w:p w14:paraId="7346FEAE">
            <w:pPr>
              <w:spacing w:line="240" w:lineRule="atLeast"/>
              <w:jc w:val="center"/>
              <w:rPr>
                <w:rFonts w:hint="default" w:ascii="仿宋" w:hAnsi="仿宋" w:eastAsia="仿宋" w:cs="宋体"/>
                <w:sz w:val="24"/>
                <w:szCs w:val="22"/>
                <w:lang w:val="en-US" w:eastAsia="zh-CN" w:bidi="ar"/>
              </w:rPr>
            </w:pPr>
            <w:r>
              <w:rPr>
                <w:rFonts w:hint="eastAsia" w:ascii="仿宋" w:hAnsi="仿宋" w:eastAsia="仿宋" w:cs="宋体"/>
                <w:sz w:val="24"/>
                <w:szCs w:val="22"/>
                <w:lang w:val="en-US" w:eastAsia="zh-CN" w:bidi="ar"/>
              </w:rPr>
              <w:t>11</w:t>
            </w:r>
          </w:p>
        </w:tc>
        <w:tc>
          <w:tcPr>
            <w:tcW w:w="1055" w:type="pct"/>
            <w:tcBorders>
              <w:top w:val="single" w:color="auto" w:sz="4" w:space="0"/>
              <w:left w:val="single" w:color="auto" w:sz="4" w:space="0"/>
              <w:bottom w:val="single" w:color="auto" w:sz="4" w:space="0"/>
              <w:right w:val="single" w:color="auto" w:sz="4" w:space="0"/>
            </w:tcBorders>
            <w:noWrap w:val="0"/>
            <w:vAlign w:val="center"/>
          </w:tcPr>
          <w:p w14:paraId="04B20E4C">
            <w:pPr>
              <w:spacing w:line="240" w:lineRule="atLeast"/>
              <w:jc w:val="center"/>
              <w:rPr>
                <w:rFonts w:hint="default" w:ascii="仿宋" w:hAnsi="仿宋" w:eastAsia="仿宋" w:cs="宋体"/>
                <w:sz w:val="24"/>
                <w:szCs w:val="22"/>
                <w:lang w:val="en-US" w:eastAsia="zh-CN" w:bidi="ar"/>
              </w:rPr>
            </w:pPr>
            <w:r>
              <w:rPr>
                <w:rFonts w:hint="eastAsia" w:ascii="仿宋" w:hAnsi="仿宋" w:eastAsia="仿宋" w:cs="宋体"/>
                <w:sz w:val="24"/>
                <w:szCs w:val="22"/>
                <w:lang w:val="en-US" w:eastAsia="zh-CN" w:bidi="ar"/>
              </w:rPr>
              <w:t>竞赛平台</w:t>
            </w:r>
          </w:p>
        </w:tc>
        <w:tc>
          <w:tcPr>
            <w:tcW w:w="3445" w:type="pct"/>
            <w:tcBorders>
              <w:top w:val="single" w:color="auto" w:sz="4" w:space="0"/>
              <w:left w:val="single" w:color="auto" w:sz="4" w:space="0"/>
              <w:bottom w:val="single" w:color="auto" w:sz="4" w:space="0"/>
              <w:right w:val="single" w:color="auto" w:sz="4" w:space="0"/>
            </w:tcBorders>
            <w:noWrap w:val="0"/>
            <w:vAlign w:val="center"/>
          </w:tcPr>
          <w:p w14:paraId="42A22776">
            <w:pPr>
              <w:spacing w:line="240" w:lineRule="atLeast"/>
              <w:jc w:val="center"/>
              <w:rPr>
                <w:rFonts w:hint="default" w:ascii="仿宋" w:hAnsi="仿宋" w:eastAsia="仿宋" w:cs="宋体"/>
                <w:sz w:val="24"/>
                <w:szCs w:val="22"/>
                <w:lang w:val="en-US" w:eastAsia="zh-CN" w:bidi="ar"/>
              </w:rPr>
            </w:pPr>
            <w:r>
              <w:rPr>
                <w:rFonts w:hint="eastAsia" w:ascii="仿宋" w:hAnsi="仿宋" w:eastAsia="仿宋" w:cs="宋体"/>
                <w:sz w:val="24"/>
                <w:szCs w:val="22"/>
                <w:lang w:val="en-US" w:eastAsia="zh-CN" w:bidi="ar"/>
              </w:rPr>
              <w:t>提供支持印制电路制作工竞赛运行功能</w:t>
            </w:r>
          </w:p>
        </w:tc>
      </w:tr>
      <w:bookmarkEnd w:id="8"/>
    </w:tbl>
    <w:p w14:paraId="72C5603F">
      <w:pPr>
        <w:keepNext/>
        <w:keepLines/>
        <w:pageBreakBefore w:val="0"/>
        <w:widowControl w:val="0"/>
        <w:kinsoku/>
        <w:wordWrap/>
        <w:overflowPunct/>
        <w:topLinePunct w:val="0"/>
        <w:autoSpaceDE/>
        <w:autoSpaceDN/>
        <w:bidi w:val="0"/>
        <w:adjustRightInd/>
        <w:snapToGrid/>
        <w:spacing w:line="360" w:lineRule="auto"/>
        <w:jc w:val="both"/>
        <w:textAlignment w:val="auto"/>
        <w:outlineLvl w:val="0"/>
        <w:rPr>
          <w:rFonts w:hint="eastAsia" w:ascii="仿宋" w:hAnsi="仿宋" w:eastAsia="仿宋" w:cs="宋体"/>
          <w:b/>
          <w:bCs/>
          <w:kern w:val="44"/>
          <w:sz w:val="28"/>
          <w:szCs w:val="28"/>
          <w:lang w:val="en-US" w:eastAsia="zh-CN" w:bidi="ar-SA"/>
        </w:rPr>
      </w:pPr>
      <w:r>
        <w:rPr>
          <w:rFonts w:hint="eastAsia" w:ascii="仿宋" w:hAnsi="仿宋" w:eastAsia="仿宋" w:cs="宋体"/>
          <w:b/>
          <w:bCs/>
          <w:kern w:val="44"/>
          <w:sz w:val="28"/>
          <w:szCs w:val="28"/>
          <w:lang w:val="en-US" w:eastAsia="zh-CN" w:bidi="ar-SA"/>
        </w:rPr>
        <w:t>二、场地要求</w:t>
      </w:r>
    </w:p>
    <w:p w14:paraId="4B1C8F8B">
      <w:pPr>
        <w:adjustRightInd w:val="0"/>
        <w:snapToGrid w:val="0"/>
        <w:spacing w:line="360" w:lineRule="auto"/>
        <w:ind w:firstLine="552" w:firstLineChars="200"/>
        <w:jc w:val="left"/>
        <w:rPr>
          <w:rFonts w:ascii="仿宋" w:hAnsi="仿宋" w:eastAsia="仿宋" w:cs="宋体"/>
          <w:kern w:val="0"/>
          <w:sz w:val="28"/>
          <w:szCs w:val="28"/>
        </w:rPr>
      </w:pPr>
      <w:r>
        <w:rPr>
          <w:rFonts w:hint="eastAsia" w:ascii="仿宋" w:hAnsi="仿宋" w:eastAsia="仿宋" w:cs="宋体"/>
          <w:kern w:val="0"/>
          <w:sz w:val="28"/>
          <w:szCs w:val="28"/>
        </w:rPr>
        <w:t>1.竞赛场地设在体育馆内或电脑机房，场地内设置满足职工组和学生组共60个参赛选手的竞赛环境。</w:t>
      </w:r>
    </w:p>
    <w:p w14:paraId="48308FF2">
      <w:pPr>
        <w:adjustRightInd w:val="0"/>
        <w:snapToGrid w:val="0"/>
        <w:spacing w:line="360" w:lineRule="auto"/>
        <w:ind w:firstLine="552" w:firstLineChars="200"/>
        <w:jc w:val="left"/>
        <w:rPr>
          <w:rFonts w:ascii="仿宋" w:hAnsi="仿宋" w:eastAsia="仿宋" w:cs="宋体"/>
          <w:kern w:val="0"/>
          <w:sz w:val="28"/>
          <w:szCs w:val="28"/>
        </w:rPr>
      </w:pPr>
      <w:r>
        <w:rPr>
          <w:rFonts w:hint="eastAsia" w:ascii="仿宋" w:hAnsi="仿宋" w:eastAsia="仿宋" w:cs="宋体"/>
          <w:kern w:val="0"/>
          <w:sz w:val="28"/>
          <w:szCs w:val="28"/>
        </w:rPr>
        <w:t>2.一个参赛选手一个机位，每个机位1台电脑，</w:t>
      </w:r>
      <w:r>
        <w:rPr>
          <w:rFonts w:hint="eastAsia" w:ascii="仿宋" w:hAnsi="仿宋" w:eastAsia="仿宋" w:cs="宋体"/>
          <w:kern w:val="0"/>
          <w:sz w:val="28"/>
          <w:szCs w:val="28"/>
          <w:lang w:val="en-US" w:eastAsia="zh-CN"/>
        </w:rPr>
        <w:t>配备</w:t>
      </w:r>
      <w:r>
        <w:rPr>
          <w:rFonts w:hint="eastAsia" w:ascii="仿宋" w:hAnsi="仿宋" w:eastAsia="仿宋" w:cs="宋体"/>
          <w:kern w:val="0"/>
          <w:sz w:val="28"/>
          <w:szCs w:val="28"/>
        </w:rPr>
        <w:t>一把椅子。</w:t>
      </w:r>
    </w:p>
    <w:p w14:paraId="34AEDB3A">
      <w:pPr>
        <w:adjustRightInd w:val="0"/>
        <w:snapToGrid w:val="0"/>
        <w:spacing w:line="360" w:lineRule="auto"/>
        <w:ind w:firstLine="552" w:firstLineChars="200"/>
        <w:jc w:val="left"/>
        <w:rPr>
          <w:rFonts w:ascii="仿宋" w:hAnsi="仿宋" w:eastAsia="仿宋" w:cs="宋体"/>
          <w:kern w:val="0"/>
          <w:sz w:val="28"/>
          <w:szCs w:val="28"/>
        </w:rPr>
      </w:pPr>
      <w:r>
        <w:rPr>
          <w:rFonts w:hint="eastAsia" w:ascii="仿宋" w:hAnsi="仿宋" w:eastAsia="仿宋" w:cs="宋体"/>
          <w:kern w:val="0"/>
          <w:sz w:val="28"/>
          <w:szCs w:val="28"/>
        </w:rPr>
        <w:t>3.竞赛场地内设置背景板、宣传横幅营造竞赛氛围。</w:t>
      </w:r>
    </w:p>
    <w:p w14:paraId="496E6B0E">
      <w:pPr>
        <w:adjustRightInd w:val="0"/>
        <w:snapToGrid w:val="0"/>
        <w:spacing w:line="360" w:lineRule="auto"/>
        <w:ind w:firstLine="552" w:firstLineChars="200"/>
        <w:jc w:val="left"/>
        <w:rPr>
          <w:rFonts w:ascii="仿宋" w:hAnsi="仿宋" w:eastAsia="仿宋" w:cs="宋体"/>
          <w:kern w:val="0"/>
          <w:sz w:val="28"/>
          <w:szCs w:val="28"/>
        </w:rPr>
      </w:pPr>
      <w:r>
        <w:rPr>
          <w:rFonts w:hint="eastAsia" w:ascii="仿宋" w:hAnsi="仿宋" w:eastAsia="仿宋" w:cs="宋体"/>
          <w:kern w:val="0"/>
          <w:sz w:val="28"/>
          <w:szCs w:val="28"/>
        </w:rPr>
        <w:t>4.局域网络。采用星形网络拓扑结构，安装千兆交换机。网线与电源线隐蔽铺设。采用独立网络环境，不连接INTERNET，禁止外部电脑接入。</w:t>
      </w:r>
    </w:p>
    <w:p w14:paraId="1A780E57">
      <w:pPr>
        <w:adjustRightInd w:val="0"/>
        <w:snapToGrid w:val="0"/>
        <w:spacing w:line="360" w:lineRule="auto"/>
        <w:ind w:firstLine="552" w:firstLineChars="200"/>
        <w:jc w:val="left"/>
        <w:rPr>
          <w:rFonts w:ascii="仿宋" w:hAnsi="仿宋" w:eastAsia="仿宋" w:cs="宋体"/>
          <w:kern w:val="0"/>
          <w:sz w:val="28"/>
          <w:szCs w:val="28"/>
        </w:rPr>
      </w:pPr>
      <w:r>
        <w:rPr>
          <w:rFonts w:hint="eastAsia" w:ascii="仿宋" w:hAnsi="仿宋" w:eastAsia="仿宋" w:cs="宋体"/>
          <w:kern w:val="0"/>
          <w:sz w:val="28"/>
          <w:szCs w:val="28"/>
        </w:rPr>
        <w:t>5.安全保障。采用统一的杀毒软件对服务器进行防毒保护。屏蔽竞赛现场使用的电脑USB接口。</w:t>
      </w:r>
    </w:p>
    <w:p w14:paraId="40D13BCC">
      <w:pPr>
        <w:adjustRightInd w:val="0"/>
        <w:snapToGrid w:val="0"/>
        <w:spacing w:line="360" w:lineRule="auto"/>
        <w:ind w:firstLine="552" w:firstLineChars="200"/>
        <w:jc w:val="left"/>
        <w:rPr>
          <w:rFonts w:ascii="仿宋" w:hAnsi="仿宋" w:eastAsia="仿宋" w:cs="宋体"/>
          <w:kern w:val="0"/>
          <w:sz w:val="28"/>
          <w:szCs w:val="28"/>
        </w:rPr>
      </w:pPr>
      <w:r>
        <w:rPr>
          <w:rFonts w:hint="eastAsia" w:ascii="仿宋" w:hAnsi="仿宋" w:eastAsia="仿宋" w:cs="宋体"/>
          <w:kern w:val="0"/>
          <w:sz w:val="28"/>
          <w:szCs w:val="28"/>
        </w:rPr>
        <w:t>6.采用双路供电；利用UPS防止现场因突然断电导致的系统数据丢失，额定功率：3KVA，后备时间：2小时，电池类型：输出电压：230V±5%V。</w:t>
      </w:r>
    </w:p>
    <w:p w14:paraId="3C89E39B">
      <w:pPr>
        <w:rPr>
          <w:rFonts w:ascii="仿宋" w:hAnsi="仿宋" w:eastAsia="仿宋" w:cs="宋体"/>
          <w:sz w:val="28"/>
          <w:szCs w:val="28"/>
        </w:rPr>
      </w:pPr>
    </w:p>
    <w:p w14:paraId="330A259D">
      <w:pPr>
        <w:jc w:val="left"/>
        <w:rPr>
          <w:rFonts w:hint="eastAsia" w:ascii="黑体" w:hAnsi="黑体" w:eastAsia="黑体"/>
          <w:szCs w:val="28"/>
          <w:lang w:val="en-US" w:eastAsia="zh-CN"/>
        </w:rPr>
      </w:pPr>
      <w:r>
        <w:rPr>
          <w:rFonts w:hint="eastAsia"/>
          <w:lang w:val="en-US" w:eastAsia="zh-CN"/>
        </w:rPr>
        <w:br w:type="page"/>
      </w:r>
      <w:r>
        <w:rPr>
          <w:rFonts w:hint="eastAsia" w:ascii="黑体" w:hAnsi="黑体" w:eastAsia="黑体"/>
          <w:szCs w:val="28"/>
        </w:rPr>
        <w:t>附件</w:t>
      </w:r>
      <w:r>
        <w:rPr>
          <w:rFonts w:hint="eastAsia" w:ascii="黑体" w:hAnsi="黑体" w:eastAsia="黑体"/>
          <w:szCs w:val="28"/>
          <w:lang w:val="en-US" w:eastAsia="zh-CN"/>
        </w:rPr>
        <w:t>四</w:t>
      </w:r>
    </w:p>
    <w:p w14:paraId="1C69FE4D">
      <w:pPr>
        <w:jc w:val="left"/>
        <w:rPr>
          <w:rFonts w:hint="eastAsia" w:ascii="黑体" w:hAnsi="黑体" w:eastAsia="黑体"/>
          <w:szCs w:val="28"/>
          <w:lang w:val="en-US" w:eastAsia="zh-CN"/>
        </w:rPr>
      </w:pPr>
    </w:p>
    <w:p w14:paraId="4384E5C0">
      <w:pPr>
        <w:jc w:val="left"/>
        <w:rPr>
          <w:rFonts w:hint="eastAsia" w:ascii="黑体" w:hAnsi="黑体" w:eastAsia="黑体"/>
          <w:szCs w:val="28"/>
          <w:lang w:val="en-US" w:eastAsia="zh-CN"/>
        </w:rPr>
      </w:pPr>
    </w:p>
    <w:p w14:paraId="4D98DD58">
      <w:pPr>
        <w:jc w:val="left"/>
        <w:rPr>
          <w:rFonts w:hint="eastAsia" w:ascii="黑体" w:hAnsi="黑体" w:eastAsia="黑体"/>
          <w:szCs w:val="28"/>
          <w:lang w:val="en-US" w:eastAsia="zh-CN"/>
        </w:rPr>
      </w:pPr>
    </w:p>
    <w:p w14:paraId="5EE8DD67">
      <w:pPr>
        <w:jc w:val="left"/>
        <w:rPr>
          <w:rFonts w:hint="eastAsia" w:ascii="黑体" w:hAnsi="黑体" w:eastAsia="黑体"/>
          <w:szCs w:val="28"/>
          <w:lang w:val="en-US" w:eastAsia="zh-CN"/>
        </w:rPr>
      </w:pPr>
    </w:p>
    <w:p w14:paraId="5B8766D7">
      <w:pPr>
        <w:jc w:val="left"/>
        <w:rPr>
          <w:rFonts w:hint="eastAsia" w:ascii="黑体" w:hAnsi="黑体" w:eastAsia="黑体"/>
          <w:szCs w:val="28"/>
          <w:lang w:val="en-US" w:eastAsia="zh-CN"/>
        </w:rPr>
      </w:pPr>
    </w:p>
    <w:p w14:paraId="5AFCFBF1">
      <w:pPr>
        <w:jc w:val="left"/>
        <w:rPr>
          <w:rFonts w:hint="default" w:ascii="黑体" w:hAnsi="黑体" w:eastAsia="黑体"/>
          <w:szCs w:val="28"/>
          <w:lang w:val="en-US" w:eastAsia="zh-CN"/>
        </w:rPr>
      </w:pPr>
    </w:p>
    <w:p w14:paraId="3FEF3D12">
      <w:pPr>
        <w:spacing w:line="600" w:lineRule="exact"/>
        <w:jc w:val="center"/>
        <w:rPr>
          <w:rFonts w:hint="eastAsia" w:ascii="小标宋" w:hAnsi="小标宋" w:eastAsia="小标宋" w:cs="小标宋"/>
          <w:color w:val="auto"/>
          <w:sz w:val="44"/>
          <w:szCs w:val="44"/>
        </w:rPr>
      </w:pPr>
      <w:r>
        <w:rPr>
          <w:rFonts w:hint="eastAsia" w:ascii="小标宋" w:hAnsi="小标宋" w:eastAsia="小标宋" w:cs="小标宋"/>
          <w:color w:val="auto"/>
          <w:sz w:val="44"/>
          <w:szCs w:val="44"/>
          <w:lang w:eastAsia="zh-CN"/>
        </w:rPr>
        <w:t>2026</w:t>
      </w:r>
      <w:r>
        <w:rPr>
          <w:rFonts w:hint="eastAsia" w:ascii="小标宋" w:hAnsi="小标宋" w:eastAsia="小标宋" w:cs="小标宋"/>
          <w:color w:val="auto"/>
          <w:sz w:val="44"/>
          <w:szCs w:val="44"/>
        </w:rPr>
        <w:t>年江西省“振兴杯”职业技能大赛</w:t>
      </w:r>
    </w:p>
    <w:p w14:paraId="23FC490D">
      <w:pPr>
        <w:spacing w:line="600" w:lineRule="exact"/>
        <w:jc w:val="center"/>
        <w:rPr>
          <w:rFonts w:hint="eastAsia" w:ascii="小标宋" w:hAnsi="小标宋" w:eastAsia="小标宋" w:cs="小标宋"/>
          <w:color w:val="auto"/>
          <w:sz w:val="44"/>
          <w:szCs w:val="44"/>
          <w:lang w:eastAsia="zh-CN"/>
        </w:rPr>
      </w:pPr>
      <w:r>
        <w:rPr>
          <w:rFonts w:hint="eastAsia" w:ascii="小标宋" w:hAnsi="小标宋" w:eastAsia="小标宋" w:cs="小标宋"/>
          <w:color w:val="auto"/>
          <w:sz w:val="44"/>
          <w:szCs w:val="44"/>
          <w:lang w:val="en-US" w:eastAsia="zh-CN"/>
        </w:rPr>
        <w:t>电子专用设备装调工</w:t>
      </w:r>
    </w:p>
    <w:p w14:paraId="6043645B">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小标宋" w:hAnsi="小标宋" w:eastAsia="小标宋" w:cs="小标宋"/>
          <w:color w:val="auto"/>
          <w:sz w:val="44"/>
          <w:szCs w:val="44"/>
          <w:lang w:val="en-US" w:eastAsia="zh-CN"/>
        </w:rPr>
      </w:pPr>
      <w:r>
        <w:rPr>
          <w:rFonts w:hint="eastAsia" w:ascii="小标宋" w:hAnsi="小标宋" w:eastAsia="小标宋" w:cs="小标宋"/>
          <w:color w:val="auto"/>
          <w:sz w:val="44"/>
          <w:szCs w:val="44"/>
          <w:lang w:val="en-US" w:eastAsia="zh-CN"/>
        </w:rPr>
        <w:t>技术文件</w:t>
      </w:r>
    </w:p>
    <w:p w14:paraId="1B3B0C5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641" w:leftChars="0" w:firstLine="641" w:firstLineChars="0"/>
        <w:textAlignment w:val="auto"/>
        <w:outlineLvl w:val="0"/>
        <w:rPr>
          <w:rFonts w:hint="eastAsia"/>
        </w:rPr>
      </w:pPr>
      <w:r>
        <w:rPr>
          <w:rFonts w:hint="eastAsia" w:ascii="小标宋" w:hAnsi="小标宋" w:eastAsia="小标宋" w:cs="小标宋"/>
          <w:color w:val="auto"/>
          <w:sz w:val="44"/>
          <w:szCs w:val="44"/>
          <w:lang w:val="en-US" w:eastAsia="zh-CN"/>
        </w:rPr>
        <w:br w:type="page"/>
      </w:r>
      <w:r>
        <w:rPr>
          <w:rFonts w:hint="eastAsia" w:ascii="黑体" w:hAnsi="黑体" w:eastAsia="黑体" w:cs="黑体"/>
          <w:b/>
          <w:bCs w:val="0"/>
          <w:kern w:val="2"/>
          <w:sz w:val="32"/>
          <w:szCs w:val="32"/>
        </w:rPr>
        <w:t xml:space="preserve">技术描述 </w:t>
      </w:r>
    </w:p>
    <w:p w14:paraId="679C65CA">
      <w:pPr>
        <w:pStyle w:val="13"/>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632" w:firstLineChars="200"/>
        <w:textAlignment w:val="auto"/>
        <w:rPr>
          <w:rFonts w:hint="eastAsia" w:ascii="仿宋_GB2312" w:hAnsi="仿宋_GB2312" w:eastAsia="仿宋_GB2312" w:cs="仿宋_GB2312"/>
          <w:kern w:val="2"/>
          <w:sz w:val="32"/>
          <w:szCs w:val="32"/>
          <w:lang w:val="en-US" w:eastAsia="zh-CN" w:bidi="ar-SA"/>
        </w:rPr>
      </w:pPr>
      <w:r>
        <w:rPr>
          <w:rFonts w:hint="eastAsia" w:ascii="仿宋_GB2312" w:hAnsi="仿宋_GB2312" w:eastAsia="仿宋_GB2312" w:cs="仿宋_GB2312"/>
          <w:kern w:val="2"/>
          <w:sz w:val="32"/>
          <w:szCs w:val="32"/>
          <w:lang w:val="en-US" w:eastAsia="zh-CN" w:bidi="ar-SA"/>
        </w:rPr>
        <w:t>本项目技术工作文件(技术描述)是对本竞赛项目内容的框 架性整体描述，正式比赛内容及要求以竞赛最终公布的赛题为准。</w:t>
      </w:r>
    </w:p>
    <w:p w14:paraId="48C8C97D">
      <w:pPr>
        <w:keepNext w:val="0"/>
        <w:keepLines w:val="0"/>
        <w:pageBreakBefore w:val="0"/>
        <w:widowControl w:val="0"/>
        <w:kinsoku/>
        <w:wordWrap/>
        <w:overflowPunct/>
        <w:topLinePunct w:val="0"/>
        <w:autoSpaceDE/>
        <w:autoSpaceDN/>
        <w:bidi w:val="0"/>
        <w:adjustRightInd w:val="0"/>
        <w:snapToGrid w:val="0"/>
        <w:spacing w:line="580" w:lineRule="exact"/>
        <w:ind w:left="0" w:firstLine="632" w:firstLineChars="200"/>
        <w:textAlignment w:val="auto"/>
        <w:outlineLvl w:val="1"/>
        <w:rPr>
          <w:rFonts w:hint="eastAsia" w:ascii="楷体_GB2312" w:hAnsi="楷体_GB2312" w:eastAsia="楷体_GB2312" w:cs="楷体_GB2312"/>
          <w:b w:val="0"/>
          <w:bCs w:val="0"/>
          <w:sz w:val="32"/>
          <w:szCs w:val="32"/>
        </w:rPr>
      </w:pPr>
      <w:bookmarkStart w:id="9" w:name="_Toc9786"/>
      <w:r>
        <w:rPr>
          <w:rFonts w:hint="eastAsia" w:ascii="楷体_GB2312" w:hAnsi="楷体_GB2312" w:eastAsia="楷体_GB2312" w:cs="楷体_GB2312"/>
          <w:b w:val="0"/>
          <w:bCs w:val="0"/>
          <w:sz w:val="32"/>
          <w:szCs w:val="32"/>
        </w:rPr>
        <w:t>（一）项目概要</w:t>
      </w:r>
      <w:bookmarkEnd w:id="9"/>
    </w:p>
    <w:p w14:paraId="16689A5D">
      <w:pPr>
        <w:keepNext w:val="0"/>
        <w:keepLines w:val="0"/>
        <w:pageBreakBefore w:val="0"/>
        <w:widowControl w:val="0"/>
        <w:kinsoku w:val="0"/>
        <w:wordWrap/>
        <w:overflowPunct/>
        <w:topLinePunct w:val="0"/>
        <w:autoSpaceDE w:val="0"/>
        <w:autoSpaceDN w:val="0"/>
        <w:bidi w:val="0"/>
        <w:adjustRightInd w:val="0"/>
        <w:snapToGrid w:val="0"/>
        <w:spacing w:line="580" w:lineRule="exact"/>
        <w:ind w:left="0" w:firstLine="632" w:firstLineChars="200"/>
        <w:jc w:val="left"/>
        <w:textAlignment w:val="baseline"/>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1.项目名称</w:t>
      </w:r>
    </w:p>
    <w:p w14:paraId="00CE3D61">
      <w:pPr>
        <w:keepNext w:val="0"/>
        <w:keepLines w:val="0"/>
        <w:pageBreakBefore w:val="0"/>
        <w:widowControl w:val="0"/>
        <w:kinsoku w:val="0"/>
        <w:wordWrap/>
        <w:overflowPunct/>
        <w:topLinePunct w:val="0"/>
        <w:autoSpaceDE w:val="0"/>
        <w:autoSpaceDN w:val="0"/>
        <w:bidi w:val="0"/>
        <w:adjustRightInd w:val="0"/>
        <w:snapToGrid w:val="0"/>
        <w:spacing w:line="580" w:lineRule="exact"/>
        <w:ind w:left="0" w:firstLine="632" w:firstLineChars="200"/>
        <w:jc w:val="left"/>
        <w:textAlignment w:val="baseline"/>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电子专用设备装调工</w:t>
      </w:r>
    </w:p>
    <w:p w14:paraId="298CC91F">
      <w:pPr>
        <w:keepNext w:val="0"/>
        <w:keepLines w:val="0"/>
        <w:pageBreakBefore w:val="0"/>
        <w:widowControl w:val="0"/>
        <w:kinsoku w:val="0"/>
        <w:wordWrap/>
        <w:overflowPunct/>
        <w:topLinePunct w:val="0"/>
        <w:autoSpaceDE w:val="0"/>
        <w:autoSpaceDN w:val="0"/>
        <w:bidi w:val="0"/>
        <w:adjustRightInd w:val="0"/>
        <w:snapToGrid w:val="0"/>
        <w:spacing w:line="580" w:lineRule="exact"/>
        <w:ind w:left="0" w:firstLine="632" w:firstLineChars="200"/>
        <w:jc w:val="left"/>
        <w:textAlignment w:val="baseline"/>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2.项目简介</w:t>
      </w:r>
    </w:p>
    <w:p w14:paraId="0EE0DBD7">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val="en-US" w:eastAsia="zh-CN"/>
        </w:rPr>
        <w:t>电子专用设备装调工</w:t>
      </w:r>
      <w:r>
        <w:rPr>
          <w:rFonts w:hint="eastAsia" w:ascii="仿宋_GB2312" w:hAnsi="仿宋_GB2312" w:eastAsia="仿宋_GB2312" w:cs="仿宋_GB2312"/>
          <w:kern w:val="2"/>
          <w:sz w:val="32"/>
          <w:szCs w:val="32"/>
        </w:rPr>
        <w:t>赛项紧跟</w:t>
      </w:r>
      <w:r>
        <w:rPr>
          <w:rFonts w:hint="eastAsia" w:ascii="仿宋_GB2312" w:hAnsi="仿宋_GB2312" w:eastAsia="仿宋_GB2312" w:cs="仿宋_GB2312"/>
          <w:kern w:val="2"/>
          <w:sz w:val="32"/>
          <w:szCs w:val="32"/>
          <w:lang w:val="en-US" w:eastAsia="zh-CN"/>
        </w:rPr>
        <w:t>电子信息</w:t>
      </w:r>
      <w:r>
        <w:rPr>
          <w:rFonts w:hint="eastAsia" w:ascii="仿宋_GB2312" w:hAnsi="仿宋_GB2312" w:eastAsia="仿宋_GB2312" w:cs="仿宋_GB2312"/>
          <w:kern w:val="2"/>
          <w:sz w:val="32"/>
          <w:szCs w:val="32"/>
        </w:rPr>
        <w:t>行业企业发展趋势，瞄准</w:t>
      </w:r>
      <w:r>
        <w:rPr>
          <w:rFonts w:hint="eastAsia" w:ascii="仿宋_GB2312" w:hAnsi="仿宋_GB2312" w:eastAsia="仿宋_GB2312" w:cs="仿宋_GB2312"/>
          <w:kern w:val="2"/>
          <w:sz w:val="32"/>
          <w:szCs w:val="32"/>
          <w:lang w:val="en-US" w:eastAsia="zh-CN"/>
        </w:rPr>
        <w:t>电子专用设备</w:t>
      </w:r>
      <w:r>
        <w:rPr>
          <w:rFonts w:hint="eastAsia" w:ascii="仿宋_GB2312" w:hAnsi="仿宋_GB2312" w:eastAsia="仿宋_GB2312" w:cs="仿宋_GB2312"/>
          <w:kern w:val="2"/>
          <w:sz w:val="32"/>
          <w:szCs w:val="32"/>
        </w:rPr>
        <w:t>国际发展水平，参考国际技术技能标准，借鉴世界技能大赛办赛机制，全面对标世界技能大赛电子信息类赛项技术工作内容组织方式，通过大赛让参赛选手经历</w:t>
      </w:r>
      <w:r>
        <w:rPr>
          <w:rFonts w:hint="eastAsia" w:ascii="仿宋_GB2312" w:hAnsi="仿宋_GB2312" w:eastAsia="仿宋_GB2312" w:cs="仿宋_GB2312"/>
          <w:kern w:val="2"/>
          <w:sz w:val="32"/>
          <w:szCs w:val="32"/>
          <w:lang w:val="en-US" w:eastAsia="zh-CN"/>
        </w:rPr>
        <w:t>电子专用设备装调</w:t>
      </w:r>
      <w:r>
        <w:rPr>
          <w:rFonts w:hint="eastAsia" w:ascii="仿宋_GB2312" w:hAnsi="仿宋_GB2312" w:eastAsia="仿宋_GB2312" w:cs="仿宋_GB2312"/>
          <w:kern w:val="2"/>
          <w:sz w:val="32"/>
          <w:szCs w:val="32"/>
        </w:rPr>
        <w:t>完整</w:t>
      </w:r>
      <w:r>
        <w:rPr>
          <w:rFonts w:hint="eastAsia" w:ascii="仿宋_GB2312" w:hAnsi="仿宋_GB2312" w:eastAsia="仿宋_GB2312" w:cs="仿宋_GB2312"/>
          <w:kern w:val="2"/>
          <w:sz w:val="32"/>
          <w:szCs w:val="32"/>
          <w:lang w:val="en-US" w:eastAsia="zh-CN"/>
        </w:rPr>
        <w:t>的</w:t>
      </w:r>
      <w:r>
        <w:rPr>
          <w:rFonts w:hint="eastAsia" w:ascii="仿宋_GB2312" w:hAnsi="仿宋_GB2312" w:eastAsia="仿宋_GB2312" w:cs="仿宋_GB2312"/>
          <w:kern w:val="2"/>
          <w:sz w:val="32"/>
          <w:szCs w:val="32"/>
        </w:rPr>
        <w:t>工作过程</w:t>
      </w:r>
      <w:r>
        <w:rPr>
          <w:rFonts w:hint="eastAsia" w:ascii="仿宋_GB2312" w:hAnsi="仿宋_GB2312" w:eastAsia="仿宋_GB2312" w:cs="仿宋_GB2312"/>
          <w:kern w:val="2"/>
          <w:sz w:val="32"/>
          <w:szCs w:val="32"/>
          <w:lang w:eastAsia="zh-CN"/>
        </w:rPr>
        <w:t>，</w:t>
      </w:r>
      <w:r>
        <w:rPr>
          <w:rFonts w:hint="eastAsia" w:ascii="仿宋_GB2312" w:hAnsi="仿宋_GB2312" w:eastAsia="仿宋_GB2312" w:cs="仿宋_GB2312"/>
          <w:kern w:val="2"/>
          <w:sz w:val="32"/>
          <w:szCs w:val="32"/>
          <w:lang w:val="en-US" w:eastAsia="zh-CN"/>
        </w:rPr>
        <w:t>培养</w:t>
      </w:r>
      <w:r>
        <w:rPr>
          <w:rFonts w:hint="eastAsia" w:ascii="仿宋_GB2312" w:hAnsi="仿宋_GB2312" w:eastAsia="仿宋_GB2312" w:cs="仿宋_GB2312"/>
          <w:kern w:val="2"/>
          <w:sz w:val="32"/>
          <w:szCs w:val="32"/>
        </w:rPr>
        <w:t>具有大国工匠素质的技术技能人才。</w:t>
      </w:r>
    </w:p>
    <w:p w14:paraId="660F3D64">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本赛项主要面向</w:t>
      </w:r>
      <w:r>
        <w:rPr>
          <w:rFonts w:hint="eastAsia" w:ascii="仿宋_GB2312" w:hAnsi="仿宋_GB2312" w:eastAsia="仿宋_GB2312" w:cs="仿宋_GB2312"/>
          <w:kern w:val="2"/>
          <w:sz w:val="32"/>
          <w:szCs w:val="32"/>
          <w:lang w:val="en-US" w:eastAsia="zh-CN"/>
        </w:rPr>
        <w:t>电子专用设备装调工工种，</w:t>
      </w:r>
      <w:r>
        <w:rPr>
          <w:rFonts w:hint="eastAsia" w:ascii="仿宋_GB2312" w:hAnsi="仿宋_GB2312" w:eastAsia="仿宋_GB2312" w:cs="仿宋_GB2312"/>
          <w:kern w:val="2"/>
          <w:sz w:val="32"/>
          <w:szCs w:val="32"/>
        </w:rPr>
        <w:t>并结合国内外行业企业要求</w:t>
      </w:r>
      <w:r>
        <w:rPr>
          <w:rFonts w:hint="eastAsia" w:ascii="仿宋_GB2312" w:hAnsi="仿宋_GB2312" w:eastAsia="仿宋_GB2312" w:cs="仿宋_GB2312"/>
          <w:kern w:val="2"/>
          <w:sz w:val="32"/>
          <w:szCs w:val="32"/>
          <w:lang w:eastAsia="zh-CN"/>
        </w:rPr>
        <w:t>，</w:t>
      </w:r>
      <w:r>
        <w:rPr>
          <w:rFonts w:hint="eastAsia" w:ascii="仿宋_GB2312" w:hAnsi="仿宋_GB2312" w:eastAsia="仿宋_GB2312" w:cs="仿宋_GB2312"/>
          <w:kern w:val="2"/>
          <w:sz w:val="32"/>
          <w:szCs w:val="32"/>
        </w:rPr>
        <w:t>通过</w:t>
      </w:r>
      <w:r>
        <w:rPr>
          <w:rFonts w:hint="eastAsia" w:ascii="仿宋_GB2312" w:hAnsi="仿宋_GB2312" w:eastAsia="仿宋_GB2312" w:cs="仿宋_GB2312"/>
          <w:kern w:val="2"/>
          <w:sz w:val="32"/>
          <w:szCs w:val="32"/>
          <w:lang w:eastAsia="zh-CN"/>
        </w:rPr>
        <w:t>“</w:t>
      </w:r>
      <w:r>
        <w:rPr>
          <w:rFonts w:hint="eastAsia" w:ascii="仿宋_GB2312" w:hAnsi="仿宋_GB2312" w:eastAsia="仿宋_GB2312" w:cs="仿宋_GB2312"/>
          <w:kern w:val="2"/>
          <w:sz w:val="32"/>
          <w:szCs w:val="32"/>
          <w:lang w:val="en-US" w:eastAsia="zh-CN"/>
        </w:rPr>
        <w:t>理论测试</w:t>
      </w:r>
      <w:r>
        <w:rPr>
          <w:rFonts w:hint="eastAsia" w:ascii="仿宋_GB2312" w:hAnsi="仿宋_GB2312" w:eastAsia="仿宋_GB2312" w:cs="仿宋_GB2312"/>
          <w:kern w:val="2"/>
          <w:sz w:val="32"/>
          <w:szCs w:val="32"/>
          <w:lang w:eastAsia="zh-CN"/>
        </w:rPr>
        <w:t>”、</w:t>
      </w:r>
      <w:r>
        <w:rPr>
          <w:rFonts w:hint="eastAsia" w:ascii="仿宋_GB2312" w:hAnsi="仿宋_GB2312" w:eastAsia="仿宋_GB2312" w:cs="仿宋_GB2312"/>
          <w:kern w:val="2"/>
          <w:sz w:val="32"/>
          <w:szCs w:val="32"/>
        </w:rPr>
        <w:t>“</w:t>
      </w:r>
      <w:r>
        <w:rPr>
          <w:rFonts w:hint="eastAsia" w:ascii="仿宋_GB2312" w:hAnsi="仿宋_GB2312" w:eastAsia="仿宋_GB2312" w:cs="仿宋_GB2312"/>
          <w:kern w:val="2"/>
          <w:sz w:val="32"/>
          <w:szCs w:val="32"/>
          <w:lang w:val="en-US" w:eastAsia="zh-CN"/>
        </w:rPr>
        <w:t>设备装调方案设计</w:t>
      </w:r>
      <w:r>
        <w:rPr>
          <w:rFonts w:hint="eastAsia" w:ascii="仿宋_GB2312" w:hAnsi="仿宋_GB2312" w:eastAsia="仿宋_GB2312" w:cs="仿宋_GB2312"/>
          <w:kern w:val="2"/>
          <w:sz w:val="32"/>
          <w:szCs w:val="32"/>
        </w:rPr>
        <w:t>”、“</w:t>
      </w:r>
      <w:r>
        <w:rPr>
          <w:rFonts w:hint="eastAsia" w:ascii="仿宋_GB2312" w:hAnsi="仿宋_GB2312" w:eastAsia="仿宋_GB2312" w:cs="仿宋_GB2312"/>
          <w:kern w:val="2"/>
          <w:sz w:val="32"/>
          <w:szCs w:val="32"/>
          <w:lang w:val="en-US" w:eastAsia="zh-CN"/>
        </w:rPr>
        <w:t>电子专用设备装调与检测</w:t>
      </w:r>
      <w:r>
        <w:rPr>
          <w:rFonts w:hint="eastAsia" w:ascii="仿宋_GB2312" w:hAnsi="仿宋_GB2312" w:eastAsia="仿宋_GB2312" w:cs="仿宋_GB2312"/>
          <w:kern w:val="2"/>
          <w:sz w:val="32"/>
          <w:szCs w:val="32"/>
        </w:rPr>
        <w:t>”</w:t>
      </w:r>
      <w:r>
        <w:rPr>
          <w:rFonts w:hint="eastAsia" w:ascii="仿宋_GB2312" w:hAnsi="仿宋_GB2312" w:eastAsia="仿宋_GB2312" w:cs="仿宋_GB2312"/>
          <w:kern w:val="2"/>
          <w:sz w:val="32"/>
          <w:szCs w:val="32"/>
          <w:lang w:val="en-US" w:eastAsia="zh-CN"/>
        </w:rPr>
        <w:t>三个模块，以</w:t>
      </w:r>
      <w:r>
        <w:rPr>
          <w:rFonts w:hint="eastAsia" w:ascii="仿宋" w:hAnsi="仿宋" w:eastAsia="仿宋" w:cs="仿宋"/>
          <w:color w:val="auto"/>
          <w:kern w:val="2"/>
          <w:sz w:val="32"/>
          <w:szCs w:val="32"/>
          <w:highlight w:val="none"/>
          <w:lang w:val="en-US" w:eastAsia="zh-CN" w:bidi="ar-SA"/>
        </w:rPr>
        <w:t>操作为主理论为辅综合考核选手对电子专用设备装调工的技术掌握程度和实际应用能力，</w:t>
      </w:r>
      <w:r>
        <w:rPr>
          <w:rFonts w:hint="eastAsia" w:ascii="仿宋_GB2312" w:hAnsi="仿宋_GB2312" w:eastAsia="仿宋_GB2312" w:cs="仿宋_GB2312"/>
          <w:kern w:val="2"/>
          <w:sz w:val="32"/>
          <w:szCs w:val="32"/>
        </w:rPr>
        <w:t>通过典型工作任务确定竞赛内容，以具体工作任务为竞赛载体，实现将竞赛和工作实践紧密结合。</w:t>
      </w:r>
    </w:p>
    <w:p w14:paraId="1F51FA11">
      <w:pPr>
        <w:keepNext w:val="0"/>
        <w:keepLines w:val="0"/>
        <w:pageBreakBefore w:val="0"/>
        <w:widowControl w:val="0"/>
        <w:kinsoku/>
        <w:wordWrap/>
        <w:overflowPunct/>
        <w:topLinePunct w:val="0"/>
        <w:autoSpaceDE/>
        <w:autoSpaceDN/>
        <w:bidi w:val="0"/>
        <w:adjustRightInd w:val="0"/>
        <w:snapToGrid w:val="0"/>
        <w:spacing w:line="580" w:lineRule="exact"/>
        <w:ind w:left="0" w:firstLine="632" w:firstLineChars="200"/>
        <w:textAlignment w:val="auto"/>
        <w:outlineLvl w:val="1"/>
        <w:rPr>
          <w:rFonts w:hint="eastAsia" w:ascii="楷体_GB2312" w:hAnsi="楷体_GB2312" w:eastAsia="楷体_GB2312" w:cs="楷体_GB2312"/>
          <w:b w:val="0"/>
          <w:bCs w:val="0"/>
          <w:sz w:val="32"/>
          <w:szCs w:val="32"/>
        </w:rPr>
      </w:pPr>
      <w:bookmarkStart w:id="10" w:name="_Toc3907"/>
      <w:r>
        <w:rPr>
          <w:rFonts w:hint="eastAsia" w:ascii="楷体_GB2312" w:hAnsi="楷体_GB2312" w:eastAsia="楷体_GB2312" w:cs="楷体_GB2312"/>
          <w:b w:val="0"/>
          <w:bCs w:val="0"/>
          <w:sz w:val="32"/>
          <w:szCs w:val="32"/>
        </w:rPr>
        <w:t>（二）基本知识与能力要求</w:t>
      </w:r>
      <w:bookmarkEnd w:id="10"/>
    </w:p>
    <w:p w14:paraId="2B60CF80">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基于本项目选手应具备的能力所列出的知识点及特定技能，可作为竞赛选手培养的指引。</w:t>
      </w:r>
    </w:p>
    <w:p w14:paraId="758847B8">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以下能力描述分为不同部分，每部分使用总分的百分比来表示它的重要性。竞赛测试项目及评分方案应尽可能的反映选手应具备的能力中所列知识点、技能。</w:t>
      </w:r>
    </w:p>
    <w:p w14:paraId="7DE315F9">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z w:val="32"/>
          <w:szCs w:val="32"/>
        </w:rPr>
        <w:t>基本知识与能力要求列表如下：</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8"/>
        <w:gridCol w:w="5911"/>
        <w:gridCol w:w="1621"/>
      </w:tblGrid>
      <w:tr w14:paraId="0B6C102B">
        <w:trPr>
          <w:jc w:val="center"/>
        </w:trPr>
        <w:tc>
          <w:tcPr>
            <w:tcW w:w="7439" w:type="dxa"/>
            <w:gridSpan w:val="2"/>
            <w:noWrap w:val="0"/>
            <w:vAlign w:val="center"/>
          </w:tcPr>
          <w:p w14:paraId="1FA4D191">
            <w:pPr>
              <w:pStyle w:val="13"/>
              <w:keepNext w:val="0"/>
              <w:keepLines w:val="0"/>
              <w:pageBreakBefore w:val="0"/>
              <w:widowControl w:val="0"/>
              <w:kinsoku/>
              <w:wordWrap/>
              <w:overflowPunct/>
              <w:topLinePunct w:val="0"/>
              <w:autoSpaceDE/>
              <w:autoSpaceDN/>
              <w:bidi w:val="0"/>
              <w:adjustRightInd/>
              <w:snapToGrid/>
              <w:spacing w:before="0" w:beforeAutospacing="0" w:after="0" w:afterAutospacing="0" w:line="560" w:lineRule="exact"/>
              <w:ind w:left="0" w:leftChars="0" w:firstLine="0" w:firstLineChars="0"/>
              <w:jc w:val="center"/>
              <w:textAlignment w:val="auto"/>
              <w:rPr>
                <w:rFonts w:hint="default" w:ascii="宋体" w:hAnsi="宋体" w:eastAsia="宋体" w:cs="宋体"/>
                <w:spacing w:val="-2"/>
                <w:sz w:val="24"/>
                <w:szCs w:val="24"/>
                <w:lang w:val="en-US" w:eastAsia="zh-CN" w:bidi="ar-SA"/>
              </w:rPr>
            </w:pPr>
            <w:r>
              <w:rPr>
                <w:rFonts w:hint="default" w:ascii="宋体" w:hAnsi="宋体" w:eastAsia="宋体" w:cs="宋体"/>
                <w:spacing w:val="-2"/>
                <w:sz w:val="24"/>
                <w:szCs w:val="24"/>
                <w:lang w:val="en-US" w:eastAsia="zh-CN" w:bidi="ar-SA"/>
              </w:rPr>
              <w:t>相关要求</w:t>
            </w:r>
          </w:p>
        </w:tc>
        <w:tc>
          <w:tcPr>
            <w:tcW w:w="1621" w:type="dxa"/>
            <w:noWrap w:val="0"/>
            <w:vAlign w:val="top"/>
          </w:tcPr>
          <w:p w14:paraId="3583FD4D">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left"/>
              <w:textAlignment w:val="auto"/>
              <w:rPr>
                <w:rFonts w:hint="default" w:ascii="宋体" w:hAnsi="宋体" w:eastAsia="宋体" w:cs="宋体"/>
                <w:spacing w:val="-2"/>
                <w:sz w:val="24"/>
                <w:szCs w:val="24"/>
                <w:lang w:val="en-US" w:eastAsia="zh-CN" w:bidi="ar-SA"/>
              </w:rPr>
            </w:pPr>
            <w:r>
              <w:rPr>
                <w:rFonts w:hint="eastAsia" w:ascii="宋体" w:hAnsi="宋体" w:eastAsia="宋体" w:cs="宋体"/>
                <w:spacing w:val="-2"/>
                <w:sz w:val="24"/>
                <w:szCs w:val="24"/>
                <w:lang w:val="en-US" w:eastAsia="zh-CN" w:bidi="ar-SA"/>
              </w:rPr>
              <w:t>权重比例（%）</w:t>
            </w:r>
          </w:p>
        </w:tc>
      </w:tr>
      <w:tr w14:paraId="7ACA3032">
        <w:trPr>
          <w:jc w:val="center"/>
        </w:trPr>
        <w:tc>
          <w:tcPr>
            <w:tcW w:w="1528" w:type="dxa"/>
            <w:noWrap w:val="0"/>
            <w:vAlign w:val="center"/>
          </w:tcPr>
          <w:p w14:paraId="4E0E4B17">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center"/>
              <w:textAlignment w:val="auto"/>
              <w:rPr>
                <w:rFonts w:hint="default" w:ascii="宋体" w:hAnsi="宋体" w:eastAsia="宋体" w:cs="宋体"/>
                <w:spacing w:val="-2"/>
                <w:sz w:val="24"/>
                <w:szCs w:val="24"/>
                <w:lang w:val="en-US" w:eastAsia="zh-CN" w:bidi="ar-SA"/>
              </w:rPr>
            </w:pPr>
            <w:r>
              <w:rPr>
                <w:rFonts w:hint="eastAsia" w:ascii="宋体" w:hAnsi="宋体" w:eastAsia="宋体" w:cs="宋体"/>
                <w:spacing w:val="-2"/>
                <w:sz w:val="24"/>
                <w:szCs w:val="24"/>
                <w:lang w:val="en-US" w:eastAsia="zh-CN" w:bidi="ar-SA"/>
              </w:rPr>
              <w:t>模块A</w:t>
            </w:r>
          </w:p>
        </w:tc>
        <w:tc>
          <w:tcPr>
            <w:tcW w:w="7532" w:type="dxa"/>
            <w:gridSpan w:val="2"/>
            <w:noWrap w:val="0"/>
            <w:vAlign w:val="top"/>
          </w:tcPr>
          <w:p w14:paraId="146CC6AE">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center"/>
              <w:textAlignment w:val="auto"/>
              <w:rPr>
                <w:rFonts w:hint="default" w:ascii="宋体" w:hAnsi="宋体" w:eastAsia="宋体" w:cs="宋体"/>
                <w:spacing w:val="-2"/>
                <w:sz w:val="24"/>
                <w:szCs w:val="24"/>
                <w:lang w:val="en-US" w:eastAsia="zh-CN" w:bidi="ar-SA"/>
              </w:rPr>
            </w:pPr>
            <w:r>
              <w:rPr>
                <w:rFonts w:hint="eastAsia" w:ascii="宋体" w:hAnsi="宋体" w:eastAsia="宋体" w:cs="宋体"/>
                <w:spacing w:val="-2"/>
                <w:sz w:val="24"/>
                <w:szCs w:val="24"/>
                <w:lang w:val="en-US" w:eastAsia="zh-CN" w:bidi="ar-SA"/>
              </w:rPr>
              <w:t>理论测试</w:t>
            </w:r>
          </w:p>
        </w:tc>
      </w:tr>
      <w:tr w14:paraId="7A41D60F">
        <w:trPr>
          <w:trHeight w:val="6926" w:hRule="atLeast"/>
          <w:jc w:val="center"/>
        </w:trPr>
        <w:tc>
          <w:tcPr>
            <w:tcW w:w="1528" w:type="dxa"/>
            <w:noWrap w:val="0"/>
            <w:vAlign w:val="center"/>
          </w:tcPr>
          <w:p w14:paraId="10FF26BC">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center"/>
              <w:textAlignment w:val="auto"/>
              <w:rPr>
                <w:rFonts w:hint="default" w:ascii="宋体" w:hAnsi="宋体" w:eastAsia="宋体" w:cs="宋体"/>
                <w:spacing w:val="-2"/>
                <w:sz w:val="24"/>
                <w:szCs w:val="24"/>
                <w:lang w:val="en-US" w:eastAsia="zh-CN" w:bidi="ar-SA"/>
              </w:rPr>
            </w:pPr>
            <w:r>
              <w:rPr>
                <w:rFonts w:hint="eastAsia" w:ascii="宋体" w:hAnsi="宋体" w:eastAsia="宋体" w:cs="宋体"/>
                <w:spacing w:val="-2"/>
                <w:sz w:val="24"/>
                <w:szCs w:val="24"/>
                <w:lang w:val="en-US" w:eastAsia="zh-CN" w:bidi="ar-SA"/>
              </w:rPr>
              <w:t>基础知识</w:t>
            </w:r>
          </w:p>
        </w:tc>
        <w:tc>
          <w:tcPr>
            <w:tcW w:w="5911" w:type="dxa"/>
            <w:noWrap w:val="0"/>
            <w:vAlign w:val="center"/>
          </w:tcPr>
          <w:p w14:paraId="76B08D47">
            <w:pPr>
              <w:pStyle w:val="12"/>
              <w:keepNext w:val="0"/>
              <w:keepLines w:val="0"/>
              <w:widowControl/>
              <w:numPr>
                <w:ilvl w:val="0"/>
                <w:numId w:val="5"/>
              </w:numPr>
              <w:suppressLineNumbers w:val="0"/>
              <w:rPr>
                <w:rFonts w:ascii="FZSSK--GBK1-0" w:hAnsi="FZSSK--GBK1-0" w:eastAsia="FZSSK--GBK1-0" w:cs="FZSSK--GBK1-0"/>
                <w:sz w:val="24"/>
                <w:szCs w:val="24"/>
              </w:rPr>
            </w:pPr>
            <w:r>
              <w:rPr>
                <w:rFonts w:ascii="宋体" w:hAnsi="宋体" w:eastAsia="宋体" w:cs="宋体"/>
                <w:sz w:val="24"/>
                <w:szCs w:val="24"/>
              </w:rPr>
              <w:t>电子电路基础知识（模拟电路、数字电路、单片机原理）、电气控制基础知识</w:t>
            </w:r>
            <w:r>
              <w:rPr>
                <w:rFonts w:hint="eastAsia" w:ascii="FZSSK--GBK1-0" w:hAnsi="FZSSK--GBK1-0" w:eastAsia="FZSSK--GBK1-0" w:cs="FZSSK--GBK1-0"/>
                <w:sz w:val="24"/>
                <w:szCs w:val="24"/>
                <w:lang w:val="en-US" w:eastAsia="zh-CN"/>
              </w:rPr>
              <w:t>。</w:t>
            </w:r>
          </w:p>
          <w:p w14:paraId="1D0CE73C">
            <w:pPr>
              <w:pStyle w:val="12"/>
              <w:keepNext w:val="0"/>
              <w:keepLines w:val="0"/>
              <w:widowControl/>
              <w:numPr>
                <w:ilvl w:val="0"/>
                <w:numId w:val="5"/>
              </w:numPr>
              <w:suppressLineNumbers w:val="0"/>
              <w:rPr>
                <w:rFonts w:ascii="FZSSK--GBK1-0" w:hAnsi="FZSSK--GBK1-0" w:eastAsia="FZSSK--GBK1-0" w:cs="FZSSK--GBK1-0"/>
                <w:sz w:val="24"/>
                <w:szCs w:val="24"/>
              </w:rPr>
            </w:pPr>
            <w:r>
              <w:rPr>
                <w:rFonts w:ascii="宋体" w:hAnsi="宋体" w:eastAsia="宋体" w:cs="宋体"/>
                <w:sz w:val="24"/>
                <w:szCs w:val="24"/>
              </w:rPr>
              <w:t>电子专用设备基础理论（设备结构、工作原理、分类及应用场景）</w:t>
            </w:r>
            <w:r>
              <w:rPr>
                <w:rFonts w:ascii="FZSSK--GBK1-0" w:hAnsi="FZSSK--GBK1-0" w:eastAsia="FZSSK--GBK1-0" w:cs="FZSSK--GBK1-0"/>
                <w:sz w:val="24"/>
                <w:szCs w:val="24"/>
              </w:rPr>
              <w:t>。</w:t>
            </w:r>
          </w:p>
          <w:p w14:paraId="610C143B">
            <w:pPr>
              <w:pStyle w:val="12"/>
              <w:keepNext w:val="0"/>
              <w:keepLines w:val="0"/>
              <w:widowControl/>
              <w:numPr>
                <w:ilvl w:val="0"/>
                <w:numId w:val="5"/>
              </w:numPr>
              <w:suppressLineNumbers w:val="0"/>
            </w:pPr>
            <w:r>
              <w:rPr>
                <w:rFonts w:ascii="宋体" w:hAnsi="宋体" w:eastAsia="宋体" w:cs="宋体"/>
                <w:sz w:val="24"/>
                <w:szCs w:val="24"/>
              </w:rPr>
              <w:t>电子专用设备装调规范与标准（布线规则、元器件安装要求、设备校准标准）</w:t>
            </w:r>
            <w:r>
              <w:rPr>
                <w:rFonts w:ascii="FZSSK--GBK1-0" w:hAnsi="FZSSK--GBK1-0" w:eastAsia="FZSSK--GBK1-0" w:cs="FZSSK--GBK1-0"/>
                <w:sz w:val="24"/>
                <w:szCs w:val="24"/>
              </w:rPr>
              <w:t>。</w:t>
            </w:r>
          </w:p>
          <w:p w14:paraId="02B74BF8">
            <w:pPr>
              <w:pStyle w:val="12"/>
              <w:keepNext w:val="0"/>
              <w:keepLines w:val="0"/>
              <w:widowControl/>
              <w:numPr>
                <w:ilvl w:val="0"/>
                <w:numId w:val="5"/>
              </w:numPr>
              <w:suppressLineNumbers w:val="0"/>
            </w:pPr>
            <w:r>
              <w:rPr>
                <w:rFonts w:ascii="宋体" w:hAnsi="宋体" w:eastAsia="宋体" w:cs="宋体"/>
                <w:sz w:val="24"/>
                <w:szCs w:val="24"/>
              </w:rPr>
              <w:t>电子专用设备装调工艺流程（装配、接线、调试、校准、故障排查等）</w:t>
            </w:r>
            <w:r>
              <w:rPr>
                <w:rFonts w:hint="eastAsia" w:eastAsia="宋体" w:cs="宋体"/>
                <w:sz w:val="24"/>
                <w:szCs w:val="24"/>
                <w:lang w:eastAsia="zh-CN"/>
              </w:rPr>
              <w:t>。</w:t>
            </w:r>
            <w:r>
              <w:rPr>
                <w:rFonts w:ascii="FZSSK--GBK1-0" w:hAnsi="FZSSK--GBK1-0" w:eastAsia="FZSSK--GBK1-0" w:cs="FZSSK--GBK1-0"/>
                <w:sz w:val="24"/>
                <w:szCs w:val="24"/>
              </w:rPr>
              <w:t xml:space="preserve"> </w:t>
            </w:r>
          </w:p>
          <w:p w14:paraId="0B8CB4C2">
            <w:pPr>
              <w:pStyle w:val="12"/>
              <w:keepNext w:val="0"/>
              <w:keepLines w:val="0"/>
              <w:widowControl/>
              <w:numPr>
                <w:ilvl w:val="0"/>
                <w:numId w:val="5"/>
              </w:numPr>
              <w:suppressLineNumbers w:val="0"/>
            </w:pPr>
            <w:r>
              <w:rPr>
                <w:rFonts w:ascii="宋体" w:hAnsi="宋体" w:eastAsia="宋体" w:cs="宋体"/>
                <w:sz w:val="24"/>
                <w:szCs w:val="24"/>
              </w:rPr>
              <w:t>电子材料与元器件基础知识（各类电子元件、传感器、执行器、线缆等特性及选型）</w:t>
            </w:r>
            <w:r>
              <w:rPr>
                <w:rFonts w:ascii="FZSSK--GBK1-0" w:hAnsi="FZSSK--GBK1-0" w:eastAsia="FZSSK--GBK1-0" w:cs="FZSSK--GBK1-0"/>
                <w:sz w:val="24"/>
                <w:szCs w:val="24"/>
              </w:rPr>
              <w:t>。</w:t>
            </w:r>
          </w:p>
          <w:p w14:paraId="614A1086">
            <w:pPr>
              <w:pStyle w:val="12"/>
              <w:keepNext w:val="0"/>
              <w:keepLines w:val="0"/>
              <w:widowControl/>
              <w:numPr>
                <w:ilvl w:val="0"/>
                <w:numId w:val="5"/>
              </w:numPr>
              <w:suppressLineNumbers w:val="0"/>
              <w:rPr>
                <w:rFonts w:hint="eastAsia"/>
                <w:lang w:val="en-US" w:eastAsia="zh-CN"/>
              </w:rPr>
            </w:pPr>
            <w:r>
              <w:rPr>
                <w:rFonts w:ascii="宋体" w:hAnsi="宋体" w:eastAsia="宋体" w:cs="宋体"/>
                <w:sz w:val="24"/>
                <w:szCs w:val="24"/>
              </w:rPr>
              <w:t>电子专用设备检测与质量评定标准（性能指标、精度要求、验收规范）</w:t>
            </w:r>
            <w:r>
              <w:rPr>
                <w:rFonts w:ascii="FZSSK--GBK1-0" w:hAnsi="FZSSK--GBK1-0" w:eastAsia="FZSSK--GBK1-0" w:cs="FZSSK--GBK1-0"/>
                <w:sz w:val="24"/>
                <w:szCs w:val="24"/>
              </w:rPr>
              <w:t xml:space="preserve">。 </w:t>
            </w:r>
          </w:p>
        </w:tc>
        <w:tc>
          <w:tcPr>
            <w:tcW w:w="1621" w:type="dxa"/>
            <w:vMerge w:val="restart"/>
            <w:noWrap w:val="0"/>
            <w:vAlign w:val="center"/>
          </w:tcPr>
          <w:p w14:paraId="0A113EA6">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center"/>
              <w:textAlignment w:val="auto"/>
              <w:rPr>
                <w:rFonts w:hint="default" w:ascii="宋体" w:hAnsi="宋体" w:eastAsia="宋体" w:cs="宋体"/>
                <w:spacing w:val="-2"/>
                <w:sz w:val="24"/>
                <w:szCs w:val="24"/>
                <w:lang w:val="en-US" w:eastAsia="zh-CN" w:bidi="ar-SA"/>
              </w:rPr>
            </w:pPr>
            <w:r>
              <w:rPr>
                <w:rFonts w:hint="eastAsia" w:ascii="宋体" w:hAnsi="宋体" w:eastAsia="宋体" w:cs="宋体"/>
                <w:spacing w:val="-2"/>
                <w:sz w:val="24"/>
                <w:szCs w:val="24"/>
                <w:lang w:val="en-US" w:eastAsia="zh-CN" w:bidi="ar-SA"/>
              </w:rPr>
              <w:t>30</w:t>
            </w:r>
          </w:p>
        </w:tc>
      </w:tr>
      <w:tr w14:paraId="597FB7E1">
        <w:trPr>
          <w:trHeight w:val="90" w:hRule="atLeast"/>
          <w:jc w:val="center"/>
        </w:trPr>
        <w:tc>
          <w:tcPr>
            <w:tcW w:w="1528" w:type="dxa"/>
            <w:noWrap w:val="0"/>
            <w:vAlign w:val="center"/>
          </w:tcPr>
          <w:p w14:paraId="5984473F">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center"/>
              <w:textAlignment w:val="auto"/>
              <w:rPr>
                <w:rFonts w:hint="eastAsia" w:ascii="宋体" w:hAnsi="宋体" w:eastAsia="宋体" w:cs="宋体"/>
                <w:spacing w:val="-2"/>
                <w:sz w:val="24"/>
                <w:szCs w:val="24"/>
                <w:lang w:val="en-US" w:eastAsia="zh-CN" w:bidi="ar-SA"/>
              </w:rPr>
            </w:pPr>
            <w:r>
              <w:rPr>
                <w:rFonts w:hint="eastAsia" w:eastAsia="宋体" w:cs="宋体"/>
                <w:spacing w:val="-2"/>
                <w:sz w:val="24"/>
                <w:szCs w:val="24"/>
                <w:lang w:val="en-US" w:eastAsia="zh-CN" w:bidi="ar-SA"/>
              </w:rPr>
              <w:t>电子专用设备装调工</w:t>
            </w:r>
            <w:r>
              <w:rPr>
                <w:rFonts w:hint="eastAsia" w:ascii="宋体" w:hAnsi="宋体" w:eastAsia="宋体" w:cs="宋体"/>
                <w:spacing w:val="-2"/>
                <w:sz w:val="24"/>
                <w:szCs w:val="24"/>
                <w:lang w:val="en-US" w:eastAsia="zh-CN" w:bidi="ar-SA"/>
              </w:rPr>
              <w:t>相关</w:t>
            </w:r>
            <w:r>
              <w:rPr>
                <w:rFonts w:hint="eastAsia" w:eastAsia="宋体" w:cs="宋体"/>
                <w:spacing w:val="-2"/>
                <w:sz w:val="24"/>
                <w:szCs w:val="24"/>
                <w:lang w:val="en-US" w:eastAsia="zh-CN" w:bidi="ar-SA"/>
              </w:rPr>
              <w:t>安全</w:t>
            </w:r>
            <w:r>
              <w:rPr>
                <w:rFonts w:hint="eastAsia" w:ascii="宋体" w:hAnsi="宋体" w:eastAsia="宋体" w:cs="宋体"/>
                <w:spacing w:val="-2"/>
                <w:sz w:val="24"/>
                <w:szCs w:val="24"/>
                <w:lang w:val="en-US" w:eastAsia="zh-CN" w:bidi="ar-SA"/>
              </w:rPr>
              <w:t>知识</w:t>
            </w:r>
          </w:p>
        </w:tc>
        <w:tc>
          <w:tcPr>
            <w:tcW w:w="5911" w:type="dxa"/>
            <w:noWrap w:val="0"/>
            <w:vAlign w:val="center"/>
          </w:tcPr>
          <w:p w14:paraId="6B200469">
            <w:pPr>
              <w:keepNext w:val="0"/>
              <w:keepLines w:val="0"/>
              <w:pageBreakBefore w:val="0"/>
              <w:widowControl/>
              <w:numPr>
                <w:ilvl w:val="0"/>
                <w:numId w:val="6"/>
              </w:numPr>
              <w:suppressLineNumbers w:val="0"/>
              <w:kinsoku/>
              <w:wordWrap/>
              <w:overflowPunct/>
              <w:topLinePunct w:val="0"/>
              <w:bidi w:val="0"/>
              <w:adjustRightInd/>
              <w:spacing w:before="0" w:beforeAutospacing="0" w:after="0" w:afterAutospacing="0" w:line="560" w:lineRule="exact"/>
              <w:ind w:left="0" w:leftChars="0" w:firstLine="0" w:firstLineChars="0"/>
              <w:jc w:val="left"/>
              <w:textAlignment w:val="auto"/>
              <w:rPr>
                <w:rFonts w:hint="eastAsia" w:ascii="宋体" w:hAnsi="宋体" w:eastAsia="宋体" w:cs="宋体"/>
                <w:spacing w:val="-2"/>
                <w:sz w:val="24"/>
                <w:szCs w:val="24"/>
                <w:lang w:val="en-US" w:eastAsia="zh-CN" w:bidi="ar-SA"/>
              </w:rPr>
            </w:pPr>
            <w:r>
              <w:rPr>
                <w:rFonts w:ascii="宋体" w:hAnsi="宋体" w:eastAsia="宋体" w:cs="宋体"/>
                <w:sz w:val="24"/>
                <w:szCs w:val="24"/>
              </w:rPr>
              <w:t>静电、电气安全、安全生产相关知识</w:t>
            </w:r>
          </w:p>
          <w:p w14:paraId="2A0C5C7C">
            <w:pPr>
              <w:keepNext w:val="0"/>
              <w:keepLines w:val="0"/>
              <w:pageBreakBefore w:val="0"/>
              <w:widowControl/>
              <w:numPr>
                <w:ilvl w:val="0"/>
                <w:numId w:val="6"/>
              </w:numPr>
              <w:suppressLineNumbers w:val="0"/>
              <w:kinsoku/>
              <w:wordWrap/>
              <w:overflowPunct/>
              <w:topLinePunct w:val="0"/>
              <w:bidi w:val="0"/>
              <w:adjustRightInd/>
              <w:spacing w:before="0" w:beforeAutospacing="0" w:after="0" w:afterAutospacing="0" w:line="560" w:lineRule="exact"/>
              <w:ind w:left="0" w:leftChars="0" w:firstLine="0" w:firstLineChars="0"/>
              <w:jc w:val="left"/>
              <w:textAlignment w:val="auto"/>
              <w:rPr>
                <w:rFonts w:hint="eastAsia"/>
                <w:lang w:val="en-US" w:eastAsia="zh-CN"/>
              </w:rPr>
            </w:pPr>
            <w:r>
              <w:rPr>
                <w:rFonts w:ascii="宋体" w:hAnsi="宋体" w:eastAsia="宋体" w:cs="宋体"/>
                <w:sz w:val="24"/>
                <w:szCs w:val="24"/>
              </w:rPr>
              <w:t>电子行业相关法律法规与设备操作安全标准</w:t>
            </w:r>
            <w:r>
              <w:rPr>
                <w:rFonts w:hint="eastAsia" w:ascii="宋体" w:hAnsi="宋体" w:eastAsia="宋体" w:cs="宋体"/>
                <w:spacing w:val="-2"/>
                <w:sz w:val="24"/>
                <w:szCs w:val="24"/>
                <w:lang w:val="en-US" w:eastAsia="zh-CN" w:bidi="ar-SA"/>
              </w:rPr>
              <w:t xml:space="preserve"> </w:t>
            </w:r>
          </w:p>
        </w:tc>
        <w:tc>
          <w:tcPr>
            <w:tcW w:w="1621" w:type="dxa"/>
            <w:vMerge w:val="continue"/>
            <w:noWrap w:val="0"/>
            <w:vAlign w:val="center"/>
          </w:tcPr>
          <w:p w14:paraId="623003AF">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center"/>
              <w:textAlignment w:val="auto"/>
              <w:rPr>
                <w:rFonts w:hint="eastAsia" w:ascii="宋体" w:hAnsi="宋体" w:eastAsia="宋体" w:cs="宋体"/>
                <w:spacing w:val="-2"/>
                <w:sz w:val="24"/>
                <w:szCs w:val="24"/>
                <w:lang w:val="en-US" w:eastAsia="zh-CN" w:bidi="ar-SA"/>
              </w:rPr>
            </w:pPr>
          </w:p>
        </w:tc>
      </w:tr>
      <w:tr w14:paraId="29F8DBDB">
        <w:trPr>
          <w:trHeight w:val="484" w:hRule="atLeast"/>
          <w:jc w:val="center"/>
        </w:trPr>
        <w:tc>
          <w:tcPr>
            <w:tcW w:w="1528" w:type="dxa"/>
            <w:noWrap w:val="0"/>
            <w:vAlign w:val="center"/>
          </w:tcPr>
          <w:p w14:paraId="1E1468B7">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center"/>
              <w:textAlignment w:val="auto"/>
              <w:rPr>
                <w:rFonts w:hint="default" w:ascii="宋体" w:hAnsi="宋体" w:eastAsia="宋体" w:cs="宋体"/>
                <w:spacing w:val="-2"/>
                <w:sz w:val="24"/>
                <w:szCs w:val="24"/>
                <w:lang w:val="en-US" w:eastAsia="zh-CN" w:bidi="ar-SA"/>
              </w:rPr>
            </w:pPr>
            <w:r>
              <w:rPr>
                <w:rFonts w:hint="eastAsia" w:ascii="宋体" w:hAnsi="宋体" w:eastAsia="宋体" w:cs="宋体"/>
                <w:spacing w:val="-2"/>
                <w:sz w:val="24"/>
                <w:szCs w:val="24"/>
                <w:lang w:val="en-US" w:eastAsia="zh-CN" w:bidi="ar-SA"/>
              </w:rPr>
              <w:t>模块B</w:t>
            </w:r>
          </w:p>
        </w:tc>
        <w:tc>
          <w:tcPr>
            <w:tcW w:w="7532" w:type="dxa"/>
            <w:gridSpan w:val="2"/>
            <w:noWrap w:val="0"/>
            <w:vAlign w:val="center"/>
          </w:tcPr>
          <w:p w14:paraId="534ADA62">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center"/>
              <w:textAlignment w:val="auto"/>
              <w:rPr>
                <w:rFonts w:hint="default" w:ascii="宋体" w:hAnsi="宋体" w:eastAsia="宋体" w:cs="宋体"/>
                <w:spacing w:val="-2"/>
                <w:sz w:val="24"/>
                <w:szCs w:val="24"/>
                <w:lang w:val="en-US" w:eastAsia="zh-CN" w:bidi="ar-SA"/>
              </w:rPr>
            </w:pPr>
            <w:r>
              <w:rPr>
                <w:rFonts w:hint="eastAsia" w:ascii="宋体" w:hAnsi="宋体" w:eastAsia="宋体" w:cs="宋体"/>
                <w:spacing w:val="-2"/>
                <w:sz w:val="24"/>
                <w:szCs w:val="24"/>
                <w:lang w:val="en-US" w:eastAsia="zh-CN" w:bidi="ar-SA"/>
              </w:rPr>
              <w:t>设备装调方案设计</w:t>
            </w:r>
          </w:p>
        </w:tc>
      </w:tr>
      <w:tr w14:paraId="24882F4C">
        <w:trPr>
          <w:trHeight w:val="2660" w:hRule="atLeast"/>
          <w:jc w:val="center"/>
        </w:trPr>
        <w:tc>
          <w:tcPr>
            <w:tcW w:w="1528" w:type="dxa"/>
            <w:noWrap w:val="0"/>
            <w:vAlign w:val="center"/>
          </w:tcPr>
          <w:p w14:paraId="428F5A0A">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center"/>
              <w:textAlignment w:val="auto"/>
              <w:rPr>
                <w:rFonts w:hint="default" w:ascii="宋体" w:hAnsi="宋体" w:eastAsia="宋体" w:cs="宋体"/>
                <w:spacing w:val="-2"/>
                <w:sz w:val="24"/>
                <w:szCs w:val="24"/>
                <w:lang w:val="en-US" w:eastAsia="zh-CN" w:bidi="ar-SA"/>
              </w:rPr>
            </w:pPr>
            <w:r>
              <w:rPr>
                <w:rFonts w:hint="eastAsia" w:ascii="宋体" w:hAnsi="宋体" w:eastAsia="宋体" w:cs="宋体"/>
                <w:spacing w:val="-2"/>
                <w:sz w:val="24"/>
                <w:szCs w:val="24"/>
                <w:lang w:val="en-US" w:eastAsia="zh-CN" w:bidi="ar-SA"/>
              </w:rPr>
              <w:t>设备装调方案设计</w:t>
            </w:r>
          </w:p>
        </w:tc>
        <w:tc>
          <w:tcPr>
            <w:tcW w:w="5911" w:type="dxa"/>
            <w:noWrap w:val="0"/>
            <w:vAlign w:val="top"/>
          </w:tcPr>
          <w:p w14:paraId="0D51845C">
            <w:pPr>
              <w:keepNext w:val="0"/>
              <w:keepLines w:val="0"/>
              <w:pageBreakBefore w:val="0"/>
              <w:widowControl/>
              <w:numPr>
                <w:ilvl w:val="0"/>
                <w:numId w:val="7"/>
              </w:numPr>
              <w:suppressLineNumbers w:val="0"/>
              <w:kinsoku/>
              <w:wordWrap/>
              <w:overflowPunct/>
              <w:topLinePunct w:val="0"/>
              <w:bidi w:val="0"/>
              <w:adjustRightInd/>
              <w:spacing w:before="0" w:beforeAutospacing="0" w:after="0" w:afterAutospacing="0" w:line="560" w:lineRule="exact"/>
              <w:ind w:left="0" w:leftChars="0" w:firstLine="0" w:firstLineChars="0"/>
              <w:jc w:val="left"/>
              <w:textAlignment w:val="auto"/>
              <w:rPr>
                <w:rFonts w:hint="default" w:ascii="宋体" w:hAnsi="宋体" w:eastAsia="宋体" w:cs="宋体"/>
                <w:spacing w:val="-2"/>
                <w:sz w:val="24"/>
                <w:szCs w:val="24"/>
                <w:lang w:val="en-US" w:eastAsia="zh-CN" w:bidi="ar-SA"/>
              </w:rPr>
            </w:pPr>
            <w:r>
              <w:rPr>
                <w:rFonts w:ascii="宋体" w:hAnsi="宋体" w:eastAsia="宋体" w:cs="宋体"/>
                <w:sz w:val="24"/>
                <w:szCs w:val="24"/>
              </w:rPr>
              <w:t>能根据电子专用设备技术要求和工作任务，完成装调方案的整体设计</w:t>
            </w:r>
            <w:r>
              <w:rPr>
                <w:rFonts w:hint="eastAsia" w:eastAsia="宋体" w:cs="宋体"/>
                <w:sz w:val="24"/>
                <w:szCs w:val="24"/>
                <w:lang w:eastAsia="zh-CN"/>
              </w:rPr>
              <w:t>。</w:t>
            </w:r>
          </w:p>
          <w:p w14:paraId="29E28E67">
            <w:pPr>
              <w:keepNext w:val="0"/>
              <w:keepLines w:val="0"/>
              <w:pageBreakBefore w:val="0"/>
              <w:widowControl/>
              <w:numPr>
                <w:ilvl w:val="0"/>
                <w:numId w:val="7"/>
              </w:numPr>
              <w:suppressLineNumbers w:val="0"/>
              <w:kinsoku/>
              <w:wordWrap/>
              <w:overflowPunct/>
              <w:topLinePunct w:val="0"/>
              <w:bidi w:val="0"/>
              <w:adjustRightInd/>
              <w:spacing w:before="0" w:beforeAutospacing="0" w:after="0" w:afterAutospacing="0" w:line="560" w:lineRule="exact"/>
              <w:ind w:left="0" w:leftChars="0" w:firstLine="0" w:firstLineChars="0"/>
              <w:jc w:val="left"/>
              <w:textAlignment w:val="auto"/>
              <w:rPr>
                <w:rFonts w:hint="default" w:ascii="宋体" w:hAnsi="宋体" w:eastAsia="宋体" w:cs="宋体"/>
                <w:spacing w:val="-2"/>
                <w:sz w:val="24"/>
                <w:szCs w:val="24"/>
                <w:lang w:val="en-US" w:eastAsia="zh-CN" w:bidi="ar-SA"/>
              </w:rPr>
            </w:pPr>
            <w:r>
              <w:rPr>
                <w:rFonts w:ascii="宋体" w:hAnsi="宋体" w:eastAsia="宋体" w:cs="宋体"/>
                <w:sz w:val="24"/>
                <w:szCs w:val="24"/>
              </w:rPr>
              <w:t>能进行设备元器件布局、电气接线设计，满足设备运行、维护及电磁兼容要求</w:t>
            </w:r>
            <w:r>
              <w:rPr>
                <w:rFonts w:hint="eastAsia" w:eastAsia="宋体" w:cs="宋体"/>
                <w:sz w:val="24"/>
                <w:szCs w:val="24"/>
                <w:lang w:eastAsia="zh-CN"/>
              </w:rPr>
              <w:t>。</w:t>
            </w:r>
          </w:p>
          <w:p w14:paraId="00F305BB">
            <w:pPr>
              <w:keepNext w:val="0"/>
              <w:keepLines w:val="0"/>
              <w:pageBreakBefore w:val="0"/>
              <w:widowControl/>
              <w:numPr>
                <w:ilvl w:val="0"/>
                <w:numId w:val="7"/>
              </w:numPr>
              <w:suppressLineNumbers w:val="0"/>
              <w:kinsoku/>
              <w:wordWrap/>
              <w:overflowPunct/>
              <w:topLinePunct w:val="0"/>
              <w:bidi w:val="0"/>
              <w:adjustRightInd/>
              <w:spacing w:before="0" w:beforeAutospacing="0" w:after="0" w:afterAutospacing="0" w:line="560" w:lineRule="exact"/>
              <w:ind w:left="0" w:leftChars="0" w:firstLine="0" w:firstLineChars="0"/>
              <w:jc w:val="left"/>
              <w:textAlignment w:val="auto"/>
              <w:rPr>
                <w:rFonts w:hint="eastAsia" w:ascii="宋体" w:hAnsi="宋体" w:eastAsia="宋体" w:cs="宋体"/>
                <w:spacing w:val="-2"/>
                <w:sz w:val="24"/>
                <w:szCs w:val="24"/>
                <w:lang w:val="en-US" w:eastAsia="zh-CN" w:bidi="ar-SA"/>
              </w:rPr>
            </w:pPr>
            <w:r>
              <w:rPr>
                <w:rFonts w:ascii="宋体" w:hAnsi="宋体" w:eastAsia="宋体" w:cs="宋体"/>
                <w:sz w:val="24"/>
                <w:szCs w:val="24"/>
              </w:rPr>
              <w:t>能制定设备装调、调试、校准的具体步骤和工艺要求</w:t>
            </w:r>
            <w:r>
              <w:rPr>
                <w:rFonts w:hint="eastAsia" w:eastAsia="宋体" w:cs="宋体"/>
                <w:sz w:val="24"/>
                <w:szCs w:val="24"/>
                <w:lang w:eastAsia="zh-CN"/>
              </w:rPr>
              <w:t>。</w:t>
            </w:r>
            <w:r>
              <w:rPr>
                <w:rFonts w:hint="eastAsia" w:ascii="宋体" w:hAnsi="宋体" w:eastAsia="宋体" w:cs="宋体"/>
                <w:spacing w:val="-2"/>
                <w:sz w:val="24"/>
                <w:szCs w:val="24"/>
                <w:lang w:val="en-US" w:eastAsia="zh-CN" w:bidi="ar-SA"/>
              </w:rPr>
              <w:t xml:space="preserve"> </w:t>
            </w:r>
          </w:p>
          <w:p w14:paraId="1808B792">
            <w:pPr>
              <w:keepNext w:val="0"/>
              <w:keepLines w:val="0"/>
              <w:pageBreakBefore w:val="0"/>
              <w:widowControl/>
              <w:numPr>
                <w:ilvl w:val="0"/>
                <w:numId w:val="7"/>
              </w:numPr>
              <w:suppressLineNumbers w:val="0"/>
              <w:kinsoku/>
              <w:wordWrap/>
              <w:overflowPunct/>
              <w:topLinePunct w:val="0"/>
              <w:bidi w:val="0"/>
              <w:adjustRightInd/>
              <w:spacing w:before="0" w:beforeAutospacing="0" w:after="0" w:afterAutospacing="0" w:line="560" w:lineRule="exact"/>
              <w:ind w:left="0" w:leftChars="0" w:firstLine="0" w:firstLineChars="0"/>
              <w:jc w:val="left"/>
              <w:textAlignment w:val="auto"/>
              <w:rPr>
                <w:rFonts w:hint="default"/>
                <w:lang w:val="en-US" w:eastAsia="zh-CN"/>
              </w:rPr>
            </w:pPr>
            <w:r>
              <w:rPr>
                <w:rFonts w:ascii="宋体" w:hAnsi="宋体" w:eastAsia="宋体" w:cs="宋体"/>
                <w:sz w:val="24"/>
                <w:szCs w:val="24"/>
              </w:rPr>
              <w:t>能设计设备常见故障的排查流程和解决方案</w:t>
            </w:r>
            <w:r>
              <w:rPr>
                <w:rFonts w:hint="eastAsia" w:eastAsia="宋体" w:cs="宋体"/>
                <w:sz w:val="24"/>
                <w:szCs w:val="24"/>
                <w:lang w:eastAsia="zh-CN"/>
              </w:rPr>
              <w:t>。</w:t>
            </w:r>
          </w:p>
          <w:p w14:paraId="0007DE40">
            <w:pPr>
              <w:keepNext w:val="0"/>
              <w:keepLines w:val="0"/>
              <w:pageBreakBefore w:val="0"/>
              <w:widowControl/>
              <w:numPr>
                <w:ilvl w:val="0"/>
                <w:numId w:val="7"/>
              </w:numPr>
              <w:suppressLineNumbers w:val="0"/>
              <w:kinsoku/>
              <w:wordWrap/>
              <w:overflowPunct/>
              <w:topLinePunct w:val="0"/>
              <w:bidi w:val="0"/>
              <w:adjustRightInd/>
              <w:spacing w:before="0" w:beforeAutospacing="0" w:after="0" w:afterAutospacing="0" w:line="560" w:lineRule="exact"/>
              <w:ind w:left="0" w:leftChars="0" w:firstLine="0" w:firstLineChars="0"/>
              <w:jc w:val="left"/>
              <w:textAlignment w:val="auto"/>
              <w:rPr>
                <w:rFonts w:hint="default"/>
                <w:lang w:val="en-US" w:eastAsia="zh-CN"/>
              </w:rPr>
            </w:pPr>
            <w:r>
              <w:rPr>
                <w:rFonts w:ascii="宋体" w:hAnsi="宋体" w:eastAsia="宋体" w:cs="宋体"/>
                <w:sz w:val="24"/>
                <w:szCs w:val="24"/>
              </w:rPr>
              <w:t>能完成装调方案文件的编制、审核与输出，符合行业规范</w:t>
            </w:r>
            <w:r>
              <w:rPr>
                <w:rFonts w:hint="eastAsia" w:eastAsia="宋体" w:cs="宋体"/>
                <w:sz w:val="24"/>
                <w:szCs w:val="24"/>
                <w:lang w:eastAsia="zh-CN"/>
              </w:rPr>
              <w:t>。</w:t>
            </w:r>
            <w:r>
              <w:rPr>
                <w:rFonts w:hint="eastAsia" w:ascii="宋体" w:hAnsi="宋体" w:eastAsia="宋体" w:cs="宋体"/>
                <w:spacing w:val="-2"/>
                <w:sz w:val="24"/>
                <w:szCs w:val="24"/>
                <w:lang w:val="en-US" w:eastAsia="zh-CN" w:bidi="ar-SA"/>
              </w:rPr>
              <w:t xml:space="preserve"> </w:t>
            </w:r>
          </w:p>
        </w:tc>
        <w:tc>
          <w:tcPr>
            <w:tcW w:w="1621" w:type="dxa"/>
            <w:noWrap w:val="0"/>
            <w:vAlign w:val="center"/>
          </w:tcPr>
          <w:p w14:paraId="52B5E1DD">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center"/>
              <w:textAlignment w:val="auto"/>
              <w:rPr>
                <w:rFonts w:hint="default" w:ascii="宋体" w:hAnsi="宋体" w:eastAsia="宋体" w:cs="宋体"/>
                <w:spacing w:val="-2"/>
                <w:sz w:val="24"/>
                <w:szCs w:val="24"/>
                <w:lang w:val="en-US" w:eastAsia="zh-CN" w:bidi="ar-SA"/>
              </w:rPr>
            </w:pPr>
            <w:r>
              <w:rPr>
                <w:rFonts w:hint="eastAsia" w:ascii="宋体" w:hAnsi="宋体" w:eastAsia="宋体" w:cs="宋体"/>
                <w:spacing w:val="-2"/>
                <w:sz w:val="24"/>
                <w:szCs w:val="24"/>
                <w:lang w:val="en-US" w:eastAsia="zh-CN" w:bidi="ar-SA"/>
              </w:rPr>
              <w:t>3</w:t>
            </w:r>
            <w:r>
              <w:rPr>
                <w:rFonts w:hint="eastAsia" w:eastAsia="宋体" w:cs="宋体"/>
                <w:spacing w:val="-2"/>
                <w:sz w:val="24"/>
                <w:szCs w:val="24"/>
                <w:lang w:val="en-US" w:eastAsia="zh-CN" w:bidi="ar-SA"/>
              </w:rPr>
              <w:t>5</w:t>
            </w:r>
          </w:p>
        </w:tc>
      </w:tr>
      <w:tr w14:paraId="38840959">
        <w:trPr>
          <w:jc w:val="center"/>
        </w:trPr>
        <w:tc>
          <w:tcPr>
            <w:tcW w:w="1528" w:type="dxa"/>
            <w:noWrap w:val="0"/>
            <w:vAlign w:val="center"/>
          </w:tcPr>
          <w:p w14:paraId="55788946">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center"/>
              <w:textAlignment w:val="auto"/>
              <w:rPr>
                <w:rFonts w:hint="default" w:ascii="宋体" w:hAnsi="宋体" w:eastAsia="宋体" w:cs="宋体"/>
                <w:spacing w:val="-2"/>
                <w:sz w:val="24"/>
                <w:szCs w:val="24"/>
                <w:lang w:val="en-US" w:eastAsia="zh-CN" w:bidi="ar-SA"/>
              </w:rPr>
            </w:pPr>
            <w:r>
              <w:rPr>
                <w:rFonts w:hint="eastAsia" w:ascii="宋体" w:hAnsi="宋体" w:eastAsia="宋体" w:cs="宋体"/>
                <w:spacing w:val="-2"/>
                <w:sz w:val="24"/>
                <w:szCs w:val="24"/>
                <w:lang w:val="en-US" w:eastAsia="zh-CN" w:bidi="ar-SA"/>
              </w:rPr>
              <w:t>模块C</w:t>
            </w:r>
          </w:p>
        </w:tc>
        <w:tc>
          <w:tcPr>
            <w:tcW w:w="7532" w:type="dxa"/>
            <w:gridSpan w:val="2"/>
            <w:noWrap w:val="0"/>
            <w:vAlign w:val="center"/>
          </w:tcPr>
          <w:p w14:paraId="26411314">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center"/>
              <w:textAlignment w:val="auto"/>
              <w:rPr>
                <w:rFonts w:hint="default" w:ascii="宋体" w:hAnsi="宋体" w:eastAsia="宋体" w:cs="宋体"/>
                <w:spacing w:val="-2"/>
                <w:sz w:val="24"/>
                <w:szCs w:val="24"/>
                <w:lang w:val="en-US" w:eastAsia="zh-CN" w:bidi="ar-SA"/>
              </w:rPr>
            </w:pPr>
            <w:r>
              <w:rPr>
                <w:rFonts w:ascii="宋体" w:hAnsi="宋体" w:eastAsia="宋体" w:cs="宋体"/>
                <w:sz w:val="24"/>
                <w:szCs w:val="24"/>
              </w:rPr>
              <w:t>电子专用设备装调与检测</w:t>
            </w:r>
          </w:p>
        </w:tc>
      </w:tr>
      <w:tr w14:paraId="18E6D3A9">
        <w:trPr>
          <w:jc w:val="center"/>
        </w:trPr>
        <w:tc>
          <w:tcPr>
            <w:tcW w:w="1528" w:type="dxa"/>
            <w:noWrap w:val="0"/>
            <w:vAlign w:val="center"/>
          </w:tcPr>
          <w:p w14:paraId="2AF69A73">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center"/>
              <w:textAlignment w:val="auto"/>
              <w:rPr>
                <w:rFonts w:hint="default" w:ascii="宋体" w:hAnsi="宋体" w:eastAsia="宋体" w:cs="宋体"/>
                <w:b w:val="0"/>
                <w:bCs w:val="0"/>
                <w:spacing w:val="-2"/>
                <w:sz w:val="24"/>
                <w:szCs w:val="24"/>
                <w:lang w:val="en-US" w:eastAsia="zh-CN" w:bidi="ar-SA"/>
              </w:rPr>
            </w:pPr>
            <w:r>
              <w:rPr>
                <w:rFonts w:ascii="宋体" w:hAnsi="宋体" w:eastAsia="宋体" w:cs="宋体"/>
                <w:sz w:val="24"/>
                <w:szCs w:val="24"/>
              </w:rPr>
              <w:t>电子专用设备装调与检测</w:t>
            </w:r>
          </w:p>
        </w:tc>
        <w:tc>
          <w:tcPr>
            <w:tcW w:w="5911" w:type="dxa"/>
            <w:noWrap w:val="0"/>
            <w:vAlign w:val="top"/>
          </w:tcPr>
          <w:p w14:paraId="59068E99">
            <w:pPr>
              <w:keepNext w:val="0"/>
              <w:keepLines w:val="0"/>
              <w:pageBreakBefore w:val="0"/>
              <w:widowControl/>
              <w:numPr>
                <w:ilvl w:val="0"/>
                <w:numId w:val="8"/>
              </w:numPr>
              <w:suppressLineNumbers w:val="0"/>
              <w:kinsoku/>
              <w:wordWrap/>
              <w:overflowPunct/>
              <w:topLinePunct w:val="0"/>
              <w:bidi w:val="0"/>
              <w:adjustRightInd/>
              <w:spacing w:before="0" w:beforeAutospacing="0" w:after="0" w:afterAutospacing="0" w:line="560" w:lineRule="exact"/>
              <w:ind w:left="0" w:leftChars="0" w:firstLine="0" w:firstLineChars="0"/>
              <w:jc w:val="left"/>
              <w:textAlignment w:val="auto"/>
              <w:rPr>
                <w:rFonts w:hint="eastAsia" w:ascii="宋体" w:hAnsi="宋体" w:eastAsia="宋体" w:cs="宋体"/>
                <w:b w:val="0"/>
                <w:bCs w:val="0"/>
                <w:spacing w:val="-2"/>
                <w:sz w:val="24"/>
                <w:szCs w:val="24"/>
                <w:lang w:val="en-US" w:eastAsia="zh-CN" w:bidi="ar-SA"/>
              </w:rPr>
            </w:pPr>
            <w:r>
              <w:rPr>
                <w:rFonts w:ascii="宋体" w:hAnsi="宋体" w:eastAsia="宋体" w:cs="宋体"/>
                <w:sz w:val="24"/>
                <w:szCs w:val="24"/>
              </w:rPr>
              <w:t>能根据工艺方案完成印制电路板的现场制作（热转印、蚀刻、钻孔、打磨等）</w:t>
            </w:r>
            <w:r>
              <w:rPr>
                <w:rFonts w:hint="eastAsia" w:eastAsia="宋体" w:cs="宋体"/>
                <w:sz w:val="24"/>
                <w:szCs w:val="24"/>
                <w:lang w:eastAsia="zh-CN"/>
              </w:rPr>
              <w:t>。</w:t>
            </w:r>
          </w:p>
          <w:p w14:paraId="2E4D58EA">
            <w:pPr>
              <w:keepNext w:val="0"/>
              <w:keepLines w:val="0"/>
              <w:pageBreakBefore w:val="0"/>
              <w:widowControl/>
              <w:numPr>
                <w:ilvl w:val="0"/>
                <w:numId w:val="8"/>
              </w:numPr>
              <w:suppressLineNumbers w:val="0"/>
              <w:kinsoku/>
              <w:wordWrap/>
              <w:overflowPunct/>
              <w:topLinePunct w:val="0"/>
              <w:bidi w:val="0"/>
              <w:adjustRightInd/>
              <w:spacing w:before="0" w:beforeAutospacing="0" w:after="0" w:afterAutospacing="0" w:line="560" w:lineRule="exact"/>
              <w:ind w:left="0" w:leftChars="0" w:firstLine="0" w:firstLineChars="0"/>
              <w:jc w:val="left"/>
              <w:textAlignment w:val="auto"/>
              <w:rPr>
                <w:rFonts w:hint="eastAsia" w:ascii="宋体" w:hAnsi="宋体" w:eastAsia="宋体" w:cs="宋体"/>
                <w:b w:val="0"/>
                <w:bCs w:val="0"/>
                <w:spacing w:val="-2"/>
                <w:sz w:val="24"/>
                <w:szCs w:val="24"/>
                <w:lang w:val="en-US" w:eastAsia="zh-CN" w:bidi="ar-SA"/>
              </w:rPr>
            </w:pPr>
            <w:r>
              <w:rPr>
                <w:rFonts w:ascii="宋体" w:hAnsi="宋体" w:eastAsia="宋体" w:cs="宋体"/>
                <w:sz w:val="24"/>
                <w:szCs w:val="24"/>
              </w:rPr>
              <w:t>能正确使用各类制作、检测设备与工具</w:t>
            </w:r>
            <w:r>
              <w:rPr>
                <w:rFonts w:hint="eastAsia" w:eastAsia="宋体" w:cs="宋体"/>
                <w:sz w:val="24"/>
                <w:szCs w:val="24"/>
                <w:lang w:eastAsia="zh-CN"/>
              </w:rPr>
              <w:t>。</w:t>
            </w:r>
          </w:p>
          <w:p w14:paraId="2916E82A">
            <w:pPr>
              <w:keepNext w:val="0"/>
              <w:keepLines w:val="0"/>
              <w:pageBreakBefore w:val="0"/>
              <w:widowControl/>
              <w:numPr>
                <w:ilvl w:val="0"/>
                <w:numId w:val="8"/>
              </w:numPr>
              <w:suppressLineNumbers w:val="0"/>
              <w:kinsoku/>
              <w:wordWrap/>
              <w:overflowPunct/>
              <w:topLinePunct w:val="0"/>
              <w:bidi w:val="0"/>
              <w:adjustRightInd/>
              <w:spacing w:before="0" w:beforeAutospacing="0" w:after="0" w:afterAutospacing="0" w:line="560" w:lineRule="exact"/>
              <w:ind w:left="0" w:leftChars="0" w:firstLine="0" w:firstLineChars="0"/>
              <w:jc w:val="left"/>
              <w:textAlignment w:val="auto"/>
              <w:rPr>
                <w:rFonts w:hint="default" w:ascii="宋体" w:hAnsi="宋体" w:eastAsia="宋体" w:cs="宋体"/>
                <w:b w:val="0"/>
                <w:bCs w:val="0"/>
                <w:spacing w:val="-2"/>
                <w:sz w:val="24"/>
                <w:szCs w:val="24"/>
                <w:lang w:val="en-US" w:eastAsia="zh-CN" w:bidi="ar-SA"/>
              </w:rPr>
            </w:pPr>
            <w:r>
              <w:rPr>
                <w:rFonts w:ascii="宋体" w:hAnsi="宋体" w:eastAsia="宋体" w:cs="宋体"/>
                <w:sz w:val="24"/>
                <w:szCs w:val="24"/>
              </w:rPr>
              <w:t>能完成电路板的焊接、元器件装配工作</w:t>
            </w:r>
            <w:r>
              <w:rPr>
                <w:rFonts w:hint="eastAsia" w:ascii="宋体" w:hAnsi="宋体" w:eastAsia="宋体" w:cs="宋体"/>
                <w:b w:val="0"/>
                <w:bCs w:val="0"/>
                <w:spacing w:val="-2"/>
                <w:sz w:val="24"/>
                <w:szCs w:val="24"/>
                <w:lang w:val="en-US" w:eastAsia="zh-CN" w:bidi="ar-SA"/>
              </w:rPr>
              <w:t>。</w:t>
            </w:r>
          </w:p>
          <w:p w14:paraId="6652FAD8">
            <w:pPr>
              <w:keepNext w:val="0"/>
              <w:keepLines w:val="0"/>
              <w:pageBreakBefore w:val="0"/>
              <w:widowControl/>
              <w:numPr>
                <w:ilvl w:val="0"/>
                <w:numId w:val="8"/>
              </w:numPr>
              <w:suppressLineNumbers w:val="0"/>
              <w:kinsoku/>
              <w:wordWrap/>
              <w:overflowPunct/>
              <w:topLinePunct w:val="0"/>
              <w:bidi w:val="0"/>
              <w:adjustRightInd/>
              <w:spacing w:before="0" w:beforeAutospacing="0" w:after="0" w:afterAutospacing="0" w:line="560" w:lineRule="exact"/>
              <w:ind w:left="0" w:leftChars="0" w:firstLine="0" w:firstLineChars="0"/>
              <w:jc w:val="left"/>
              <w:textAlignment w:val="auto"/>
              <w:rPr>
                <w:rFonts w:hint="default" w:ascii="宋体" w:hAnsi="宋体" w:eastAsia="宋体" w:cs="宋体"/>
                <w:b w:val="0"/>
                <w:bCs w:val="0"/>
                <w:spacing w:val="-2"/>
                <w:sz w:val="24"/>
                <w:szCs w:val="24"/>
                <w:lang w:val="en-US" w:eastAsia="zh-CN" w:bidi="ar-SA"/>
              </w:rPr>
            </w:pPr>
            <w:r>
              <w:rPr>
                <w:rFonts w:ascii="宋体" w:hAnsi="宋体" w:eastAsia="宋体" w:cs="宋体"/>
                <w:sz w:val="24"/>
                <w:szCs w:val="24"/>
              </w:rPr>
              <w:t>能对制作完成的电路板进行电气性能检测、外观质量检验</w:t>
            </w:r>
            <w:r>
              <w:rPr>
                <w:rFonts w:hint="eastAsia" w:ascii="宋体" w:hAnsi="宋体" w:eastAsia="宋体" w:cs="宋体"/>
                <w:b w:val="0"/>
                <w:bCs w:val="0"/>
                <w:spacing w:val="-2"/>
                <w:sz w:val="24"/>
                <w:szCs w:val="24"/>
                <w:lang w:val="en-US" w:eastAsia="zh-CN" w:bidi="ar-SA"/>
              </w:rPr>
              <w:t>。</w:t>
            </w:r>
          </w:p>
          <w:p w14:paraId="1140A9A5">
            <w:pPr>
              <w:keepNext w:val="0"/>
              <w:keepLines w:val="0"/>
              <w:pageBreakBefore w:val="0"/>
              <w:widowControl/>
              <w:numPr>
                <w:ilvl w:val="0"/>
                <w:numId w:val="8"/>
              </w:numPr>
              <w:suppressLineNumbers w:val="0"/>
              <w:kinsoku/>
              <w:wordWrap/>
              <w:overflowPunct/>
              <w:topLinePunct w:val="0"/>
              <w:bidi w:val="0"/>
              <w:adjustRightInd/>
              <w:spacing w:before="0" w:beforeAutospacing="0" w:after="0" w:afterAutospacing="0" w:line="560" w:lineRule="exact"/>
              <w:ind w:left="0" w:leftChars="0" w:firstLine="0" w:firstLineChars="0"/>
              <w:jc w:val="left"/>
              <w:textAlignment w:val="auto"/>
              <w:rPr>
                <w:rFonts w:hint="default" w:ascii="宋体" w:hAnsi="宋体" w:eastAsia="宋体" w:cs="宋体"/>
                <w:b w:val="0"/>
                <w:bCs w:val="0"/>
                <w:spacing w:val="-2"/>
                <w:sz w:val="24"/>
                <w:szCs w:val="24"/>
                <w:lang w:val="en-US" w:eastAsia="zh-CN" w:bidi="ar-SA"/>
              </w:rPr>
            </w:pPr>
            <w:r>
              <w:rPr>
                <w:rFonts w:ascii="宋体" w:hAnsi="宋体" w:eastAsia="宋体" w:cs="宋体"/>
                <w:sz w:val="24"/>
                <w:szCs w:val="24"/>
              </w:rPr>
              <w:t>能识别制作过程中的常见缺陷并分析原因，提出改进措施</w:t>
            </w:r>
            <w:r>
              <w:rPr>
                <w:rFonts w:hint="eastAsia" w:ascii="宋体" w:hAnsi="宋体" w:eastAsia="宋体" w:cs="宋体"/>
                <w:b w:val="0"/>
                <w:bCs w:val="0"/>
                <w:spacing w:val="-2"/>
                <w:sz w:val="24"/>
                <w:szCs w:val="24"/>
                <w:lang w:val="en-US" w:eastAsia="zh-CN" w:bidi="ar-SA"/>
              </w:rPr>
              <w:t>。</w:t>
            </w:r>
          </w:p>
        </w:tc>
        <w:tc>
          <w:tcPr>
            <w:tcW w:w="1621" w:type="dxa"/>
            <w:noWrap w:val="0"/>
            <w:vAlign w:val="center"/>
          </w:tcPr>
          <w:p w14:paraId="2D814E5C">
            <w:pPr>
              <w:pStyle w:val="13"/>
              <w:keepNext w:val="0"/>
              <w:keepLines w:val="0"/>
              <w:pageBreakBefore w:val="0"/>
              <w:kinsoku/>
              <w:wordWrap/>
              <w:overflowPunct/>
              <w:topLinePunct w:val="0"/>
              <w:bidi w:val="0"/>
              <w:adjustRightInd/>
              <w:spacing w:before="0" w:beforeAutospacing="0" w:after="0" w:afterAutospacing="0" w:line="560" w:lineRule="exact"/>
              <w:ind w:left="0" w:leftChars="0" w:firstLine="0" w:firstLineChars="0"/>
              <w:jc w:val="center"/>
              <w:textAlignment w:val="auto"/>
              <w:rPr>
                <w:rFonts w:hint="default" w:ascii="宋体" w:hAnsi="宋体" w:eastAsia="宋体" w:cs="宋体"/>
                <w:spacing w:val="-2"/>
                <w:sz w:val="24"/>
                <w:szCs w:val="24"/>
                <w:lang w:val="en-US" w:eastAsia="zh-CN" w:bidi="ar-SA"/>
              </w:rPr>
            </w:pPr>
            <w:r>
              <w:rPr>
                <w:rFonts w:hint="eastAsia" w:eastAsia="宋体" w:cs="宋体"/>
                <w:spacing w:val="-2"/>
                <w:sz w:val="24"/>
                <w:szCs w:val="24"/>
                <w:lang w:val="en-US" w:eastAsia="zh-CN" w:bidi="ar-SA"/>
              </w:rPr>
              <w:t>35</w:t>
            </w:r>
          </w:p>
        </w:tc>
      </w:tr>
    </w:tbl>
    <w:p w14:paraId="7649AE85">
      <w:pPr>
        <w:spacing w:line="560" w:lineRule="exact"/>
        <w:ind w:firstLine="632" w:firstLineChars="200"/>
        <w:outlineLvl w:val="0"/>
        <w:rPr>
          <w:rFonts w:hint="eastAsia" w:ascii="黑体" w:hAnsi="黑体" w:eastAsia="黑体" w:cs="黑体"/>
          <w:bCs/>
          <w:kern w:val="2"/>
          <w:sz w:val="32"/>
          <w:szCs w:val="32"/>
        </w:rPr>
      </w:pPr>
      <w:bookmarkStart w:id="11" w:name="_Toc11063"/>
      <w:bookmarkStart w:id="12" w:name="_Toc25770"/>
      <w:r>
        <w:rPr>
          <w:rFonts w:hint="eastAsia" w:ascii="黑体" w:hAnsi="黑体" w:eastAsia="黑体" w:cs="黑体"/>
          <w:bCs/>
          <w:kern w:val="2"/>
          <w:sz w:val="32"/>
          <w:szCs w:val="32"/>
        </w:rPr>
        <w:t>二、试题与评判标准</w:t>
      </w:r>
      <w:bookmarkEnd w:id="11"/>
      <w:bookmarkEnd w:id="12"/>
    </w:p>
    <w:p w14:paraId="34F37A51">
      <w:pPr>
        <w:keepNext w:val="0"/>
        <w:keepLines w:val="0"/>
        <w:pageBreakBefore w:val="0"/>
        <w:widowControl w:val="0"/>
        <w:kinsoku/>
        <w:wordWrap/>
        <w:overflowPunct/>
        <w:topLinePunct w:val="0"/>
        <w:autoSpaceDE/>
        <w:autoSpaceDN/>
        <w:bidi w:val="0"/>
        <w:adjustRightInd w:val="0"/>
        <w:snapToGrid w:val="0"/>
        <w:spacing w:line="580" w:lineRule="exact"/>
        <w:ind w:left="0" w:firstLine="632" w:firstLineChars="200"/>
        <w:textAlignment w:val="auto"/>
        <w:outlineLvl w:val="1"/>
        <w:rPr>
          <w:rFonts w:hint="eastAsia" w:ascii="楷体_GB2312" w:hAnsi="楷体_GB2312" w:eastAsia="楷体_GB2312" w:cs="楷体_GB2312"/>
          <w:b w:val="0"/>
          <w:bCs w:val="0"/>
          <w:sz w:val="32"/>
          <w:szCs w:val="32"/>
        </w:rPr>
      </w:pPr>
      <w:bookmarkStart w:id="13" w:name="_Toc14374"/>
      <w:r>
        <w:rPr>
          <w:rFonts w:hint="eastAsia" w:ascii="楷体_GB2312" w:hAnsi="楷体_GB2312" w:eastAsia="楷体_GB2312" w:cs="楷体_GB2312"/>
          <w:b w:val="0"/>
          <w:bCs w:val="0"/>
          <w:sz w:val="32"/>
          <w:szCs w:val="32"/>
          <w:lang w:eastAsia="zh-CN"/>
        </w:rPr>
        <w:t>（</w:t>
      </w:r>
      <w:r>
        <w:rPr>
          <w:rFonts w:hint="eastAsia" w:ascii="楷体_GB2312" w:hAnsi="楷体_GB2312" w:eastAsia="楷体_GB2312" w:cs="楷体_GB2312"/>
          <w:b w:val="0"/>
          <w:bCs w:val="0"/>
          <w:sz w:val="32"/>
          <w:szCs w:val="32"/>
          <w:lang w:val="en-US" w:eastAsia="zh-CN"/>
        </w:rPr>
        <w:t>一</w:t>
      </w:r>
      <w:r>
        <w:rPr>
          <w:rFonts w:hint="eastAsia" w:ascii="楷体_GB2312" w:hAnsi="楷体_GB2312" w:eastAsia="楷体_GB2312" w:cs="楷体_GB2312"/>
          <w:b w:val="0"/>
          <w:bCs w:val="0"/>
          <w:sz w:val="32"/>
          <w:szCs w:val="32"/>
          <w:lang w:eastAsia="zh-CN"/>
        </w:rPr>
        <w:t>）</w:t>
      </w:r>
      <w:r>
        <w:rPr>
          <w:rFonts w:hint="eastAsia" w:ascii="楷体_GB2312" w:hAnsi="楷体_GB2312" w:eastAsia="楷体_GB2312" w:cs="楷体_GB2312"/>
          <w:b w:val="0"/>
          <w:bCs w:val="0"/>
          <w:sz w:val="32"/>
          <w:szCs w:val="32"/>
        </w:rPr>
        <w:t>试题</w:t>
      </w:r>
      <w:bookmarkEnd w:id="13"/>
    </w:p>
    <w:p w14:paraId="3E4A2A22">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1.竞赛模块</w:t>
      </w:r>
    </w:p>
    <w:p w14:paraId="3F57C854">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共设“理论测试”、“</w:t>
      </w:r>
      <w:r>
        <w:rPr>
          <w:rFonts w:hint="eastAsia" w:ascii="仿宋_GB2312" w:hAnsi="仿宋_GB2312" w:eastAsia="仿宋_GB2312" w:cs="仿宋_GB2312"/>
          <w:kern w:val="2"/>
          <w:sz w:val="32"/>
          <w:szCs w:val="32"/>
          <w:lang w:val="en-US" w:eastAsia="zh-CN"/>
        </w:rPr>
        <w:t>设备装调方案设计</w:t>
      </w:r>
      <w:r>
        <w:rPr>
          <w:rFonts w:hint="eastAsia" w:ascii="仿宋_GB2312" w:hAnsi="仿宋_GB2312" w:eastAsia="仿宋_GB2312" w:cs="仿宋_GB2312"/>
          <w:kern w:val="2"/>
          <w:sz w:val="32"/>
          <w:szCs w:val="32"/>
        </w:rPr>
        <w:t>”、“</w:t>
      </w:r>
      <w:r>
        <w:rPr>
          <w:rFonts w:hint="eastAsia" w:ascii="仿宋_GB2312" w:hAnsi="仿宋_GB2312" w:eastAsia="仿宋_GB2312" w:cs="仿宋_GB2312"/>
          <w:kern w:val="2"/>
          <w:sz w:val="32"/>
          <w:szCs w:val="32"/>
          <w:lang w:val="en-US" w:eastAsia="zh-CN"/>
        </w:rPr>
        <w:t>电子专用设备装调与检测</w:t>
      </w:r>
      <w:r>
        <w:rPr>
          <w:rFonts w:hint="eastAsia" w:ascii="仿宋_GB2312" w:hAnsi="仿宋_GB2312" w:eastAsia="仿宋_GB2312" w:cs="仿宋_GB2312"/>
          <w:kern w:val="2"/>
          <w:sz w:val="32"/>
          <w:szCs w:val="32"/>
        </w:rPr>
        <w:t>”</w:t>
      </w:r>
      <w:r>
        <w:rPr>
          <w:rFonts w:hint="eastAsia" w:ascii="仿宋_GB2312" w:hAnsi="仿宋_GB2312" w:eastAsia="仿宋_GB2312" w:cs="仿宋_GB2312"/>
          <w:kern w:val="2"/>
          <w:sz w:val="32"/>
          <w:szCs w:val="32"/>
          <w:lang w:val="en-US" w:eastAsia="zh-CN"/>
        </w:rPr>
        <w:t>三个竞赛</w:t>
      </w:r>
      <w:r>
        <w:rPr>
          <w:rFonts w:hint="eastAsia" w:ascii="仿宋_GB2312" w:hAnsi="仿宋_GB2312" w:eastAsia="仿宋_GB2312" w:cs="仿宋_GB2312"/>
          <w:kern w:val="2"/>
          <w:sz w:val="32"/>
          <w:szCs w:val="32"/>
        </w:rPr>
        <w:t>竞赛模块。</w:t>
      </w:r>
    </w:p>
    <w:p w14:paraId="36AB7954">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2.模块概述</w:t>
      </w:r>
    </w:p>
    <w:p w14:paraId="6F14882F">
      <w:pPr>
        <w:spacing w:line="560" w:lineRule="exact"/>
        <w:ind w:firstLine="632" w:firstLineChars="200"/>
        <w:rPr>
          <w:rFonts w:hint="eastAsia" w:ascii="仿宋_GB2312" w:hAnsi="仿宋_GB2312" w:eastAsia="仿宋_GB2312" w:cs="仿宋_GB2312"/>
          <w:b/>
          <w:bCs/>
          <w:kern w:val="2"/>
          <w:sz w:val="32"/>
          <w:szCs w:val="32"/>
        </w:rPr>
      </w:pPr>
      <w:r>
        <w:rPr>
          <w:rFonts w:hint="eastAsia" w:ascii="仿宋_GB2312" w:hAnsi="仿宋_GB2312" w:eastAsia="仿宋_GB2312" w:cs="仿宋_GB2312"/>
          <w:b/>
          <w:bCs/>
          <w:kern w:val="2"/>
          <w:sz w:val="32"/>
          <w:szCs w:val="32"/>
        </w:rPr>
        <w:t>模块A：</w:t>
      </w:r>
      <w:r>
        <w:rPr>
          <w:rFonts w:hint="eastAsia" w:ascii="仿宋_GB2312" w:hAnsi="仿宋_GB2312" w:eastAsia="仿宋_GB2312" w:cs="仿宋_GB2312"/>
          <w:b/>
          <w:bCs/>
          <w:kern w:val="2"/>
          <w:sz w:val="32"/>
          <w:szCs w:val="32"/>
          <w:lang w:val="en-US" w:eastAsia="zh-CN"/>
        </w:rPr>
        <w:t>理论</w:t>
      </w:r>
      <w:r>
        <w:rPr>
          <w:rFonts w:hint="eastAsia" w:ascii="仿宋_GB2312" w:hAnsi="仿宋_GB2312" w:eastAsia="仿宋_GB2312" w:cs="仿宋_GB2312"/>
          <w:b/>
          <w:bCs/>
          <w:kern w:val="2"/>
          <w:sz w:val="32"/>
          <w:szCs w:val="32"/>
        </w:rPr>
        <w:t>测试</w:t>
      </w:r>
    </w:p>
    <w:p w14:paraId="48298A40">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此模块主要考察参赛选手对电子专用设备装调相关知识的掌握程度，涵盖电子电路基础、设备工作原理、装调规范、制作工艺、质量检测、安全生产、行业标准等方面的内容。</w:t>
      </w:r>
    </w:p>
    <w:p w14:paraId="5B1FF05F">
      <w:pPr>
        <w:spacing w:line="560" w:lineRule="exact"/>
        <w:ind w:firstLine="632" w:firstLineChars="200"/>
        <w:rPr>
          <w:rFonts w:hint="eastAsia" w:ascii="仿宋_GB2312" w:hAnsi="仿宋_GB2312" w:eastAsia="仿宋_GB2312" w:cs="仿宋_GB2312"/>
          <w:b/>
          <w:bCs/>
          <w:kern w:val="2"/>
          <w:sz w:val="32"/>
          <w:szCs w:val="32"/>
        </w:rPr>
      </w:pPr>
      <w:r>
        <w:rPr>
          <w:rFonts w:hint="eastAsia" w:ascii="仿宋_GB2312" w:hAnsi="仿宋_GB2312" w:eastAsia="仿宋_GB2312" w:cs="仿宋_GB2312"/>
          <w:b/>
          <w:bCs/>
          <w:kern w:val="2"/>
          <w:sz w:val="32"/>
          <w:szCs w:val="32"/>
        </w:rPr>
        <w:t>模块</w:t>
      </w:r>
      <w:r>
        <w:rPr>
          <w:rFonts w:hint="eastAsia" w:ascii="仿宋_GB2312" w:hAnsi="仿宋_GB2312" w:eastAsia="仿宋_GB2312" w:cs="仿宋_GB2312"/>
          <w:b/>
          <w:bCs/>
          <w:kern w:val="2"/>
          <w:sz w:val="32"/>
          <w:szCs w:val="32"/>
          <w:lang w:val="en-US" w:eastAsia="zh-CN"/>
        </w:rPr>
        <w:t>B</w:t>
      </w:r>
      <w:r>
        <w:rPr>
          <w:rFonts w:hint="eastAsia" w:ascii="仿宋_GB2312" w:hAnsi="仿宋_GB2312" w:eastAsia="仿宋_GB2312" w:cs="仿宋_GB2312"/>
          <w:b/>
          <w:bCs/>
          <w:kern w:val="2"/>
          <w:sz w:val="32"/>
          <w:szCs w:val="32"/>
        </w:rPr>
        <w:t>：</w:t>
      </w:r>
      <w:r>
        <w:rPr>
          <w:rFonts w:hint="eastAsia" w:ascii="仿宋_GB2312" w:hAnsi="仿宋_GB2312" w:eastAsia="仿宋_GB2312" w:cs="仿宋_GB2312"/>
          <w:b/>
          <w:bCs/>
          <w:kern w:val="2"/>
          <w:sz w:val="32"/>
          <w:szCs w:val="32"/>
          <w:lang w:val="en-US" w:eastAsia="zh-CN"/>
        </w:rPr>
        <w:t>设备装调方案设计</w:t>
      </w:r>
    </w:p>
    <w:p w14:paraId="4EBC6FA4">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参赛选手根据任务要求（设备技术指标、工作需求），完成电子专用设备装调方案的整体设计，制定装调、调试、故障排查的具体工艺方案，输出符合行业标准的设计文件和工艺文档，考核选手的方案设计能力、规范意识和工程应用能力。</w:t>
      </w:r>
    </w:p>
    <w:p w14:paraId="12D73A9C">
      <w:pPr>
        <w:spacing w:line="560" w:lineRule="exact"/>
        <w:ind w:firstLine="632" w:firstLineChars="200"/>
        <w:rPr>
          <w:rFonts w:hint="eastAsia" w:ascii="仿宋_GB2312" w:hAnsi="仿宋_GB2312" w:eastAsia="仿宋_GB2312" w:cs="仿宋_GB2312"/>
          <w:b/>
          <w:bCs/>
          <w:kern w:val="2"/>
          <w:sz w:val="32"/>
          <w:szCs w:val="32"/>
          <w:lang w:val="en-US" w:eastAsia="zh-CN"/>
        </w:rPr>
      </w:pPr>
      <w:r>
        <w:rPr>
          <w:rFonts w:hint="eastAsia" w:ascii="仿宋_GB2312" w:hAnsi="仿宋_GB2312" w:eastAsia="仿宋_GB2312" w:cs="仿宋_GB2312"/>
          <w:b/>
          <w:bCs/>
          <w:kern w:val="2"/>
          <w:sz w:val="32"/>
          <w:szCs w:val="32"/>
        </w:rPr>
        <w:t>模块C：</w:t>
      </w:r>
      <w:r>
        <w:rPr>
          <w:rFonts w:hint="eastAsia" w:ascii="仿宋_GB2312" w:hAnsi="仿宋_GB2312" w:eastAsia="仿宋_GB2312" w:cs="仿宋_GB2312"/>
          <w:b/>
          <w:bCs/>
          <w:kern w:val="2"/>
          <w:sz w:val="32"/>
          <w:szCs w:val="32"/>
          <w:lang w:val="en-US" w:eastAsia="zh-CN"/>
        </w:rPr>
        <w:t>电子专用设备装调与检测</w:t>
      </w:r>
    </w:p>
    <w:p w14:paraId="723196A9">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此模块主要考察参赛选手的实操动手能力、质量管控能力和故障排查能力。参赛选手需依据设计文件和工艺方案，完成电子专用设备的现场装调、参数校准，使用专业设备对成品设备进行性能检测和外观质量检验，识别并处理装调缺陷，最终输出合格的设备产品及完整的装调、检测记录。</w:t>
      </w:r>
    </w:p>
    <w:p w14:paraId="2660EA8B">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3.命题方式</w:t>
      </w:r>
    </w:p>
    <w:p w14:paraId="1B99A7D4">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赛项组委会组织有关专家统一制定竞赛规则。</w:t>
      </w:r>
    </w:p>
    <w:p w14:paraId="111D0BF6">
      <w:pPr>
        <w:spacing w:line="560" w:lineRule="exact"/>
        <w:ind w:firstLine="632" w:firstLineChars="200"/>
        <w:rPr>
          <w:rFonts w:hint="eastAsia" w:ascii="仿宋_GB2312" w:hAnsi="仿宋_GB2312" w:eastAsia="仿宋_GB2312" w:cs="仿宋_GB2312"/>
          <w:kern w:val="2"/>
          <w:sz w:val="32"/>
          <w:szCs w:val="32"/>
          <w:lang w:eastAsia="zh-CN"/>
        </w:rPr>
      </w:pPr>
      <w:r>
        <w:rPr>
          <w:rFonts w:hint="eastAsia" w:ascii="仿宋_GB2312" w:hAnsi="仿宋_GB2312" w:eastAsia="仿宋_GB2312" w:cs="仿宋_GB2312"/>
          <w:kern w:val="2"/>
          <w:sz w:val="32"/>
          <w:szCs w:val="32"/>
        </w:rPr>
        <w:t>竞赛专家委员会负责本赛项的命题工作。本赛项至少于开赛</w:t>
      </w:r>
      <w:r>
        <w:rPr>
          <w:rFonts w:hint="eastAsia" w:ascii="仿宋_GB2312" w:hAnsi="仿宋_GB2312" w:eastAsia="仿宋_GB2312" w:cs="仿宋_GB2312"/>
          <w:kern w:val="2"/>
          <w:sz w:val="32"/>
          <w:szCs w:val="32"/>
          <w:lang w:val="en-US" w:eastAsia="zh-CN"/>
        </w:rPr>
        <w:t>半</w:t>
      </w:r>
      <w:r>
        <w:rPr>
          <w:rFonts w:hint="eastAsia" w:ascii="仿宋_GB2312" w:hAnsi="仿宋_GB2312" w:eastAsia="仿宋_GB2312" w:cs="仿宋_GB2312"/>
          <w:kern w:val="2"/>
          <w:sz w:val="32"/>
          <w:szCs w:val="32"/>
        </w:rPr>
        <w:t>个月前公布技术工作文件，赛题由专家组负责完成。</w:t>
      </w:r>
    </w:p>
    <w:p w14:paraId="617622D0">
      <w:pPr>
        <w:keepNext w:val="0"/>
        <w:keepLines w:val="0"/>
        <w:pageBreakBefore w:val="0"/>
        <w:widowControl w:val="0"/>
        <w:kinsoku/>
        <w:wordWrap/>
        <w:overflowPunct/>
        <w:topLinePunct w:val="0"/>
        <w:autoSpaceDE/>
        <w:autoSpaceDN/>
        <w:bidi w:val="0"/>
        <w:adjustRightInd w:val="0"/>
        <w:snapToGrid w:val="0"/>
        <w:spacing w:line="580" w:lineRule="exact"/>
        <w:ind w:left="0" w:firstLine="632" w:firstLineChars="200"/>
        <w:textAlignment w:val="auto"/>
        <w:outlineLvl w:val="1"/>
        <w:rPr>
          <w:rFonts w:hint="eastAsia" w:ascii="楷体_GB2312" w:hAnsi="楷体_GB2312" w:eastAsia="楷体_GB2312" w:cs="楷体_GB2312"/>
          <w:b w:val="0"/>
          <w:bCs w:val="0"/>
          <w:sz w:val="32"/>
          <w:szCs w:val="32"/>
          <w:lang w:eastAsia="zh-CN"/>
        </w:rPr>
      </w:pPr>
      <w:bookmarkStart w:id="14" w:name="_Toc20722"/>
      <w:r>
        <w:rPr>
          <w:rFonts w:hint="eastAsia" w:ascii="楷体_GB2312" w:hAnsi="楷体_GB2312" w:eastAsia="楷体_GB2312" w:cs="楷体_GB2312"/>
          <w:b w:val="0"/>
          <w:bCs w:val="0"/>
          <w:sz w:val="32"/>
          <w:szCs w:val="32"/>
          <w:lang w:val="en-US" w:eastAsia="zh-CN"/>
        </w:rPr>
        <w:t>（三）</w:t>
      </w:r>
      <w:r>
        <w:rPr>
          <w:rFonts w:hint="eastAsia" w:ascii="楷体_GB2312" w:hAnsi="楷体_GB2312" w:eastAsia="楷体_GB2312" w:cs="楷体_GB2312"/>
          <w:b w:val="0"/>
          <w:bCs w:val="0"/>
          <w:sz w:val="32"/>
          <w:szCs w:val="32"/>
          <w:lang w:eastAsia="zh-CN"/>
        </w:rPr>
        <w:t>评判标准</w:t>
      </w:r>
      <w:bookmarkEnd w:id="14"/>
    </w:p>
    <w:p w14:paraId="62E48ED3">
      <w:pPr>
        <w:keepNext w:val="0"/>
        <w:keepLines w:val="0"/>
        <w:pageBreakBefore w:val="0"/>
        <w:widowControl w:val="0"/>
        <w:kinsoku/>
        <w:wordWrap/>
        <w:overflowPunct/>
        <w:topLinePunct w:val="0"/>
        <w:autoSpaceDE/>
        <w:autoSpaceDN/>
        <w:bidi w:val="0"/>
        <w:adjustRightInd w:val="0"/>
        <w:snapToGrid w:val="0"/>
        <w:spacing w:line="580" w:lineRule="exact"/>
        <w:ind w:left="0" w:firstLine="632" w:firstLineChars="200"/>
        <w:textAlignment w:val="auto"/>
        <w:outlineLvl w:val="9"/>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各模块分数比例如下表：</w:t>
      </w:r>
    </w:p>
    <w:tbl>
      <w:tblPr>
        <w:tblStyle w:val="14"/>
        <w:tblW w:w="8522" w:type="dxa"/>
        <w:tblInd w:w="0" w:type="dxa"/>
        <w:tblLayout w:type="fixed"/>
        <w:tblCellMar>
          <w:top w:w="0" w:type="dxa"/>
          <w:left w:w="10" w:type="dxa"/>
          <w:bottom w:w="0" w:type="dxa"/>
          <w:right w:w="10" w:type="dxa"/>
        </w:tblCellMar>
      </w:tblPr>
      <w:tblGrid>
        <w:gridCol w:w="1143"/>
        <w:gridCol w:w="1916"/>
        <w:gridCol w:w="3358"/>
        <w:gridCol w:w="2105"/>
      </w:tblGrid>
      <w:tr w14:paraId="561A8E28">
        <w:trPr>
          <w:cantSplit/>
          <w:trHeight w:val="759" w:hRule="exact"/>
        </w:trPr>
        <w:tc>
          <w:tcPr>
            <w:tcW w:w="1143"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7D694A38">
            <w:pPr>
              <w:keepNext w:val="0"/>
              <w:keepLines w:val="0"/>
              <w:pageBreakBefore w:val="0"/>
              <w:widowControl w:val="0"/>
              <w:tabs>
                <w:tab w:val="left" w:pos="1200"/>
              </w:tabs>
              <w:kinsoku w:val="0"/>
              <w:wordWrap/>
              <w:overflowPunct/>
              <w:topLinePunct w:val="0"/>
              <w:autoSpaceDE w:val="0"/>
              <w:autoSpaceDN w:val="0"/>
              <w:bidi w:val="0"/>
              <w:adjustRightInd w:val="0"/>
              <w:snapToGrid/>
              <w:spacing w:line="340" w:lineRule="exact"/>
              <w:ind w:right="0" w:rightChars="0"/>
              <w:jc w:val="center"/>
              <w:textAlignment w:val="baseline"/>
              <w:rPr>
                <w:rFonts w:hint="eastAsia" w:ascii="仿宋_GB2312" w:hAnsi="仿宋_GB2312" w:eastAsia="仿宋_GB2312" w:cs="仿宋_GB2312"/>
                <w:bCs/>
                <w:sz w:val="24"/>
                <w:szCs w:val="24"/>
              </w:rPr>
            </w:pPr>
            <w:r>
              <w:rPr>
                <w:rFonts w:hint="eastAsia" w:ascii="仿宋_GB2312" w:hAnsi="仿宋_GB2312" w:eastAsia="仿宋_GB2312" w:cs="仿宋_GB2312"/>
                <w:bCs/>
                <w:color w:val="000000"/>
                <w:sz w:val="24"/>
                <w:szCs w:val="24"/>
              </w:rPr>
              <w:t>模块编号</w:t>
            </w:r>
          </w:p>
        </w:tc>
        <w:tc>
          <w:tcPr>
            <w:tcW w:w="1916"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4F3FC780">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eastAsia" w:ascii="仿宋_GB2312" w:hAnsi="仿宋_GB2312" w:eastAsia="仿宋_GB2312" w:cs="仿宋_GB2312"/>
                <w:bCs/>
                <w:sz w:val="24"/>
                <w:szCs w:val="24"/>
              </w:rPr>
            </w:pPr>
            <w:r>
              <w:rPr>
                <w:rFonts w:hint="eastAsia" w:ascii="仿宋_GB2312" w:hAnsi="仿宋_GB2312" w:eastAsia="仿宋_GB2312" w:cs="仿宋_GB2312"/>
                <w:bCs/>
                <w:color w:val="000000"/>
                <w:sz w:val="24"/>
                <w:szCs w:val="24"/>
              </w:rPr>
              <w:t>模块名称</w:t>
            </w:r>
          </w:p>
        </w:tc>
        <w:tc>
          <w:tcPr>
            <w:tcW w:w="3358"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0CFB799B">
            <w:pPr>
              <w:keepNext w:val="0"/>
              <w:keepLines w:val="0"/>
              <w:pageBreakBefore w:val="0"/>
              <w:widowControl w:val="0"/>
              <w:kinsoku w:val="0"/>
              <w:wordWrap/>
              <w:overflowPunct/>
              <w:topLinePunct w:val="0"/>
              <w:autoSpaceDE w:val="0"/>
              <w:autoSpaceDN w:val="0"/>
              <w:bidi w:val="0"/>
              <w:adjustRightInd w:val="0"/>
              <w:snapToGrid/>
              <w:spacing w:line="340" w:lineRule="exact"/>
              <w:ind w:right="0" w:rightChars="0"/>
              <w:jc w:val="center"/>
              <w:textAlignment w:val="baseline"/>
              <w:rPr>
                <w:rFonts w:hint="eastAsia" w:ascii="仿宋_GB2312" w:hAnsi="仿宋_GB2312" w:eastAsia="仿宋_GB2312" w:cs="仿宋_GB2312"/>
                <w:bCs/>
                <w:sz w:val="24"/>
                <w:szCs w:val="24"/>
              </w:rPr>
            </w:pPr>
            <w:r>
              <w:rPr>
                <w:rFonts w:hint="eastAsia" w:ascii="仿宋_GB2312" w:hAnsi="仿宋_GB2312" w:eastAsia="仿宋_GB2312" w:cs="仿宋_GB2312"/>
                <w:bCs/>
                <w:color w:val="000000"/>
                <w:sz w:val="24"/>
                <w:szCs w:val="24"/>
              </w:rPr>
              <w:t>竞赛时间（</w:t>
            </w:r>
            <w:r>
              <w:rPr>
                <w:rFonts w:hint="eastAsia" w:ascii="仿宋_GB2312" w:hAnsi="仿宋_GB2312" w:eastAsia="仿宋_GB2312" w:cs="仿宋_GB2312"/>
                <w:bCs/>
                <w:color w:val="000000"/>
                <w:sz w:val="24"/>
                <w:szCs w:val="24"/>
                <w:lang w:val="en-US" w:eastAsia="zh-CN"/>
              </w:rPr>
              <w:t>分钟</w:t>
            </w:r>
            <w:r>
              <w:rPr>
                <w:rFonts w:hint="eastAsia" w:ascii="仿宋_GB2312" w:hAnsi="仿宋_GB2312" w:eastAsia="仿宋_GB2312" w:cs="仿宋_GB2312"/>
                <w:bCs/>
                <w:color w:val="000000"/>
                <w:sz w:val="24"/>
                <w:szCs w:val="24"/>
              </w:rPr>
              <w:t>）</w:t>
            </w:r>
          </w:p>
        </w:tc>
        <w:tc>
          <w:tcPr>
            <w:tcW w:w="2105"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093B27F0">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eastAsia" w:ascii="仿宋_GB2312" w:hAnsi="仿宋_GB2312" w:eastAsia="仿宋_GB2312" w:cs="仿宋_GB2312"/>
                <w:bCs/>
                <w:sz w:val="24"/>
                <w:szCs w:val="24"/>
              </w:rPr>
            </w:pPr>
            <w:r>
              <w:rPr>
                <w:rFonts w:hint="eastAsia" w:ascii="仿宋_GB2312" w:hAnsi="仿宋_GB2312" w:eastAsia="仿宋_GB2312" w:cs="仿宋_GB2312"/>
                <w:bCs/>
                <w:color w:val="000000"/>
                <w:sz w:val="24"/>
                <w:szCs w:val="24"/>
              </w:rPr>
              <w:t>配分</w:t>
            </w:r>
          </w:p>
        </w:tc>
      </w:tr>
      <w:tr w14:paraId="08268442">
        <w:trPr>
          <w:cantSplit/>
          <w:trHeight w:val="510" w:hRule="exact"/>
        </w:trPr>
        <w:tc>
          <w:tcPr>
            <w:tcW w:w="1143"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3A92DAAD">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eastAsia" w:ascii="仿宋_GB2312" w:hAnsi="仿宋_GB2312" w:eastAsia="仿宋_GB2312" w:cs="仿宋_GB2312"/>
                <w:bCs/>
                <w:sz w:val="24"/>
                <w:szCs w:val="24"/>
              </w:rPr>
            </w:pPr>
            <w:r>
              <w:rPr>
                <w:rFonts w:hint="eastAsia" w:ascii="仿宋_GB2312" w:hAnsi="仿宋_GB2312" w:eastAsia="仿宋_GB2312" w:cs="仿宋_GB2312"/>
                <w:bCs/>
                <w:color w:val="000000"/>
                <w:sz w:val="24"/>
                <w:szCs w:val="24"/>
              </w:rPr>
              <w:t>A</w:t>
            </w:r>
          </w:p>
        </w:tc>
        <w:tc>
          <w:tcPr>
            <w:tcW w:w="1916"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68A4DF83">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lang w:val="en-US" w:eastAsia="zh-CN"/>
              </w:rPr>
              <w:t>理论</w:t>
            </w:r>
            <w:r>
              <w:rPr>
                <w:rFonts w:hint="eastAsia" w:ascii="仿宋_GB2312" w:hAnsi="仿宋_GB2312" w:eastAsia="仿宋_GB2312" w:cs="仿宋_GB2312"/>
                <w:bCs/>
                <w:sz w:val="24"/>
                <w:szCs w:val="24"/>
              </w:rPr>
              <w:t>测试</w:t>
            </w:r>
          </w:p>
        </w:tc>
        <w:tc>
          <w:tcPr>
            <w:tcW w:w="3358" w:type="dxa"/>
            <w:vMerge w:val="restart"/>
            <w:tcBorders>
              <w:top w:val="single" w:color="000000" w:sz="4" w:space="0"/>
              <w:left w:val="single" w:color="000000" w:sz="4" w:space="0"/>
              <w:right w:val="single" w:color="000000" w:sz="4" w:space="0"/>
            </w:tcBorders>
            <w:noWrap w:val="0"/>
            <w:tcMar>
              <w:top w:w="0" w:type="dxa"/>
              <w:left w:w="0" w:type="dxa"/>
              <w:bottom w:w="0" w:type="dxa"/>
              <w:right w:w="0" w:type="dxa"/>
            </w:tcMar>
            <w:vAlign w:val="center"/>
          </w:tcPr>
          <w:p w14:paraId="34904715">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eastAsia" w:ascii="仿宋_GB2312" w:hAnsi="仿宋_GB2312" w:eastAsia="仿宋_GB2312" w:cs="仿宋_GB2312"/>
                <w:bCs/>
                <w:sz w:val="24"/>
                <w:szCs w:val="24"/>
              </w:rPr>
            </w:pPr>
            <w:r>
              <w:rPr>
                <w:rFonts w:hint="eastAsia" w:ascii="仿宋_GB2312" w:hAnsi="仿宋_GB2312" w:eastAsia="仿宋_GB2312" w:cs="仿宋_GB2312"/>
                <w:bCs/>
                <w:color w:val="000000"/>
                <w:sz w:val="24"/>
                <w:szCs w:val="24"/>
                <w:lang w:val="en-US" w:eastAsia="zh-CN"/>
              </w:rPr>
              <w:t>240</w:t>
            </w:r>
          </w:p>
        </w:tc>
        <w:tc>
          <w:tcPr>
            <w:tcW w:w="2105"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1CA4ADB2">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default" w:ascii="仿宋_GB2312" w:hAnsi="仿宋_GB2312" w:eastAsia="仿宋_GB2312" w:cs="仿宋_GB2312"/>
                <w:bCs/>
                <w:sz w:val="24"/>
                <w:szCs w:val="24"/>
                <w:lang w:val="en-US" w:eastAsia="zh-CN"/>
              </w:rPr>
            </w:pPr>
            <w:r>
              <w:rPr>
                <w:rFonts w:hint="eastAsia" w:ascii="仿宋_GB2312" w:hAnsi="仿宋_GB2312" w:eastAsia="仿宋_GB2312" w:cs="仿宋_GB2312"/>
                <w:bCs/>
                <w:color w:val="000000"/>
                <w:sz w:val="24"/>
                <w:szCs w:val="24"/>
                <w:lang w:val="en-US" w:eastAsia="zh-CN"/>
              </w:rPr>
              <w:t>30</w:t>
            </w:r>
          </w:p>
        </w:tc>
      </w:tr>
      <w:tr w14:paraId="73A517F8">
        <w:trPr>
          <w:cantSplit/>
          <w:trHeight w:val="510" w:hRule="exact"/>
        </w:trPr>
        <w:tc>
          <w:tcPr>
            <w:tcW w:w="1143"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495019FC">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eastAsia" w:ascii="仿宋_GB2312" w:hAnsi="仿宋_GB2312" w:eastAsia="仿宋_GB2312" w:cs="仿宋_GB2312"/>
                <w:bCs/>
                <w:sz w:val="24"/>
                <w:szCs w:val="24"/>
              </w:rPr>
            </w:pPr>
            <w:r>
              <w:rPr>
                <w:rFonts w:hint="eastAsia" w:ascii="仿宋_GB2312" w:hAnsi="仿宋_GB2312" w:eastAsia="仿宋_GB2312" w:cs="仿宋_GB2312"/>
                <w:bCs/>
                <w:color w:val="000000"/>
                <w:sz w:val="24"/>
                <w:szCs w:val="24"/>
              </w:rPr>
              <w:t>B</w:t>
            </w:r>
          </w:p>
        </w:tc>
        <w:tc>
          <w:tcPr>
            <w:tcW w:w="1916"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0032C6D0">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lang w:val="en-US" w:eastAsia="zh-CN"/>
              </w:rPr>
              <w:t>设备装调方案设计</w:t>
            </w:r>
          </w:p>
        </w:tc>
        <w:tc>
          <w:tcPr>
            <w:tcW w:w="3358" w:type="dxa"/>
            <w:vMerge w:val="continue"/>
            <w:tcBorders>
              <w:left w:val="single" w:color="000000" w:sz="4" w:space="0"/>
              <w:right w:val="single" w:color="000000" w:sz="4" w:space="0"/>
            </w:tcBorders>
            <w:noWrap w:val="0"/>
            <w:tcMar>
              <w:top w:w="0" w:type="dxa"/>
              <w:left w:w="0" w:type="dxa"/>
              <w:bottom w:w="0" w:type="dxa"/>
              <w:right w:w="0" w:type="dxa"/>
            </w:tcMar>
            <w:vAlign w:val="center"/>
          </w:tcPr>
          <w:p w14:paraId="2CC1D724">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eastAsia" w:ascii="仿宋_GB2312" w:hAnsi="仿宋_GB2312" w:eastAsia="仿宋_GB2312" w:cs="仿宋_GB2312"/>
                <w:bCs/>
                <w:sz w:val="24"/>
                <w:szCs w:val="24"/>
              </w:rPr>
            </w:pPr>
          </w:p>
        </w:tc>
        <w:tc>
          <w:tcPr>
            <w:tcW w:w="2105"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6054F05A">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default" w:ascii="仿宋_GB2312" w:hAnsi="仿宋_GB2312" w:eastAsia="仿宋_GB2312" w:cs="仿宋_GB2312"/>
                <w:bCs/>
                <w:sz w:val="24"/>
                <w:szCs w:val="24"/>
                <w:lang w:val="en-US" w:eastAsia="zh-CN"/>
              </w:rPr>
            </w:pPr>
            <w:r>
              <w:rPr>
                <w:rFonts w:hint="eastAsia" w:ascii="仿宋_GB2312" w:hAnsi="仿宋_GB2312" w:eastAsia="仿宋_GB2312" w:cs="仿宋_GB2312"/>
                <w:bCs/>
                <w:sz w:val="24"/>
                <w:szCs w:val="24"/>
                <w:lang w:val="en-US" w:eastAsia="zh-CN"/>
              </w:rPr>
              <w:t>35</w:t>
            </w:r>
          </w:p>
        </w:tc>
      </w:tr>
      <w:tr w14:paraId="5B4160F4">
        <w:trPr>
          <w:cantSplit/>
          <w:trHeight w:val="798" w:hRule="exact"/>
        </w:trPr>
        <w:tc>
          <w:tcPr>
            <w:tcW w:w="1143"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513E3F98">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eastAsia" w:ascii="仿宋_GB2312" w:hAnsi="仿宋_GB2312" w:eastAsia="仿宋_GB2312" w:cs="仿宋_GB2312"/>
                <w:bCs/>
                <w:sz w:val="24"/>
                <w:szCs w:val="24"/>
              </w:rPr>
            </w:pPr>
            <w:r>
              <w:rPr>
                <w:rFonts w:hint="eastAsia" w:ascii="仿宋_GB2312" w:hAnsi="仿宋_GB2312" w:eastAsia="仿宋_GB2312" w:cs="仿宋_GB2312"/>
                <w:bCs/>
                <w:color w:val="000000"/>
                <w:sz w:val="24"/>
                <w:szCs w:val="24"/>
              </w:rPr>
              <w:t>C</w:t>
            </w:r>
          </w:p>
        </w:tc>
        <w:tc>
          <w:tcPr>
            <w:tcW w:w="1916"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5AFB5991">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lang w:val="en-US" w:eastAsia="zh-CN"/>
              </w:rPr>
              <w:t>电子专用设备装调与检测</w:t>
            </w:r>
          </w:p>
        </w:tc>
        <w:tc>
          <w:tcPr>
            <w:tcW w:w="3358" w:type="dxa"/>
            <w:vMerge w:val="continue"/>
            <w:tcBorders>
              <w:left w:val="single" w:color="000000" w:sz="4" w:space="0"/>
              <w:right w:val="single" w:color="000000" w:sz="4" w:space="0"/>
            </w:tcBorders>
            <w:noWrap w:val="0"/>
            <w:tcMar>
              <w:top w:w="0" w:type="dxa"/>
              <w:left w:w="0" w:type="dxa"/>
              <w:bottom w:w="0" w:type="dxa"/>
              <w:right w:w="0" w:type="dxa"/>
            </w:tcMar>
            <w:vAlign w:val="center"/>
          </w:tcPr>
          <w:p w14:paraId="6338D0C0">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eastAsia" w:ascii="仿宋_GB2312" w:hAnsi="仿宋_GB2312" w:eastAsia="仿宋_GB2312" w:cs="仿宋_GB2312"/>
                <w:bCs/>
                <w:sz w:val="24"/>
                <w:szCs w:val="24"/>
              </w:rPr>
            </w:pPr>
          </w:p>
        </w:tc>
        <w:tc>
          <w:tcPr>
            <w:tcW w:w="2105"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0E48FDE4">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default" w:ascii="仿宋_GB2312" w:hAnsi="仿宋_GB2312" w:eastAsia="仿宋_GB2312" w:cs="仿宋_GB2312"/>
                <w:bCs/>
                <w:sz w:val="24"/>
                <w:szCs w:val="24"/>
                <w:lang w:val="en-US"/>
              </w:rPr>
            </w:pPr>
            <w:r>
              <w:rPr>
                <w:rFonts w:hint="eastAsia" w:ascii="仿宋_GB2312" w:hAnsi="仿宋_GB2312" w:eastAsia="仿宋_GB2312" w:cs="仿宋_GB2312"/>
                <w:bCs/>
                <w:color w:val="000000"/>
                <w:sz w:val="24"/>
                <w:szCs w:val="24"/>
                <w:lang w:val="en-US" w:eastAsia="zh-CN"/>
              </w:rPr>
              <w:t>35</w:t>
            </w:r>
          </w:p>
        </w:tc>
      </w:tr>
      <w:tr w14:paraId="02882AC6">
        <w:trPr>
          <w:cantSplit/>
          <w:trHeight w:val="510" w:hRule="exact"/>
        </w:trPr>
        <w:tc>
          <w:tcPr>
            <w:tcW w:w="3059" w:type="dxa"/>
            <w:gridSpan w:val="2"/>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4A3A92A0">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eastAsia" w:ascii="仿宋_GB2312" w:hAnsi="仿宋_GB2312" w:eastAsia="仿宋_GB2312" w:cs="仿宋_GB2312"/>
                <w:bCs/>
                <w:sz w:val="24"/>
                <w:szCs w:val="24"/>
              </w:rPr>
            </w:pPr>
            <w:r>
              <w:rPr>
                <w:rFonts w:hint="eastAsia" w:ascii="仿宋_GB2312" w:hAnsi="仿宋_GB2312" w:eastAsia="仿宋_GB2312" w:cs="仿宋_GB2312"/>
                <w:bCs/>
                <w:color w:val="000000"/>
                <w:sz w:val="24"/>
                <w:szCs w:val="24"/>
              </w:rPr>
              <w:t>总计</w:t>
            </w:r>
          </w:p>
        </w:tc>
        <w:tc>
          <w:tcPr>
            <w:tcW w:w="3358"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641CF7DF">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default" w:ascii="仿宋_GB2312" w:hAnsi="仿宋_GB2312" w:eastAsia="仿宋_GB2312" w:cs="仿宋_GB2312"/>
                <w:bCs/>
                <w:sz w:val="24"/>
                <w:szCs w:val="24"/>
                <w:lang w:val="en-US" w:eastAsia="zh-CN"/>
              </w:rPr>
            </w:pPr>
            <w:r>
              <w:rPr>
                <w:rFonts w:hint="eastAsia" w:ascii="仿宋_GB2312" w:hAnsi="仿宋_GB2312" w:eastAsia="仿宋_GB2312" w:cs="仿宋_GB2312"/>
                <w:bCs/>
                <w:color w:val="000000"/>
                <w:sz w:val="24"/>
                <w:szCs w:val="24"/>
                <w:lang w:val="en-US" w:eastAsia="zh-CN"/>
              </w:rPr>
              <w:t>240分钟</w:t>
            </w:r>
          </w:p>
        </w:tc>
        <w:tc>
          <w:tcPr>
            <w:tcW w:w="2105" w:type="dxa"/>
            <w:tcBorders>
              <w:top w:val="single" w:color="000000" w:sz="4" w:space="0"/>
              <w:left w:val="single" w:color="000000" w:sz="4" w:space="0"/>
              <w:bottom w:val="single" w:color="000000" w:sz="4" w:space="0"/>
              <w:right w:val="single" w:color="000000" w:sz="4" w:space="0"/>
            </w:tcBorders>
            <w:noWrap w:val="0"/>
            <w:tcMar>
              <w:top w:w="0" w:type="dxa"/>
              <w:left w:w="0" w:type="dxa"/>
              <w:bottom w:w="0" w:type="dxa"/>
              <w:right w:w="0" w:type="dxa"/>
            </w:tcMar>
            <w:vAlign w:val="center"/>
          </w:tcPr>
          <w:p w14:paraId="4824A2E0">
            <w:pPr>
              <w:keepNext w:val="0"/>
              <w:keepLines w:val="0"/>
              <w:pageBreakBefore w:val="0"/>
              <w:widowControl w:val="0"/>
              <w:kinsoku w:val="0"/>
              <w:wordWrap/>
              <w:overflowPunct/>
              <w:topLinePunct w:val="0"/>
              <w:autoSpaceDE w:val="0"/>
              <w:autoSpaceDN w:val="0"/>
              <w:bidi w:val="0"/>
              <w:adjustRightInd w:val="0"/>
              <w:snapToGrid/>
              <w:spacing w:line="340" w:lineRule="exact"/>
              <w:ind w:right="0"/>
              <w:jc w:val="center"/>
              <w:textAlignment w:val="baseline"/>
              <w:rPr>
                <w:rFonts w:hint="eastAsia" w:ascii="仿宋_GB2312" w:hAnsi="仿宋_GB2312" w:eastAsia="仿宋_GB2312" w:cs="仿宋_GB2312"/>
                <w:bCs/>
                <w:sz w:val="24"/>
                <w:szCs w:val="24"/>
                <w:lang w:val="en-US" w:eastAsia="zh-CN"/>
              </w:rPr>
            </w:pPr>
            <w:r>
              <w:rPr>
                <w:rFonts w:hint="eastAsia" w:ascii="仿宋_GB2312" w:hAnsi="仿宋_GB2312" w:eastAsia="仿宋_GB2312" w:cs="仿宋_GB2312"/>
                <w:bCs/>
                <w:color w:val="000000"/>
                <w:sz w:val="24"/>
                <w:szCs w:val="24"/>
              </w:rPr>
              <w:t>100</w:t>
            </w:r>
            <w:r>
              <w:rPr>
                <w:rFonts w:hint="eastAsia" w:ascii="仿宋_GB2312" w:hAnsi="仿宋_GB2312" w:eastAsia="仿宋_GB2312" w:cs="仿宋_GB2312"/>
                <w:bCs/>
                <w:color w:val="000000"/>
                <w:sz w:val="24"/>
                <w:szCs w:val="24"/>
                <w:lang w:val="en-US" w:eastAsia="zh-CN"/>
              </w:rPr>
              <w:t>分</w:t>
            </w:r>
          </w:p>
        </w:tc>
      </w:tr>
    </w:tbl>
    <w:p w14:paraId="08367BA0">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2.评判方法</w:t>
      </w:r>
    </w:p>
    <w:p w14:paraId="453A84EC">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选手在竞赛结束前按要求的存盘方式保存好比赛成果文件，按要求提交相应成果物</w:t>
      </w:r>
      <w:r>
        <w:rPr>
          <w:rFonts w:hint="eastAsia" w:ascii="仿宋_GB2312" w:hAnsi="仿宋_GB2312" w:eastAsia="仿宋_GB2312" w:cs="仿宋_GB2312"/>
          <w:kern w:val="2"/>
          <w:sz w:val="32"/>
          <w:szCs w:val="32"/>
          <w:lang w:val="en-US" w:eastAsia="zh-CN"/>
        </w:rPr>
        <w:t>后</w:t>
      </w:r>
      <w:r>
        <w:rPr>
          <w:rFonts w:hint="eastAsia" w:ascii="仿宋_GB2312" w:hAnsi="仿宋_GB2312" w:eastAsia="仿宋_GB2312" w:cs="仿宋_GB2312"/>
          <w:kern w:val="2"/>
          <w:sz w:val="32"/>
          <w:szCs w:val="32"/>
        </w:rPr>
        <w:t>在《成果物提交确认单》签竞赛工位号。比赛结束时，选手应停止操作，在自己的竞赛工位原地不动，由场地裁判确认相关材料齐全后方可离开竞赛工位。选手离开比赛现场时，不要关闭任何设备的电源，不要退出系统当前状态或关闭系统。</w:t>
      </w:r>
    </w:p>
    <w:p w14:paraId="3E98DDBE">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场地裁判员收集选手的比赛成果文件，按竞赛工位号进行归整，并做好相应的保密措施，严禁泄露竞赛成果文件的选手信息。</w:t>
      </w:r>
    </w:p>
    <w:p w14:paraId="115C8EAA">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评分组对选手的比赛成果进行评分。各模块评判结束后，裁判员核对本人对本模块评判成绩并签字确认。一旦签字确认，原则上不得再进行修改。如果确实出现错误，裁判员及组长需要向裁判长说明，经裁判长同意，再进行修改，并由该裁判员及组长在修改处再次签字确认。</w:t>
      </w:r>
    </w:p>
    <w:p w14:paraId="24EE0159">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评判结束后，裁判长将签字确认后的评分表密封保存</w:t>
      </w:r>
      <w:r>
        <w:rPr>
          <w:rFonts w:hint="eastAsia" w:ascii="仿宋_GB2312" w:hAnsi="仿宋_GB2312" w:eastAsia="仿宋_GB2312" w:cs="仿宋_GB2312"/>
          <w:kern w:val="2"/>
          <w:sz w:val="32"/>
          <w:szCs w:val="32"/>
          <w:lang w:eastAsia="zh-CN"/>
        </w:rPr>
        <w:t>。</w:t>
      </w:r>
    </w:p>
    <w:p w14:paraId="03A7ACB4">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参照世界技能大赛的竞赛要求，各模块分数之和构成本次考核成绩，按照百分制保留两位小数进行排名。如果分数并列，则依次按模块</w:t>
      </w:r>
      <w:r>
        <w:rPr>
          <w:rFonts w:hint="eastAsia" w:ascii="仿宋_GB2312" w:hAnsi="仿宋_GB2312" w:eastAsia="仿宋_GB2312" w:cs="仿宋_GB2312"/>
          <w:kern w:val="2"/>
          <w:sz w:val="32"/>
          <w:szCs w:val="32"/>
          <w:lang w:val="en-US" w:eastAsia="zh-CN"/>
        </w:rPr>
        <w:t>C</w:t>
      </w:r>
      <w:r>
        <w:rPr>
          <w:rFonts w:hint="eastAsia" w:ascii="仿宋_GB2312" w:hAnsi="仿宋_GB2312" w:eastAsia="仿宋_GB2312" w:cs="仿宋_GB2312"/>
          <w:kern w:val="2"/>
          <w:sz w:val="32"/>
          <w:szCs w:val="32"/>
        </w:rPr>
        <w:t>&gt;</w:t>
      </w:r>
      <w:r>
        <w:rPr>
          <w:rFonts w:hint="eastAsia" w:ascii="仿宋_GB2312" w:hAnsi="仿宋_GB2312" w:eastAsia="仿宋_GB2312" w:cs="仿宋_GB2312"/>
          <w:kern w:val="2"/>
          <w:sz w:val="32"/>
          <w:szCs w:val="32"/>
          <w:lang w:val="en-US" w:eastAsia="zh-CN"/>
        </w:rPr>
        <w:t>B</w:t>
      </w:r>
      <w:r>
        <w:rPr>
          <w:rFonts w:hint="eastAsia" w:ascii="仿宋_GB2312" w:hAnsi="仿宋_GB2312" w:eastAsia="仿宋_GB2312" w:cs="仿宋_GB2312"/>
          <w:kern w:val="2"/>
          <w:sz w:val="32"/>
          <w:szCs w:val="32"/>
        </w:rPr>
        <w:t>&gt;</w:t>
      </w:r>
      <w:r>
        <w:rPr>
          <w:rFonts w:hint="eastAsia" w:ascii="仿宋_GB2312" w:hAnsi="仿宋_GB2312" w:eastAsia="仿宋_GB2312" w:cs="仿宋_GB2312"/>
          <w:kern w:val="2"/>
          <w:sz w:val="32"/>
          <w:szCs w:val="32"/>
          <w:lang w:val="en-US" w:eastAsia="zh-CN"/>
        </w:rPr>
        <w:t>A</w:t>
      </w:r>
      <w:r>
        <w:rPr>
          <w:rFonts w:hint="eastAsia" w:ascii="仿宋_GB2312" w:hAnsi="仿宋_GB2312" w:eastAsia="仿宋_GB2312" w:cs="仿宋_GB2312"/>
          <w:kern w:val="2"/>
          <w:sz w:val="32"/>
          <w:szCs w:val="32"/>
        </w:rPr>
        <w:t>的分数排名，即：如果模块</w:t>
      </w:r>
      <w:r>
        <w:rPr>
          <w:rFonts w:hint="eastAsia" w:ascii="仿宋_GB2312" w:hAnsi="仿宋_GB2312" w:eastAsia="仿宋_GB2312" w:cs="仿宋_GB2312"/>
          <w:kern w:val="2"/>
          <w:sz w:val="32"/>
          <w:szCs w:val="32"/>
          <w:lang w:val="en-US" w:eastAsia="zh-CN"/>
        </w:rPr>
        <w:t>C</w:t>
      </w:r>
      <w:r>
        <w:rPr>
          <w:rFonts w:hint="eastAsia" w:ascii="仿宋_GB2312" w:hAnsi="仿宋_GB2312" w:eastAsia="仿宋_GB2312" w:cs="仿宋_GB2312"/>
          <w:kern w:val="2"/>
          <w:sz w:val="32"/>
          <w:szCs w:val="32"/>
        </w:rPr>
        <w:t>分数并列，则按模块</w:t>
      </w:r>
      <w:r>
        <w:rPr>
          <w:rFonts w:hint="eastAsia" w:ascii="仿宋_GB2312" w:hAnsi="仿宋_GB2312" w:eastAsia="仿宋_GB2312" w:cs="仿宋_GB2312"/>
          <w:kern w:val="2"/>
          <w:sz w:val="32"/>
          <w:szCs w:val="32"/>
          <w:lang w:val="en-US" w:eastAsia="zh-CN"/>
        </w:rPr>
        <w:t>B</w:t>
      </w:r>
      <w:r>
        <w:rPr>
          <w:rFonts w:hint="eastAsia" w:ascii="仿宋_GB2312" w:hAnsi="仿宋_GB2312" w:eastAsia="仿宋_GB2312" w:cs="仿宋_GB2312"/>
          <w:kern w:val="2"/>
          <w:sz w:val="32"/>
          <w:szCs w:val="32"/>
        </w:rPr>
        <w:t>分数排名，</w:t>
      </w:r>
      <w:r>
        <w:rPr>
          <w:rFonts w:hint="eastAsia" w:ascii="仿宋_GB2312" w:hAnsi="仿宋_GB2312" w:eastAsia="仿宋_GB2312" w:cs="仿宋_GB2312"/>
          <w:kern w:val="2"/>
          <w:sz w:val="32"/>
          <w:szCs w:val="32"/>
          <w:lang w:eastAsia="zh-CN"/>
        </w:rPr>
        <w:t>依此类推</w:t>
      </w:r>
      <w:r>
        <w:rPr>
          <w:rFonts w:hint="eastAsia" w:ascii="仿宋_GB2312" w:hAnsi="仿宋_GB2312" w:eastAsia="仿宋_GB2312" w:cs="仿宋_GB2312"/>
          <w:kern w:val="2"/>
          <w:sz w:val="32"/>
          <w:szCs w:val="32"/>
        </w:rPr>
        <w:t>。</w:t>
      </w:r>
    </w:p>
    <w:p w14:paraId="184689F3">
      <w:pPr>
        <w:spacing w:line="560" w:lineRule="exact"/>
        <w:ind w:firstLine="632" w:firstLineChars="200"/>
        <w:outlineLvl w:val="0"/>
        <w:rPr>
          <w:rFonts w:hint="eastAsia" w:ascii="黑体" w:hAnsi="黑体" w:eastAsia="黑体" w:cs="黑体"/>
          <w:bCs/>
          <w:kern w:val="2"/>
          <w:sz w:val="32"/>
          <w:szCs w:val="32"/>
        </w:rPr>
      </w:pPr>
      <w:bookmarkStart w:id="15" w:name="_Toc24003"/>
      <w:bookmarkStart w:id="16" w:name="_Toc16225"/>
      <w:r>
        <w:rPr>
          <w:rFonts w:hint="eastAsia" w:ascii="黑体" w:hAnsi="黑体" w:eastAsia="黑体" w:cs="黑体"/>
          <w:bCs/>
          <w:kern w:val="2"/>
          <w:sz w:val="32"/>
          <w:szCs w:val="32"/>
        </w:rPr>
        <w:t>三、竞赛细则</w:t>
      </w:r>
      <w:bookmarkEnd w:id="15"/>
      <w:bookmarkEnd w:id="16"/>
    </w:p>
    <w:p w14:paraId="4EA4E4D8">
      <w:pPr>
        <w:keepNext w:val="0"/>
        <w:keepLines w:val="0"/>
        <w:pageBreakBefore w:val="0"/>
        <w:widowControl w:val="0"/>
        <w:kinsoku/>
        <w:wordWrap/>
        <w:overflowPunct/>
        <w:topLinePunct w:val="0"/>
        <w:autoSpaceDE/>
        <w:autoSpaceDN/>
        <w:bidi w:val="0"/>
        <w:adjustRightInd w:val="0"/>
        <w:snapToGrid w:val="0"/>
        <w:spacing w:line="580" w:lineRule="exact"/>
        <w:ind w:left="0" w:firstLine="632" w:firstLineChars="200"/>
        <w:textAlignment w:val="auto"/>
        <w:outlineLvl w:val="1"/>
        <w:rPr>
          <w:rFonts w:hint="default" w:ascii="楷体_GB2312" w:hAnsi="楷体_GB2312" w:eastAsia="楷体_GB2312" w:cs="楷体_GB2312"/>
          <w:b w:val="0"/>
          <w:bCs w:val="0"/>
          <w:sz w:val="32"/>
          <w:szCs w:val="32"/>
          <w:lang w:val="en-US" w:eastAsia="zh-CN"/>
        </w:rPr>
      </w:pPr>
      <w:bookmarkStart w:id="17" w:name="_Toc32752"/>
      <w:r>
        <w:rPr>
          <w:rFonts w:hint="eastAsia" w:ascii="楷体_GB2312" w:hAnsi="楷体_GB2312" w:eastAsia="楷体_GB2312" w:cs="楷体_GB2312"/>
          <w:b w:val="0"/>
          <w:bCs w:val="0"/>
          <w:sz w:val="32"/>
          <w:szCs w:val="32"/>
          <w:lang w:val="en-US" w:eastAsia="zh-CN"/>
        </w:rPr>
        <w:t>（一）竞赛</w:t>
      </w:r>
      <w:bookmarkEnd w:id="17"/>
      <w:r>
        <w:rPr>
          <w:rFonts w:hint="eastAsia" w:ascii="楷体_GB2312" w:hAnsi="楷体_GB2312" w:eastAsia="楷体_GB2312" w:cs="楷体_GB2312"/>
          <w:b w:val="0"/>
          <w:bCs w:val="0"/>
          <w:sz w:val="32"/>
          <w:szCs w:val="32"/>
          <w:lang w:val="en-US" w:eastAsia="zh-CN"/>
        </w:rPr>
        <w:t>时长</w:t>
      </w:r>
    </w:p>
    <w:p w14:paraId="4BC14201">
      <w:pPr>
        <w:spacing w:line="560" w:lineRule="exact"/>
        <w:ind w:firstLine="632" w:firstLineChars="200"/>
        <w:rPr>
          <w:rFonts w:hint="eastAsia" w:ascii="仿宋_GB2312" w:hAnsi="仿宋_GB2312" w:eastAsia="仿宋_GB2312" w:cs="仿宋_GB2312"/>
          <w:kern w:val="2"/>
          <w:sz w:val="32"/>
          <w:szCs w:val="32"/>
          <w:lang w:eastAsia="zh-CN"/>
        </w:rPr>
      </w:pPr>
      <w:r>
        <w:rPr>
          <w:rFonts w:hint="eastAsia" w:ascii="仿宋_GB2312" w:hAnsi="仿宋_GB2312" w:eastAsia="仿宋_GB2312" w:cs="仿宋_GB2312"/>
          <w:kern w:val="2"/>
          <w:sz w:val="32"/>
          <w:szCs w:val="32"/>
        </w:rPr>
        <w:t>本</w:t>
      </w:r>
      <w:r>
        <w:rPr>
          <w:rFonts w:hint="eastAsia" w:ascii="仿宋_GB2312" w:hAnsi="仿宋_GB2312" w:eastAsia="仿宋_GB2312" w:cs="仿宋_GB2312"/>
          <w:kern w:val="2"/>
          <w:sz w:val="32"/>
          <w:szCs w:val="32"/>
          <w:lang w:val="en-US" w:eastAsia="zh-CN"/>
        </w:rPr>
        <w:t>竞赛共计240分钟</w:t>
      </w:r>
      <w:r>
        <w:rPr>
          <w:rFonts w:hint="eastAsia" w:ascii="仿宋_GB2312" w:hAnsi="仿宋_GB2312" w:eastAsia="仿宋_GB2312" w:cs="仿宋_GB2312"/>
          <w:kern w:val="2"/>
          <w:sz w:val="32"/>
          <w:szCs w:val="32"/>
          <w:lang w:eastAsia="zh-CN"/>
        </w:rPr>
        <w:t>。</w:t>
      </w:r>
    </w:p>
    <w:p w14:paraId="4DEF2A4A">
      <w:pPr>
        <w:kinsoku w:val="0"/>
        <w:autoSpaceDE w:val="0"/>
        <w:autoSpaceDN w:val="0"/>
        <w:adjustRightInd w:val="0"/>
        <w:spacing w:before="6" w:line="14" w:lineRule="exact"/>
        <w:ind w:left="611"/>
        <w:textAlignment w:val="baseline"/>
        <w:rPr>
          <w:rFonts w:hint="eastAsia" w:ascii="仿宋_GB2312" w:hAnsi="仿宋_GB2312" w:eastAsia="仿宋_GB2312" w:cs="仿宋_GB2312"/>
        </w:rPr>
      </w:pPr>
    </w:p>
    <w:p w14:paraId="04C678A1">
      <w:pPr>
        <w:keepNext w:val="0"/>
        <w:keepLines w:val="0"/>
        <w:pageBreakBefore w:val="0"/>
        <w:widowControl w:val="0"/>
        <w:kinsoku/>
        <w:wordWrap/>
        <w:overflowPunct/>
        <w:topLinePunct w:val="0"/>
        <w:autoSpaceDE/>
        <w:autoSpaceDN/>
        <w:bidi w:val="0"/>
        <w:adjustRightInd w:val="0"/>
        <w:snapToGrid w:val="0"/>
        <w:spacing w:line="580" w:lineRule="exact"/>
        <w:ind w:left="0" w:firstLine="632" w:firstLineChars="200"/>
        <w:textAlignment w:val="auto"/>
        <w:outlineLvl w:val="1"/>
        <w:rPr>
          <w:rFonts w:hint="eastAsia" w:ascii="楷体_GB2312" w:hAnsi="楷体_GB2312" w:eastAsia="楷体_GB2312" w:cs="楷体_GB2312"/>
          <w:b w:val="0"/>
          <w:bCs w:val="0"/>
          <w:sz w:val="32"/>
          <w:szCs w:val="32"/>
          <w:lang w:val="en-US" w:eastAsia="zh-CN"/>
        </w:rPr>
      </w:pPr>
      <w:bookmarkStart w:id="18" w:name="_Toc28186"/>
      <w:r>
        <w:rPr>
          <w:rFonts w:hint="eastAsia" w:ascii="楷体_GB2312" w:hAnsi="楷体_GB2312" w:eastAsia="楷体_GB2312" w:cs="楷体_GB2312"/>
          <w:b w:val="0"/>
          <w:bCs w:val="0"/>
          <w:sz w:val="32"/>
          <w:szCs w:val="32"/>
          <w:lang w:val="en-US" w:eastAsia="zh-CN"/>
        </w:rPr>
        <w:t>（二）赛场纪律和处理</w:t>
      </w:r>
      <w:bookmarkEnd w:id="18"/>
    </w:p>
    <w:p w14:paraId="69E71850">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1.裁判构成</w:t>
      </w:r>
    </w:p>
    <w:p w14:paraId="2E54C4AC">
      <w:pPr>
        <w:spacing w:line="560" w:lineRule="exact"/>
        <w:ind w:firstLine="632" w:firstLineChars="200"/>
        <w:rPr>
          <w:rFonts w:hint="eastAsia" w:ascii="仿宋_GB2312" w:hAnsi="仿宋_GB2312" w:eastAsia="仿宋_GB2312" w:cs="仿宋_GB2312"/>
          <w:kern w:val="2"/>
          <w:sz w:val="32"/>
          <w:szCs w:val="32"/>
          <w:lang w:eastAsia="zh-CN"/>
        </w:rPr>
      </w:pPr>
      <w:r>
        <w:rPr>
          <w:rFonts w:hint="eastAsia" w:ascii="仿宋_GB2312" w:hAnsi="仿宋_GB2312" w:eastAsia="仿宋_GB2312" w:cs="仿宋_GB2312"/>
          <w:kern w:val="2"/>
          <w:sz w:val="32"/>
          <w:szCs w:val="32"/>
        </w:rPr>
        <w:t>裁判组设裁判长1名</w:t>
      </w:r>
      <w:r>
        <w:rPr>
          <w:rFonts w:hint="eastAsia" w:ascii="仿宋_GB2312" w:hAnsi="仿宋_GB2312" w:eastAsia="仿宋_GB2312" w:cs="仿宋_GB2312"/>
          <w:kern w:val="2"/>
          <w:sz w:val="32"/>
          <w:szCs w:val="32"/>
          <w:lang w:eastAsia="zh-CN"/>
        </w:rPr>
        <w:t>，</w:t>
      </w:r>
      <w:r>
        <w:rPr>
          <w:rFonts w:hint="eastAsia" w:ascii="仿宋_GB2312" w:hAnsi="仿宋_GB2312" w:eastAsia="仿宋_GB2312" w:cs="仿宋_GB2312"/>
          <w:kern w:val="2"/>
          <w:sz w:val="32"/>
          <w:szCs w:val="32"/>
          <w:lang w:val="en-US" w:eastAsia="zh-CN"/>
        </w:rPr>
        <w:t>裁判员若干名</w:t>
      </w:r>
      <w:r>
        <w:rPr>
          <w:rFonts w:hint="eastAsia" w:ascii="仿宋_GB2312" w:hAnsi="仿宋_GB2312" w:eastAsia="仿宋_GB2312" w:cs="仿宋_GB2312"/>
          <w:kern w:val="2"/>
          <w:sz w:val="32"/>
          <w:szCs w:val="32"/>
          <w:lang w:eastAsia="zh-CN"/>
        </w:rPr>
        <w:t>。</w:t>
      </w:r>
    </w:p>
    <w:p w14:paraId="46E07A63">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2.工作内容</w:t>
      </w:r>
    </w:p>
    <w:p w14:paraId="463436D7">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裁判员的工作内容：</w:t>
      </w:r>
    </w:p>
    <w:p w14:paraId="1549DB01">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裁判员应服从裁判长的管理，裁判员的工作由裁判长根据工作需要、培训情况和裁判员技术能力特长，对裁判员进行工作分工。</w:t>
      </w:r>
    </w:p>
    <w:p w14:paraId="524A62FC">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竞赛过程中，裁判员按照分工，依据评判标准和相关技术要求开展评判工作；</w:t>
      </w:r>
    </w:p>
    <w:p w14:paraId="534D004C">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在工作时间内，裁判员不得无故迟到、早退、中途离开工作地或放弃工作；</w:t>
      </w:r>
    </w:p>
    <w:p w14:paraId="09EFECFC">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裁判员的工作分为现场执裁、测量评判、评价评判和裁判长分配的其他工作等；</w:t>
      </w:r>
    </w:p>
    <w:p w14:paraId="193DF0F8">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裁判员处理问题时，判定为选手自身问题不予解答，判定是场地或设备问题，根据实际情况处理并记录；</w:t>
      </w:r>
    </w:p>
    <w:p w14:paraId="5FDE59C5">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选手的工作内容：</w:t>
      </w:r>
    </w:p>
    <w:p w14:paraId="1199FD0B">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选手通过抽签决定竞赛工位；</w:t>
      </w:r>
    </w:p>
    <w:p w14:paraId="2D2DC44D">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选手在比赛期间应按照试题要求提交作品到指定服务器；</w:t>
      </w:r>
    </w:p>
    <w:p w14:paraId="4569B474">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竞赛结束后，选手必须停止一切操作。全体选手离开工位时，竞赛试题留在工位的工作台上，禁止带走工位原有任何物品。</w:t>
      </w:r>
    </w:p>
    <w:p w14:paraId="6C548E40">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3.竞赛规则</w:t>
      </w:r>
    </w:p>
    <w:p w14:paraId="6863FB66">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竞赛过程中，因参赛选手个人原因导致竞赛中断，中断时间计入参赛选手竞赛时间，不予补偿；非因参赛选手个人原因造成的竞赛中断，中断时间不计入参赛选手竞赛时间，并予补足。</w:t>
      </w:r>
    </w:p>
    <w:p w14:paraId="72537E83">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竞赛中断的原因，由裁判长会同当值裁判员在选手回避的情况下做出判断，并尽快告知参赛选手所在参赛团裁判员。参赛选手处理伤病中断比赛的，按个人原因导致比赛中断处理，无法继续参赛的，按已完成竞赛部分计算成绩。</w:t>
      </w:r>
    </w:p>
    <w:p w14:paraId="63642BBF">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4.问题或争议处理</w:t>
      </w:r>
    </w:p>
    <w:p w14:paraId="17BBBBE1">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参赛选手、裁判员发现竞赛过程中存在问题或争议，应向裁判长反映。裁判长依据相关规定处理或组织比赛现场裁判员研究解决。处理意见需比赛现场全体裁判员表决的，须获全体裁判员半数以上通过。最终处理意见应及时告知意见反映人，并填写《问题或争议处理记录表》。</w:t>
      </w:r>
    </w:p>
    <w:p w14:paraId="215DC0E1">
      <w:pPr>
        <w:spacing w:line="560" w:lineRule="exact"/>
        <w:ind w:firstLine="632" w:firstLineChars="200"/>
        <w:outlineLvl w:val="0"/>
        <w:rPr>
          <w:rFonts w:hint="eastAsia" w:ascii="黑体" w:hAnsi="黑体" w:eastAsia="黑体" w:cs="黑体"/>
          <w:bCs/>
          <w:kern w:val="2"/>
          <w:sz w:val="32"/>
          <w:szCs w:val="32"/>
        </w:rPr>
      </w:pPr>
      <w:bookmarkStart w:id="19" w:name="_Toc4516"/>
      <w:bookmarkStart w:id="20" w:name="_Toc22988"/>
      <w:r>
        <w:rPr>
          <w:rFonts w:hint="eastAsia" w:ascii="黑体" w:hAnsi="黑体" w:eastAsia="黑体" w:cs="黑体"/>
          <w:bCs/>
          <w:kern w:val="2"/>
          <w:sz w:val="32"/>
          <w:szCs w:val="32"/>
        </w:rPr>
        <w:t>四、赛场、设施设备等安排</w:t>
      </w:r>
      <w:bookmarkEnd w:id="19"/>
      <w:bookmarkEnd w:id="20"/>
    </w:p>
    <w:p w14:paraId="6AA29A1A">
      <w:pPr>
        <w:keepNext w:val="0"/>
        <w:keepLines w:val="0"/>
        <w:pageBreakBefore w:val="0"/>
        <w:widowControl w:val="0"/>
        <w:kinsoku/>
        <w:wordWrap/>
        <w:overflowPunct/>
        <w:topLinePunct w:val="0"/>
        <w:autoSpaceDE/>
        <w:autoSpaceDN/>
        <w:bidi w:val="0"/>
        <w:adjustRightInd w:val="0"/>
        <w:snapToGrid w:val="0"/>
        <w:spacing w:line="580" w:lineRule="exact"/>
        <w:ind w:left="0" w:firstLine="632" w:firstLineChars="200"/>
        <w:textAlignment w:val="auto"/>
        <w:outlineLvl w:val="1"/>
        <w:rPr>
          <w:rFonts w:hint="eastAsia" w:ascii="楷体_GB2312" w:hAnsi="楷体_GB2312" w:eastAsia="楷体_GB2312" w:cs="楷体_GB2312"/>
          <w:b w:val="0"/>
          <w:bCs w:val="0"/>
          <w:sz w:val="32"/>
          <w:szCs w:val="32"/>
          <w:lang w:val="en-US" w:eastAsia="zh-CN"/>
        </w:rPr>
      </w:pPr>
      <w:bookmarkStart w:id="21" w:name="_Toc25367"/>
      <w:r>
        <w:rPr>
          <w:rFonts w:hint="eastAsia" w:ascii="楷体_GB2312" w:hAnsi="楷体_GB2312" w:eastAsia="楷体_GB2312" w:cs="楷体_GB2312"/>
          <w:b w:val="0"/>
          <w:bCs w:val="0"/>
          <w:sz w:val="32"/>
          <w:szCs w:val="32"/>
          <w:lang w:val="en-US" w:eastAsia="zh-CN"/>
        </w:rPr>
        <w:t>（一）赛场规格要求</w:t>
      </w:r>
      <w:bookmarkEnd w:id="21"/>
    </w:p>
    <w:p w14:paraId="45ED8D2D">
      <w:pPr>
        <w:spacing w:line="560" w:lineRule="exact"/>
        <w:ind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每个竞赛工位标有醒目的赛位编号，各竞赛工位间距大于1.5m，每个竞赛工位面积约8㎡，并标有醒目的赛位编号，确保参赛队之间互不干扰。环境要求赛场采光（大于500lux）、照明和通风良好；提供稳定的水、电，并提供应急的备用电源；提供足够的干粉灭火器材；</w:t>
      </w:r>
    </w:p>
    <w:p w14:paraId="3B44FCD7">
      <w:pPr>
        <w:keepNext w:val="0"/>
        <w:keepLines w:val="0"/>
        <w:pageBreakBefore w:val="0"/>
        <w:widowControl w:val="0"/>
        <w:wordWrap/>
        <w:overflowPunct/>
        <w:topLinePunct w:val="0"/>
        <w:bidi w:val="0"/>
        <w:adjustRightInd w:val="0"/>
        <w:snapToGrid w:val="0"/>
        <w:spacing w:line="580" w:lineRule="exact"/>
        <w:ind w:left="0" w:firstLine="632" w:firstLineChars="200"/>
        <w:outlineLvl w:val="0"/>
        <w:rPr>
          <w:rFonts w:hint="eastAsia" w:ascii="黑体" w:hAnsi="黑体" w:eastAsia="黑体" w:cs="黑体"/>
          <w:bCs/>
          <w:kern w:val="2"/>
          <w:sz w:val="32"/>
          <w:szCs w:val="32"/>
        </w:rPr>
      </w:pPr>
      <w:bookmarkStart w:id="22" w:name="_Toc24845"/>
      <w:bookmarkStart w:id="23" w:name="_Toc21795"/>
      <w:r>
        <w:rPr>
          <w:rFonts w:hint="eastAsia" w:ascii="黑体" w:hAnsi="黑体" w:eastAsia="黑体" w:cs="黑体"/>
          <w:bCs/>
          <w:kern w:val="2"/>
          <w:sz w:val="32"/>
          <w:szCs w:val="32"/>
        </w:rPr>
        <w:t>五、安全、健康要求</w:t>
      </w:r>
      <w:bookmarkEnd w:id="22"/>
      <w:bookmarkEnd w:id="23"/>
    </w:p>
    <w:p w14:paraId="5C6DA44D">
      <w:pPr>
        <w:keepNext w:val="0"/>
        <w:keepLines w:val="0"/>
        <w:pageBreakBefore w:val="0"/>
        <w:widowControl w:val="0"/>
        <w:kinsoku/>
        <w:wordWrap/>
        <w:overflowPunct/>
        <w:topLinePunct w:val="0"/>
        <w:autoSpaceDE/>
        <w:autoSpaceDN/>
        <w:bidi w:val="0"/>
        <w:adjustRightInd w:val="0"/>
        <w:snapToGrid w:val="0"/>
        <w:spacing w:line="580" w:lineRule="exact"/>
        <w:ind w:left="0" w:firstLine="632" w:firstLineChars="200"/>
        <w:textAlignment w:val="auto"/>
        <w:outlineLvl w:val="1"/>
        <w:rPr>
          <w:rFonts w:hint="eastAsia" w:ascii="楷体_GB2312" w:hAnsi="楷体_GB2312" w:eastAsia="楷体_GB2312" w:cs="楷体_GB2312"/>
          <w:b w:val="0"/>
          <w:bCs w:val="0"/>
          <w:sz w:val="32"/>
          <w:szCs w:val="32"/>
          <w:lang w:val="en-US" w:eastAsia="zh-CN"/>
        </w:rPr>
      </w:pPr>
      <w:bookmarkStart w:id="24" w:name="_Toc621"/>
      <w:r>
        <w:rPr>
          <w:rFonts w:hint="eastAsia" w:ascii="楷体_GB2312" w:hAnsi="楷体_GB2312" w:eastAsia="楷体_GB2312" w:cs="楷体_GB2312"/>
          <w:b w:val="0"/>
          <w:bCs w:val="0"/>
          <w:sz w:val="32"/>
          <w:szCs w:val="32"/>
          <w:lang w:val="en-US" w:eastAsia="zh-CN"/>
        </w:rPr>
        <w:t>（一）竞赛操作安全规范</w:t>
      </w:r>
      <w:bookmarkEnd w:id="24"/>
    </w:p>
    <w:p w14:paraId="0838D49C">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1.各参赛单位应提前对参赛选手进行安全教育。</w:t>
      </w:r>
    </w:p>
    <w:p w14:paraId="5DA1C989">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2.比赛开始前，竞赛安全员须提醒参赛选手、裁判及工作人员有关安全事项，如安全区域标识等。</w:t>
      </w:r>
    </w:p>
    <w:p w14:paraId="3A301345">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3.参赛选手须持身份证等有效证件，按照抽签场次竞赛工位，提前30分钟入场。</w:t>
      </w:r>
    </w:p>
    <w:p w14:paraId="41E5264C">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4.在各竞赛场地边线外设置安全警戒标识，以防止无关人员进入场地。</w:t>
      </w:r>
    </w:p>
    <w:p w14:paraId="63DB72D9">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5.为保证比赛有序进行，任何人不许在比赛场地喧哗、吸烟、乱丢杂物等。</w:t>
      </w:r>
    </w:p>
    <w:p w14:paraId="0E963CF0">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6.安全操作规程：</w:t>
      </w:r>
    </w:p>
    <w:p w14:paraId="6EC7F873">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参赛选手未经裁判同意，不得擅自通电调试。</w:t>
      </w:r>
    </w:p>
    <w:p w14:paraId="0D2D278C">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工作前必须详细检查工具、测量仪表和防护用品是否安全可靠。</w:t>
      </w:r>
    </w:p>
    <w:p w14:paraId="72C6531B">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操作过程中，参赛选手要严格遵守电力安全工作规程和国家有关规定，安全、正确使用设备，确保设备完好和人身安全。</w:t>
      </w:r>
    </w:p>
    <w:p w14:paraId="13E35DE6">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在比赛过程中，违反安全工作规程和国家有关规定，造成设备损坏、人身伤害的取消其参赛资格。</w:t>
      </w:r>
    </w:p>
    <w:p w14:paraId="2828430B">
      <w:pPr>
        <w:keepNext w:val="0"/>
        <w:keepLines w:val="0"/>
        <w:pageBreakBefore w:val="0"/>
        <w:widowControl w:val="0"/>
        <w:kinsoku/>
        <w:wordWrap/>
        <w:overflowPunct/>
        <w:topLinePunct w:val="0"/>
        <w:autoSpaceDE/>
        <w:autoSpaceDN/>
        <w:bidi w:val="0"/>
        <w:adjustRightInd w:val="0"/>
        <w:snapToGrid w:val="0"/>
        <w:spacing w:line="580" w:lineRule="exact"/>
        <w:ind w:left="0" w:firstLine="632" w:firstLineChars="200"/>
        <w:textAlignment w:val="auto"/>
        <w:outlineLvl w:val="1"/>
        <w:rPr>
          <w:rFonts w:hint="eastAsia" w:ascii="楷体_GB2312" w:hAnsi="楷体_GB2312" w:eastAsia="楷体_GB2312" w:cs="楷体_GB2312"/>
          <w:b w:val="0"/>
          <w:bCs w:val="0"/>
          <w:sz w:val="32"/>
          <w:szCs w:val="32"/>
          <w:lang w:val="en-US" w:eastAsia="zh-CN"/>
        </w:rPr>
      </w:pPr>
      <w:bookmarkStart w:id="25" w:name="_Toc22327"/>
      <w:r>
        <w:rPr>
          <w:rFonts w:hint="eastAsia" w:ascii="楷体_GB2312" w:hAnsi="楷体_GB2312" w:eastAsia="楷体_GB2312" w:cs="楷体_GB2312"/>
          <w:b w:val="0"/>
          <w:bCs w:val="0"/>
          <w:sz w:val="32"/>
          <w:szCs w:val="32"/>
          <w:lang w:val="en-US" w:eastAsia="zh-CN"/>
        </w:rPr>
        <w:t>（二）突发事件应急处理预案</w:t>
      </w:r>
      <w:bookmarkEnd w:id="25"/>
    </w:p>
    <w:p w14:paraId="2E44E6A8">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lang w:val="en-US" w:eastAsia="zh-CN"/>
        </w:rPr>
        <w:t>编制安全措施应急预案、食品安全措施</w:t>
      </w:r>
      <w:r>
        <w:rPr>
          <w:rFonts w:hint="eastAsia" w:ascii="仿宋_GB2312" w:hAnsi="仿宋_GB2312" w:eastAsia="仿宋_GB2312" w:cs="仿宋_GB2312"/>
          <w:kern w:val="2"/>
          <w:sz w:val="32"/>
          <w:szCs w:val="32"/>
        </w:rPr>
        <w:t>应急预案、火灾安全事故紧急处理预案、伤害事故紧急处理预案、设备事故紧急处理预案，电力供应事故紧急处理预案等。对处理各种可能出现的突发状况进行事先演练，确保赛项顺利进行。</w:t>
      </w:r>
    </w:p>
    <w:p w14:paraId="01D21EC5">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1.消防预案</w:t>
      </w:r>
    </w:p>
    <w:p w14:paraId="21EE2E6A">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赛前赛场进行严格的场地清理，将易燃易爆材料和与比赛无关物品、设备等清理出赛场。</w:t>
      </w:r>
    </w:p>
    <w:p w14:paraId="7272DFEC">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在赛场准备一定数量的灭火器散布在赛场中。</w:t>
      </w:r>
    </w:p>
    <w:p w14:paraId="6A0273FC">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设立防火巡视员、禁烟员，赛场及其周围严禁吸烟。</w:t>
      </w:r>
    </w:p>
    <w:p w14:paraId="6D98FF11">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比赛场地要有紧急疏散通道，比赛期间要保证通道畅通，让所有人都知晓疏散通道的出口，并做出明显的引导指示标志。</w:t>
      </w:r>
    </w:p>
    <w:p w14:paraId="64C05DF9">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2.供电预案</w:t>
      </w:r>
    </w:p>
    <w:p w14:paraId="6D7DF57A">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赛场提供稳定的供电应急设备，并有设备维修和电力抢险人员待命。竞赛期间突遇断电、停电，赛场安全负责人要做好参赛人员安抚工作，立即向竞赛裁判组报告，并根据指示做出决定。联系相关人员检查断电原因，组织人员立即抢修，尽快恢复供电，并记录断电情况、处理过程以备查阅。</w:t>
      </w:r>
    </w:p>
    <w:p w14:paraId="31EFF788">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3.医疗预案</w:t>
      </w:r>
    </w:p>
    <w:p w14:paraId="596DC86E">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现场配备医护人员，配备一些常用应急药品，参赛相关人员如突发疾病，要立刻拨打医疗求救电话，如果当地医疗保障设施不是很完善，建议配备备用车辆，在救护车不能及时到达的情况下，由现场医护人员陪同自行把病号送往就近医院。</w:t>
      </w:r>
    </w:p>
    <w:p w14:paraId="3D15FDFB">
      <w:pPr>
        <w:keepNext w:val="0"/>
        <w:keepLines w:val="0"/>
        <w:pageBreakBefore w:val="0"/>
        <w:widowControl w:val="0"/>
        <w:wordWrap/>
        <w:overflowPunct/>
        <w:topLinePunct w:val="0"/>
        <w:bidi w:val="0"/>
        <w:adjustRightInd w:val="0"/>
        <w:snapToGrid w:val="0"/>
        <w:spacing w:line="580" w:lineRule="exact"/>
        <w:ind w:left="0" w:firstLine="632" w:firstLineChars="200"/>
        <w:rPr>
          <w:rFonts w:hint="eastAsia" w:ascii="仿宋_GB2312" w:hAnsi="仿宋_GB2312" w:eastAsia="仿宋_GB2312" w:cs="仿宋_GB2312"/>
          <w:kern w:val="2"/>
          <w:sz w:val="32"/>
          <w:szCs w:val="32"/>
        </w:rPr>
      </w:pPr>
      <w:r>
        <w:rPr>
          <w:rFonts w:hint="eastAsia" w:ascii="仿宋_GB2312" w:hAnsi="仿宋_GB2312" w:eastAsia="仿宋_GB2312" w:cs="仿宋_GB2312"/>
          <w:kern w:val="2"/>
          <w:sz w:val="32"/>
          <w:szCs w:val="32"/>
        </w:rPr>
        <w:t>4.设备预案</w:t>
      </w:r>
    </w:p>
    <w:p w14:paraId="651A8D41">
      <w:pPr>
        <w:keepNext w:val="0"/>
        <w:keepLines w:val="0"/>
        <w:pageBreakBefore w:val="0"/>
        <w:widowControl w:val="0"/>
        <w:wordWrap/>
        <w:overflowPunct/>
        <w:topLinePunct w:val="0"/>
        <w:bidi w:val="0"/>
        <w:adjustRightInd w:val="0"/>
        <w:snapToGrid w:val="0"/>
        <w:spacing w:line="580" w:lineRule="exact"/>
        <w:ind w:left="0" w:firstLine="632" w:firstLineChars="200"/>
        <w:rPr>
          <w:rFonts w:hint="default"/>
          <w:lang w:val="en-US" w:eastAsia="zh-CN"/>
        </w:rPr>
      </w:pPr>
      <w:r>
        <w:rPr>
          <w:rFonts w:hint="eastAsia" w:ascii="仿宋_GB2312" w:hAnsi="仿宋_GB2312" w:eastAsia="仿宋_GB2312" w:cs="仿宋_GB2312"/>
          <w:kern w:val="2"/>
          <w:sz w:val="32"/>
          <w:szCs w:val="32"/>
        </w:rPr>
        <w:t>赛场提供一定量的备用设备。在比赛过程中，参赛选手如遇设备或软件等故障，参赛选手应举手示意，现场裁判、技术人员等应及时予以解决。确因计算机软件或硬件故障，致使操作无法继续的，经赛场裁判长确认，予以启用备用设备</w:t>
      </w:r>
      <w:r>
        <w:rPr>
          <w:rFonts w:hint="eastAsia" w:ascii="仿宋_GB2312" w:hAnsi="仿宋_GB2312" w:eastAsia="仿宋_GB2312" w:cs="仿宋_GB2312"/>
          <w:kern w:val="2"/>
          <w:sz w:val="32"/>
          <w:szCs w:val="32"/>
          <w:lang w:eastAsia="zh-CN"/>
        </w:rPr>
        <w:t>。</w:t>
      </w:r>
    </w:p>
    <w:sectPr>
      <w:footerReference r:id="rId7" w:type="first"/>
      <w:footerReference r:id="rId5" w:type="default"/>
      <w:footerReference r:id="rId6" w:type="even"/>
      <w:pgSz w:w="11906" w:h="16838"/>
      <w:pgMar w:top="2098" w:right="1474" w:bottom="1985" w:left="1588" w:header="851" w:footer="1332" w:gutter="0"/>
      <w:pgNumType w:fmt="decimal"/>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AE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仿宋">
    <w:altName w:val="方正仿宋_GBK"/>
    <w:panose1 w:val="02010600040101010101"/>
    <w:charset w:val="86"/>
    <w:family w:val="auto"/>
    <w:pitch w:val="default"/>
    <w:sig w:usb0="00000000" w:usb1="00000000" w:usb2="00000000" w:usb3="00000000" w:csb0="0004009F" w:csb1="DFD70000"/>
  </w:font>
  <w:font w:name="Cambria">
    <w:altName w:val="苹方-简"/>
    <w:panose1 w:val="02040503050406030204"/>
    <w:charset w:val="00"/>
    <w:family w:val="roman"/>
    <w:pitch w:val="default"/>
    <w:sig w:usb0="00000000" w:usb1="00000000" w:usb2="02000000" w:usb3="00000000" w:csb0="2000019F" w:csb1="00000000"/>
  </w:font>
  <w:font w:name="仿宋_GB2312">
    <w:altName w:val="方正仿宋_GBK"/>
    <w:panose1 w:val="02010609030101010101"/>
    <w:charset w:val="86"/>
    <w:family w:val="auto"/>
    <w:pitch w:val="default"/>
    <w:sig w:usb0="00000000" w:usb1="0000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Frutiger LT Com 45 Light">
    <w:altName w:val="苹方-简"/>
    <w:panose1 w:val="00000000000000000000"/>
    <w:charset w:val="00"/>
    <w:family w:val="swiss"/>
    <w:pitch w:val="default"/>
    <w:sig w:usb0="00000000" w:usb1="00000000" w:usb2="00000000" w:usb3="00000000" w:csb0="00000001" w:csb1="00000000"/>
  </w:font>
  <w:font w:name="Segoe Print">
    <w:altName w:val="苹方-简"/>
    <w:panose1 w:val="02000600000000000000"/>
    <w:charset w:val="00"/>
    <w:family w:val="auto"/>
    <w:pitch w:val="default"/>
    <w:sig w:usb0="00000000" w:usb1="00000000" w:usb2="00000000" w:usb3="00000000" w:csb0="2000009F" w:csb1="47010000"/>
  </w:font>
  <w:font w:name="仿宋">
    <w:altName w:val="方正仿宋_GBK"/>
    <w:panose1 w:val="02010609060101010101"/>
    <w:charset w:val="86"/>
    <w:family w:val="modern"/>
    <w:pitch w:val="default"/>
    <w:sig w:usb0="00000000" w:usb1="00000000" w:usb2="00000016" w:usb3="00000000" w:csb0="00040001" w:csb1="00000000"/>
  </w:font>
  <w:font w:name="小标宋">
    <w:altName w:val="方正小标宋简体"/>
    <w:panose1 w:val="03000509000000000000"/>
    <w:charset w:val="00"/>
    <w:family w:val="script"/>
    <w:pitch w:val="default"/>
    <w:sig w:usb0="00000000" w:usb1="00000000" w:usb2="00000010"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黑体-宋">
    <w:altName w:val="汉仪书宋二KW"/>
    <w:panose1 w:val="00000000000000000000"/>
    <w:charset w:val="00"/>
    <w:family w:val="swiss"/>
    <w:pitch w:val="default"/>
    <w:sig w:usb0="00000000" w:usb1="00000000" w:usb2="00000010" w:usb3="00000000" w:csb0="00040000" w:csb1="00000000"/>
  </w:font>
  <w:font w:name="楷体_GB2312">
    <w:altName w:val="汉仪楷体简"/>
    <w:panose1 w:val="02010609030101010101"/>
    <w:charset w:val="00"/>
    <w:family w:val="modern"/>
    <w:pitch w:val="default"/>
    <w:sig w:usb0="00000000" w:usb1="00000000" w:usb2="0000000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仿宋-宋">
    <w:altName w:val="方正仿宋_GBK"/>
    <w:panose1 w:val="00000000000000000000"/>
    <w:charset w:val="00"/>
    <w:family w:val="roman"/>
    <w:pitch w:val="default"/>
    <w:sig w:usb0="00000000" w:usb1="00000000" w:usb2="00000010" w:usb3="00000000" w:csb0="00040000" w:csb1="00000000"/>
  </w:font>
  <w:font w:name="方正小标宋简体">
    <w:panose1 w:val="02000000000000000000"/>
    <w:charset w:val="86"/>
    <w:family w:val="auto"/>
    <w:pitch w:val="default"/>
    <w:sig w:usb0="00000001" w:usb1="08000000" w:usb2="00000000" w:usb3="00000000" w:csb0="00040000" w:csb1="00000000"/>
  </w:font>
  <w:font w:name="方正大标宋简体">
    <w:altName w:val="汉仪书宋二KW"/>
    <w:panose1 w:val="02010601030101010101"/>
    <w:charset w:val="00"/>
    <w:family w:val="auto"/>
    <w:pitch w:val="default"/>
    <w:sig w:usb0="00000000" w:usb1="00000000" w:usb2="00000000" w:usb3="00000000" w:csb0="00040000" w:csb1="00000000"/>
  </w:font>
  <w:font w:name="Times New Roman Bold">
    <w:panose1 w:val="02020603050405020304"/>
    <w:charset w:val="00"/>
    <w:family w:val="auto"/>
    <w:pitch w:val="default"/>
    <w:sig w:usb0="E0002AEF" w:usb1="C0007841" w:usb2="00000009" w:usb3="00000000" w:csb0="400001FF" w:csb1="FFFF0000"/>
  </w:font>
  <w:font w:name="FZSSK--GBK1-0">
    <w:panose1 w:val="02000000000000000000"/>
    <w:charset w:val="86"/>
    <w:family w:val="auto"/>
    <w:pitch w:val="default"/>
    <w:sig w:usb0="A00002BF" w:usb1="38CF7CFA" w:usb2="00082016" w:usb3="00000000" w:csb0="00040001" w:csb1="00000000"/>
  </w:font>
  <w:font w:name="Times New Roman Regular">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9738D">
    <w:pPr>
      <w:pStyle w:val="2"/>
      <w:jc w:val="right"/>
      <w:rPr>
        <w:rFonts w:ascii="宋体" w:hAnsi="宋体" w:eastAsia="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7CEDC45">
                          <w:pPr>
                            <w:pStyle w:val="2"/>
                          </w:pPr>
                          <w:r>
                            <w:t xml:space="preserve">— </w:t>
                          </w:r>
                          <w:r>
                            <w:fldChar w:fldCharType="begin"/>
                          </w:r>
                          <w:r>
                            <w:instrText xml:space="preserve"> PAGE  \* MERGEFORMAT </w:instrText>
                          </w:r>
                          <w:r>
                            <w:fldChar w:fldCharType="separate"/>
                          </w:r>
                          <w:r>
                            <w:t>11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7CEDC45">
                    <w:pPr>
                      <w:pStyle w:val="2"/>
                    </w:pPr>
                    <w:r>
                      <w:t xml:space="preserve">— </w:t>
                    </w:r>
                    <w:r>
                      <w:fldChar w:fldCharType="begin"/>
                    </w:r>
                    <w:r>
                      <w:instrText xml:space="preserve"> PAGE  \* MERGEFORMAT </w:instrText>
                    </w:r>
                    <w:r>
                      <w:fldChar w:fldCharType="separate"/>
                    </w:r>
                    <w:r>
                      <w:t>11</w:t>
                    </w:r>
                    <w:r>
                      <w:fldChar w:fldCharType="end"/>
                    </w:r>
                    <w:r>
                      <w:t xml:space="preserve"> —</w:t>
                    </w:r>
                  </w:p>
                </w:txbxContent>
              </v:textbox>
            </v:shape>
          </w:pict>
        </mc:Fallback>
      </mc:AlternateContent>
    </w:r>
  </w:p>
  <w:p w14:paraId="3BBDE32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C5E71">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FEA2A">
    <w:pPr>
      <w:pStyle w:val="2"/>
      <w:tabs>
        <w:tab w:val="left" w:pos="7314"/>
        <w:tab w:val="right" w:pos="8844"/>
      </w:tabs>
      <w:jc w:val="right"/>
      <w:rPr>
        <w:color w:val="000000"/>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084894A">
                          <w:pPr>
                            <w:pStyle w:val="2"/>
                            <w:tabs>
                              <w:tab w:val="left" w:pos="7314"/>
                              <w:tab w:val="right" w:pos="8844"/>
                            </w:tabs>
                            <w:jc w:val="right"/>
                          </w:pPr>
                          <w:r>
                            <w:rPr>
                              <w:rFonts w:hint="eastAsia"/>
                              <w:color w:val="000000"/>
                              <w:sz w:val="28"/>
                              <w:szCs w:val="28"/>
                            </w:rPr>
                            <w:t xml:space="preserve">— </w:t>
                          </w:r>
                          <w:r>
                            <w:rPr>
                              <w:color w:val="000000"/>
                              <w:sz w:val="28"/>
                              <w:szCs w:val="28"/>
                            </w:rPr>
                            <w:fldChar w:fldCharType="begin"/>
                          </w:r>
                          <w:r>
                            <w:rPr>
                              <w:color w:val="000000"/>
                              <w:sz w:val="28"/>
                              <w:szCs w:val="28"/>
                            </w:rPr>
                            <w:instrText xml:space="preserve">PAGE   \* MERGEFORMAT</w:instrText>
                          </w:r>
                          <w:r>
                            <w:rPr>
                              <w:color w:val="000000"/>
                              <w:sz w:val="28"/>
                              <w:szCs w:val="28"/>
                            </w:rPr>
                            <w:fldChar w:fldCharType="separate"/>
                          </w:r>
                          <w:r>
                            <w:rPr>
                              <w:color w:val="000000"/>
                              <w:sz w:val="28"/>
                              <w:szCs w:val="28"/>
                              <w:lang w:val="zh-CN"/>
                            </w:rPr>
                            <w:t>1</w:t>
                          </w:r>
                          <w:r>
                            <w:rPr>
                              <w:color w:val="000000"/>
                              <w:sz w:val="28"/>
                              <w:szCs w:val="28"/>
                            </w:rPr>
                            <w:fldChar w:fldCharType="end"/>
                          </w:r>
                          <w:r>
                            <w:rPr>
                              <w:rFonts w:hint="eastAsia"/>
                              <w:color w:val="000000"/>
                              <w:sz w:val="28"/>
                              <w:szCs w:val="28"/>
                            </w:rPr>
                            <w:t xml:space="preserve"> —</w:t>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15XmjdAQAAvgMAAA4AAAAAAAAA&#10;AQAgAAAAHgEAAGRycy9lMm9Eb2MueG1sUEsFBgAAAAAGAAYAWQEAAG0FAAAAAA==&#10;">
              <v:fill on="f" focussize="0,0"/>
              <v:stroke on="f"/>
              <v:imagedata o:title=""/>
              <o:lock v:ext="edit" aspectratio="f"/>
              <v:textbox inset="0mm,0mm,0mm,0mm" style="mso-fit-shape-to-text:t;">
                <w:txbxContent>
                  <w:p w14:paraId="5084894A">
                    <w:pPr>
                      <w:pStyle w:val="2"/>
                      <w:tabs>
                        <w:tab w:val="left" w:pos="7314"/>
                        <w:tab w:val="right" w:pos="8844"/>
                      </w:tabs>
                      <w:jc w:val="right"/>
                    </w:pPr>
                    <w:r>
                      <w:rPr>
                        <w:rFonts w:hint="eastAsia"/>
                        <w:color w:val="000000"/>
                        <w:sz w:val="28"/>
                        <w:szCs w:val="28"/>
                      </w:rPr>
                      <w:t xml:space="preserve">— </w:t>
                    </w:r>
                    <w:r>
                      <w:rPr>
                        <w:color w:val="000000"/>
                        <w:sz w:val="28"/>
                        <w:szCs w:val="28"/>
                      </w:rPr>
                      <w:fldChar w:fldCharType="begin"/>
                    </w:r>
                    <w:r>
                      <w:rPr>
                        <w:color w:val="000000"/>
                        <w:sz w:val="28"/>
                        <w:szCs w:val="28"/>
                      </w:rPr>
                      <w:instrText xml:space="preserve">PAGE   \* MERGEFORMAT</w:instrText>
                    </w:r>
                    <w:r>
                      <w:rPr>
                        <w:color w:val="000000"/>
                        <w:sz w:val="28"/>
                        <w:szCs w:val="28"/>
                      </w:rPr>
                      <w:fldChar w:fldCharType="separate"/>
                    </w:r>
                    <w:r>
                      <w:rPr>
                        <w:color w:val="000000"/>
                        <w:sz w:val="28"/>
                        <w:szCs w:val="28"/>
                        <w:lang w:val="zh-CN"/>
                      </w:rPr>
                      <w:t>1</w:t>
                    </w:r>
                    <w:r>
                      <w:rPr>
                        <w:color w:val="000000"/>
                        <w:sz w:val="28"/>
                        <w:szCs w:val="28"/>
                      </w:rPr>
                      <w:fldChar w:fldCharType="end"/>
                    </w:r>
                    <w:r>
                      <w:rPr>
                        <w:rFonts w:hint="eastAsia"/>
                        <w:color w:val="000000"/>
                        <w:sz w:val="28"/>
                        <w:szCs w:val="28"/>
                      </w:rPr>
                      <w:t xml:space="preserve"> —</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26E8A">
    <w:pPr>
      <w:pStyle w:val="2"/>
      <w:rPr>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8A61EB">
                          <w:pPr>
                            <w:pStyle w:val="2"/>
                          </w:pPr>
                          <w:r>
                            <w:rPr>
                              <w:rFonts w:hint="eastAsia"/>
                              <w:sz w:val="28"/>
                              <w:szCs w:val="28"/>
                            </w:rPr>
                            <w:t xml:space="preserve">— </w:t>
                          </w:r>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2</w:t>
                          </w:r>
                          <w:r>
                            <w:rPr>
                              <w:sz w:val="28"/>
                              <w:szCs w:val="28"/>
                            </w:rPr>
                            <w:fldChar w:fldCharType="end"/>
                          </w:r>
                          <w:r>
                            <w:rPr>
                              <w:rFonts w:hint="eastAsia"/>
                              <w:sz w:val="28"/>
                              <w:szCs w:val="28"/>
                            </w:rPr>
                            <w:t xml:space="preserve"> —</w:t>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e0X343gEAAL4DAAAOAAAAAAAA&#10;AAEAIAAAAB4BAABkcnMvZTJvRG9jLnhtbFBLBQYAAAAABgAGAFkBAABuBQAAAAA=&#10;">
              <v:fill on="f" focussize="0,0"/>
              <v:stroke on="f"/>
              <v:imagedata o:title=""/>
              <o:lock v:ext="edit" aspectratio="f"/>
              <v:textbox inset="0mm,0mm,0mm,0mm" style="mso-fit-shape-to-text:t;">
                <w:txbxContent>
                  <w:p w14:paraId="0B8A61EB">
                    <w:pPr>
                      <w:pStyle w:val="2"/>
                    </w:pPr>
                    <w:r>
                      <w:rPr>
                        <w:rFonts w:hint="eastAsia"/>
                        <w:sz w:val="28"/>
                        <w:szCs w:val="28"/>
                      </w:rPr>
                      <w:t xml:space="preserve">— </w:t>
                    </w:r>
                    <w:r>
                      <w:rPr>
                        <w:sz w:val="28"/>
                        <w:szCs w:val="28"/>
                      </w:rPr>
                      <w:fldChar w:fldCharType="begin"/>
                    </w:r>
                    <w:r>
                      <w:rPr>
                        <w:sz w:val="28"/>
                        <w:szCs w:val="28"/>
                      </w:rPr>
                      <w:instrText xml:space="preserve">PAGE   \* MERGEFORMAT</w:instrText>
                    </w:r>
                    <w:r>
                      <w:rPr>
                        <w:sz w:val="28"/>
                        <w:szCs w:val="28"/>
                      </w:rPr>
                      <w:fldChar w:fldCharType="separate"/>
                    </w:r>
                    <w:r>
                      <w:rPr>
                        <w:sz w:val="28"/>
                        <w:szCs w:val="28"/>
                        <w:lang w:val="zh-CN"/>
                      </w:rPr>
                      <w:t>2</w:t>
                    </w:r>
                    <w:r>
                      <w:rPr>
                        <w:sz w:val="28"/>
                        <w:szCs w:val="28"/>
                      </w:rPr>
                      <w:fldChar w:fldCharType="end"/>
                    </w:r>
                    <w:r>
                      <w:rPr>
                        <w:rFonts w:hint="eastAsia"/>
                        <w:sz w:val="28"/>
                        <w:szCs w:val="28"/>
                      </w:rPr>
                      <w:t xml:space="preserve">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B7234">
    <w:pPr>
      <w:pStyle w:val="2"/>
      <w:tabs>
        <w:tab w:val="left" w:pos="7314"/>
        <w:tab w:val="right" w:pos="8844"/>
      </w:tabs>
      <w:jc w:val="right"/>
      <w:rPr>
        <w:color w:val="000000"/>
        <w:sz w:val="28"/>
        <w:szCs w:val="28"/>
      </w:rPr>
    </w:pPr>
    <w:r>
      <w:rPr>
        <w:rFonts w:hint="eastAsia"/>
        <w:color w:val="000000"/>
        <w:sz w:val="28"/>
        <w:szCs w:val="28"/>
      </w:rPr>
      <w:t xml:space="preserve">— </w:t>
    </w:r>
    <w:r>
      <w:rPr>
        <w:color w:val="000000"/>
        <w:sz w:val="28"/>
        <w:szCs w:val="28"/>
      </w:rPr>
      <w:fldChar w:fldCharType="begin"/>
    </w:r>
    <w:r>
      <w:rPr>
        <w:color w:val="000000"/>
        <w:sz w:val="28"/>
        <w:szCs w:val="28"/>
      </w:rPr>
      <w:instrText xml:space="preserve">PAGE   \* MERGEFORMAT</w:instrText>
    </w:r>
    <w:r>
      <w:rPr>
        <w:color w:val="000000"/>
        <w:sz w:val="28"/>
        <w:szCs w:val="28"/>
      </w:rPr>
      <w:fldChar w:fldCharType="separate"/>
    </w:r>
    <w:r>
      <w:rPr>
        <w:color w:val="000000"/>
        <w:sz w:val="28"/>
        <w:szCs w:val="28"/>
        <w:lang w:val="zh-CN"/>
      </w:rPr>
      <w:t>1</w:t>
    </w:r>
    <w:r>
      <w:rPr>
        <w:color w:val="000000"/>
        <w:sz w:val="28"/>
        <w:szCs w:val="28"/>
      </w:rPr>
      <w:fldChar w:fldCharType="end"/>
    </w:r>
    <w:r>
      <w:rPr>
        <w:rFonts w:hint="eastAsia"/>
        <w:color w:val="000000"/>
        <w:sz w:val="28"/>
        <w:szCs w:val="28"/>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779A7"/>
    <w:multiLevelType w:val="singleLevel"/>
    <w:tmpl w:val="BEF779A7"/>
    <w:lvl w:ilvl="0" w:tentative="0">
      <w:start w:val="1"/>
      <w:numFmt w:val="chineseCounting"/>
      <w:suff w:val="nothing"/>
      <w:lvlText w:val="%1、"/>
      <w:lvlJc w:val="left"/>
      <w:rPr>
        <w:rFonts w:hint="eastAsia"/>
      </w:rPr>
    </w:lvl>
  </w:abstractNum>
  <w:abstractNum w:abstractNumId="1">
    <w:nsid w:val="DDCFAC8A"/>
    <w:multiLevelType w:val="singleLevel"/>
    <w:tmpl w:val="DDCFAC8A"/>
    <w:lvl w:ilvl="0" w:tentative="0">
      <w:start w:val="3"/>
      <w:numFmt w:val="chineseCounting"/>
      <w:suff w:val="nothing"/>
      <w:lvlText w:val="（%1）"/>
      <w:lvlJc w:val="left"/>
      <w:rPr>
        <w:rFonts w:hint="eastAsia"/>
      </w:rPr>
    </w:lvl>
  </w:abstractNum>
  <w:abstractNum w:abstractNumId="2">
    <w:nsid w:val="F7FEDAE7"/>
    <w:multiLevelType w:val="singleLevel"/>
    <w:tmpl w:val="F7FEDAE7"/>
    <w:lvl w:ilvl="0" w:tentative="0">
      <w:start w:val="1"/>
      <w:numFmt w:val="decimal"/>
      <w:lvlText w:val="(%1)"/>
      <w:lvlJc w:val="left"/>
      <w:pPr>
        <w:tabs>
          <w:tab w:val="left" w:pos="312"/>
        </w:tabs>
      </w:pPr>
    </w:lvl>
  </w:abstractNum>
  <w:abstractNum w:abstractNumId="3">
    <w:nsid w:val="FBE9A7B2"/>
    <w:multiLevelType w:val="singleLevel"/>
    <w:tmpl w:val="FBE9A7B2"/>
    <w:lvl w:ilvl="0" w:tentative="0">
      <w:start w:val="1"/>
      <w:numFmt w:val="decimal"/>
      <w:suff w:val="space"/>
      <w:lvlText w:val="(%1)"/>
      <w:lvlJc w:val="left"/>
      <w:pPr>
        <w:ind w:left="425" w:hanging="425"/>
      </w:pPr>
      <w:rPr>
        <w:rFonts w:hint="default" w:ascii="Times New Roman Regular" w:hAnsi="Times New Roman Regular" w:cs="Times New Roman Regular"/>
        <w:sz w:val="20"/>
        <w:szCs w:val="20"/>
      </w:rPr>
    </w:lvl>
  </w:abstractNum>
  <w:abstractNum w:abstractNumId="4">
    <w:nsid w:val="00000003"/>
    <w:multiLevelType w:val="multilevel"/>
    <w:tmpl w:val="00000003"/>
    <w:lvl w:ilvl="0" w:tentative="0">
      <w:start w:val="4"/>
      <w:numFmt w:val="japaneseCounting"/>
      <w:pStyle w:val="26"/>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36FCA349"/>
    <w:multiLevelType w:val="singleLevel"/>
    <w:tmpl w:val="36FCA349"/>
    <w:lvl w:ilvl="0" w:tentative="0">
      <w:start w:val="1"/>
      <w:numFmt w:val="chineseCounting"/>
      <w:suff w:val="nothing"/>
      <w:lvlText w:val="%1、"/>
      <w:lvlJc w:val="left"/>
      <w:pPr>
        <w:ind w:left="-640"/>
      </w:pPr>
      <w:rPr>
        <w:rFonts w:hint="eastAsia" w:ascii="Times New Roman Bold" w:hAnsi="Times New Roman Bold" w:cs="Times New Roman Bold"/>
        <w:b/>
        <w:bCs/>
      </w:rPr>
    </w:lvl>
  </w:abstractNum>
  <w:abstractNum w:abstractNumId="6">
    <w:nsid w:val="6BFD1EC8"/>
    <w:multiLevelType w:val="singleLevel"/>
    <w:tmpl w:val="6BFD1EC8"/>
    <w:lvl w:ilvl="0" w:tentative="0">
      <w:start w:val="1"/>
      <w:numFmt w:val="decimal"/>
      <w:suff w:val="space"/>
      <w:lvlText w:val="(%1)"/>
      <w:lvlJc w:val="left"/>
      <w:pPr>
        <w:ind w:left="425" w:hanging="425"/>
      </w:pPr>
      <w:rPr>
        <w:rFonts w:hint="default" w:ascii="Times New Roman Regular" w:hAnsi="Times New Roman Regular" w:cs="Times New Roman Regular"/>
        <w:sz w:val="20"/>
        <w:szCs w:val="20"/>
      </w:rPr>
    </w:lvl>
  </w:abstractNum>
  <w:abstractNum w:abstractNumId="7">
    <w:nsid w:val="7FB7D271"/>
    <w:multiLevelType w:val="singleLevel"/>
    <w:tmpl w:val="7FB7D271"/>
    <w:lvl w:ilvl="0" w:tentative="0">
      <w:start w:val="1"/>
      <w:numFmt w:val="decimal"/>
      <w:suff w:val="space"/>
      <w:lvlText w:val="(%1)"/>
      <w:lvlJc w:val="left"/>
      <w:pPr>
        <w:ind w:left="425" w:hanging="425"/>
      </w:pPr>
      <w:rPr>
        <w:rFonts w:hint="default" w:ascii="Times New Roman Regular" w:hAnsi="Times New Roman Regular" w:cs="Times New Roman Regular"/>
        <w:sz w:val="20"/>
        <w:szCs w:val="20"/>
      </w:rPr>
    </w:lvl>
  </w:abstractNum>
  <w:num w:numId="1">
    <w:abstractNumId w:val="4"/>
  </w:num>
  <w:num w:numId="2">
    <w:abstractNumId w:val="0"/>
  </w:num>
  <w:num w:numId="3">
    <w:abstractNumId w:val="1"/>
  </w:num>
  <w:num w:numId="4">
    <w:abstractNumId w:val="5"/>
  </w:num>
  <w:num w:numId="5">
    <w:abstractNumId w:val="2"/>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trackRevisions w:val="1"/>
  <w:documentProtection w:enforcement="0"/>
  <w:defaultTabStop w:val="420"/>
  <w:hyphenationZone w:val="360"/>
  <w:drawingGridHorizontalSpacing w:val="158"/>
  <w:drawingGridVerticalSpacing w:val="57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2DE7"/>
    <w:rsid w:val="000E1432"/>
    <w:rsid w:val="001027E5"/>
    <w:rsid w:val="00285DFB"/>
    <w:rsid w:val="00363F4F"/>
    <w:rsid w:val="00494867"/>
    <w:rsid w:val="00784995"/>
    <w:rsid w:val="00824495"/>
    <w:rsid w:val="00840995"/>
    <w:rsid w:val="00914B8E"/>
    <w:rsid w:val="00A0753C"/>
    <w:rsid w:val="00BA3606"/>
    <w:rsid w:val="00C12DE7"/>
    <w:rsid w:val="00CE2D63"/>
    <w:rsid w:val="00FD08B5"/>
    <w:rsid w:val="02C62933"/>
    <w:rsid w:val="04055123"/>
    <w:rsid w:val="041059E0"/>
    <w:rsid w:val="057F2121"/>
    <w:rsid w:val="05F75C9C"/>
    <w:rsid w:val="06456265"/>
    <w:rsid w:val="09CD56F5"/>
    <w:rsid w:val="0AAE42E1"/>
    <w:rsid w:val="0F7CDE43"/>
    <w:rsid w:val="0F9AB066"/>
    <w:rsid w:val="111B296E"/>
    <w:rsid w:val="139D4167"/>
    <w:rsid w:val="13E250F3"/>
    <w:rsid w:val="13FFDA84"/>
    <w:rsid w:val="155E641B"/>
    <w:rsid w:val="19BEF872"/>
    <w:rsid w:val="1BBC8798"/>
    <w:rsid w:val="1C7DC8C9"/>
    <w:rsid w:val="1F3E1A34"/>
    <w:rsid w:val="1FFE823F"/>
    <w:rsid w:val="228D3022"/>
    <w:rsid w:val="22A60050"/>
    <w:rsid w:val="22D54DB2"/>
    <w:rsid w:val="237D6C68"/>
    <w:rsid w:val="26086C3B"/>
    <w:rsid w:val="26224989"/>
    <w:rsid w:val="2AE62171"/>
    <w:rsid w:val="2AF7237A"/>
    <w:rsid w:val="2B6F3143"/>
    <w:rsid w:val="2C7F2A29"/>
    <w:rsid w:val="2DD91CF9"/>
    <w:rsid w:val="2DE80708"/>
    <w:rsid w:val="2EBF2C6B"/>
    <w:rsid w:val="2EE58F41"/>
    <w:rsid w:val="2FCA1B59"/>
    <w:rsid w:val="2FD93B28"/>
    <w:rsid w:val="2FED90AC"/>
    <w:rsid w:val="2FFB13E1"/>
    <w:rsid w:val="309A4069"/>
    <w:rsid w:val="317F8CF5"/>
    <w:rsid w:val="319F5E4E"/>
    <w:rsid w:val="3253123E"/>
    <w:rsid w:val="3263AD82"/>
    <w:rsid w:val="335D335E"/>
    <w:rsid w:val="35FF24E8"/>
    <w:rsid w:val="36BEE9AC"/>
    <w:rsid w:val="37573BB5"/>
    <w:rsid w:val="3778D269"/>
    <w:rsid w:val="37975CA0"/>
    <w:rsid w:val="379F0A81"/>
    <w:rsid w:val="37EEDF54"/>
    <w:rsid w:val="37FB2E71"/>
    <w:rsid w:val="3810197F"/>
    <w:rsid w:val="39FB76A8"/>
    <w:rsid w:val="3AB6D717"/>
    <w:rsid w:val="3ACC7DF3"/>
    <w:rsid w:val="3BF0649B"/>
    <w:rsid w:val="3D5F10B4"/>
    <w:rsid w:val="3D7FDE4B"/>
    <w:rsid w:val="3D973D4F"/>
    <w:rsid w:val="3E779343"/>
    <w:rsid w:val="3F2A0D83"/>
    <w:rsid w:val="3F3D355B"/>
    <w:rsid w:val="3F4F1723"/>
    <w:rsid w:val="3F7BB315"/>
    <w:rsid w:val="3F7FE858"/>
    <w:rsid w:val="3FAE8C3D"/>
    <w:rsid w:val="3FBF2EEC"/>
    <w:rsid w:val="3FBFF899"/>
    <w:rsid w:val="3FDE4290"/>
    <w:rsid w:val="3FFA5046"/>
    <w:rsid w:val="3FFF4A16"/>
    <w:rsid w:val="428E199A"/>
    <w:rsid w:val="452D3B70"/>
    <w:rsid w:val="45D73ADC"/>
    <w:rsid w:val="46EFCD8E"/>
    <w:rsid w:val="472D59BC"/>
    <w:rsid w:val="47DC26A8"/>
    <w:rsid w:val="4B9060D1"/>
    <w:rsid w:val="4BC717C0"/>
    <w:rsid w:val="4BFF47AA"/>
    <w:rsid w:val="4C3D6998"/>
    <w:rsid w:val="4CAA3CF8"/>
    <w:rsid w:val="4CC72AFC"/>
    <w:rsid w:val="4CE75990"/>
    <w:rsid w:val="4D8D78A2"/>
    <w:rsid w:val="4F4D7DBE"/>
    <w:rsid w:val="4FE7B2E9"/>
    <w:rsid w:val="50AA2519"/>
    <w:rsid w:val="5247CDAD"/>
    <w:rsid w:val="52D90E94"/>
    <w:rsid w:val="536F69F7"/>
    <w:rsid w:val="53BB4A3D"/>
    <w:rsid w:val="53E63C07"/>
    <w:rsid w:val="54A86D6F"/>
    <w:rsid w:val="54FC35AA"/>
    <w:rsid w:val="555327FD"/>
    <w:rsid w:val="557CC01B"/>
    <w:rsid w:val="558F2DAB"/>
    <w:rsid w:val="56572F02"/>
    <w:rsid w:val="567FE7F8"/>
    <w:rsid w:val="56FC170D"/>
    <w:rsid w:val="571B05CB"/>
    <w:rsid w:val="57E53502"/>
    <w:rsid w:val="595F1D0D"/>
    <w:rsid w:val="595FE1B1"/>
    <w:rsid w:val="599F8EB9"/>
    <w:rsid w:val="5A766A76"/>
    <w:rsid w:val="5ABAAB7C"/>
    <w:rsid w:val="5AEB7E4C"/>
    <w:rsid w:val="5BF96798"/>
    <w:rsid w:val="5C7EBE11"/>
    <w:rsid w:val="5D3F64B2"/>
    <w:rsid w:val="5D8365CC"/>
    <w:rsid w:val="5DDD55E5"/>
    <w:rsid w:val="5DFE3914"/>
    <w:rsid w:val="5E6F5E7F"/>
    <w:rsid w:val="5E7A68A9"/>
    <w:rsid w:val="5E8F5C10"/>
    <w:rsid w:val="5EB9262F"/>
    <w:rsid w:val="5EF7E115"/>
    <w:rsid w:val="5EFC39B4"/>
    <w:rsid w:val="5F3D1478"/>
    <w:rsid w:val="5F741D4A"/>
    <w:rsid w:val="5F7BC322"/>
    <w:rsid w:val="5F7F3FC1"/>
    <w:rsid w:val="5FBE87B8"/>
    <w:rsid w:val="5FBF9DC9"/>
    <w:rsid w:val="5FF704B4"/>
    <w:rsid w:val="5FF73ED8"/>
    <w:rsid w:val="5FFD28CE"/>
    <w:rsid w:val="64AEF54A"/>
    <w:rsid w:val="65FFC652"/>
    <w:rsid w:val="65FFD04C"/>
    <w:rsid w:val="67533E0E"/>
    <w:rsid w:val="675FB5DF"/>
    <w:rsid w:val="67CA4DF7"/>
    <w:rsid w:val="67DD2599"/>
    <w:rsid w:val="67F79575"/>
    <w:rsid w:val="67FD3F10"/>
    <w:rsid w:val="69366BE8"/>
    <w:rsid w:val="6987602F"/>
    <w:rsid w:val="6AAFC454"/>
    <w:rsid w:val="6AD99350"/>
    <w:rsid w:val="6B5C61DE"/>
    <w:rsid w:val="6BAF34DC"/>
    <w:rsid w:val="6BE7CA6B"/>
    <w:rsid w:val="6BFF34AF"/>
    <w:rsid w:val="6C1A6B45"/>
    <w:rsid w:val="6D2A25C0"/>
    <w:rsid w:val="6D977450"/>
    <w:rsid w:val="6DA78276"/>
    <w:rsid w:val="6DFBF03B"/>
    <w:rsid w:val="6DFF23B4"/>
    <w:rsid w:val="6EDDD0B1"/>
    <w:rsid w:val="6EFF6C1F"/>
    <w:rsid w:val="6EFF9B4F"/>
    <w:rsid w:val="6F375391"/>
    <w:rsid w:val="6FBD1474"/>
    <w:rsid w:val="6FBE4616"/>
    <w:rsid w:val="6FDF371C"/>
    <w:rsid w:val="6FE9C875"/>
    <w:rsid w:val="6FF3138F"/>
    <w:rsid w:val="6FFB6705"/>
    <w:rsid w:val="6FFEF3AB"/>
    <w:rsid w:val="6FFFE6DF"/>
    <w:rsid w:val="70B86135"/>
    <w:rsid w:val="70DA60AB"/>
    <w:rsid w:val="70FD8BE0"/>
    <w:rsid w:val="7136C1F3"/>
    <w:rsid w:val="71BFA2A7"/>
    <w:rsid w:val="71F7233C"/>
    <w:rsid w:val="731BB9E9"/>
    <w:rsid w:val="735E79BF"/>
    <w:rsid w:val="73AF0236"/>
    <w:rsid w:val="73BB57FA"/>
    <w:rsid w:val="73BE4E6E"/>
    <w:rsid w:val="73E56ED8"/>
    <w:rsid w:val="73EE19AC"/>
    <w:rsid w:val="73FF6403"/>
    <w:rsid w:val="73FF8BC3"/>
    <w:rsid w:val="747DF710"/>
    <w:rsid w:val="757F2BDA"/>
    <w:rsid w:val="75F7B630"/>
    <w:rsid w:val="76ED7116"/>
    <w:rsid w:val="76F7FB8F"/>
    <w:rsid w:val="76FCFFBA"/>
    <w:rsid w:val="775F7558"/>
    <w:rsid w:val="776F42A0"/>
    <w:rsid w:val="777F6DA4"/>
    <w:rsid w:val="77BAC8F1"/>
    <w:rsid w:val="77DF87D3"/>
    <w:rsid w:val="77F65E7F"/>
    <w:rsid w:val="77F68743"/>
    <w:rsid w:val="77F74857"/>
    <w:rsid w:val="77FFCA91"/>
    <w:rsid w:val="78761A3A"/>
    <w:rsid w:val="7876546A"/>
    <w:rsid w:val="78B529EB"/>
    <w:rsid w:val="797DAC04"/>
    <w:rsid w:val="7AB17510"/>
    <w:rsid w:val="7ADFAE36"/>
    <w:rsid w:val="7B0F232C"/>
    <w:rsid w:val="7B87F00F"/>
    <w:rsid w:val="7B9E0696"/>
    <w:rsid w:val="7BE71774"/>
    <w:rsid w:val="7BFBE8B0"/>
    <w:rsid w:val="7BFF4204"/>
    <w:rsid w:val="7BFF758C"/>
    <w:rsid w:val="7C5FD899"/>
    <w:rsid w:val="7CFFB683"/>
    <w:rsid w:val="7CFFD932"/>
    <w:rsid w:val="7D3F6328"/>
    <w:rsid w:val="7DD2FFBB"/>
    <w:rsid w:val="7DE23555"/>
    <w:rsid w:val="7DEC72BB"/>
    <w:rsid w:val="7DED6232"/>
    <w:rsid w:val="7DEF0107"/>
    <w:rsid w:val="7DEF923F"/>
    <w:rsid w:val="7DFCADDB"/>
    <w:rsid w:val="7DFFD139"/>
    <w:rsid w:val="7E763FFD"/>
    <w:rsid w:val="7E7F7D04"/>
    <w:rsid w:val="7E8B3A43"/>
    <w:rsid w:val="7EBF8671"/>
    <w:rsid w:val="7ED715D0"/>
    <w:rsid w:val="7EDB1B6F"/>
    <w:rsid w:val="7EF94C60"/>
    <w:rsid w:val="7EFC0AF9"/>
    <w:rsid w:val="7EFDC9AF"/>
    <w:rsid w:val="7EFEFC29"/>
    <w:rsid w:val="7F2FA6ED"/>
    <w:rsid w:val="7F4D86BB"/>
    <w:rsid w:val="7F58A7CF"/>
    <w:rsid w:val="7F7B4732"/>
    <w:rsid w:val="7F7D8F5C"/>
    <w:rsid w:val="7F7E8BF4"/>
    <w:rsid w:val="7F9B4A46"/>
    <w:rsid w:val="7FB3B85D"/>
    <w:rsid w:val="7FB7AB60"/>
    <w:rsid w:val="7FBD488E"/>
    <w:rsid w:val="7FC9D514"/>
    <w:rsid w:val="7FCF480C"/>
    <w:rsid w:val="7FDCCF61"/>
    <w:rsid w:val="7FDEA2B2"/>
    <w:rsid w:val="7FDF6EEC"/>
    <w:rsid w:val="7FE7302A"/>
    <w:rsid w:val="7FE7F69F"/>
    <w:rsid w:val="7FE98E34"/>
    <w:rsid w:val="7FEF51B9"/>
    <w:rsid w:val="7FEFF0DA"/>
    <w:rsid w:val="7FF72F9B"/>
    <w:rsid w:val="7FF783C6"/>
    <w:rsid w:val="7FFADBFF"/>
    <w:rsid w:val="7FFDD1D5"/>
    <w:rsid w:val="7FFEDF17"/>
    <w:rsid w:val="7FFF8447"/>
    <w:rsid w:val="7FFFC72C"/>
    <w:rsid w:val="87DBDE45"/>
    <w:rsid w:val="8B3FCCB5"/>
    <w:rsid w:val="8B4BCED3"/>
    <w:rsid w:val="8F9FD3D6"/>
    <w:rsid w:val="9437C165"/>
    <w:rsid w:val="955FCF77"/>
    <w:rsid w:val="97CCB69B"/>
    <w:rsid w:val="97F9C8AC"/>
    <w:rsid w:val="9B5DA644"/>
    <w:rsid w:val="9ED7DD44"/>
    <w:rsid w:val="9EE759B9"/>
    <w:rsid w:val="9EFE8300"/>
    <w:rsid w:val="9F7AEFEA"/>
    <w:rsid w:val="9FFF9E6F"/>
    <w:rsid w:val="A4EB8702"/>
    <w:rsid w:val="A77EBF98"/>
    <w:rsid w:val="AAD13AE9"/>
    <w:rsid w:val="AD4DE2DB"/>
    <w:rsid w:val="ADE27271"/>
    <w:rsid w:val="ADFE53DC"/>
    <w:rsid w:val="AFF2A081"/>
    <w:rsid w:val="AFFF247A"/>
    <w:rsid w:val="B371CBFA"/>
    <w:rsid w:val="B3FB3451"/>
    <w:rsid w:val="B47ED30F"/>
    <w:rsid w:val="B6779312"/>
    <w:rsid w:val="B6C348F0"/>
    <w:rsid w:val="B79702C8"/>
    <w:rsid w:val="B7FF1BCA"/>
    <w:rsid w:val="BA756E9B"/>
    <w:rsid w:val="BAFF2733"/>
    <w:rsid w:val="BB0F274A"/>
    <w:rsid w:val="BB7D0FA5"/>
    <w:rsid w:val="BBE615D5"/>
    <w:rsid w:val="BBF794C2"/>
    <w:rsid w:val="BBFF5A8C"/>
    <w:rsid w:val="BCF3F522"/>
    <w:rsid w:val="BCFB3193"/>
    <w:rsid w:val="BD6F584B"/>
    <w:rsid w:val="BD97B72B"/>
    <w:rsid w:val="BDF24B29"/>
    <w:rsid w:val="BECF6E46"/>
    <w:rsid w:val="BF11FF01"/>
    <w:rsid w:val="BF7B7F59"/>
    <w:rsid w:val="BF7E623D"/>
    <w:rsid w:val="BFABBA83"/>
    <w:rsid w:val="BFB7F5AB"/>
    <w:rsid w:val="BFBFD730"/>
    <w:rsid w:val="BFFD9B96"/>
    <w:rsid w:val="BFFF8569"/>
    <w:rsid w:val="BFFFC682"/>
    <w:rsid w:val="C5954FD2"/>
    <w:rsid w:val="C74D8E9C"/>
    <w:rsid w:val="CBFAE940"/>
    <w:rsid w:val="CDFF64C1"/>
    <w:rsid w:val="CF759A8C"/>
    <w:rsid w:val="CFFB5658"/>
    <w:rsid w:val="D5DE53FC"/>
    <w:rsid w:val="D6FFB88A"/>
    <w:rsid w:val="D77EF2CA"/>
    <w:rsid w:val="D7F42558"/>
    <w:rsid w:val="D7F7721D"/>
    <w:rsid w:val="D7FE727A"/>
    <w:rsid w:val="D7FF2133"/>
    <w:rsid w:val="D8DB73DA"/>
    <w:rsid w:val="D977D1EE"/>
    <w:rsid w:val="D9FA3385"/>
    <w:rsid w:val="D9FD788A"/>
    <w:rsid w:val="DB5DCBC3"/>
    <w:rsid w:val="DB7E6084"/>
    <w:rsid w:val="DBB738CF"/>
    <w:rsid w:val="DBEE6EA0"/>
    <w:rsid w:val="DBFF30D4"/>
    <w:rsid w:val="DD6A7BD7"/>
    <w:rsid w:val="DD7B6AF4"/>
    <w:rsid w:val="DD7BC4E2"/>
    <w:rsid w:val="DD7F4370"/>
    <w:rsid w:val="DDDF4257"/>
    <w:rsid w:val="DDDFCDD2"/>
    <w:rsid w:val="DDFF6BAE"/>
    <w:rsid w:val="DE7B7EB2"/>
    <w:rsid w:val="DE9F2F26"/>
    <w:rsid w:val="DEB02CB7"/>
    <w:rsid w:val="DEF6940F"/>
    <w:rsid w:val="DF2EB427"/>
    <w:rsid w:val="DF4F3037"/>
    <w:rsid w:val="DF5C9AC4"/>
    <w:rsid w:val="DF5D1AF9"/>
    <w:rsid w:val="DF7B04D2"/>
    <w:rsid w:val="DF7FF43F"/>
    <w:rsid w:val="DFED1B5A"/>
    <w:rsid w:val="DFF78A15"/>
    <w:rsid w:val="DFFA371F"/>
    <w:rsid w:val="DFFB3648"/>
    <w:rsid w:val="DFFD3AC5"/>
    <w:rsid w:val="DFFDC916"/>
    <w:rsid w:val="DFFE64E3"/>
    <w:rsid w:val="E3FF20B9"/>
    <w:rsid w:val="E57F0E41"/>
    <w:rsid w:val="E6BC8032"/>
    <w:rsid w:val="E6F74F52"/>
    <w:rsid w:val="E6FF0E92"/>
    <w:rsid w:val="E7CFB368"/>
    <w:rsid w:val="E7FE67FC"/>
    <w:rsid w:val="E7FF30C6"/>
    <w:rsid w:val="E9FDC594"/>
    <w:rsid w:val="EAAFBEBD"/>
    <w:rsid w:val="EABBEBBD"/>
    <w:rsid w:val="EB5C2CC7"/>
    <w:rsid w:val="EBBCDC2A"/>
    <w:rsid w:val="ECEBA8E7"/>
    <w:rsid w:val="ECEBB473"/>
    <w:rsid w:val="ED7267E4"/>
    <w:rsid w:val="EE9E3B9C"/>
    <w:rsid w:val="EEA42727"/>
    <w:rsid w:val="EEBBC9A9"/>
    <w:rsid w:val="EEF3DB71"/>
    <w:rsid w:val="EEF76985"/>
    <w:rsid w:val="EF9F65D1"/>
    <w:rsid w:val="EFA7D059"/>
    <w:rsid w:val="EFBC4010"/>
    <w:rsid w:val="EFBFD3F9"/>
    <w:rsid w:val="EFD348AB"/>
    <w:rsid w:val="EFE6B5B6"/>
    <w:rsid w:val="EFEFB77A"/>
    <w:rsid w:val="EFF39BFF"/>
    <w:rsid w:val="EFF7370B"/>
    <w:rsid w:val="EFF8597C"/>
    <w:rsid w:val="EFFF0443"/>
    <w:rsid w:val="EFFFB25B"/>
    <w:rsid w:val="F17C4017"/>
    <w:rsid w:val="F1DFD385"/>
    <w:rsid w:val="F337A689"/>
    <w:rsid w:val="F3FE07DA"/>
    <w:rsid w:val="F3FF033E"/>
    <w:rsid w:val="F55F3569"/>
    <w:rsid w:val="F5EED972"/>
    <w:rsid w:val="F73F0AE2"/>
    <w:rsid w:val="F755E94C"/>
    <w:rsid w:val="F7572B35"/>
    <w:rsid w:val="F77C3048"/>
    <w:rsid w:val="F7AE244F"/>
    <w:rsid w:val="F7DE6F6B"/>
    <w:rsid w:val="F7DE8F9E"/>
    <w:rsid w:val="F7DF2F5A"/>
    <w:rsid w:val="F7DFA5CE"/>
    <w:rsid w:val="F7E6997C"/>
    <w:rsid w:val="F7EE8E62"/>
    <w:rsid w:val="F7FAE0D7"/>
    <w:rsid w:val="F7FBB892"/>
    <w:rsid w:val="F7FBEE05"/>
    <w:rsid w:val="F7FF7C36"/>
    <w:rsid w:val="F9AFD2DE"/>
    <w:rsid w:val="FA7F1D4D"/>
    <w:rsid w:val="FB66315C"/>
    <w:rsid w:val="FB6E6E87"/>
    <w:rsid w:val="FB7DD1AC"/>
    <w:rsid w:val="FB7F39C1"/>
    <w:rsid w:val="FBA7807D"/>
    <w:rsid w:val="FBAF2327"/>
    <w:rsid w:val="FBBFAEE7"/>
    <w:rsid w:val="FBD73458"/>
    <w:rsid w:val="FBD98C40"/>
    <w:rsid w:val="FBED74E7"/>
    <w:rsid w:val="FBF53D5D"/>
    <w:rsid w:val="FBF77B03"/>
    <w:rsid w:val="FC73D7B8"/>
    <w:rsid w:val="FCEF80C4"/>
    <w:rsid w:val="FCFC9906"/>
    <w:rsid w:val="FCFD97CB"/>
    <w:rsid w:val="FD6BCD0F"/>
    <w:rsid w:val="FDED2F37"/>
    <w:rsid w:val="FDF80775"/>
    <w:rsid w:val="FDFCD573"/>
    <w:rsid w:val="FDFE66B3"/>
    <w:rsid w:val="FDFF6D96"/>
    <w:rsid w:val="FE171AE8"/>
    <w:rsid w:val="FE7B76CE"/>
    <w:rsid w:val="FE7F6F50"/>
    <w:rsid w:val="FEBBDB1E"/>
    <w:rsid w:val="FEBFC08F"/>
    <w:rsid w:val="FECE97B8"/>
    <w:rsid w:val="FED77493"/>
    <w:rsid w:val="FEFC878C"/>
    <w:rsid w:val="FEFF818B"/>
    <w:rsid w:val="FEFFBF24"/>
    <w:rsid w:val="FF1EDBD9"/>
    <w:rsid w:val="FF23047E"/>
    <w:rsid w:val="FF350809"/>
    <w:rsid w:val="FF5BC07E"/>
    <w:rsid w:val="FF5F0E59"/>
    <w:rsid w:val="FF636928"/>
    <w:rsid w:val="FF754F76"/>
    <w:rsid w:val="FF7E0292"/>
    <w:rsid w:val="FF9ACBEA"/>
    <w:rsid w:val="FF9F892F"/>
    <w:rsid w:val="FF9FA360"/>
    <w:rsid w:val="FFBCACA2"/>
    <w:rsid w:val="FFBF5C89"/>
    <w:rsid w:val="FFBFD402"/>
    <w:rsid w:val="FFDBB54C"/>
    <w:rsid w:val="FFE3A34C"/>
    <w:rsid w:val="FFECA22F"/>
    <w:rsid w:val="FFEF3038"/>
    <w:rsid w:val="FFEF6C7A"/>
    <w:rsid w:val="FFF3E1E4"/>
    <w:rsid w:val="FFF76FC0"/>
    <w:rsid w:val="FFF76FF9"/>
    <w:rsid w:val="FFFA8D65"/>
    <w:rsid w:val="FFFDBF18"/>
    <w:rsid w:val="FFFEDD7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99" w:semiHidden="0" w:name="Body Text Indent 2"/>
    <w:lsdException w:unhideWhenUsed="0" w:uiPriority="0" w:semiHidden="0" w:name="Body Text Indent 3"/>
    <w:lsdException w:qFormat="1"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宋体" w:hAnsi="宋体" w:eastAsia="华文仿宋" w:cs="Times New Roman"/>
      <w:kern w:val="2"/>
      <w:sz w:val="32"/>
      <w:szCs w:val="32"/>
      <w:lang w:val="en-US" w:eastAsia="zh-CN" w:bidi="ar-SA"/>
    </w:rPr>
  </w:style>
  <w:style w:type="paragraph" w:styleId="3">
    <w:name w:val="heading 2"/>
    <w:next w:val="1"/>
    <w:qFormat/>
    <w:uiPriority w:val="99"/>
    <w:pPr>
      <w:keepNext/>
      <w:keepLines/>
      <w:widowControl w:val="0"/>
      <w:jc w:val="both"/>
      <w:outlineLvl w:val="1"/>
    </w:pPr>
    <w:rPr>
      <w:rFonts w:ascii="Cambria" w:hAnsi="Cambria" w:eastAsia="华文仿宋" w:cs="Times New Roman"/>
      <w:b/>
      <w:bCs/>
      <w:kern w:val="0"/>
      <w:sz w:val="32"/>
      <w:szCs w:val="32"/>
      <w:lang w:val="en-US" w:eastAsia="zh-CN" w:bidi="ar-SA"/>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footer"/>
    <w:basedOn w:val="1"/>
    <w:link w:val="21"/>
    <w:qFormat/>
    <w:uiPriority w:val="99"/>
    <w:pPr>
      <w:tabs>
        <w:tab w:val="center" w:pos="4153"/>
        <w:tab w:val="right" w:pos="8306"/>
      </w:tabs>
      <w:snapToGrid w:val="0"/>
      <w:jc w:val="left"/>
    </w:pPr>
    <w:rPr>
      <w:sz w:val="18"/>
    </w:rPr>
  </w:style>
  <w:style w:type="paragraph" w:styleId="4">
    <w:name w:val="annotation text"/>
    <w:basedOn w:val="1"/>
    <w:qFormat/>
    <w:uiPriority w:val="0"/>
    <w:pPr>
      <w:jc w:val="left"/>
    </w:pPr>
  </w:style>
  <w:style w:type="paragraph" w:styleId="5">
    <w:name w:val="index 6"/>
    <w:next w:val="1"/>
    <w:qFormat/>
    <w:uiPriority w:val="0"/>
    <w:pPr>
      <w:widowControl w:val="0"/>
      <w:ind w:firstLine="840"/>
      <w:jc w:val="both"/>
    </w:pPr>
    <w:rPr>
      <w:rFonts w:ascii="Calibri" w:hAnsi="Calibri" w:eastAsia="宋体" w:cs="Arial"/>
      <w:kern w:val="2"/>
      <w:sz w:val="21"/>
      <w:szCs w:val="24"/>
      <w:lang w:val="en-US" w:eastAsia="zh-CN" w:bidi="ar-SA"/>
    </w:rPr>
  </w:style>
  <w:style w:type="paragraph" w:styleId="6">
    <w:name w:val="Body Text"/>
    <w:basedOn w:val="1"/>
    <w:unhideWhenUsed/>
    <w:qFormat/>
    <w:uiPriority w:val="99"/>
    <w:pPr>
      <w:widowControl w:val="0"/>
      <w:jc w:val="both"/>
    </w:pPr>
    <w:rPr>
      <w:rFonts w:ascii="宋体" w:hAnsi="宋体" w:eastAsia="华文仿宋" w:cs="Times New Roman"/>
      <w:kern w:val="2"/>
      <w:sz w:val="32"/>
      <w:szCs w:val="32"/>
      <w:lang w:val="en-US" w:eastAsia="zh-CN" w:bidi="ar-SA"/>
    </w:rPr>
  </w:style>
  <w:style w:type="paragraph" w:styleId="7">
    <w:name w:val="Block Text"/>
    <w:basedOn w:val="1"/>
    <w:unhideWhenUsed/>
    <w:qFormat/>
    <w:uiPriority w:val="0"/>
    <w:pPr>
      <w:ind w:left="113" w:right="113"/>
    </w:pPr>
    <w:rPr>
      <w:rFonts w:ascii="仿宋_GB2312" w:hAnsi="Times New Roman" w:eastAsia="仿宋_GB2312"/>
      <w:sz w:val="30"/>
      <w:szCs w:val="24"/>
    </w:rPr>
  </w:style>
  <w:style w:type="paragraph" w:styleId="8">
    <w:name w:val="Date"/>
    <w:basedOn w:val="1"/>
    <w:next w:val="1"/>
    <w:link w:val="19"/>
    <w:qFormat/>
    <w:uiPriority w:val="0"/>
    <w:pPr>
      <w:ind w:left="100" w:leftChars="2500"/>
    </w:pPr>
  </w:style>
  <w:style w:type="paragraph" w:styleId="9">
    <w:name w:val="Body Text Indent 2"/>
    <w:basedOn w:val="1"/>
    <w:unhideWhenUsed/>
    <w:qFormat/>
    <w:uiPriority w:val="99"/>
    <w:pPr>
      <w:spacing w:after="120" w:line="480" w:lineRule="auto"/>
      <w:ind w:left="420" w:leftChars="200"/>
    </w:pPr>
  </w:style>
  <w:style w:type="paragraph" w:styleId="10">
    <w:name w:val="Balloon Text"/>
    <w:basedOn w:val="1"/>
    <w:link w:val="20"/>
    <w:qFormat/>
    <w:uiPriority w:val="0"/>
    <w:rPr>
      <w:sz w:val="18"/>
      <w:szCs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Normal (Web)"/>
    <w:unhideWhenUsed/>
    <w:qFormat/>
    <w:uiPriority w:val="99"/>
    <w:pPr>
      <w:widowControl w:val="0"/>
      <w:spacing w:before="100" w:beforeAutospacing="1" w:after="100" w:afterAutospacing="1"/>
      <w:ind w:left="0" w:right="0"/>
      <w:jc w:val="left"/>
    </w:pPr>
    <w:rPr>
      <w:rFonts w:ascii="宋体" w:hAnsi="宋体" w:eastAsia="华文仿宋" w:cs="Times New Roman"/>
      <w:kern w:val="0"/>
      <w:sz w:val="24"/>
      <w:szCs w:val="32"/>
      <w:lang w:val="en-US" w:eastAsia="zh-CN" w:bidi="ar"/>
    </w:rPr>
  </w:style>
  <w:style w:type="paragraph" w:styleId="13">
    <w:name w:val="Body Text First Indent"/>
    <w:basedOn w:val="6"/>
    <w:qFormat/>
    <w:uiPriority w:val="0"/>
    <w:pPr>
      <w:spacing w:line="560" w:lineRule="exact"/>
      <w:ind w:firstLine="721" w:firstLineChars="200"/>
    </w:p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qFormat/>
    <w:uiPriority w:val="0"/>
  </w:style>
  <w:style w:type="character" w:styleId="18">
    <w:name w:val="Hyperlink"/>
    <w:basedOn w:val="16"/>
    <w:qFormat/>
    <w:uiPriority w:val="0"/>
    <w:rPr>
      <w:color w:val="0000FF"/>
      <w:u w:val="single"/>
    </w:rPr>
  </w:style>
  <w:style w:type="character" w:customStyle="1" w:styleId="19">
    <w:name w:val="日期 Char"/>
    <w:link w:val="8"/>
    <w:qFormat/>
    <w:uiPriority w:val="0"/>
    <w:rPr>
      <w:rFonts w:ascii="宋体" w:hAnsi="宋体" w:eastAsia="华文仿宋"/>
      <w:kern w:val="2"/>
      <w:sz w:val="32"/>
      <w:szCs w:val="32"/>
    </w:rPr>
  </w:style>
  <w:style w:type="character" w:customStyle="1" w:styleId="20">
    <w:name w:val="批注框文本 Char"/>
    <w:link w:val="10"/>
    <w:qFormat/>
    <w:uiPriority w:val="0"/>
    <w:rPr>
      <w:rFonts w:ascii="宋体" w:hAnsi="宋体" w:eastAsia="华文仿宋"/>
      <w:kern w:val="2"/>
      <w:sz w:val="18"/>
      <w:szCs w:val="18"/>
    </w:rPr>
  </w:style>
  <w:style w:type="character" w:customStyle="1" w:styleId="21">
    <w:name w:val="页脚 Char"/>
    <w:link w:val="2"/>
    <w:qFormat/>
    <w:uiPriority w:val="99"/>
    <w:rPr>
      <w:rFonts w:ascii="宋体" w:hAnsi="宋体" w:eastAsia="华文仿宋"/>
      <w:kern w:val="2"/>
      <w:sz w:val="18"/>
      <w:szCs w:val="32"/>
    </w:rPr>
  </w:style>
  <w:style w:type="paragraph" w:customStyle="1" w:styleId="22">
    <w:name w:val="引用1"/>
    <w:next w:val="1"/>
    <w:qFormat/>
    <w:uiPriority w:val="0"/>
    <w:pPr>
      <w:wordWrap w:val="0"/>
      <w:spacing w:before="200" w:after="160"/>
      <w:ind w:left="864" w:right="864"/>
      <w:jc w:val="center"/>
    </w:pPr>
    <w:rPr>
      <w:rFonts w:ascii="Calibri" w:hAnsi="Calibri" w:eastAsia="宋体" w:cs="Times New Roman"/>
      <w:i/>
      <w:sz w:val="21"/>
      <w:szCs w:val="22"/>
      <w:lang w:val="en-US" w:eastAsia="zh-CN" w:bidi="ar-SA"/>
    </w:rPr>
  </w:style>
  <w:style w:type="paragraph" w:customStyle="1" w:styleId="23">
    <w:name w:val="Default"/>
    <w:qFormat/>
    <w:uiPriority w:val="0"/>
    <w:pPr>
      <w:widowControl w:val="0"/>
      <w:autoSpaceDE w:val="0"/>
      <w:autoSpaceDN w:val="0"/>
      <w:adjustRightInd w:val="0"/>
    </w:pPr>
    <w:rPr>
      <w:rFonts w:ascii="华文中宋" w:hAnsi="Times New Roman" w:eastAsia="华文中宋" w:cs="华文中宋"/>
      <w:color w:val="000000"/>
      <w:sz w:val="24"/>
      <w:szCs w:val="24"/>
      <w:lang w:val="en-US" w:eastAsia="zh-CN" w:bidi="ar-SA"/>
    </w:rPr>
  </w:style>
  <w:style w:type="paragraph" w:customStyle="1" w:styleId="24">
    <w:name w:val="列出段落5"/>
    <w:qFormat/>
    <w:uiPriority w:val="99"/>
    <w:pPr>
      <w:widowControl w:val="0"/>
      <w:ind w:firstLine="420" w:firstLineChars="200"/>
      <w:jc w:val="both"/>
    </w:pPr>
    <w:rPr>
      <w:rFonts w:ascii="Calibri" w:hAnsi="Calibri" w:eastAsia="宋体" w:cs="Times New Roman"/>
      <w:kern w:val="2"/>
      <w:sz w:val="32"/>
      <w:szCs w:val="22"/>
      <w:lang w:val="en-US" w:eastAsia="zh-CN" w:bidi="ar-SA"/>
    </w:rPr>
  </w:style>
  <w:style w:type="paragraph" w:customStyle="1" w:styleId="25">
    <w:name w:val="Editable table text"/>
    <w:qFormat/>
    <w:uiPriority w:val="0"/>
    <w:pPr>
      <w:widowControl/>
      <w:jc w:val="both"/>
    </w:pPr>
    <w:rPr>
      <w:rFonts w:ascii="Frutiger LT Com 45 Light" w:hAnsi="Frutiger LT Com 45 Light" w:eastAsia="华文仿宋" w:cs="Times New Roman"/>
      <w:color w:val="62B5E5"/>
      <w:kern w:val="0"/>
      <w:sz w:val="20"/>
      <w:szCs w:val="32"/>
      <w:lang w:val="en-GB" w:eastAsia="en-US" w:bidi="ar-SA"/>
    </w:rPr>
  </w:style>
  <w:style w:type="paragraph" w:customStyle="1" w:styleId="26">
    <w:name w:val="Table Bullet"/>
    <w:qFormat/>
    <w:uiPriority w:val="0"/>
    <w:pPr>
      <w:widowControl/>
      <w:numPr>
        <w:ilvl w:val="0"/>
        <w:numId w:val="1"/>
      </w:numPr>
      <w:spacing w:after="120"/>
      <w:contextualSpacing/>
      <w:jc w:val="both"/>
    </w:pPr>
    <w:rPr>
      <w:rFonts w:ascii="Frutiger LT Com 45 Light" w:hAnsi="Frutiger LT Com 45 Light" w:eastAsia="华文仿宋" w:cs="Times New Roman"/>
      <w:kern w:val="0"/>
      <w:sz w:val="20"/>
      <w:szCs w:val="22"/>
      <w:lang w:val="en-GB" w:eastAsia="en-US" w:bidi="ar-SA"/>
    </w:rPr>
  </w:style>
  <w:style w:type="character" w:customStyle="1" w:styleId="27">
    <w:name w:val="Editable"/>
    <w:basedOn w:val="16"/>
    <w:qFormat/>
    <w:uiPriority w:val="0"/>
    <w:rPr>
      <w:rFonts w:hint="default" w:ascii="Times New Roman" w:hAnsi="Times New Roman" w:eastAsia="宋体" w:cs="Times New Roman"/>
      <w:color w:val="62B5E5"/>
    </w:rPr>
  </w:style>
  <w:style w:type="paragraph" w:customStyle="1" w:styleId="28">
    <w:name w:val="页脚1"/>
    <w:qFormat/>
    <w:uiPriority w:val="0"/>
    <w:pPr>
      <w:widowControl w:val="0"/>
      <w:tabs>
        <w:tab w:val="center" w:pos="4153"/>
        <w:tab w:val="right" w:pos="8306"/>
      </w:tabs>
      <w:snapToGrid w:val="0"/>
      <w:jc w:val="left"/>
    </w:pPr>
    <w:rPr>
      <w:rFonts w:ascii="Calibri" w:hAnsi="Calibri" w:eastAsia="华文仿宋" w:cs="宋体"/>
      <w:kern w:val="2"/>
      <w:sz w:val="18"/>
      <w:szCs w:val="18"/>
      <w:lang w:val="en-US" w:eastAsia="zh-CN" w:bidi="ar-SA"/>
    </w:rPr>
  </w:style>
  <w:style w:type="paragraph" w:customStyle="1" w:styleId="29">
    <w:name w:val="Normal_17"/>
    <w:basedOn w:val="1"/>
    <w:qFormat/>
    <w:uiPriority w:val="0"/>
    <w:pPr>
      <w:widowControl/>
      <w:spacing w:before="120" w:beforeAutospacing="0" w:after="240" w:afterAutospacing="0"/>
      <w:jc w:val="both"/>
    </w:pPr>
    <w:rPr>
      <w:rFonts w:hint="default" w:ascii="Calibri" w:hAnsi="Calibri" w:eastAsia="宋体" w:cs="Calibri"/>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Handoff</Company>
  <Pages>29</Pages>
  <Words>3422</Words>
  <Characters>3563</Characters>
  <Lines>1</Lines>
  <Paragraphs>1</Paragraphs>
  <TotalTime>32</TotalTime>
  <ScaleCrop>false</ScaleCrop>
  <LinksUpToDate>false</LinksUpToDate>
  <CharactersWithSpaces>3908</CharactersWithSpaces>
  <Application>WPS Office_12.1.24703.24703_F1E327BC-269C-435d-A152-05C5408002CA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2025-01-21T17:11:00Z</dcterms:created>
  <dc:creator>Handoff</dc:creator>
  <cp:lastModifiedBy>Handoff</cp:lastModifiedBy>
  <cp:lastPrinted>2025-03-09T18:16:00Z</cp:lastPrinted>
  <dcterms:modified xsi:type="dcterms:W3CDTF">2026-03-03T17:42:21Z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2052-12.1.24703.24703</vt:lpwstr>
  </property>
  <property fmtid="{D5CDD505-2E9C-101B-9397-08002B2CF9AE}" pid="3" name="ICV">
    <vt:lpwstr>74EFA113D87844D9AC81C269F24BA714_13</vt:lpwstr>
  </property>
  <property fmtid="{D5CDD505-2E9C-101B-9397-08002B2CF9AE}" pid="4" name="KSOTemplateDocerSaveRecord">
    <vt:lpwstr>eyJoZGlkIjoiMGE1NGY3OGI0MmIwNzYzMGVlYTM3NmY2ZGQzNmE0MGEifQ==</vt:lpwstr>
  </property>
</Properties>
</file>