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FBDF4" w14:textId="77777777" w:rsidR="00F6155A" w:rsidRPr="00F6155A" w:rsidRDefault="00F6155A">
      <w:pPr>
        <w:rPr>
          <w:rFonts w:ascii="仿宋" w:eastAsia="仿宋" w:hAnsi="仿宋" w:hint="eastAsia"/>
          <w:sz w:val="32"/>
          <w:szCs w:val="32"/>
        </w:rPr>
      </w:pPr>
      <w:r w:rsidRPr="00F6155A">
        <w:rPr>
          <w:rFonts w:ascii="宋体" w:eastAsia="宋体" w:hAnsi="宋体" w:hint="eastAsia"/>
          <w:szCs w:val="32"/>
        </w:rPr>
        <w:t>附件</w:t>
      </w:r>
      <w:r w:rsidR="00001E81">
        <w:rPr>
          <w:rFonts w:ascii="宋体" w:eastAsia="宋体" w:hAnsi="宋体" w:hint="eastAsia"/>
          <w:szCs w:val="32"/>
        </w:rPr>
        <w:t>4</w:t>
      </w:r>
    </w:p>
    <w:p w14:paraId="6B26F9B4" w14:textId="77777777" w:rsidR="00940E01" w:rsidRDefault="00F6155A" w:rsidP="00F6155A">
      <w:pPr>
        <w:jc w:val="center"/>
        <w:rPr>
          <w:rFonts w:ascii="华文中宋" w:eastAsia="华文中宋" w:hAnsi="华文中宋" w:hint="eastAsia"/>
          <w:b/>
          <w:bCs/>
          <w:sz w:val="32"/>
          <w:szCs w:val="36"/>
        </w:rPr>
      </w:pPr>
      <w:r w:rsidRPr="00F6155A">
        <w:rPr>
          <w:rFonts w:ascii="宋体" w:eastAsia="宋体" w:hAnsi="宋体" w:hint="eastAsia"/>
          <w:b/>
          <w:bCs/>
          <w:sz w:val="24"/>
          <w:szCs w:val="36"/>
        </w:rPr>
        <w:t>项目经费申报书</w:t>
      </w:r>
    </w:p>
    <w:tbl>
      <w:tblPr>
        <w:tblW w:w="0" w:type="auto"/>
        <w:tblLook w:val="04A0" w:firstRow="1" w:lastRow="0" w:firstColumn="1" w:lastColumn="0" w:noHBand="0" w:noVBand="1"/>
      </w:tblPr>
      <w:tblGrid>
        <w:gridCol w:w="650"/>
        <w:gridCol w:w="1313"/>
        <w:gridCol w:w="1363"/>
        <w:gridCol w:w="2545"/>
        <w:gridCol w:w="2203"/>
        <w:gridCol w:w="222"/>
      </w:tblGrid>
      <w:tr w:rsidR="00F6155A" w:rsidRPr="00F6155A" w14:paraId="7D5D1FF6" w14:textId="77777777" w:rsidTr="00F6155A">
        <w:trPr>
          <w:gridAfter w:val="1"/>
          <w:trHeight w:val="720"/>
        </w:trPr>
        <w:tc>
          <w:tcPr>
            <w:tcW w:w="0" w:type="auto"/>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14653D8" w14:textId="77777777" w:rsidR="00F6155A" w:rsidRPr="00F6155A" w:rsidRDefault="00F6155A" w:rsidP="00F6155A">
            <w:pPr>
              <w:widowControl/>
              <w:spacing w:after="0"/>
              <w:jc w:val="center"/>
              <w:rPr>
                <w:rFonts w:ascii="宋体" w:eastAsia="宋体" w:hAnsi="宋体" w:cs="宋体" w:hint="eastAsia"/>
                <w:color w:val="000000"/>
                <w:kern w:val="0"/>
                <w:sz w:val="22"/>
              </w:rPr>
            </w:pPr>
            <w:r w:rsidRPr="00F6155A">
              <w:rPr>
                <w:rFonts w:ascii="宋体" w:eastAsia="宋体" w:hAnsi="宋体" w:cs="宋体" w:hint="eastAsia"/>
                <w:color w:val="000000"/>
                <w:kern w:val="0"/>
                <w:sz w:val="22"/>
              </w:rPr>
              <w:t>项目基本情况</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120B5D37" w14:textId="77777777" w:rsidR="00F6155A" w:rsidRPr="00F6155A" w:rsidRDefault="00F6155A" w:rsidP="00F6155A">
            <w:pPr>
              <w:widowControl/>
              <w:spacing w:after="0"/>
              <w:jc w:val="center"/>
              <w:rPr>
                <w:rFonts w:ascii="宋体" w:eastAsia="宋体" w:hAnsi="宋体" w:cs="宋体" w:hint="eastAsia"/>
                <w:color w:val="000000"/>
                <w:kern w:val="0"/>
                <w:sz w:val="20"/>
                <w:szCs w:val="20"/>
              </w:rPr>
            </w:pPr>
            <w:r w:rsidRPr="00F6155A">
              <w:rPr>
                <w:rFonts w:ascii="宋体" w:eastAsia="宋体" w:hAnsi="宋体" w:cs="宋体" w:hint="eastAsia"/>
                <w:color w:val="000000"/>
                <w:kern w:val="0"/>
                <w:sz w:val="20"/>
                <w:szCs w:val="20"/>
              </w:rPr>
              <w:t>项目名称</w:t>
            </w:r>
          </w:p>
        </w:tc>
        <w:tc>
          <w:tcPr>
            <w:tcW w:w="0" w:type="auto"/>
            <w:gridSpan w:val="3"/>
            <w:tcBorders>
              <w:top w:val="single" w:sz="4" w:space="0" w:color="auto"/>
              <w:left w:val="nil"/>
              <w:bottom w:val="single" w:sz="4" w:space="0" w:color="auto"/>
              <w:right w:val="single" w:sz="4" w:space="0" w:color="auto"/>
            </w:tcBorders>
            <w:shd w:val="clear" w:color="000000" w:fill="FFFFFF"/>
            <w:vAlign w:val="center"/>
            <w:hideMark/>
          </w:tcPr>
          <w:p>
            <w:pPr>
              <w:spacing w:after="0" w:before="0" w:line="240" w:lineRule="auto"/>
              <w:jc w:val="center"/>
            </w:pPr>
            <w:r>
              <w:rPr>
                <w:rFonts w:eastAsia="宋体"/>
              </w:rPr>
            </w:r>
            <w:r>
              <w:rPr>
                <w:rFonts w:ascii="宋体" w:hAnsi="宋体" w:eastAsia="宋体"/>
                <w:b w:val="0"/>
                <w:sz w:val="21"/>
              </w:rPr>
              <w:t>信息工程系嵌入式综合实验室建设项目</w:t>
            </w:r>
          </w:p>
        </w:tc>
      </w:tr>
      <w:tr w:rsidR="00F6155A" w:rsidRPr="00F6155A" w14:paraId="2E286282" w14:textId="77777777" w:rsidTr="00F6155A">
        <w:trPr>
          <w:gridAfter w:val="1"/>
          <w:trHeight w:val="7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8A00A76" w14:textId="77777777" w:rsidR="00F6155A" w:rsidRPr="00F6155A" w:rsidRDefault="00F6155A" w:rsidP="00F6155A">
            <w:pPr>
              <w:widowControl/>
              <w:jc w:val="left"/>
              <w:rPr>
                <w:rFonts w:ascii="宋体" w:eastAsia="宋体" w:hAnsi="宋体" w:cs="宋体" w:hint="eastAsia"/>
                <w:color w:val="000000"/>
                <w:kern w:val="0"/>
                <w:sz w:val="22"/>
              </w:rPr>
            </w:pPr>
          </w:p>
        </w:tc>
        <w:tc>
          <w:tcPr>
            <w:tcW w:w="0" w:type="auto"/>
            <w:tcBorders>
              <w:top w:val="nil"/>
              <w:left w:val="nil"/>
              <w:bottom w:val="single" w:sz="4" w:space="0" w:color="auto"/>
              <w:right w:val="single" w:sz="4" w:space="0" w:color="auto"/>
            </w:tcBorders>
            <w:shd w:val="clear" w:color="000000" w:fill="FFFFFF"/>
            <w:vAlign w:val="center"/>
            <w:hideMark/>
          </w:tcPr>
          <w:p w14:paraId="2EBE58DD" w14:textId="77777777" w:rsidR="00F6155A" w:rsidRPr="00F6155A" w:rsidRDefault="00F6155A" w:rsidP="00F6155A">
            <w:pPr>
              <w:widowControl/>
              <w:spacing w:after="0"/>
              <w:jc w:val="center"/>
              <w:rPr>
                <w:rFonts w:ascii="宋体" w:eastAsia="宋体" w:hAnsi="宋体" w:cs="宋体" w:hint="eastAsia"/>
                <w:color w:val="000000"/>
                <w:kern w:val="0"/>
                <w:sz w:val="20"/>
                <w:szCs w:val="20"/>
              </w:rPr>
            </w:pPr>
            <w:r w:rsidRPr="00F6155A">
              <w:rPr>
                <w:rFonts w:ascii="宋体" w:eastAsia="宋体" w:hAnsi="宋体" w:cs="宋体" w:hint="eastAsia"/>
                <w:color w:val="000000"/>
                <w:kern w:val="0"/>
                <w:sz w:val="20"/>
                <w:szCs w:val="20"/>
              </w:rPr>
              <w:t>部门负责人</w:t>
            </w:r>
          </w:p>
        </w:tc>
        <w:tc>
          <w:tcPr>
            <w:tcW w:w="0" w:type="auto"/>
            <w:gridSpan w:val="3"/>
            <w:tcBorders>
              <w:top w:val="single" w:sz="4" w:space="0" w:color="auto"/>
              <w:left w:val="nil"/>
              <w:bottom w:val="single" w:sz="4" w:space="0" w:color="auto"/>
              <w:right w:val="single" w:sz="4" w:space="0" w:color="auto"/>
            </w:tcBorders>
            <w:shd w:val="clear" w:color="000000" w:fill="FFFFFF"/>
            <w:vAlign w:val="center"/>
            <w:hideMark/>
          </w:tcPr>
          <w:p w14:paraId="5763E3D6" w14:textId="626A1AE5" w:rsidR="00C54FAC" w:rsidRDefault="00C54FAC">
            <w:pPr>
              <w:spacing w:after="0"/>
              <w:jc w:val="center"/>
              <w:rPr>
                <w:rFonts w:hint="eastAsia"/>
              </w:rPr>
            </w:pPr>
          </w:p>
        </w:tc>
      </w:tr>
      <w:tr w:rsidR="00F6155A" w:rsidRPr="00F6155A" w14:paraId="1D75E60D" w14:textId="77777777" w:rsidTr="00F6155A">
        <w:trPr>
          <w:gridAfter w:val="1"/>
          <w:trHeight w:val="7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E57DFEE" w14:textId="77777777" w:rsidR="00F6155A" w:rsidRPr="00F6155A" w:rsidRDefault="00F6155A" w:rsidP="00F6155A">
            <w:pPr>
              <w:widowControl/>
              <w:jc w:val="left"/>
              <w:rPr>
                <w:rFonts w:ascii="宋体" w:eastAsia="宋体" w:hAnsi="宋体" w:cs="宋体" w:hint="eastAsia"/>
                <w:color w:val="000000"/>
                <w:kern w:val="0"/>
                <w:sz w:val="22"/>
              </w:rPr>
            </w:pPr>
          </w:p>
        </w:tc>
        <w:tc>
          <w:tcPr>
            <w:tcW w:w="0" w:type="auto"/>
            <w:vMerge w:val="restart"/>
            <w:tcBorders>
              <w:top w:val="nil"/>
              <w:left w:val="single" w:sz="4" w:space="0" w:color="auto"/>
              <w:bottom w:val="single" w:sz="4" w:space="0" w:color="auto"/>
              <w:right w:val="single" w:sz="4" w:space="0" w:color="auto"/>
            </w:tcBorders>
            <w:shd w:val="clear" w:color="000000" w:fill="FFFFFF"/>
            <w:vAlign w:val="center"/>
            <w:hideMark/>
          </w:tcPr>
          <w:p w14:paraId="6C368AF8" w14:textId="77777777" w:rsidR="00F6155A" w:rsidRPr="00F6155A" w:rsidRDefault="00F6155A" w:rsidP="00F6155A">
            <w:pPr>
              <w:widowControl/>
              <w:spacing w:after="0"/>
              <w:jc w:val="center"/>
              <w:rPr>
                <w:rFonts w:ascii="宋体" w:eastAsia="宋体" w:hAnsi="宋体" w:cs="宋体" w:hint="eastAsia"/>
                <w:color w:val="000000"/>
                <w:kern w:val="0"/>
                <w:sz w:val="20"/>
                <w:szCs w:val="20"/>
              </w:rPr>
            </w:pPr>
            <w:r w:rsidRPr="00F6155A">
              <w:rPr>
                <w:rFonts w:ascii="宋体" w:eastAsia="宋体" w:hAnsi="宋体" w:cs="宋体" w:hint="eastAsia"/>
                <w:color w:val="000000"/>
                <w:kern w:val="0"/>
                <w:sz w:val="20"/>
                <w:szCs w:val="20"/>
              </w:rPr>
              <w:t>项目类型</w:t>
            </w:r>
          </w:p>
        </w:tc>
        <w:tc>
          <w:tcPr>
            <w:tcW w:w="0" w:type="auto"/>
            <w:gridSpan w:val="3"/>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37E4050" w14:textId="77777777" w:rsidR="00C54FAC" w:rsidRDefault="00000000">
            <w:pPr>
              <w:spacing w:after="0"/>
              <w:jc w:val="center"/>
              <w:rPr>
                <w:rFonts w:hint="eastAsia"/>
              </w:rPr>
            </w:pPr>
            <w:r>
              <w:rPr>
                <w:rFonts w:ascii="宋体" w:eastAsia="宋体" w:hAnsi="宋体"/>
              </w:rPr>
              <w:t>☑教学科研   □后勤服务保障   □农民职业培训</w:t>
            </w:r>
            <w:r>
              <w:rPr>
                <w:rFonts w:ascii="宋体" w:eastAsia="宋体" w:hAnsi="宋体"/>
                <w:sz w:val="19"/>
              </w:rPr>
              <w:br/>
            </w:r>
            <w:r>
              <w:rPr>
                <w:rFonts w:ascii="宋体" w:eastAsia="宋体" w:hAnsi="宋体"/>
              </w:rPr>
              <w:t>□招生就业   □其他</w:t>
            </w:r>
          </w:p>
        </w:tc>
      </w:tr>
      <w:tr w:rsidR="00F6155A" w:rsidRPr="00F6155A" w14:paraId="301065F0" w14:textId="77777777" w:rsidTr="00F6155A">
        <w:trPr>
          <w:trHeight w:val="7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F0741E9" w14:textId="77777777" w:rsidR="00F6155A" w:rsidRPr="00F6155A" w:rsidRDefault="00F6155A" w:rsidP="00F6155A">
            <w:pPr>
              <w:widowControl/>
              <w:jc w:val="left"/>
              <w:rPr>
                <w:rFonts w:ascii="宋体" w:eastAsia="宋体" w:hAnsi="宋体" w:cs="宋体" w:hint="eastAsia"/>
                <w:color w:val="000000"/>
                <w:kern w:val="0"/>
                <w:sz w:val="22"/>
              </w:rPr>
            </w:pPr>
          </w:p>
        </w:tc>
        <w:tc>
          <w:tcPr>
            <w:tcW w:w="0" w:type="auto"/>
            <w:vMerge/>
            <w:tcBorders>
              <w:top w:val="nil"/>
              <w:left w:val="single" w:sz="4" w:space="0" w:color="auto"/>
              <w:bottom w:val="single" w:sz="4" w:space="0" w:color="auto"/>
              <w:right w:val="single" w:sz="4" w:space="0" w:color="auto"/>
            </w:tcBorders>
            <w:vAlign w:val="center"/>
            <w:hideMark/>
          </w:tcPr>
          <w:p w14:paraId="64786288" w14:textId="77777777" w:rsidR="00F6155A" w:rsidRPr="00F6155A" w:rsidRDefault="00F6155A" w:rsidP="00F6155A">
            <w:pPr>
              <w:widowControl/>
              <w:jc w:val="left"/>
              <w:rPr>
                <w:rFonts w:ascii="宋体" w:eastAsia="宋体" w:hAnsi="宋体" w:cs="宋体" w:hint="eastAsia"/>
                <w:color w:val="000000"/>
                <w:kern w:val="0"/>
                <w:sz w:val="20"/>
                <w:szCs w:val="20"/>
              </w:rPr>
            </w:pPr>
          </w:p>
        </w:tc>
        <w:tc>
          <w:tcPr>
            <w:tcW w:w="0" w:type="auto"/>
            <w:gridSpan w:val="3"/>
            <w:vMerge/>
            <w:tcBorders>
              <w:top w:val="single" w:sz="4" w:space="0" w:color="auto"/>
              <w:left w:val="single" w:sz="4" w:space="0" w:color="auto"/>
              <w:bottom w:val="single" w:sz="4" w:space="0" w:color="auto"/>
              <w:right w:val="single" w:sz="4" w:space="0" w:color="auto"/>
            </w:tcBorders>
            <w:vAlign w:val="center"/>
            <w:hideMark/>
          </w:tcPr>
          <w:p w14:paraId="7968E1E8" w14:textId="77777777" w:rsidR="00F6155A" w:rsidRPr="00F6155A" w:rsidRDefault="00F6155A" w:rsidP="00F6155A">
            <w:pPr>
              <w:widowControl/>
              <w:jc w:val="left"/>
              <w:rPr>
                <w:rFonts w:ascii="宋体" w:eastAsia="宋体" w:hAnsi="宋体" w:cs="宋体" w:hint="eastAsia"/>
                <w:color w:val="000000"/>
                <w:kern w:val="0"/>
                <w:sz w:val="20"/>
                <w:szCs w:val="20"/>
              </w:rPr>
            </w:pPr>
          </w:p>
        </w:tc>
        <w:tc>
          <w:tcPr>
            <w:tcW w:w="0" w:type="auto"/>
            <w:tcBorders>
              <w:top w:val="nil"/>
              <w:left w:val="nil"/>
              <w:bottom w:val="nil"/>
              <w:right w:val="nil"/>
            </w:tcBorders>
            <w:noWrap/>
            <w:vAlign w:val="center"/>
            <w:hideMark/>
          </w:tcPr>
          <w:p w14:paraId="47AF6DB4" w14:textId="77777777" w:rsidR="00F6155A" w:rsidRPr="00F6155A" w:rsidRDefault="00F6155A" w:rsidP="00F6155A">
            <w:pPr>
              <w:widowControl/>
              <w:spacing w:after="0"/>
              <w:jc w:val="left"/>
              <w:rPr>
                <w:rFonts w:ascii="宋体" w:eastAsia="宋体" w:hAnsi="宋体" w:cs="宋体" w:hint="eastAsia"/>
                <w:color w:val="000000"/>
                <w:kern w:val="0"/>
                <w:sz w:val="20"/>
                <w:szCs w:val="20"/>
              </w:rPr>
            </w:pPr>
          </w:p>
        </w:tc>
      </w:tr>
      <w:tr w:rsidR="00F6155A" w:rsidRPr="00F6155A" w14:paraId="37BF6EBB" w14:textId="77777777" w:rsidTr="00F6155A">
        <w:trPr>
          <w:trHeight w:val="7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0236FF9" w14:textId="77777777" w:rsidR="00F6155A" w:rsidRPr="00F6155A" w:rsidRDefault="00F6155A" w:rsidP="00F6155A">
            <w:pPr>
              <w:widowControl/>
              <w:jc w:val="left"/>
              <w:rPr>
                <w:rFonts w:ascii="宋体" w:eastAsia="宋体" w:hAnsi="宋体" w:cs="宋体" w:hint="eastAsia"/>
                <w:color w:val="000000"/>
                <w:kern w:val="0"/>
                <w:sz w:val="22"/>
              </w:rPr>
            </w:pPr>
          </w:p>
        </w:tc>
        <w:tc>
          <w:tcPr>
            <w:tcW w:w="0" w:type="auto"/>
            <w:tcBorders>
              <w:top w:val="nil"/>
              <w:left w:val="nil"/>
              <w:bottom w:val="single" w:sz="4" w:space="0" w:color="auto"/>
              <w:right w:val="single" w:sz="4" w:space="0" w:color="auto"/>
            </w:tcBorders>
            <w:shd w:val="clear" w:color="000000" w:fill="FFFFFF"/>
            <w:vAlign w:val="center"/>
            <w:hideMark/>
          </w:tcPr>
          <w:p w14:paraId="6A8B5761" w14:textId="77777777" w:rsidR="00F6155A" w:rsidRPr="00F6155A" w:rsidRDefault="00F6155A" w:rsidP="00F6155A">
            <w:pPr>
              <w:widowControl/>
              <w:spacing w:after="0"/>
              <w:jc w:val="center"/>
              <w:rPr>
                <w:rFonts w:ascii="宋体" w:eastAsia="宋体" w:hAnsi="宋体" w:cs="宋体" w:hint="eastAsia"/>
                <w:color w:val="000000"/>
                <w:kern w:val="0"/>
                <w:sz w:val="20"/>
                <w:szCs w:val="20"/>
              </w:rPr>
            </w:pPr>
            <w:r w:rsidRPr="00F6155A">
              <w:rPr>
                <w:rFonts w:ascii="宋体" w:eastAsia="宋体" w:hAnsi="宋体" w:cs="宋体" w:hint="eastAsia"/>
                <w:color w:val="000000"/>
                <w:kern w:val="0"/>
                <w:sz w:val="20"/>
                <w:szCs w:val="20"/>
              </w:rPr>
              <w:t>申请金额</w:t>
            </w:r>
            <w:r w:rsidRPr="00F6155A">
              <w:rPr>
                <w:rFonts w:ascii="宋体" w:eastAsia="宋体" w:hAnsi="宋体" w:cs="宋体" w:hint="eastAsia"/>
                <w:color w:val="000000"/>
                <w:kern w:val="0"/>
                <w:sz w:val="20"/>
                <w:szCs w:val="20"/>
              </w:rPr>
              <w:br/>
              <w:t>（万元）</w:t>
            </w:r>
          </w:p>
        </w:tc>
        <w:tc>
          <w:tcPr>
            <w:tcW w:w="0" w:type="auto"/>
            <w:gridSpan w:val="3"/>
            <w:tcBorders>
              <w:top w:val="single" w:sz="4" w:space="0" w:color="auto"/>
              <w:left w:val="nil"/>
              <w:bottom w:val="single" w:sz="4" w:space="0" w:color="auto"/>
              <w:right w:val="single" w:sz="4" w:space="0" w:color="auto"/>
            </w:tcBorders>
            <w:shd w:val="clear" w:color="000000" w:fill="FFFFFF"/>
            <w:vAlign w:val="center"/>
            <w:hideMark/>
          </w:tcPr>
          <w:p>
            <w:r>
              <w:t>63.365</w:t>
            </w:r>
          </w:p>
        </w:tc>
        <w:tc>
          <w:tcPr>
            <w:tcW w:w="0" w:type="auto"/>
            <w:vAlign w:val="center"/>
            <w:hideMark/>
          </w:tcPr>
          <w:p w14:paraId="7961CB41"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6EAF7328" w14:textId="77777777" w:rsidTr="00F6155A">
        <w:trPr>
          <w:trHeight w:val="720"/>
        </w:trPr>
        <w:tc>
          <w:tcPr>
            <w:tcW w:w="0" w:type="auto"/>
            <w:gridSpan w:val="2"/>
            <w:vMerge w:val="restart"/>
            <w:tcBorders>
              <w:top w:val="single" w:sz="4" w:space="0" w:color="auto"/>
              <w:left w:val="single" w:sz="4" w:space="0" w:color="auto"/>
              <w:bottom w:val="single" w:sz="4" w:space="0" w:color="000000"/>
              <w:right w:val="single" w:sz="4" w:space="0" w:color="000000"/>
            </w:tcBorders>
            <w:shd w:val="clear" w:color="000000" w:fill="FFFFFF"/>
            <w:vAlign w:val="center"/>
            <w:hideMark/>
          </w:tcPr>
          <w:p w14:paraId="4607C7FC" w14:textId="77777777" w:rsidR="00F6155A" w:rsidRPr="00F6155A" w:rsidRDefault="00F6155A" w:rsidP="00F6155A">
            <w:pPr>
              <w:widowControl/>
              <w:spacing w:after="0"/>
              <w:jc w:val="center"/>
              <w:rPr>
                <w:rFonts w:ascii="宋体" w:eastAsia="宋体" w:hAnsi="宋体" w:cs="宋体" w:hint="eastAsia"/>
                <w:color w:val="000000"/>
                <w:kern w:val="0"/>
                <w:sz w:val="22"/>
              </w:rPr>
            </w:pPr>
            <w:r w:rsidRPr="00F6155A">
              <w:rPr>
                <w:rFonts w:ascii="宋体" w:eastAsia="宋体" w:hAnsi="宋体" w:cs="宋体" w:hint="eastAsia"/>
                <w:color w:val="000000"/>
                <w:kern w:val="0"/>
                <w:sz w:val="22"/>
              </w:rPr>
              <w:t>立项依据</w:t>
            </w:r>
          </w:p>
        </w:tc>
        <w:tc>
          <w:tcPr>
            <w:tcW w:w="0" w:type="auto"/>
            <w:gridSpan w:val="3"/>
            <w:tcBorders>
              <w:top w:val="single" w:sz="4" w:space="0" w:color="auto"/>
              <w:left w:val="nil"/>
              <w:bottom w:val="single" w:sz="4" w:space="0" w:color="auto"/>
              <w:right w:val="single" w:sz="4" w:space="0" w:color="000000"/>
            </w:tcBorders>
            <w:shd w:val="clear" w:color="000000" w:fill="FFFFFF"/>
            <w:vAlign w:val="center"/>
            <w:hideMark/>
          </w:tcPr>
          <w:p w14:paraId="338FF666" w14:textId="77777777" w:rsidR="00C54FAC" w:rsidRDefault="00000000">
            <w:pPr>
              <w:spacing w:after="0"/>
              <w:jc w:val="left"/>
              <w:rPr>
                <w:rFonts w:hint="eastAsia"/>
              </w:rPr>
            </w:pPr>
            <w:r>
              <w:rPr>
                <w:rFonts w:ascii="宋体" w:eastAsia="宋体" w:hAnsi="宋体"/>
                <w:sz w:val="19"/>
              </w:rPr>
              <w:t>政策文件依据：  是☑    否□</w:t>
            </w:r>
            <w:r>
              <w:rPr>
                <w:rFonts w:ascii="宋体" w:eastAsia="宋体" w:hAnsi="宋体"/>
                <w:sz w:val="19"/>
              </w:rPr>
              <w:br/>
              <w:t>具体文件号：国发〔2019〕4号、教职成〔2021〕2号、《职业教育专业教学标准（2025年修（制）订）》等</w:t>
            </w:r>
          </w:p>
        </w:tc>
        <w:tc>
          <w:tcPr>
            <w:tcW w:w="0" w:type="auto"/>
            <w:vAlign w:val="center"/>
            <w:hideMark/>
          </w:tcPr>
          <w:p w14:paraId="34EC7774"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178EF0D7" w14:textId="77777777" w:rsidTr="00F6155A">
        <w:trPr>
          <w:trHeight w:val="720"/>
        </w:trPr>
        <w:tc>
          <w:tcPr>
            <w:tcW w:w="0" w:type="auto"/>
            <w:gridSpan w:val="2"/>
            <w:vMerge/>
            <w:tcBorders>
              <w:top w:val="single" w:sz="4" w:space="0" w:color="auto"/>
              <w:left w:val="single" w:sz="4" w:space="0" w:color="auto"/>
              <w:bottom w:val="single" w:sz="4" w:space="0" w:color="000000"/>
              <w:right w:val="single" w:sz="4" w:space="0" w:color="000000"/>
            </w:tcBorders>
            <w:vAlign w:val="center"/>
            <w:hideMark/>
          </w:tcPr>
          <w:p w14:paraId="5BE1B373" w14:textId="77777777" w:rsidR="00F6155A" w:rsidRPr="00F6155A" w:rsidRDefault="00F6155A" w:rsidP="00F6155A">
            <w:pPr>
              <w:widowControl/>
              <w:jc w:val="left"/>
              <w:rPr>
                <w:rFonts w:ascii="宋体" w:eastAsia="宋体" w:hAnsi="宋体" w:cs="宋体" w:hint="eastAsia"/>
                <w:color w:val="000000"/>
                <w:kern w:val="0"/>
                <w:sz w:val="22"/>
              </w:rPr>
            </w:pPr>
          </w:p>
        </w:tc>
        <w:tc>
          <w:tcPr>
            <w:tcW w:w="0" w:type="auto"/>
            <w:gridSpan w:val="3"/>
            <w:tcBorders>
              <w:top w:val="single" w:sz="4" w:space="0" w:color="auto"/>
              <w:left w:val="nil"/>
              <w:bottom w:val="single" w:sz="4" w:space="0" w:color="auto"/>
              <w:right w:val="single" w:sz="4" w:space="0" w:color="000000"/>
            </w:tcBorders>
            <w:shd w:val="clear" w:color="000000" w:fill="FFFFFF"/>
            <w:vAlign w:val="center"/>
            <w:hideMark/>
          </w:tcPr>
          <w:p w14:paraId="7CAE2E99" w14:textId="77777777" w:rsidR="00C54FAC" w:rsidRDefault="00000000">
            <w:pPr>
              <w:spacing w:after="0"/>
              <w:jc w:val="center"/>
              <w:rPr>
                <w:rFonts w:hint="eastAsia"/>
              </w:rPr>
            </w:pPr>
            <w:r>
              <w:rPr>
                <w:rFonts w:ascii="宋体" w:eastAsia="宋体" w:hAnsi="宋体"/>
              </w:rPr>
              <w:t>是否基建项目：  是□    否☑</w:t>
            </w:r>
          </w:p>
        </w:tc>
        <w:tc>
          <w:tcPr>
            <w:tcW w:w="0" w:type="auto"/>
            <w:vAlign w:val="center"/>
            <w:hideMark/>
          </w:tcPr>
          <w:p w14:paraId="413E8C08"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06E0077D" w14:textId="77777777" w:rsidTr="00F6155A">
        <w:trPr>
          <w:trHeight w:val="720"/>
        </w:trPr>
        <w:tc>
          <w:tcPr>
            <w:tcW w:w="0" w:type="auto"/>
            <w:gridSpan w:val="2"/>
            <w:vMerge/>
            <w:tcBorders>
              <w:top w:val="single" w:sz="4" w:space="0" w:color="auto"/>
              <w:left w:val="single" w:sz="4" w:space="0" w:color="auto"/>
              <w:bottom w:val="single" w:sz="4" w:space="0" w:color="000000"/>
              <w:right w:val="single" w:sz="4" w:space="0" w:color="000000"/>
            </w:tcBorders>
            <w:vAlign w:val="center"/>
            <w:hideMark/>
          </w:tcPr>
          <w:p w14:paraId="61BA2B17" w14:textId="77777777" w:rsidR="00F6155A" w:rsidRPr="00F6155A" w:rsidRDefault="00F6155A" w:rsidP="00F6155A">
            <w:pPr>
              <w:widowControl/>
              <w:jc w:val="left"/>
              <w:rPr>
                <w:rFonts w:ascii="宋体" w:eastAsia="宋体" w:hAnsi="宋体" w:cs="宋体" w:hint="eastAsia"/>
                <w:color w:val="000000"/>
                <w:kern w:val="0"/>
                <w:sz w:val="22"/>
              </w:rPr>
            </w:pPr>
          </w:p>
        </w:tc>
        <w:tc>
          <w:tcPr>
            <w:tcW w:w="0" w:type="auto"/>
            <w:gridSpan w:val="3"/>
            <w:tcBorders>
              <w:top w:val="single" w:sz="4" w:space="0" w:color="auto"/>
              <w:left w:val="nil"/>
              <w:bottom w:val="single" w:sz="4" w:space="0" w:color="auto"/>
              <w:right w:val="single" w:sz="4" w:space="0" w:color="000000"/>
            </w:tcBorders>
            <w:shd w:val="clear" w:color="000000" w:fill="FFFFFF"/>
            <w:vAlign w:val="center"/>
            <w:hideMark/>
          </w:tcPr>
          <w:p w14:paraId="3E13FA08" w14:textId="77777777" w:rsidR="00C54FAC" w:rsidRDefault="00000000">
            <w:pPr>
              <w:spacing w:after="0"/>
              <w:jc w:val="center"/>
              <w:rPr>
                <w:rFonts w:hint="eastAsia"/>
              </w:rPr>
            </w:pPr>
            <w:r>
              <w:rPr>
                <w:rFonts w:ascii="宋体" w:eastAsia="宋体" w:hAnsi="宋体"/>
              </w:rPr>
              <w:t>是否科研项目：  是□    否☑</w:t>
            </w:r>
          </w:p>
        </w:tc>
        <w:tc>
          <w:tcPr>
            <w:tcW w:w="0" w:type="auto"/>
            <w:vAlign w:val="center"/>
            <w:hideMark/>
          </w:tcPr>
          <w:p w14:paraId="1F6BD53B"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25E43EB6" w14:textId="77777777" w:rsidTr="00F6155A">
        <w:trPr>
          <w:trHeight w:val="720"/>
        </w:trPr>
        <w:tc>
          <w:tcPr>
            <w:tcW w:w="0" w:type="auto"/>
            <w:gridSpan w:val="2"/>
            <w:vMerge/>
            <w:tcBorders>
              <w:top w:val="single" w:sz="4" w:space="0" w:color="auto"/>
              <w:left w:val="single" w:sz="4" w:space="0" w:color="auto"/>
              <w:bottom w:val="single" w:sz="4" w:space="0" w:color="000000"/>
              <w:right w:val="single" w:sz="4" w:space="0" w:color="000000"/>
            </w:tcBorders>
            <w:vAlign w:val="center"/>
            <w:hideMark/>
          </w:tcPr>
          <w:p w14:paraId="5B8BEBB9" w14:textId="77777777" w:rsidR="00F6155A" w:rsidRPr="00F6155A" w:rsidRDefault="00F6155A" w:rsidP="00F6155A">
            <w:pPr>
              <w:widowControl/>
              <w:jc w:val="left"/>
              <w:rPr>
                <w:rFonts w:ascii="宋体" w:eastAsia="宋体" w:hAnsi="宋体" w:cs="宋体" w:hint="eastAsia"/>
                <w:color w:val="000000"/>
                <w:kern w:val="0"/>
                <w:sz w:val="22"/>
              </w:rPr>
            </w:pPr>
          </w:p>
        </w:tc>
        <w:tc>
          <w:tcPr>
            <w:tcW w:w="0" w:type="auto"/>
            <w:gridSpan w:val="3"/>
            <w:tcBorders>
              <w:top w:val="single" w:sz="4" w:space="0" w:color="auto"/>
              <w:left w:val="nil"/>
              <w:bottom w:val="single" w:sz="4" w:space="0" w:color="auto"/>
              <w:right w:val="single" w:sz="4" w:space="0" w:color="auto"/>
            </w:tcBorders>
            <w:shd w:val="clear" w:color="000000" w:fill="FFFFFF"/>
            <w:vAlign w:val="center"/>
            <w:hideMark/>
          </w:tcPr>
          <w:p>
            <w:r>
              <w:t>文字说明：本项目围绕职业教育数字化转型、现代职业教育体系建设和信息工程系嵌入式与智能硬件应用相关专业人才培养需求，结合畜禽智能化养殖专业群项目化实训场景，建设可支撑课堂教学、实验实训、技能训练和创新项目的综合实训环境。项目面向端侧开发、传感采集、无线通信、边缘网关、平台应用、数据可视化、畜禽养殖环境监测和联动控制等能力，补齐现有实训条件在真实设备接入、虚实结合训练、项目化评价和行业综合应用方面的短板。建成后可形成约120㎡实训空间、15套学生端实训设备及配套开发包、30人同步实训条件，并预留教师演示、轮换实训和备机需求，为专业课程教学、综合实训、毕业设计和后续技能训练提供基础条件。</w:t>
            </w:r>
          </w:p>
        </w:tc>
        <w:tc>
          <w:tcPr>
            <w:tcW w:w="0" w:type="auto"/>
            <w:vAlign w:val="center"/>
            <w:hideMark/>
          </w:tcPr>
          <w:p w14:paraId="039929C6"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70760F8F" w14:textId="77777777" w:rsidTr="00F6155A">
        <w:trPr>
          <w:trHeight w:val="1305"/>
        </w:trPr>
        <w:tc>
          <w:tcPr>
            <w:tcW w:w="0" w:type="auto"/>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4046A548" w14:textId="77777777" w:rsidR="00F6155A" w:rsidRPr="00F6155A" w:rsidRDefault="00F6155A" w:rsidP="00F6155A">
            <w:pPr>
              <w:widowControl/>
              <w:spacing w:after="0"/>
              <w:jc w:val="center"/>
              <w:rPr>
                <w:rFonts w:ascii="宋体" w:eastAsia="宋体" w:hAnsi="宋体" w:cs="宋体" w:hint="eastAsia"/>
                <w:color w:val="000000"/>
                <w:kern w:val="0"/>
                <w:sz w:val="22"/>
              </w:rPr>
            </w:pPr>
            <w:r w:rsidRPr="00F6155A">
              <w:rPr>
                <w:rFonts w:ascii="宋体" w:eastAsia="宋体" w:hAnsi="宋体" w:cs="宋体" w:hint="eastAsia"/>
                <w:color w:val="000000"/>
                <w:kern w:val="0"/>
                <w:sz w:val="22"/>
              </w:rPr>
              <w:t>项目主要实施内容</w:t>
            </w:r>
          </w:p>
        </w:tc>
        <w:tc>
          <w:tcPr>
            <w:tcW w:w="0" w:type="auto"/>
            <w:gridSpan w:val="3"/>
            <w:tcBorders>
              <w:top w:val="single" w:sz="4" w:space="0" w:color="auto"/>
              <w:left w:val="nil"/>
              <w:bottom w:val="single" w:sz="4" w:space="0" w:color="auto"/>
              <w:right w:val="single" w:sz="4" w:space="0" w:color="auto"/>
            </w:tcBorders>
            <w:shd w:val="clear" w:color="000000" w:fill="FFFFFF"/>
            <w:vAlign w:val="center"/>
            <w:hideMark/>
          </w:tcPr>
          <w:p>
            <w:r>
              <w:t>本项目主要建设嵌入式综合实验室一间，规划面积约120㎡，配置教师演示区、学生实训工位、网络与平台部署环境、设备收纳维护区和展示区。建设内容包括：</w:t>
              <w:br/>
              <w:t>1. 配置嵌入式综合实验箱（嵌入式综合实训设备）15套，支撑STM32、OpenHarmony、ZigBee、中心网关、传感采集、执行控制和本地触控看板等实验。</w:t>
              <w:br/>
              <w:t>2. 配套主控开发包、通信开发包、传感器开发包、RFID识别开发包、执行器开发包各15套，满足嵌入式控制、无线通信、RFID识别、环境检测和联动控制等课程实训。</w:t>
              <w:br/>
              <w:t>3. 建设嵌入式智能物联综合实训云平台1套，支持设备接入、数据可视化、规则联动、硬件在线仿真、实验任务发布、过程评价和资源管理。</w:t>
              <w:br/>
              <w:t>4. 建设生猪智能养殖环境监测与精准环控实训系统、蛋鸡智能养殖状态监测与禽舍联动控制实训系统两个综合实训案例，形成猪舍环境监测、精准环控、禽舍状态采集、光照通风联动、饲喂饮水状态监测和畜禽智能化养殖项目化教学场景。</w:t>
            </w:r>
          </w:p>
        </w:tc>
        <w:tc>
          <w:tcPr>
            <w:tcW w:w="0" w:type="auto"/>
            <w:vAlign w:val="center"/>
            <w:hideMark/>
          </w:tcPr>
          <w:p w14:paraId="30240239"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5D7504D9" w14:textId="77777777" w:rsidTr="00F6155A">
        <w:trPr>
          <w:trHeight w:val="433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C3FCC65" w14:textId="77777777" w:rsidR="00F6155A" w:rsidRPr="00F6155A" w:rsidRDefault="00F6155A" w:rsidP="00F6155A">
            <w:pPr>
              <w:widowControl/>
              <w:spacing w:after="0"/>
              <w:jc w:val="center"/>
              <w:rPr>
                <w:rFonts w:ascii="宋体" w:eastAsia="宋体" w:hAnsi="宋体" w:cs="宋体" w:hint="eastAsia"/>
                <w:color w:val="000000"/>
                <w:kern w:val="0"/>
                <w:sz w:val="22"/>
              </w:rPr>
            </w:pPr>
            <w:r w:rsidRPr="00F6155A">
              <w:rPr>
                <w:rFonts w:ascii="宋体" w:eastAsia="宋体" w:hAnsi="宋体" w:cs="宋体" w:hint="eastAsia"/>
                <w:color w:val="000000"/>
                <w:kern w:val="0"/>
                <w:sz w:val="22"/>
              </w:rPr>
              <w:t>项目前期工作</w:t>
            </w:r>
          </w:p>
        </w:tc>
        <w:tc>
          <w:tcPr>
            <w:tcW w:w="0" w:type="auto"/>
            <w:gridSpan w:val="4"/>
            <w:tcBorders>
              <w:top w:val="single" w:sz="4" w:space="0" w:color="auto"/>
              <w:left w:val="nil"/>
              <w:bottom w:val="single" w:sz="4" w:space="0" w:color="auto"/>
              <w:right w:val="single" w:sz="4" w:space="0" w:color="auto"/>
            </w:tcBorders>
            <w:shd w:val="clear" w:color="000000" w:fill="FFFFFF"/>
            <w:vAlign w:val="center"/>
            <w:hideMark/>
          </w:tcPr>
          <w:p>
            <w:r>
              <w:t>已结合信息工程系专业建设、嵌入式综合实训教学需求和畜禽智能化养殖专业群应用场景开展项目前期需求梳理，明确建设面积约120㎡、15套学生端实训设备及配套开发包、30人同步实训、智能物联云平台、嵌入式综合实训设备和畜禽智能化养殖场景案例等建设边界。项目已形成建设方案和清单1，并围绕必要性、目标可达性、实施可行性、可持续使用和经费控制开展论证。项目采用成熟设备与平台组合，建设周期可控，交付后可通过设备清点、平台联调、试运行和验收记录进行目标验证；后续按学校政府采购、资产入账、验收和运维制度组织实施。</w:t>
            </w:r>
          </w:p>
        </w:tc>
        <w:tc>
          <w:tcPr>
            <w:tcW w:w="0" w:type="auto"/>
            <w:vAlign w:val="center"/>
            <w:hideMark/>
          </w:tcPr>
          <w:p w14:paraId="7A244B98"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6F88CB9E" w14:textId="77777777" w:rsidTr="00F6155A">
        <w:trPr>
          <w:trHeight w:val="450"/>
        </w:trPr>
        <w:tc>
          <w:tcPr>
            <w:tcW w:w="0" w:type="auto"/>
            <w:vMerge w:val="restart"/>
            <w:tcBorders>
              <w:top w:val="nil"/>
              <w:left w:val="single" w:sz="4" w:space="0" w:color="auto"/>
              <w:bottom w:val="single" w:sz="4" w:space="0" w:color="auto"/>
              <w:right w:val="single" w:sz="4" w:space="0" w:color="auto"/>
            </w:tcBorders>
            <w:shd w:val="clear" w:color="000000" w:fill="FFFFFF"/>
            <w:vAlign w:val="center"/>
            <w:hideMark/>
          </w:tcPr>
          <w:p w14:paraId="6D47D1C5" w14:textId="77777777" w:rsidR="00F6155A" w:rsidRPr="00F6155A" w:rsidRDefault="00F6155A" w:rsidP="00F6155A">
            <w:pPr>
              <w:widowControl/>
              <w:spacing w:after="0"/>
              <w:jc w:val="center"/>
              <w:rPr>
                <w:rFonts w:ascii="宋体" w:eastAsia="宋体" w:hAnsi="宋体" w:cs="宋体" w:hint="eastAsia"/>
                <w:color w:val="000000"/>
                <w:kern w:val="0"/>
                <w:sz w:val="22"/>
              </w:rPr>
            </w:pPr>
            <w:r w:rsidRPr="00F6155A">
              <w:rPr>
                <w:rFonts w:ascii="宋体" w:eastAsia="宋体" w:hAnsi="宋体" w:cs="宋体" w:hint="eastAsia"/>
                <w:color w:val="000000"/>
                <w:kern w:val="0"/>
                <w:sz w:val="22"/>
              </w:rPr>
              <w:t>项目当年经费测算</w:t>
            </w:r>
          </w:p>
        </w:tc>
        <w:tc>
          <w:tcPr>
            <w:tcW w:w="0" w:type="auto"/>
            <w:tcBorders>
              <w:top w:val="nil"/>
              <w:left w:val="nil"/>
              <w:bottom w:val="single" w:sz="4" w:space="0" w:color="auto"/>
              <w:right w:val="single" w:sz="4" w:space="0" w:color="auto"/>
            </w:tcBorders>
            <w:shd w:val="clear" w:color="000000" w:fill="FFFFFF"/>
            <w:vAlign w:val="center"/>
            <w:hideMark/>
          </w:tcPr>
          <w:p w14:paraId="774763B5" w14:textId="77777777" w:rsidR="00F6155A" w:rsidRPr="00F6155A" w:rsidRDefault="00F6155A" w:rsidP="00F6155A">
            <w:pPr>
              <w:widowControl/>
              <w:spacing w:after="0"/>
              <w:jc w:val="center"/>
              <w:rPr>
                <w:rFonts w:ascii="宋体" w:eastAsia="宋体" w:hAnsi="宋体" w:cs="宋体" w:hint="eastAsia"/>
                <w:color w:val="000000"/>
                <w:kern w:val="0"/>
                <w:sz w:val="18"/>
                <w:szCs w:val="18"/>
              </w:rPr>
            </w:pPr>
            <w:r w:rsidRPr="00F6155A">
              <w:rPr>
                <w:rFonts w:ascii="宋体" w:eastAsia="宋体" w:hAnsi="宋体" w:cs="宋体" w:hint="eastAsia"/>
                <w:color w:val="000000"/>
                <w:kern w:val="0"/>
                <w:sz w:val="18"/>
                <w:szCs w:val="18"/>
              </w:rPr>
              <w:t>支出内容（要具体）</w:t>
            </w:r>
          </w:p>
        </w:tc>
        <w:tc>
          <w:tcPr>
            <w:tcW w:w="0" w:type="auto"/>
            <w:tcBorders>
              <w:top w:val="nil"/>
              <w:left w:val="nil"/>
              <w:bottom w:val="single" w:sz="4" w:space="0" w:color="auto"/>
              <w:right w:val="single" w:sz="4" w:space="0" w:color="auto"/>
            </w:tcBorders>
            <w:shd w:val="clear" w:color="000000" w:fill="FFFFFF"/>
            <w:vAlign w:val="center"/>
            <w:hideMark/>
          </w:tcPr>
          <w:p w14:paraId="08C8FB63" w14:textId="77777777" w:rsidR="00F6155A" w:rsidRDefault="00F6155A" w:rsidP="00F6155A">
            <w:pPr>
              <w:widowControl/>
              <w:spacing w:after="0"/>
              <w:jc w:val="center"/>
              <w:rPr>
                <w:rFonts w:ascii="宋体" w:eastAsia="宋体" w:hAnsi="宋体" w:cs="宋体" w:hint="eastAsia"/>
                <w:color w:val="000000"/>
                <w:kern w:val="0"/>
                <w:sz w:val="18"/>
                <w:szCs w:val="18"/>
              </w:rPr>
            </w:pPr>
            <w:r w:rsidRPr="00F6155A">
              <w:rPr>
                <w:rFonts w:ascii="宋体" w:eastAsia="宋体" w:hAnsi="宋体" w:cs="宋体" w:hint="eastAsia"/>
                <w:color w:val="000000"/>
                <w:kern w:val="0"/>
                <w:sz w:val="18"/>
                <w:szCs w:val="18"/>
              </w:rPr>
              <w:t>所需经费</w:t>
            </w:r>
          </w:p>
          <w:p w14:paraId="2160B658" w14:textId="77777777" w:rsidR="00F6155A" w:rsidRPr="00F6155A" w:rsidRDefault="00F6155A" w:rsidP="00F6155A">
            <w:pPr>
              <w:widowControl/>
              <w:spacing w:after="0"/>
              <w:jc w:val="center"/>
              <w:rPr>
                <w:rFonts w:ascii="宋体" w:eastAsia="宋体" w:hAnsi="宋体" w:cs="宋体" w:hint="eastAsia"/>
                <w:color w:val="000000"/>
                <w:kern w:val="0"/>
                <w:sz w:val="18"/>
                <w:szCs w:val="18"/>
              </w:rPr>
            </w:pPr>
            <w:r>
              <w:rPr>
                <w:rFonts w:ascii="宋体" w:eastAsia="宋体" w:hAnsi="宋体" w:cs="宋体" w:hint="eastAsia"/>
                <w:color w:val="000000"/>
                <w:kern w:val="0"/>
                <w:sz w:val="18"/>
                <w:szCs w:val="18"/>
              </w:rPr>
              <w:t>（万元）</w:t>
            </w:r>
          </w:p>
        </w:tc>
        <w:tc>
          <w:tcPr>
            <w:tcW w:w="0" w:type="auto"/>
            <w:tcBorders>
              <w:top w:val="nil"/>
              <w:left w:val="nil"/>
              <w:bottom w:val="single" w:sz="4" w:space="0" w:color="auto"/>
              <w:right w:val="single" w:sz="4" w:space="0" w:color="auto"/>
            </w:tcBorders>
            <w:shd w:val="clear" w:color="000000" w:fill="FFFFFF"/>
            <w:vAlign w:val="center"/>
            <w:hideMark/>
          </w:tcPr>
          <w:p w14:paraId="16401C59" w14:textId="77777777" w:rsidR="00F6155A" w:rsidRPr="00F6155A" w:rsidRDefault="00F6155A" w:rsidP="00F6155A">
            <w:pPr>
              <w:widowControl/>
              <w:spacing w:after="0"/>
              <w:jc w:val="center"/>
              <w:rPr>
                <w:rFonts w:ascii="宋体" w:eastAsia="宋体" w:hAnsi="宋体" w:cs="宋体" w:hint="eastAsia"/>
                <w:color w:val="000000"/>
                <w:kern w:val="0"/>
                <w:sz w:val="18"/>
                <w:szCs w:val="18"/>
              </w:rPr>
            </w:pPr>
            <w:r w:rsidRPr="00F6155A">
              <w:rPr>
                <w:rFonts w:ascii="宋体" w:eastAsia="宋体" w:hAnsi="宋体" w:cs="宋体" w:hint="eastAsia"/>
                <w:color w:val="000000"/>
                <w:kern w:val="0"/>
                <w:sz w:val="18"/>
                <w:szCs w:val="18"/>
              </w:rPr>
              <w:t>测算过程依据（有定额套定额，无定额用市场价）</w:t>
            </w:r>
          </w:p>
        </w:tc>
        <w:tc>
          <w:tcPr>
            <w:tcW w:w="0" w:type="auto"/>
            <w:tcBorders>
              <w:top w:val="nil"/>
              <w:left w:val="nil"/>
              <w:bottom w:val="single" w:sz="4" w:space="0" w:color="auto"/>
              <w:right w:val="single" w:sz="4" w:space="0" w:color="auto"/>
            </w:tcBorders>
            <w:shd w:val="clear" w:color="000000" w:fill="FFFFFF"/>
            <w:vAlign w:val="center"/>
            <w:hideMark/>
          </w:tcPr>
          <w:p w14:paraId="348C35A9" w14:textId="77777777" w:rsidR="00F6155A" w:rsidRPr="00F6155A" w:rsidRDefault="00F6155A" w:rsidP="00F6155A">
            <w:pPr>
              <w:widowControl/>
              <w:spacing w:after="0"/>
              <w:jc w:val="center"/>
              <w:rPr>
                <w:rFonts w:ascii="宋体" w:eastAsia="宋体" w:hAnsi="宋体" w:cs="宋体" w:hint="eastAsia"/>
                <w:color w:val="000000"/>
                <w:kern w:val="0"/>
                <w:sz w:val="18"/>
                <w:szCs w:val="18"/>
              </w:rPr>
            </w:pPr>
            <w:r w:rsidRPr="00F6155A">
              <w:rPr>
                <w:rFonts w:ascii="宋体" w:eastAsia="宋体" w:hAnsi="宋体" w:cs="宋体" w:hint="eastAsia"/>
                <w:color w:val="000000"/>
                <w:kern w:val="0"/>
                <w:sz w:val="18"/>
                <w:szCs w:val="18"/>
              </w:rPr>
              <w:t>是否政府釆购</w:t>
            </w:r>
          </w:p>
        </w:tc>
        <w:tc>
          <w:tcPr>
            <w:tcW w:w="0" w:type="auto"/>
            <w:vAlign w:val="center"/>
            <w:hideMark/>
          </w:tcPr>
          <w:p w14:paraId="01F35822"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35EA908E" w14:textId="77777777" w:rsidTr="00F6155A">
        <w:trPr>
          <w:trHeight w:val="285"/>
        </w:trPr>
        <w:tc>
          <w:tcPr>
            <w:tcW w:w="0" w:type="auto"/>
            <w:vMerge/>
            <w:tcBorders>
              <w:top w:val="nil"/>
              <w:left w:val="single" w:sz="4" w:space="0" w:color="auto"/>
              <w:bottom w:val="single" w:sz="4" w:space="0" w:color="auto"/>
              <w:right w:val="single" w:sz="4" w:space="0" w:color="auto"/>
            </w:tcBorders>
            <w:vAlign w:val="center"/>
            <w:hideMark/>
          </w:tcPr>
          <w:p w14:paraId="6DF8603D" w14:textId="77777777" w:rsidR="00F6155A" w:rsidRPr="00F6155A" w:rsidRDefault="00F6155A" w:rsidP="00F6155A">
            <w:pPr>
              <w:widowControl/>
              <w:jc w:val="left"/>
              <w:rPr>
                <w:rFonts w:ascii="宋体" w:eastAsia="宋体" w:hAnsi="宋体" w:cs="宋体" w:hint="eastAsia"/>
                <w:color w:val="000000"/>
                <w:kern w:val="0"/>
                <w:sz w:val="22"/>
              </w:rPr>
            </w:pPr>
          </w:p>
        </w:tc>
        <w:tc>
          <w:tcPr>
            <w:tcW w:w="0" w:type="auto"/>
            <w:tcBorders>
              <w:top w:val="nil"/>
              <w:left w:val="nil"/>
              <w:bottom w:val="single" w:sz="4" w:space="0" w:color="auto"/>
              <w:right w:val="single" w:sz="4" w:space="0" w:color="auto"/>
            </w:tcBorders>
            <w:shd w:val="clear" w:color="000000" w:fill="FFFFFF"/>
            <w:vAlign w:val="center"/>
            <w:hideMark/>
          </w:tcPr>
          <w:p>
            <w:r>
              <w:t>1、嵌入式综合实验箱（嵌入式综合实训设备）15套</w:t>
            </w:r>
          </w:p>
        </w:tc>
        <w:tc>
          <w:tcPr>
            <w:tcW w:w="0" w:type="auto"/>
            <w:tcBorders>
              <w:top w:val="nil"/>
              <w:left w:val="nil"/>
              <w:bottom w:val="single" w:sz="4" w:space="0" w:color="auto"/>
              <w:right w:val="single" w:sz="4" w:space="0" w:color="auto"/>
            </w:tcBorders>
            <w:shd w:val="clear" w:color="000000" w:fill="FFFFFF"/>
            <w:vAlign w:val="center"/>
            <w:hideMark/>
          </w:tcPr>
          <w:p>
            <w:r>
              <w:t>33.7500</w:t>
            </w:r>
          </w:p>
        </w:tc>
        <w:tc>
          <w:tcPr>
            <w:tcW w:w="0" w:type="auto"/>
            <w:tcBorders>
              <w:top w:val="nil"/>
              <w:left w:val="nil"/>
              <w:bottom w:val="single" w:sz="4" w:space="0" w:color="auto"/>
              <w:right w:val="single" w:sz="4" w:space="0" w:color="auto"/>
            </w:tcBorders>
            <w:shd w:val="clear" w:color="000000" w:fill="FFFFFF"/>
            <w:vAlign w:val="center"/>
            <w:hideMark/>
          </w:tcPr>
          <w:p>
            <w:r>
              <w:t>按15套配置，单价22500元，依据清单1及市场询价测算。</w:t>
            </w:r>
          </w:p>
        </w:tc>
        <w:tc>
          <w:tcPr>
            <w:tcW w:w="0" w:type="auto"/>
            <w:tcBorders>
              <w:top w:val="nil"/>
              <w:left w:val="nil"/>
              <w:bottom w:val="single" w:sz="4" w:space="0" w:color="auto"/>
              <w:right w:val="single" w:sz="4" w:space="0" w:color="auto"/>
            </w:tcBorders>
            <w:shd w:val="clear" w:color="000000" w:fill="FFFFFF"/>
            <w:vAlign w:val="center"/>
            <w:hideMark/>
          </w:tcPr>
          <w:p>
            <w:r>
              <w:t>是</w:t>
            </w:r>
          </w:p>
        </w:tc>
        <w:tc>
          <w:tcPr>
            <w:tcW w:w="0" w:type="auto"/>
            <w:vAlign w:val="center"/>
            <w:hideMark/>
          </w:tcPr>
          <w:p w14:paraId="47F24FC2"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004D5A74" w14:textId="77777777" w:rsidTr="00F6155A">
        <w:trPr>
          <w:trHeight w:val="285"/>
        </w:trPr>
        <w:tc>
          <w:tcPr>
            <w:tcW w:w="0" w:type="auto"/>
            <w:vMerge/>
            <w:tcBorders>
              <w:top w:val="nil"/>
              <w:left w:val="single" w:sz="4" w:space="0" w:color="auto"/>
              <w:bottom w:val="single" w:sz="4" w:space="0" w:color="auto"/>
              <w:right w:val="single" w:sz="4" w:space="0" w:color="auto"/>
            </w:tcBorders>
            <w:vAlign w:val="center"/>
            <w:hideMark/>
          </w:tcPr>
          <w:p w14:paraId="02B87194" w14:textId="77777777" w:rsidR="00F6155A" w:rsidRPr="00F6155A" w:rsidRDefault="00F6155A" w:rsidP="00F6155A">
            <w:pPr>
              <w:widowControl/>
              <w:jc w:val="left"/>
              <w:rPr>
                <w:rFonts w:ascii="宋体" w:eastAsia="宋体" w:hAnsi="宋体" w:cs="宋体" w:hint="eastAsia"/>
                <w:color w:val="000000"/>
                <w:kern w:val="0"/>
                <w:sz w:val="22"/>
              </w:rPr>
            </w:pPr>
          </w:p>
        </w:tc>
        <w:tc>
          <w:tcPr>
            <w:tcW w:w="0" w:type="auto"/>
            <w:tcBorders>
              <w:top w:val="nil"/>
              <w:left w:val="nil"/>
              <w:bottom w:val="single" w:sz="4" w:space="0" w:color="auto"/>
              <w:right w:val="single" w:sz="4" w:space="0" w:color="auto"/>
            </w:tcBorders>
            <w:shd w:val="clear" w:color="000000" w:fill="FFFFFF"/>
            <w:vAlign w:val="center"/>
            <w:hideMark/>
          </w:tcPr>
          <w:p>
            <w:r>
              <w:t>2、主控、通信、传感、RFID识别、执行器开发包各15套</w:t>
            </w:r>
          </w:p>
        </w:tc>
        <w:tc>
          <w:tcPr>
            <w:tcW w:w="0" w:type="auto"/>
            <w:tcBorders>
              <w:top w:val="nil"/>
              <w:left w:val="nil"/>
              <w:bottom w:val="single" w:sz="4" w:space="0" w:color="auto"/>
              <w:right w:val="single" w:sz="4" w:space="0" w:color="auto"/>
            </w:tcBorders>
            <w:shd w:val="clear" w:color="000000" w:fill="FFFFFF"/>
            <w:vAlign w:val="center"/>
            <w:hideMark/>
          </w:tcPr>
          <w:p>
            <w:r>
              <w:t>4.8150</w:t>
            </w:r>
          </w:p>
        </w:tc>
        <w:tc>
          <w:tcPr>
            <w:tcW w:w="0" w:type="auto"/>
            <w:tcBorders>
              <w:top w:val="nil"/>
              <w:left w:val="nil"/>
              <w:bottom w:val="single" w:sz="4" w:space="0" w:color="auto"/>
              <w:right w:val="single" w:sz="4" w:space="0" w:color="auto"/>
            </w:tcBorders>
            <w:shd w:val="clear" w:color="000000" w:fill="FFFFFF"/>
            <w:vAlign w:val="center"/>
            <w:hideMark/>
          </w:tcPr>
          <w:p>
            <w:r>
              <w:t>按主控510元、通信585元、传感680元、RFID810元、执行器625元测算。</w:t>
            </w:r>
          </w:p>
        </w:tc>
        <w:tc>
          <w:tcPr>
            <w:tcW w:w="0" w:type="auto"/>
            <w:tcBorders>
              <w:top w:val="nil"/>
              <w:left w:val="nil"/>
              <w:bottom w:val="single" w:sz="4" w:space="0" w:color="auto"/>
              <w:right w:val="single" w:sz="4" w:space="0" w:color="auto"/>
            </w:tcBorders>
            <w:shd w:val="clear" w:color="000000" w:fill="FFFFFF"/>
            <w:vAlign w:val="center"/>
            <w:hideMark/>
          </w:tcPr>
          <w:p>
            <w:r>
              <w:t>是</w:t>
            </w:r>
          </w:p>
        </w:tc>
        <w:tc>
          <w:tcPr>
            <w:tcW w:w="0" w:type="auto"/>
            <w:vAlign w:val="center"/>
            <w:hideMark/>
          </w:tcPr>
          <w:p w14:paraId="69BC8529"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1C45DAAE" w14:textId="77777777" w:rsidTr="00F6155A">
        <w:trPr>
          <w:trHeight w:val="285"/>
        </w:trPr>
        <w:tc>
          <w:tcPr>
            <w:tcW w:w="0" w:type="auto"/>
            <w:vMerge/>
            <w:tcBorders>
              <w:top w:val="nil"/>
              <w:left w:val="single" w:sz="4" w:space="0" w:color="auto"/>
              <w:bottom w:val="single" w:sz="4" w:space="0" w:color="auto"/>
              <w:right w:val="single" w:sz="4" w:space="0" w:color="auto"/>
            </w:tcBorders>
            <w:vAlign w:val="center"/>
            <w:hideMark/>
          </w:tcPr>
          <w:p w14:paraId="3293BE7A" w14:textId="77777777" w:rsidR="00F6155A" w:rsidRPr="00F6155A" w:rsidRDefault="00F6155A" w:rsidP="00F6155A">
            <w:pPr>
              <w:widowControl/>
              <w:jc w:val="left"/>
              <w:rPr>
                <w:rFonts w:ascii="宋体" w:eastAsia="宋体" w:hAnsi="宋体" w:cs="宋体" w:hint="eastAsia"/>
                <w:color w:val="000000"/>
                <w:kern w:val="0"/>
                <w:sz w:val="22"/>
              </w:rPr>
            </w:pPr>
          </w:p>
        </w:tc>
        <w:tc>
          <w:tcPr>
            <w:tcW w:w="0" w:type="auto"/>
            <w:tcBorders>
              <w:top w:val="nil"/>
              <w:left w:val="nil"/>
              <w:bottom w:val="single" w:sz="4" w:space="0" w:color="auto"/>
              <w:right w:val="single" w:sz="4" w:space="0" w:color="auto"/>
            </w:tcBorders>
            <w:shd w:val="clear" w:color="000000" w:fill="FFFFFF"/>
            <w:vAlign w:val="center"/>
            <w:hideMark/>
          </w:tcPr>
          <w:p>
            <w:r>
              <w:t>3、嵌入式智能物联综合实训云平台1套</w:t>
            </w:r>
          </w:p>
        </w:tc>
        <w:tc>
          <w:tcPr>
            <w:tcW w:w="0" w:type="auto"/>
            <w:tcBorders>
              <w:top w:val="nil"/>
              <w:left w:val="nil"/>
              <w:bottom w:val="single" w:sz="4" w:space="0" w:color="auto"/>
              <w:right w:val="single" w:sz="4" w:space="0" w:color="auto"/>
            </w:tcBorders>
            <w:shd w:val="clear" w:color="000000" w:fill="FFFFFF"/>
            <w:vAlign w:val="center"/>
            <w:hideMark/>
          </w:tcPr>
          <w:p>
            <w:r>
              <w:t>19.5000</w:t>
            </w:r>
          </w:p>
        </w:tc>
        <w:tc>
          <w:tcPr>
            <w:tcW w:w="0" w:type="auto"/>
            <w:tcBorders>
              <w:top w:val="nil"/>
              <w:left w:val="nil"/>
              <w:bottom w:val="single" w:sz="4" w:space="0" w:color="auto"/>
              <w:right w:val="single" w:sz="4" w:space="0" w:color="auto"/>
            </w:tcBorders>
            <w:shd w:val="clear" w:color="000000" w:fill="FFFFFF"/>
            <w:vAlign w:val="center"/>
            <w:hideMark/>
          </w:tcPr>
          <w:p>
            <w:r>
              <w:t>按平台功能、设备接入、数据可视化、规则联动、在线仿真和教学评价功能测算。</w:t>
            </w:r>
          </w:p>
        </w:tc>
        <w:tc>
          <w:tcPr>
            <w:tcW w:w="0" w:type="auto"/>
            <w:tcBorders>
              <w:top w:val="nil"/>
              <w:left w:val="nil"/>
              <w:bottom w:val="single" w:sz="4" w:space="0" w:color="auto"/>
              <w:right w:val="single" w:sz="4" w:space="0" w:color="auto"/>
            </w:tcBorders>
            <w:shd w:val="clear" w:color="000000" w:fill="FFFFFF"/>
            <w:vAlign w:val="center"/>
            <w:hideMark/>
          </w:tcPr>
          <w:p>
            <w:r>
              <w:t>是</w:t>
            </w:r>
          </w:p>
        </w:tc>
        <w:tc>
          <w:tcPr>
            <w:tcW w:w="0" w:type="auto"/>
            <w:vAlign w:val="center"/>
            <w:hideMark/>
          </w:tcPr>
          <w:p w14:paraId="7AA80E9F"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73F96B74" w14:textId="77777777" w:rsidTr="00F6155A">
        <w:trPr>
          <w:trHeight w:val="285"/>
        </w:trPr>
        <w:tc>
          <w:tcPr>
            <w:tcW w:w="0" w:type="auto"/>
            <w:vMerge/>
            <w:tcBorders>
              <w:top w:val="nil"/>
              <w:left w:val="single" w:sz="4" w:space="0" w:color="auto"/>
              <w:bottom w:val="single" w:sz="4" w:space="0" w:color="auto"/>
              <w:right w:val="single" w:sz="4" w:space="0" w:color="auto"/>
            </w:tcBorders>
            <w:vAlign w:val="center"/>
            <w:hideMark/>
          </w:tcPr>
          <w:p w14:paraId="3EE314DC" w14:textId="77777777" w:rsidR="00F6155A" w:rsidRPr="00F6155A" w:rsidRDefault="00F6155A" w:rsidP="00F6155A">
            <w:pPr>
              <w:widowControl/>
              <w:jc w:val="left"/>
              <w:rPr>
                <w:rFonts w:ascii="宋体" w:eastAsia="宋体" w:hAnsi="宋体" w:cs="宋体" w:hint="eastAsia"/>
                <w:color w:val="000000"/>
                <w:kern w:val="0"/>
                <w:sz w:val="22"/>
              </w:rPr>
            </w:pPr>
          </w:p>
        </w:tc>
        <w:tc>
          <w:tcPr>
            <w:tcW w:w="0" w:type="auto"/>
            <w:tcBorders>
              <w:top w:val="nil"/>
              <w:left w:val="nil"/>
              <w:bottom w:val="single" w:sz="4" w:space="0" w:color="auto"/>
              <w:right w:val="single" w:sz="4" w:space="0" w:color="auto"/>
            </w:tcBorders>
            <w:shd w:val="clear" w:color="000000" w:fill="FFFFFF"/>
            <w:vAlign w:val="center"/>
            <w:hideMark/>
          </w:tcPr>
          <w:p>
            <w:r>
              <w:t>4、生猪智能养殖环境监测与精准环控实训系统1套</w:t>
            </w:r>
          </w:p>
        </w:tc>
        <w:tc>
          <w:tcPr>
            <w:tcW w:w="0" w:type="auto"/>
            <w:tcBorders>
              <w:top w:val="nil"/>
              <w:left w:val="nil"/>
              <w:bottom w:val="single" w:sz="4" w:space="0" w:color="auto"/>
              <w:right w:val="single" w:sz="4" w:space="0" w:color="auto"/>
            </w:tcBorders>
            <w:shd w:val="clear" w:color="000000" w:fill="FFFFFF"/>
            <w:vAlign w:val="center"/>
            <w:hideMark/>
          </w:tcPr>
          <w:p>
            <w:r>
              <w:t>2.6500</w:t>
            </w:r>
          </w:p>
        </w:tc>
        <w:tc>
          <w:tcPr>
            <w:tcW w:w="0" w:type="auto"/>
            <w:tcBorders>
              <w:top w:val="nil"/>
              <w:left w:val="nil"/>
              <w:bottom w:val="single" w:sz="4" w:space="0" w:color="auto"/>
              <w:right w:val="single" w:sz="4" w:space="0" w:color="auto"/>
            </w:tcBorders>
            <w:shd w:val="clear" w:color="000000" w:fill="FFFFFF"/>
            <w:vAlign w:val="center"/>
            <w:hideMark/>
          </w:tcPr>
          <w:p>
            <w:r>
              <w:t>按猪舍环境感知、嵌入式边缘控制、执行联动、云端教学应用等需求测算。</w:t>
            </w:r>
          </w:p>
        </w:tc>
        <w:tc>
          <w:tcPr>
            <w:tcW w:w="0" w:type="auto"/>
            <w:tcBorders>
              <w:top w:val="nil"/>
              <w:left w:val="nil"/>
              <w:bottom w:val="single" w:sz="4" w:space="0" w:color="auto"/>
              <w:right w:val="single" w:sz="4" w:space="0" w:color="auto"/>
            </w:tcBorders>
            <w:shd w:val="clear" w:color="000000" w:fill="FFFFFF"/>
            <w:vAlign w:val="center"/>
            <w:hideMark/>
          </w:tcPr>
          <w:p>
            <w:r>
              <w:t>是</w:t>
            </w:r>
          </w:p>
        </w:tc>
        <w:tc>
          <w:tcPr>
            <w:tcW w:w="0" w:type="auto"/>
            <w:vAlign w:val="center"/>
            <w:hideMark/>
          </w:tcPr>
          <w:p w14:paraId="51EFB4D7"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1E9F1D52" w14:textId="77777777" w:rsidTr="00F6155A">
        <w:trPr>
          <w:trHeight w:val="285"/>
        </w:trPr>
        <w:tc>
          <w:tcPr>
            <w:tcW w:w="0" w:type="auto"/>
            <w:vMerge/>
            <w:tcBorders>
              <w:top w:val="nil"/>
              <w:left w:val="single" w:sz="4" w:space="0" w:color="auto"/>
              <w:bottom w:val="single" w:sz="4" w:space="0" w:color="auto"/>
              <w:right w:val="single" w:sz="4" w:space="0" w:color="auto"/>
            </w:tcBorders>
            <w:vAlign w:val="center"/>
            <w:hideMark/>
          </w:tcPr>
          <w:p w14:paraId="429C28B1" w14:textId="77777777" w:rsidR="00F6155A" w:rsidRPr="00F6155A" w:rsidRDefault="00F6155A" w:rsidP="00F6155A">
            <w:pPr>
              <w:widowControl/>
              <w:jc w:val="left"/>
              <w:rPr>
                <w:rFonts w:ascii="宋体" w:eastAsia="宋体" w:hAnsi="宋体" w:cs="宋体" w:hint="eastAsia"/>
                <w:color w:val="000000"/>
                <w:kern w:val="0"/>
                <w:sz w:val="22"/>
              </w:rPr>
            </w:pPr>
          </w:p>
        </w:tc>
        <w:tc>
          <w:tcPr>
            <w:tcW w:w="0" w:type="auto"/>
            <w:tcBorders>
              <w:top w:val="nil"/>
              <w:left w:val="nil"/>
              <w:bottom w:val="single" w:sz="4" w:space="0" w:color="auto"/>
              <w:right w:val="single" w:sz="4" w:space="0" w:color="auto"/>
            </w:tcBorders>
            <w:shd w:val="clear" w:color="000000" w:fill="FFFFFF"/>
            <w:vAlign w:val="center"/>
            <w:hideMark/>
          </w:tcPr>
          <w:p>
            <w:r>
              <w:t>5、蛋鸡智能养殖状态监测与禽舍联动控制实训系统1套</w:t>
            </w:r>
          </w:p>
        </w:tc>
        <w:tc>
          <w:tcPr>
            <w:tcW w:w="0" w:type="auto"/>
            <w:tcBorders>
              <w:top w:val="nil"/>
              <w:left w:val="nil"/>
              <w:bottom w:val="single" w:sz="4" w:space="0" w:color="auto"/>
              <w:right w:val="single" w:sz="4" w:space="0" w:color="auto"/>
            </w:tcBorders>
            <w:shd w:val="clear" w:color="000000" w:fill="FFFFFF"/>
            <w:vAlign w:val="center"/>
            <w:hideMark/>
          </w:tcPr>
          <w:p>
            <w:r>
              <w:t>2.6500</w:t>
            </w:r>
          </w:p>
        </w:tc>
        <w:tc>
          <w:tcPr>
            <w:tcW w:w="0" w:type="auto"/>
            <w:tcBorders>
              <w:top w:val="nil"/>
              <w:left w:val="nil"/>
              <w:bottom w:val="single" w:sz="4" w:space="0" w:color="auto"/>
              <w:right w:val="single" w:sz="4" w:space="0" w:color="auto"/>
            </w:tcBorders>
            <w:shd w:val="clear" w:color="000000" w:fill="FFFFFF"/>
            <w:vAlign w:val="center"/>
            <w:hideMark/>
          </w:tcPr>
          <w:p>
            <w:r>
              <w:t>按禽舍状态感知、嵌入式采集控制、边缘网关、禽舍联动控制等需求测算。</w:t>
            </w:r>
          </w:p>
        </w:tc>
        <w:tc>
          <w:tcPr>
            <w:tcW w:w="0" w:type="auto"/>
            <w:tcBorders>
              <w:top w:val="nil"/>
              <w:left w:val="nil"/>
              <w:bottom w:val="single" w:sz="4" w:space="0" w:color="auto"/>
              <w:right w:val="single" w:sz="4" w:space="0" w:color="auto"/>
            </w:tcBorders>
            <w:shd w:val="clear" w:color="000000" w:fill="FFFFFF"/>
            <w:vAlign w:val="center"/>
            <w:hideMark/>
          </w:tcPr>
          <w:p>
            <w:r>
              <w:t>是</w:t>
            </w:r>
          </w:p>
        </w:tc>
        <w:tc>
          <w:tcPr>
            <w:tcW w:w="0" w:type="auto"/>
            <w:vAlign w:val="center"/>
            <w:hideMark/>
          </w:tcPr>
          <w:p w14:paraId="683399C6"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4C1B8BD7" w14:textId="77777777" w:rsidTr="00F6155A">
        <w:trPr>
          <w:trHeight w:val="285"/>
        </w:trPr>
        <w:tc>
          <w:tcPr>
            <w:tcW w:w="0" w:type="auto"/>
            <w:vMerge/>
            <w:tcBorders>
              <w:top w:val="nil"/>
              <w:left w:val="single" w:sz="4" w:space="0" w:color="auto"/>
              <w:bottom w:val="single" w:sz="4" w:space="0" w:color="auto"/>
              <w:right w:val="single" w:sz="4" w:space="0" w:color="auto"/>
            </w:tcBorders>
            <w:vAlign w:val="center"/>
            <w:hideMark/>
          </w:tcPr>
          <w:p w14:paraId="593484D7" w14:textId="77777777" w:rsidR="00F6155A" w:rsidRPr="00F6155A" w:rsidRDefault="00F6155A" w:rsidP="00F6155A">
            <w:pPr>
              <w:widowControl/>
              <w:jc w:val="left"/>
              <w:rPr>
                <w:rFonts w:ascii="宋体" w:eastAsia="宋体" w:hAnsi="宋体" w:cs="宋体" w:hint="eastAsia"/>
                <w:color w:val="000000"/>
                <w:kern w:val="0"/>
                <w:sz w:val="22"/>
              </w:rPr>
            </w:pPr>
          </w:p>
        </w:tc>
        <w:tc>
          <w:tcPr>
            <w:tcW w:w="0" w:type="auto"/>
            <w:tcBorders>
              <w:top w:val="nil"/>
              <w:left w:val="nil"/>
              <w:bottom w:val="single" w:sz="4" w:space="0" w:color="auto"/>
              <w:right w:val="single" w:sz="4" w:space="0" w:color="auto"/>
            </w:tcBorders>
            <w:shd w:val="clear" w:color="000000" w:fill="FFFFFF"/>
            <w:vAlign w:val="center"/>
            <w:hideMark/>
          </w:tcPr>
          <w:p>
            <w:r/>
          </w:p>
        </w:tc>
        <w:tc>
          <w:tcPr>
            <w:tcW w:w="0" w:type="auto"/>
            <w:tcBorders>
              <w:top w:val="nil"/>
              <w:left w:val="nil"/>
              <w:bottom w:val="single" w:sz="4" w:space="0" w:color="auto"/>
              <w:right w:val="single" w:sz="4" w:space="0" w:color="auto"/>
            </w:tcBorders>
            <w:shd w:val="clear" w:color="000000" w:fill="FFFFFF"/>
            <w:vAlign w:val="center"/>
            <w:hideMark/>
          </w:tcPr>
          <w:p>
            <w:r/>
          </w:p>
        </w:tc>
        <w:tc>
          <w:tcPr>
            <w:tcW w:w="0" w:type="auto"/>
            <w:tcBorders>
              <w:top w:val="nil"/>
              <w:left w:val="nil"/>
              <w:bottom w:val="single" w:sz="4" w:space="0" w:color="auto"/>
              <w:right w:val="single" w:sz="4" w:space="0" w:color="auto"/>
            </w:tcBorders>
            <w:shd w:val="clear" w:color="000000" w:fill="FFFFFF"/>
            <w:vAlign w:val="center"/>
            <w:hideMark/>
          </w:tcPr>
          <w:p>
            <w:r/>
          </w:p>
        </w:tc>
        <w:tc>
          <w:tcPr>
            <w:tcW w:w="0" w:type="auto"/>
            <w:tcBorders>
              <w:top w:val="nil"/>
              <w:left w:val="nil"/>
              <w:bottom w:val="single" w:sz="4" w:space="0" w:color="auto"/>
              <w:right w:val="single" w:sz="4" w:space="0" w:color="auto"/>
            </w:tcBorders>
            <w:shd w:val="clear" w:color="000000" w:fill="FFFFFF"/>
            <w:vAlign w:val="center"/>
            <w:hideMark/>
          </w:tcPr>
          <w:p>
            <w:r/>
          </w:p>
        </w:tc>
        <w:tc>
          <w:tcPr>
            <w:tcW w:w="0" w:type="auto"/>
            <w:vAlign w:val="center"/>
            <w:hideMark/>
          </w:tcPr>
          <w:p w14:paraId="2C3A1A9C"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7B690DB1" w14:textId="77777777" w:rsidTr="00F6155A">
        <w:trPr>
          <w:trHeight w:val="285"/>
        </w:trPr>
        <w:tc>
          <w:tcPr>
            <w:tcW w:w="0" w:type="auto"/>
            <w:vMerge/>
            <w:tcBorders>
              <w:top w:val="nil"/>
              <w:left w:val="single" w:sz="4" w:space="0" w:color="auto"/>
              <w:bottom w:val="single" w:sz="4" w:space="0" w:color="auto"/>
              <w:right w:val="single" w:sz="4" w:space="0" w:color="auto"/>
            </w:tcBorders>
            <w:vAlign w:val="center"/>
            <w:hideMark/>
          </w:tcPr>
          <w:p w14:paraId="57D0A7A6" w14:textId="77777777" w:rsidR="00F6155A" w:rsidRPr="00F6155A" w:rsidRDefault="00F6155A" w:rsidP="00F6155A">
            <w:pPr>
              <w:widowControl/>
              <w:jc w:val="left"/>
              <w:rPr>
                <w:rFonts w:ascii="宋体" w:eastAsia="宋体" w:hAnsi="宋体" w:cs="宋体" w:hint="eastAsia"/>
                <w:color w:val="000000"/>
                <w:kern w:val="0"/>
                <w:sz w:val="22"/>
              </w:rPr>
            </w:pPr>
          </w:p>
        </w:tc>
        <w:tc>
          <w:tcPr>
            <w:tcW w:w="0" w:type="auto"/>
            <w:tcBorders>
              <w:top w:val="nil"/>
              <w:left w:val="nil"/>
              <w:bottom w:val="single" w:sz="4" w:space="0" w:color="auto"/>
              <w:right w:val="single" w:sz="4" w:space="0" w:color="auto"/>
            </w:tcBorders>
            <w:shd w:val="clear" w:color="000000" w:fill="FFFFFF"/>
            <w:vAlign w:val="center"/>
            <w:hideMark/>
          </w:tcPr>
          <w:p>
            <w:r>
              <w:t>合计</w:t>
            </w:r>
          </w:p>
        </w:tc>
        <w:tc>
          <w:tcPr>
            <w:tcW w:w="0" w:type="auto"/>
            <w:tcBorders>
              <w:top w:val="nil"/>
              <w:left w:val="nil"/>
              <w:bottom w:val="single" w:sz="4" w:space="0" w:color="auto"/>
              <w:right w:val="single" w:sz="4" w:space="0" w:color="auto"/>
            </w:tcBorders>
            <w:shd w:val="clear" w:color="000000" w:fill="FFFFFF"/>
            <w:vAlign w:val="center"/>
            <w:hideMark/>
          </w:tcPr>
          <w:p>
            <w:r>
              <w:t>63.3650</w:t>
            </w:r>
          </w:p>
        </w:tc>
        <w:tc>
          <w:tcPr>
            <w:tcW w:w="0" w:type="auto"/>
            <w:gridSpan w:val="2"/>
            <w:tcBorders>
              <w:top w:val="single" w:sz="4" w:space="0" w:color="auto"/>
              <w:left w:val="nil"/>
              <w:bottom w:val="single" w:sz="4" w:space="0" w:color="auto"/>
              <w:right w:val="single" w:sz="4" w:space="0" w:color="000000"/>
            </w:tcBorders>
            <w:shd w:val="clear" w:color="000000" w:fill="FFFFFF"/>
            <w:vAlign w:val="center"/>
            <w:hideMark/>
          </w:tcPr>
          <w:p>
            <w:r>
              <w:t>合计人民币陆拾叁万叁仟陆佰伍拾元整</w:t>
            </w:r>
          </w:p>
        </w:tc>
        <w:tc>
          <w:tcPr>
            <w:tcW w:w="0" w:type="auto"/>
            <w:vAlign w:val="center"/>
            <w:hideMark/>
          </w:tcPr>
          <w:p w14:paraId="5B8AEB13"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1D626F3E" w14:textId="77777777" w:rsidTr="00F6155A">
        <w:trPr>
          <w:trHeight w:val="570"/>
        </w:trPr>
        <w:tc>
          <w:tcPr>
            <w:tcW w:w="0" w:type="auto"/>
            <w:vMerge/>
            <w:tcBorders>
              <w:top w:val="nil"/>
              <w:left w:val="single" w:sz="4" w:space="0" w:color="auto"/>
              <w:bottom w:val="single" w:sz="4" w:space="0" w:color="auto"/>
              <w:right w:val="single" w:sz="4" w:space="0" w:color="auto"/>
            </w:tcBorders>
            <w:vAlign w:val="center"/>
            <w:hideMark/>
          </w:tcPr>
          <w:p w14:paraId="083F3EAF" w14:textId="77777777" w:rsidR="00F6155A" w:rsidRPr="00F6155A" w:rsidRDefault="00F6155A" w:rsidP="00F6155A">
            <w:pPr>
              <w:widowControl/>
              <w:jc w:val="left"/>
              <w:rPr>
                <w:rFonts w:ascii="宋体" w:eastAsia="宋体" w:hAnsi="宋体" w:cs="宋体" w:hint="eastAsia"/>
                <w:color w:val="000000"/>
                <w:kern w:val="0"/>
                <w:sz w:val="22"/>
              </w:rPr>
            </w:pPr>
          </w:p>
        </w:tc>
        <w:tc>
          <w:tcPr>
            <w:tcW w:w="0" w:type="auto"/>
            <w:vMerge w:val="restart"/>
            <w:tcBorders>
              <w:top w:val="nil"/>
              <w:left w:val="single" w:sz="4" w:space="0" w:color="auto"/>
              <w:bottom w:val="single" w:sz="4" w:space="0" w:color="000000"/>
              <w:right w:val="single" w:sz="4" w:space="0" w:color="auto"/>
            </w:tcBorders>
            <w:shd w:val="clear" w:color="000000" w:fill="FFFFFF"/>
            <w:vAlign w:val="center"/>
            <w:hideMark/>
          </w:tcPr>
          <w:p w14:paraId="7D546AF4" w14:textId="77777777" w:rsidR="00F6155A" w:rsidRPr="00F6155A" w:rsidRDefault="00F6155A" w:rsidP="00F6155A">
            <w:pPr>
              <w:widowControl/>
              <w:spacing w:after="0"/>
              <w:jc w:val="center"/>
              <w:rPr>
                <w:rFonts w:ascii="宋体" w:eastAsia="宋体" w:hAnsi="宋体" w:cs="宋体" w:hint="eastAsia"/>
                <w:color w:val="000000"/>
                <w:kern w:val="0"/>
                <w:sz w:val="24"/>
                <w:szCs w:val="24"/>
              </w:rPr>
            </w:pPr>
            <w:r w:rsidRPr="00F6155A">
              <w:rPr>
                <w:rFonts w:ascii="宋体" w:eastAsia="宋体" w:hAnsi="宋体" w:cs="宋体" w:hint="eastAsia"/>
                <w:color w:val="000000"/>
                <w:kern w:val="0"/>
                <w:sz w:val="24"/>
                <w:szCs w:val="24"/>
              </w:rPr>
              <w:t>项目资产配置信息表</w:t>
            </w:r>
          </w:p>
        </w:tc>
        <w:tc>
          <w:tcPr>
            <w:tcW w:w="0" w:type="auto"/>
            <w:tcBorders>
              <w:top w:val="nil"/>
              <w:left w:val="nil"/>
              <w:bottom w:val="single" w:sz="4" w:space="0" w:color="auto"/>
              <w:right w:val="single" w:sz="4" w:space="0" w:color="auto"/>
            </w:tcBorders>
            <w:shd w:val="clear" w:color="000000" w:fill="FFFFFF"/>
            <w:vAlign w:val="center"/>
            <w:hideMark/>
          </w:tcPr>
          <w:p w14:paraId="2A98195D" w14:textId="77777777" w:rsidR="00F6155A" w:rsidRPr="00F6155A" w:rsidRDefault="00F6155A" w:rsidP="00F6155A">
            <w:pPr>
              <w:widowControl/>
              <w:spacing w:after="0"/>
              <w:jc w:val="left"/>
              <w:rPr>
                <w:rFonts w:ascii="宋体" w:eastAsia="宋体" w:hAnsi="宋体" w:cs="宋体" w:hint="eastAsia"/>
                <w:color w:val="000000"/>
                <w:kern w:val="0"/>
                <w:sz w:val="19"/>
                <w:szCs w:val="19"/>
              </w:rPr>
            </w:pPr>
            <w:r w:rsidRPr="00F6155A">
              <w:rPr>
                <w:rFonts w:ascii="宋体" w:eastAsia="宋体" w:hAnsi="宋体" w:cs="宋体" w:hint="eastAsia"/>
                <w:color w:val="000000"/>
                <w:kern w:val="0"/>
                <w:sz w:val="19"/>
                <w:szCs w:val="19"/>
              </w:rPr>
              <w:t>资产名称</w:t>
            </w:r>
          </w:p>
        </w:tc>
        <w:tc>
          <w:tcPr>
            <w:tcW w:w="0" w:type="auto"/>
            <w:gridSpan w:val="2"/>
            <w:tcBorders>
              <w:top w:val="single" w:sz="4" w:space="0" w:color="auto"/>
              <w:left w:val="nil"/>
              <w:bottom w:val="single" w:sz="4" w:space="0" w:color="auto"/>
              <w:right w:val="single" w:sz="4" w:space="0" w:color="auto"/>
            </w:tcBorders>
            <w:shd w:val="clear" w:color="000000" w:fill="FFFFFF"/>
            <w:vAlign w:val="center"/>
            <w:hideMark/>
          </w:tcPr>
          <w:p>
            <w:r>
              <w:t>嵌入式综合实验室教学专用设备及智能物联平台（15套配置，详见采购清单1）</w:t>
            </w:r>
          </w:p>
        </w:tc>
        <w:tc>
          <w:tcPr>
            <w:tcW w:w="0" w:type="auto"/>
            <w:vAlign w:val="center"/>
            <w:hideMark/>
          </w:tcPr>
          <w:p w14:paraId="4E408CB2"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2F44111A" w14:textId="77777777" w:rsidTr="00F6155A">
        <w:trPr>
          <w:trHeight w:val="285"/>
        </w:trPr>
        <w:tc>
          <w:tcPr>
            <w:tcW w:w="0" w:type="auto"/>
            <w:vMerge/>
            <w:tcBorders>
              <w:top w:val="nil"/>
              <w:left w:val="single" w:sz="4" w:space="0" w:color="auto"/>
              <w:bottom w:val="single" w:sz="4" w:space="0" w:color="auto"/>
              <w:right w:val="single" w:sz="4" w:space="0" w:color="auto"/>
            </w:tcBorders>
            <w:vAlign w:val="center"/>
            <w:hideMark/>
          </w:tcPr>
          <w:p w14:paraId="64526A8C" w14:textId="77777777" w:rsidR="00F6155A" w:rsidRPr="00F6155A" w:rsidRDefault="00F6155A" w:rsidP="00F6155A">
            <w:pPr>
              <w:widowControl/>
              <w:jc w:val="left"/>
              <w:rPr>
                <w:rFonts w:ascii="宋体" w:eastAsia="宋体" w:hAnsi="宋体" w:cs="宋体" w:hint="eastAsia"/>
                <w:color w:val="000000"/>
                <w:kern w:val="0"/>
                <w:sz w:val="22"/>
              </w:rPr>
            </w:pPr>
          </w:p>
        </w:tc>
        <w:tc>
          <w:tcPr>
            <w:tcW w:w="0" w:type="auto"/>
            <w:vMerge/>
            <w:tcBorders>
              <w:top w:val="nil"/>
              <w:left w:val="single" w:sz="4" w:space="0" w:color="auto"/>
              <w:bottom w:val="single" w:sz="4" w:space="0" w:color="000000"/>
              <w:right w:val="single" w:sz="4" w:space="0" w:color="auto"/>
            </w:tcBorders>
            <w:vAlign w:val="center"/>
            <w:hideMark/>
          </w:tcPr>
          <w:p w14:paraId="48CE7292"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tcBorders>
              <w:top w:val="nil"/>
              <w:left w:val="nil"/>
              <w:bottom w:val="single" w:sz="4" w:space="0" w:color="auto"/>
              <w:right w:val="single" w:sz="4" w:space="0" w:color="auto"/>
            </w:tcBorders>
            <w:shd w:val="clear" w:color="000000" w:fill="FFFFFF"/>
            <w:vAlign w:val="center"/>
            <w:hideMark/>
          </w:tcPr>
          <w:p w14:paraId="330E3297" w14:textId="77777777" w:rsidR="00F6155A" w:rsidRPr="00F6155A" w:rsidRDefault="00F6155A" w:rsidP="00F6155A">
            <w:pPr>
              <w:widowControl/>
              <w:spacing w:after="0"/>
              <w:jc w:val="left"/>
              <w:rPr>
                <w:rFonts w:ascii="宋体" w:eastAsia="宋体" w:hAnsi="宋体" w:cs="宋体" w:hint="eastAsia"/>
                <w:color w:val="000000"/>
                <w:kern w:val="0"/>
                <w:sz w:val="19"/>
                <w:szCs w:val="19"/>
              </w:rPr>
            </w:pPr>
            <w:r w:rsidRPr="00F6155A">
              <w:rPr>
                <w:rFonts w:ascii="宋体" w:eastAsia="宋体" w:hAnsi="宋体" w:cs="宋体" w:hint="eastAsia"/>
                <w:color w:val="000000"/>
                <w:kern w:val="0"/>
                <w:sz w:val="19"/>
                <w:szCs w:val="19"/>
              </w:rPr>
              <w:t>资产申请数量</w:t>
            </w:r>
          </w:p>
        </w:tc>
        <w:tc>
          <w:tcPr>
            <w:tcW w:w="0" w:type="auto"/>
            <w:gridSpan w:val="2"/>
            <w:tcBorders>
              <w:top w:val="single" w:sz="4" w:space="0" w:color="auto"/>
              <w:left w:val="nil"/>
              <w:bottom w:val="single" w:sz="4" w:space="0" w:color="auto"/>
              <w:right w:val="single" w:sz="4" w:space="0" w:color="auto"/>
            </w:tcBorders>
            <w:shd w:val="clear" w:color="000000" w:fill="FFFFFF"/>
            <w:vAlign w:val="center"/>
            <w:hideMark/>
          </w:tcPr>
          <w:p>
            <w:pPr>
              <w:spacing w:after="0" w:before="0" w:line="240" w:lineRule="auto"/>
              <w:jc w:val="center"/>
            </w:pPr>
            <w:r>
              <w:rPr>
                <w:rFonts w:eastAsia="宋体"/>
              </w:rPr>
            </w:r>
            <w:r>
              <w:rPr>
                <w:rFonts w:ascii="宋体" w:hAnsi="宋体" w:eastAsia="宋体"/>
                <w:b w:val="0"/>
                <w:sz w:val="21"/>
              </w:rPr>
              <w:t>1批</w:t>
            </w:r>
          </w:p>
        </w:tc>
        <w:tc>
          <w:tcPr>
            <w:tcW w:w="0" w:type="auto"/>
            <w:vAlign w:val="center"/>
            <w:hideMark/>
          </w:tcPr>
          <w:p w14:paraId="1A5E5087"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7B761989" w14:textId="77777777" w:rsidTr="00F6155A">
        <w:trPr>
          <w:trHeight w:val="285"/>
        </w:trPr>
        <w:tc>
          <w:tcPr>
            <w:tcW w:w="0" w:type="auto"/>
            <w:vMerge/>
            <w:tcBorders>
              <w:top w:val="nil"/>
              <w:left w:val="single" w:sz="4" w:space="0" w:color="auto"/>
              <w:bottom w:val="single" w:sz="4" w:space="0" w:color="auto"/>
              <w:right w:val="single" w:sz="4" w:space="0" w:color="auto"/>
            </w:tcBorders>
            <w:vAlign w:val="center"/>
            <w:hideMark/>
          </w:tcPr>
          <w:p w14:paraId="6150E5EA" w14:textId="77777777" w:rsidR="00F6155A" w:rsidRPr="00F6155A" w:rsidRDefault="00F6155A" w:rsidP="00F6155A">
            <w:pPr>
              <w:widowControl/>
              <w:jc w:val="left"/>
              <w:rPr>
                <w:rFonts w:ascii="宋体" w:eastAsia="宋体" w:hAnsi="宋体" w:cs="宋体" w:hint="eastAsia"/>
                <w:color w:val="000000"/>
                <w:kern w:val="0"/>
                <w:sz w:val="22"/>
              </w:rPr>
            </w:pPr>
          </w:p>
        </w:tc>
        <w:tc>
          <w:tcPr>
            <w:tcW w:w="0" w:type="auto"/>
            <w:vMerge/>
            <w:tcBorders>
              <w:top w:val="nil"/>
              <w:left w:val="single" w:sz="4" w:space="0" w:color="auto"/>
              <w:bottom w:val="single" w:sz="4" w:space="0" w:color="000000"/>
              <w:right w:val="single" w:sz="4" w:space="0" w:color="auto"/>
            </w:tcBorders>
            <w:vAlign w:val="center"/>
            <w:hideMark/>
          </w:tcPr>
          <w:p w14:paraId="7791292E"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tcBorders>
              <w:top w:val="nil"/>
              <w:left w:val="nil"/>
              <w:bottom w:val="single" w:sz="4" w:space="0" w:color="auto"/>
              <w:right w:val="single" w:sz="4" w:space="0" w:color="auto"/>
            </w:tcBorders>
            <w:shd w:val="clear" w:color="000000" w:fill="FFFFFF"/>
            <w:vAlign w:val="center"/>
            <w:hideMark/>
          </w:tcPr>
          <w:p w14:paraId="16E5CE7D" w14:textId="77777777" w:rsidR="00F6155A" w:rsidRPr="00F6155A" w:rsidRDefault="00F6155A" w:rsidP="00F6155A">
            <w:pPr>
              <w:widowControl/>
              <w:spacing w:after="0"/>
              <w:jc w:val="left"/>
              <w:rPr>
                <w:rFonts w:ascii="宋体" w:eastAsia="宋体" w:hAnsi="宋体" w:cs="宋体" w:hint="eastAsia"/>
                <w:color w:val="000000"/>
                <w:kern w:val="0"/>
                <w:sz w:val="19"/>
                <w:szCs w:val="19"/>
              </w:rPr>
            </w:pPr>
            <w:r w:rsidRPr="00F6155A">
              <w:rPr>
                <w:rFonts w:ascii="宋体" w:eastAsia="宋体" w:hAnsi="宋体" w:cs="宋体" w:hint="eastAsia"/>
                <w:color w:val="000000"/>
                <w:kern w:val="0"/>
                <w:sz w:val="19"/>
                <w:szCs w:val="19"/>
              </w:rPr>
              <w:t>资产单价</w:t>
            </w:r>
          </w:p>
        </w:tc>
        <w:tc>
          <w:tcPr>
            <w:tcW w:w="0" w:type="auto"/>
            <w:gridSpan w:val="2"/>
            <w:tcBorders>
              <w:top w:val="single" w:sz="4" w:space="0" w:color="auto"/>
              <w:left w:val="nil"/>
              <w:bottom w:val="single" w:sz="4" w:space="0" w:color="auto"/>
              <w:right w:val="single" w:sz="4" w:space="0" w:color="auto"/>
            </w:tcBorders>
            <w:shd w:val="clear" w:color="000000" w:fill="FFFFFF"/>
            <w:vAlign w:val="center"/>
            <w:hideMark/>
          </w:tcPr>
          <w:p>
            <w:r>
              <w:t>63.365万元/批</w:t>
            </w:r>
          </w:p>
        </w:tc>
        <w:tc>
          <w:tcPr>
            <w:tcW w:w="0" w:type="auto"/>
            <w:vAlign w:val="center"/>
            <w:hideMark/>
          </w:tcPr>
          <w:p w14:paraId="74AF12EE"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6075FF69" w14:textId="77777777" w:rsidTr="00F6155A">
        <w:trPr>
          <w:trHeight w:val="285"/>
        </w:trPr>
        <w:tc>
          <w:tcPr>
            <w:tcW w:w="0" w:type="auto"/>
            <w:vMerge/>
            <w:tcBorders>
              <w:top w:val="nil"/>
              <w:left w:val="single" w:sz="4" w:space="0" w:color="auto"/>
              <w:bottom w:val="single" w:sz="4" w:space="0" w:color="auto"/>
              <w:right w:val="single" w:sz="4" w:space="0" w:color="auto"/>
            </w:tcBorders>
            <w:vAlign w:val="center"/>
            <w:hideMark/>
          </w:tcPr>
          <w:p w14:paraId="7CBE9E51" w14:textId="77777777" w:rsidR="00F6155A" w:rsidRPr="00F6155A" w:rsidRDefault="00F6155A" w:rsidP="00F6155A">
            <w:pPr>
              <w:widowControl/>
              <w:jc w:val="left"/>
              <w:rPr>
                <w:rFonts w:ascii="宋体" w:eastAsia="宋体" w:hAnsi="宋体" w:cs="宋体" w:hint="eastAsia"/>
                <w:color w:val="000000"/>
                <w:kern w:val="0"/>
                <w:sz w:val="22"/>
              </w:rPr>
            </w:pPr>
          </w:p>
        </w:tc>
        <w:tc>
          <w:tcPr>
            <w:tcW w:w="0" w:type="auto"/>
            <w:vMerge/>
            <w:tcBorders>
              <w:top w:val="nil"/>
              <w:left w:val="single" w:sz="4" w:space="0" w:color="auto"/>
              <w:bottom w:val="single" w:sz="4" w:space="0" w:color="000000"/>
              <w:right w:val="single" w:sz="4" w:space="0" w:color="auto"/>
            </w:tcBorders>
            <w:vAlign w:val="center"/>
            <w:hideMark/>
          </w:tcPr>
          <w:p w14:paraId="37CC8BE0"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tcBorders>
              <w:top w:val="nil"/>
              <w:left w:val="nil"/>
              <w:bottom w:val="single" w:sz="4" w:space="0" w:color="auto"/>
              <w:right w:val="single" w:sz="4" w:space="0" w:color="auto"/>
            </w:tcBorders>
            <w:shd w:val="clear" w:color="000000" w:fill="FFFFFF"/>
            <w:vAlign w:val="center"/>
            <w:hideMark/>
          </w:tcPr>
          <w:p w14:paraId="3D1EF35B" w14:textId="77777777" w:rsidR="00F6155A" w:rsidRPr="00F6155A" w:rsidRDefault="00F6155A" w:rsidP="00F6155A">
            <w:pPr>
              <w:widowControl/>
              <w:spacing w:after="0"/>
              <w:jc w:val="left"/>
              <w:rPr>
                <w:rFonts w:ascii="宋体" w:eastAsia="宋体" w:hAnsi="宋体" w:cs="宋体" w:hint="eastAsia"/>
                <w:color w:val="000000"/>
                <w:kern w:val="0"/>
                <w:sz w:val="19"/>
                <w:szCs w:val="19"/>
              </w:rPr>
            </w:pPr>
            <w:r w:rsidRPr="00F6155A">
              <w:rPr>
                <w:rFonts w:ascii="宋体" w:eastAsia="宋体" w:hAnsi="宋体" w:cs="宋体" w:hint="eastAsia"/>
                <w:color w:val="000000"/>
                <w:kern w:val="0"/>
                <w:sz w:val="19"/>
                <w:szCs w:val="19"/>
              </w:rPr>
              <w:t>资产总金额</w:t>
            </w:r>
          </w:p>
        </w:tc>
        <w:tc>
          <w:tcPr>
            <w:tcW w:w="0" w:type="auto"/>
            <w:gridSpan w:val="2"/>
            <w:tcBorders>
              <w:top w:val="single" w:sz="4" w:space="0" w:color="auto"/>
              <w:left w:val="nil"/>
              <w:bottom w:val="single" w:sz="4" w:space="0" w:color="auto"/>
              <w:right w:val="single" w:sz="4" w:space="0" w:color="auto"/>
            </w:tcBorders>
            <w:shd w:val="clear" w:color="000000" w:fill="FFFFFF"/>
            <w:vAlign w:val="center"/>
            <w:hideMark/>
          </w:tcPr>
          <w:p>
            <w:r>
              <w:t>63.365万元</w:t>
            </w:r>
          </w:p>
        </w:tc>
        <w:tc>
          <w:tcPr>
            <w:tcW w:w="0" w:type="auto"/>
            <w:vAlign w:val="center"/>
            <w:hideMark/>
          </w:tcPr>
          <w:p w14:paraId="059C83B9"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17B8C58A" w14:textId="77777777" w:rsidTr="00F6155A">
        <w:trPr>
          <w:trHeight w:val="1680"/>
        </w:trPr>
        <w:tc>
          <w:tcPr>
            <w:tcW w:w="0" w:type="auto"/>
            <w:tcBorders>
              <w:top w:val="nil"/>
              <w:left w:val="single" w:sz="4" w:space="0" w:color="auto"/>
              <w:bottom w:val="single" w:sz="4" w:space="0" w:color="auto"/>
              <w:right w:val="single" w:sz="4" w:space="0" w:color="auto"/>
            </w:tcBorders>
            <w:shd w:val="clear" w:color="000000" w:fill="FFFFFF"/>
            <w:vAlign w:val="center"/>
            <w:hideMark/>
          </w:tcPr>
          <w:p>
            <w:r>
              <w:t>2026年度完成嵌入式综合实验室建设，形成约120㎡、15套学生端实训设备及配套开发包、30人同步实训条件，并预留教师演示、轮换实训和备机需求；完成嵌入式综合实验箱、主控/通信/传感/RFID/执行器开发包、智能物联实训云平台、生猪智能养殖环境监测与精准环控实训系统、蛋鸡智能养殖状态监测与禽舍联动控制实训系统的采购、安装、调试和验收。建成后可支撑嵌入式系统开发、传感器与检测、RFID技术、无线传感网络、嵌入式网络通信、边缘网关与协议转换、嵌入式智能物联平台应用、畜禽智能化养殖场景系统集成与项目实践等课程教学和综合实训。</w:t>
            </w:r>
          </w:p>
        </w:tc>
        <w:tc>
          <w:tcPr>
            <w:tcW w:w="0" w:type="auto"/>
            <w:gridSpan w:val="4"/>
            <w:tcBorders>
              <w:top w:val="single" w:sz="4" w:space="0" w:color="auto"/>
              <w:left w:val="nil"/>
              <w:bottom w:val="single" w:sz="4" w:space="0" w:color="auto"/>
              <w:right w:val="single" w:sz="4" w:space="0" w:color="auto"/>
            </w:tcBorders>
            <w:shd w:val="clear" w:color="000000" w:fill="FFFFFF"/>
            <w:vAlign w:val="center"/>
            <w:hideMark/>
          </w:tcPr>
          <w:p>
            <w:r>
              <w:t>2026年度完成嵌入式综合实验室建设，形成约120㎡、15套学生端实训设备及配套开发包、30人同步实训条件，并预留教师演示、轮换实训和备机需求；完成嵌入式综合实验箱、主控/通信/传感/RFID/执行器开发包、智能物联实训云平台、生猪智能养殖环境监测与精准环控实训系统、蛋鸡智能养殖状态监测与禽舍联动控制实训系统的采购、安装、调试和验收。建成后可支撑嵌入式系统开发、传感器与检测、RFID技术、无线传感网络、嵌入式网络通信、边缘网关与协议转换、嵌入式智能物联平台应用、畜禽智能化养殖场景系统集成与项目实践等课程教学和综合实训。</w:t>
            </w:r>
          </w:p>
        </w:tc>
        <w:tc>
          <w:tcPr>
            <w:tcW w:w="0" w:type="auto"/>
            <w:vAlign w:val="center"/>
            <w:hideMark/>
          </w:tcPr>
          <w:p w14:paraId="6C9B2A75"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6862DE12" w14:textId="77777777" w:rsidTr="00F6155A">
        <w:trPr>
          <w:trHeight w:val="285"/>
        </w:trPr>
        <w:tc>
          <w:tcPr>
            <w:tcW w:w="0" w:type="auto"/>
            <w:vMerge w:val="restart"/>
            <w:tcBorders>
              <w:top w:val="nil"/>
              <w:left w:val="single" w:sz="4" w:space="0" w:color="auto"/>
              <w:bottom w:val="nil"/>
              <w:right w:val="single" w:sz="4" w:space="0" w:color="auto"/>
            </w:tcBorders>
            <w:shd w:val="clear" w:color="000000" w:fill="FFFFFF"/>
            <w:vAlign w:val="center"/>
            <w:hideMark/>
          </w:tcPr>
          <w:p w14:paraId="267EFC80" w14:textId="77777777" w:rsidR="00F6155A" w:rsidRPr="00F6155A" w:rsidRDefault="00F6155A" w:rsidP="00F6155A">
            <w:pPr>
              <w:widowControl/>
              <w:spacing w:after="0"/>
              <w:jc w:val="center"/>
              <w:rPr>
                <w:rFonts w:ascii="宋体" w:eastAsia="宋体" w:hAnsi="宋体" w:cs="宋体" w:hint="eastAsia"/>
                <w:color w:val="000000"/>
                <w:kern w:val="0"/>
                <w:sz w:val="24"/>
                <w:szCs w:val="24"/>
              </w:rPr>
            </w:pPr>
            <w:r w:rsidRPr="00F6155A">
              <w:rPr>
                <w:rFonts w:ascii="宋体" w:eastAsia="宋体" w:hAnsi="宋体" w:cs="宋体" w:hint="eastAsia"/>
                <w:color w:val="000000"/>
                <w:kern w:val="0"/>
                <w:sz w:val="24"/>
                <w:szCs w:val="24"/>
              </w:rPr>
              <w:t>项目绩效指标</w:t>
            </w:r>
          </w:p>
        </w:tc>
        <w:tc>
          <w:tcPr>
            <w:tcW w:w="0" w:type="auto"/>
            <w:tcBorders>
              <w:top w:val="nil"/>
              <w:left w:val="nil"/>
              <w:bottom w:val="single" w:sz="4" w:space="0" w:color="auto"/>
              <w:right w:val="single" w:sz="4" w:space="0" w:color="auto"/>
            </w:tcBorders>
            <w:shd w:val="clear" w:color="000000" w:fill="FFFFFF"/>
            <w:vAlign w:val="center"/>
            <w:hideMark/>
          </w:tcPr>
          <w:p w14:paraId="70A98B45" w14:textId="77777777" w:rsidR="00F6155A" w:rsidRPr="00F6155A" w:rsidRDefault="00F6155A" w:rsidP="00F6155A">
            <w:pPr>
              <w:widowControl/>
              <w:spacing w:after="0"/>
              <w:jc w:val="center"/>
              <w:rPr>
                <w:rFonts w:ascii="宋体" w:eastAsia="宋体" w:hAnsi="宋体" w:cs="宋体" w:hint="eastAsia"/>
                <w:color w:val="000000"/>
                <w:kern w:val="0"/>
                <w:sz w:val="24"/>
                <w:szCs w:val="24"/>
              </w:rPr>
            </w:pPr>
            <w:r w:rsidRPr="00F6155A">
              <w:rPr>
                <w:rFonts w:ascii="宋体" w:eastAsia="宋体" w:hAnsi="宋体" w:cs="宋体" w:hint="eastAsia"/>
                <w:color w:val="000000"/>
                <w:kern w:val="0"/>
                <w:sz w:val="24"/>
                <w:szCs w:val="24"/>
              </w:rPr>
              <w:t>一级指标</w:t>
            </w:r>
          </w:p>
        </w:tc>
        <w:tc>
          <w:tcPr>
            <w:tcW w:w="0" w:type="auto"/>
            <w:tcBorders>
              <w:top w:val="nil"/>
              <w:left w:val="nil"/>
              <w:bottom w:val="single" w:sz="4" w:space="0" w:color="auto"/>
              <w:right w:val="single" w:sz="4" w:space="0" w:color="auto"/>
            </w:tcBorders>
            <w:shd w:val="clear" w:color="000000" w:fill="FFFFFF"/>
            <w:vAlign w:val="center"/>
            <w:hideMark/>
          </w:tcPr>
          <w:p w14:paraId="3350CEED" w14:textId="77777777" w:rsidR="00F6155A" w:rsidRPr="00F6155A" w:rsidRDefault="00F6155A" w:rsidP="00F6155A">
            <w:pPr>
              <w:widowControl/>
              <w:spacing w:after="0"/>
              <w:jc w:val="center"/>
              <w:rPr>
                <w:rFonts w:ascii="宋体" w:eastAsia="宋体" w:hAnsi="宋体" w:cs="宋体" w:hint="eastAsia"/>
                <w:color w:val="000000"/>
                <w:kern w:val="0"/>
                <w:sz w:val="24"/>
                <w:szCs w:val="24"/>
              </w:rPr>
            </w:pPr>
            <w:r w:rsidRPr="00F6155A">
              <w:rPr>
                <w:rFonts w:ascii="宋体" w:eastAsia="宋体" w:hAnsi="宋体" w:cs="宋体" w:hint="eastAsia"/>
                <w:color w:val="000000"/>
                <w:kern w:val="0"/>
                <w:sz w:val="24"/>
                <w:szCs w:val="24"/>
              </w:rPr>
              <w:t>二级指标</w:t>
            </w:r>
          </w:p>
        </w:tc>
        <w:tc>
          <w:tcPr>
            <w:tcW w:w="0" w:type="auto"/>
            <w:tcBorders>
              <w:top w:val="nil"/>
              <w:left w:val="nil"/>
              <w:bottom w:val="single" w:sz="4" w:space="0" w:color="auto"/>
              <w:right w:val="single" w:sz="4" w:space="0" w:color="auto"/>
            </w:tcBorders>
            <w:shd w:val="clear" w:color="000000" w:fill="FFFFFF"/>
            <w:vAlign w:val="center"/>
            <w:hideMark/>
          </w:tcPr>
          <w:p w14:paraId="3E1F337D" w14:textId="77777777" w:rsidR="00F6155A" w:rsidRPr="00F6155A" w:rsidRDefault="00F6155A" w:rsidP="00F6155A">
            <w:pPr>
              <w:widowControl/>
              <w:spacing w:after="0"/>
              <w:jc w:val="center"/>
              <w:rPr>
                <w:rFonts w:ascii="宋体" w:eastAsia="宋体" w:hAnsi="宋体" w:cs="宋体" w:hint="eastAsia"/>
                <w:color w:val="000000"/>
                <w:kern w:val="0"/>
                <w:sz w:val="24"/>
                <w:szCs w:val="24"/>
              </w:rPr>
            </w:pPr>
            <w:r w:rsidRPr="00F6155A">
              <w:rPr>
                <w:rFonts w:ascii="宋体" w:eastAsia="宋体" w:hAnsi="宋体" w:cs="宋体" w:hint="eastAsia"/>
                <w:color w:val="000000"/>
                <w:kern w:val="0"/>
                <w:sz w:val="24"/>
                <w:szCs w:val="24"/>
              </w:rPr>
              <w:t>三级指标</w:t>
            </w:r>
          </w:p>
        </w:tc>
        <w:tc>
          <w:tcPr>
            <w:tcW w:w="0" w:type="auto"/>
            <w:tcBorders>
              <w:top w:val="nil"/>
              <w:left w:val="nil"/>
              <w:bottom w:val="single" w:sz="4" w:space="0" w:color="auto"/>
              <w:right w:val="single" w:sz="4" w:space="0" w:color="auto"/>
            </w:tcBorders>
            <w:shd w:val="clear" w:color="000000" w:fill="FFFFFF"/>
            <w:vAlign w:val="center"/>
            <w:hideMark/>
          </w:tcPr>
          <w:p w14:paraId="4E0710A2" w14:textId="77777777" w:rsidR="00F6155A" w:rsidRPr="00F6155A" w:rsidRDefault="00F6155A" w:rsidP="00F6155A">
            <w:pPr>
              <w:widowControl/>
              <w:spacing w:after="0"/>
              <w:jc w:val="center"/>
              <w:rPr>
                <w:rFonts w:ascii="宋体" w:eastAsia="宋体" w:hAnsi="宋体" w:cs="宋体" w:hint="eastAsia"/>
                <w:color w:val="000000"/>
                <w:kern w:val="0"/>
                <w:sz w:val="24"/>
                <w:szCs w:val="24"/>
              </w:rPr>
            </w:pPr>
            <w:r w:rsidRPr="00F6155A">
              <w:rPr>
                <w:rFonts w:ascii="宋体" w:eastAsia="宋体" w:hAnsi="宋体" w:cs="宋体" w:hint="eastAsia"/>
                <w:color w:val="000000"/>
                <w:kern w:val="0"/>
                <w:sz w:val="24"/>
                <w:szCs w:val="24"/>
              </w:rPr>
              <w:t>指标值</w:t>
            </w:r>
          </w:p>
        </w:tc>
        <w:tc>
          <w:tcPr>
            <w:tcW w:w="0" w:type="auto"/>
            <w:vAlign w:val="center"/>
            <w:hideMark/>
          </w:tcPr>
          <w:p w14:paraId="001608F9"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69BBE335"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33EE396C"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val="restart"/>
            <w:tcBorders>
              <w:top w:val="nil"/>
              <w:left w:val="single" w:sz="4" w:space="0" w:color="auto"/>
              <w:bottom w:val="single" w:sz="4" w:space="0" w:color="000000"/>
              <w:right w:val="single" w:sz="4" w:space="0" w:color="auto"/>
            </w:tcBorders>
            <w:shd w:val="clear" w:color="000000" w:fill="FFFFFF"/>
            <w:vAlign w:val="center"/>
            <w:hideMark/>
          </w:tcPr>
          <w:p w14:paraId="551DC664" w14:textId="77777777" w:rsidR="00F6155A" w:rsidRPr="00F6155A" w:rsidRDefault="00F6155A" w:rsidP="00F6155A">
            <w:pPr>
              <w:widowControl/>
              <w:spacing w:after="0"/>
              <w:jc w:val="center"/>
              <w:rPr>
                <w:rFonts w:ascii="宋体" w:eastAsia="宋体" w:hAnsi="宋体" w:cs="宋体" w:hint="eastAsia"/>
                <w:color w:val="000000"/>
                <w:kern w:val="0"/>
                <w:sz w:val="19"/>
                <w:szCs w:val="19"/>
              </w:rPr>
            </w:pPr>
            <w:r w:rsidRPr="00F6155A">
              <w:rPr>
                <w:rFonts w:ascii="宋体" w:eastAsia="宋体" w:hAnsi="宋体" w:cs="宋体" w:hint="eastAsia"/>
                <w:color w:val="000000"/>
                <w:kern w:val="0"/>
                <w:sz w:val="19"/>
                <w:szCs w:val="19"/>
              </w:rPr>
              <w:t>产出指标</w:t>
            </w:r>
          </w:p>
        </w:tc>
        <w:tc>
          <w:tcPr>
            <w:tcW w:w="0" w:type="auto"/>
            <w:vMerge w:val="restart"/>
            <w:tcBorders>
              <w:top w:val="nil"/>
              <w:left w:val="single" w:sz="4" w:space="0" w:color="auto"/>
              <w:bottom w:val="single" w:sz="4" w:space="0" w:color="000000"/>
              <w:right w:val="single" w:sz="4" w:space="0" w:color="auto"/>
            </w:tcBorders>
            <w:shd w:val="clear" w:color="000000" w:fill="FFFFFF"/>
            <w:vAlign w:val="center"/>
            <w:hideMark/>
          </w:tcPr>
          <w:p w14:paraId="7250C237" w14:textId="77777777" w:rsidR="00F6155A" w:rsidRPr="00F6155A" w:rsidRDefault="00F6155A" w:rsidP="00F6155A">
            <w:pPr>
              <w:widowControl/>
              <w:spacing w:after="0"/>
              <w:jc w:val="center"/>
              <w:rPr>
                <w:rFonts w:ascii="宋体" w:eastAsia="宋体" w:hAnsi="宋体" w:cs="宋体" w:hint="eastAsia"/>
                <w:color w:val="000000"/>
                <w:kern w:val="0"/>
                <w:sz w:val="19"/>
                <w:szCs w:val="19"/>
              </w:rPr>
            </w:pPr>
            <w:r w:rsidRPr="00F6155A">
              <w:rPr>
                <w:rFonts w:ascii="宋体" w:eastAsia="宋体" w:hAnsi="宋体" w:cs="宋体" w:hint="eastAsia"/>
                <w:color w:val="000000"/>
                <w:kern w:val="0"/>
                <w:sz w:val="19"/>
                <w:szCs w:val="19"/>
              </w:rPr>
              <w:t>数量指标</w:t>
            </w:r>
          </w:p>
        </w:tc>
        <w:tc>
          <w:tcPr>
            <w:tcW w:w="0" w:type="auto"/>
            <w:tcBorders>
              <w:top w:val="nil"/>
              <w:left w:val="nil"/>
              <w:bottom w:val="single" w:sz="4" w:space="0" w:color="auto"/>
              <w:right w:val="single" w:sz="4" w:space="0" w:color="auto"/>
            </w:tcBorders>
            <w:shd w:val="clear" w:color="000000" w:fill="FFFFFF"/>
            <w:vAlign w:val="center"/>
            <w:hideMark/>
          </w:tcPr>
          <w:p w14:paraId="1F37BAA8" w14:textId="77777777" w:rsidR="00C54FAC" w:rsidRDefault="00000000">
            <w:pPr>
              <w:spacing w:after="0"/>
              <w:jc w:val="left"/>
              <w:rPr>
                <w:rFonts w:hint="eastAsia"/>
              </w:rPr>
            </w:pPr>
            <w:r>
              <w:rPr>
                <w:rFonts w:ascii="宋体" w:eastAsia="宋体" w:hAnsi="宋体"/>
                <w:sz w:val="17"/>
              </w:rPr>
              <w:t>建成实验室数量</w:t>
            </w:r>
          </w:p>
        </w:tc>
        <w:tc>
          <w:tcPr>
            <w:tcW w:w="0" w:type="auto"/>
            <w:tcBorders>
              <w:top w:val="nil"/>
              <w:left w:val="nil"/>
              <w:bottom w:val="single" w:sz="4" w:space="0" w:color="auto"/>
              <w:right w:val="single" w:sz="4" w:space="0" w:color="auto"/>
            </w:tcBorders>
            <w:shd w:val="clear" w:color="000000" w:fill="FFFFFF"/>
            <w:vAlign w:val="center"/>
            <w:hideMark/>
          </w:tcPr>
          <w:p w14:paraId="3800907B" w14:textId="77777777" w:rsidR="00C54FAC" w:rsidRDefault="00000000">
            <w:pPr>
              <w:spacing w:after="0"/>
              <w:jc w:val="center"/>
              <w:rPr>
                <w:rFonts w:hint="eastAsia"/>
              </w:rPr>
            </w:pPr>
            <w:r>
              <w:rPr>
                <w:rFonts w:ascii="宋体" w:eastAsia="宋体" w:hAnsi="宋体"/>
                <w:sz w:val="17"/>
              </w:rPr>
              <w:t>1间</w:t>
            </w:r>
          </w:p>
        </w:tc>
        <w:tc>
          <w:tcPr>
            <w:tcW w:w="0" w:type="auto"/>
            <w:vAlign w:val="center"/>
            <w:hideMark/>
          </w:tcPr>
          <w:p w14:paraId="08B3832C"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12ECB465"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6808593E"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23549C6E"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vMerge/>
            <w:tcBorders>
              <w:top w:val="nil"/>
              <w:left w:val="single" w:sz="4" w:space="0" w:color="auto"/>
              <w:bottom w:val="single" w:sz="4" w:space="0" w:color="000000"/>
              <w:right w:val="single" w:sz="4" w:space="0" w:color="auto"/>
            </w:tcBorders>
            <w:vAlign w:val="center"/>
            <w:hideMark/>
          </w:tcPr>
          <w:p w14:paraId="0001F9F0"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tcBorders>
              <w:top w:val="nil"/>
              <w:left w:val="nil"/>
              <w:bottom w:val="single" w:sz="4" w:space="0" w:color="auto"/>
              <w:right w:val="single" w:sz="4" w:space="0" w:color="auto"/>
            </w:tcBorders>
            <w:shd w:val="clear" w:color="000000" w:fill="FFFFFF"/>
            <w:vAlign w:val="center"/>
            <w:hideMark/>
          </w:tcPr>
          <w:p>
            <w:pPr>
              <w:spacing w:after="0" w:before="0" w:line="240" w:lineRule="auto"/>
              <w:jc w:val="left"/>
            </w:pPr>
            <w:r>
              <w:rPr>
                <w:rFonts w:eastAsia="宋体"/>
              </w:rPr>
            </w:r>
            <w:r>
              <w:rPr>
                <w:rFonts w:ascii="宋体" w:hAnsi="宋体" w:eastAsia="宋体"/>
                <w:b w:val="0"/>
                <w:sz w:val="17"/>
              </w:rPr>
              <w:t>实训设备配置数量</w:t>
            </w:r>
          </w:p>
        </w:tc>
        <w:tc>
          <w:tcPr>
            <w:tcW w:w="0" w:type="auto"/>
            <w:tcBorders>
              <w:top w:val="nil"/>
              <w:left w:val="nil"/>
              <w:bottom w:val="single" w:sz="4" w:space="0" w:color="auto"/>
              <w:right w:val="single" w:sz="4" w:space="0" w:color="auto"/>
            </w:tcBorders>
            <w:shd w:val="clear" w:color="000000" w:fill="FFFFFF"/>
            <w:vAlign w:val="center"/>
            <w:hideMark/>
          </w:tcPr>
          <w:p>
            <w:r>
              <w:t>15套学生端实训设备及配套开发包，可支撑30人同步实训并预留教师演示、轮换实训和备机需求</w:t>
            </w:r>
          </w:p>
        </w:tc>
        <w:tc>
          <w:tcPr>
            <w:tcW w:w="0" w:type="auto"/>
            <w:vAlign w:val="center"/>
            <w:hideMark/>
          </w:tcPr>
          <w:p w14:paraId="2549952D"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7895F343"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1DD14063"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7F9FEA8E"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vMerge/>
            <w:tcBorders>
              <w:top w:val="nil"/>
              <w:left w:val="single" w:sz="4" w:space="0" w:color="auto"/>
              <w:bottom w:val="single" w:sz="4" w:space="0" w:color="000000"/>
              <w:right w:val="single" w:sz="4" w:space="0" w:color="auto"/>
            </w:tcBorders>
            <w:vAlign w:val="center"/>
            <w:hideMark/>
          </w:tcPr>
          <w:p w14:paraId="34F64C90"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tcBorders>
              <w:top w:val="nil"/>
              <w:left w:val="nil"/>
              <w:bottom w:val="single" w:sz="4" w:space="0" w:color="auto"/>
              <w:right w:val="single" w:sz="4" w:space="0" w:color="auto"/>
            </w:tcBorders>
            <w:shd w:val="clear" w:color="000000" w:fill="FFFFFF"/>
            <w:vAlign w:val="center"/>
            <w:hideMark/>
          </w:tcPr>
          <w:p>
            <w:pPr>
              <w:spacing w:after="0" w:before="0" w:line="240" w:lineRule="auto"/>
              <w:jc w:val="left"/>
            </w:pPr>
            <w:r>
              <w:rPr>
                <w:rFonts w:eastAsia="宋体"/>
              </w:rPr>
            </w:r>
            <w:r>
              <w:rPr>
                <w:rFonts w:ascii="宋体" w:hAnsi="宋体" w:eastAsia="宋体"/>
                <w:b w:val="0"/>
                <w:sz w:val="17"/>
              </w:rPr>
              <w:t>设备及平台配置数量</w:t>
            </w:r>
          </w:p>
        </w:tc>
        <w:tc>
          <w:tcPr>
            <w:tcW w:w="0" w:type="auto"/>
            <w:tcBorders>
              <w:top w:val="nil"/>
              <w:left w:val="nil"/>
              <w:bottom w:val="single" w:sz="4" w:space="0" w:color="auto"/>
              <w:right w:val="single" w:sz="4" w:space="0" w:color="auto"/>
            </w:tcBorders>
            <w:shd w:val="clear" w:color="000000" w:fill="FFFFFF"/>
            <w:vAlign w:val="center"/>
            <w:hideMark/>
          </w:tcPr>
          <w:p>
            <w:r>
              <w:t>实验箱15套、开发包5类各15套、嵌入式智能物联综合实训云平台1套、畜禽智能化养殖场景系统2套</w:t>
            </w:r>
          </w:p>
        </w:tc>
        <w:tc>
          <w:tcPr>
            <w:tcW w:w="0" w:type="auto"/>
            <w:vAlign w:val="center"/>
            <w:hideMark/>
          </w:tcPr>
          <w:p w14:paraId="0C28140D"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08D11F45"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2BA2488D"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0BC622C4"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vMerge w:val="restart"/>
            <w:tcBorders>
              <w:top w:val="nil"/>
              <w:left w:val="single" w:sz="4" w:space="0" w:color="auto"/>
              <w:bottom w:val="single" w:sz="4" w:space="0" w:color="auto"/>
              <w:right w:val="single" w:sz="4" w:space="0" w:color="auto"/>
            </w:tcBorders>
            <w:shd w:val="clear" w:color="000000" w:fill="FFFFFF"/>
            <w:vAlign w:val="center"/>
            <w:hideMark/>
          </w:tcPr>
          <w:p w14:paraId="4B306F00" w14:textId="77777777" w:rsidR="00F6155A" w:rsidRPr="00F6155A" w:rsidRDefault="00F6155A" w:rsidP="00F6155A">
            <w:pPr>
              <w:widowControl/>
              <w:spacing w:after="0"/>
              <w:jc w:val="center"/>
              <w:rPr>
                <w:rFonts w:ascii="宋体" w:eastAsia="宋体" w:hAnsi="宋体" w:cs="宋体" w:hint="eastAsia"/>
                <w:color w:val="000000"/>
                <w:kern w:val="0"/>
                <w:sz w:val="19"/>
                <w:szCs w:val="19"/>
              </w:rPr>
            </w:pPr>
            <w:r w:rsidRPr="00F6155A">
              <w:rPr>
                <w:rFonts w:ascii="宋体" w:eastAsia="宋体" w:hAnsi="宋体" w:cs="宋体" w:hint="eastAsia"/>
                <w:color w:val="000000"/>
                <w:kern w:val="0"/>
                <w:sz w:val="19"/>
                <w:szCs w:val="19"/>
              </w:rPr>
              <w:t>质量指标</w:t>
            </w:r>
          </w:p>
        </w:tc>
        <w:tc>
          <w:tcPr>
            <w:tcW w:w="0" w:type="auto"/>
            <w:tcBorders>
              <w:top w:val="nil"/>
              <w:left w:val="nil"/>
              <w:bottom w:val="single" w:sz="4" w:space="0" w:color="auto"/>
              <w:right w:val="single" w:sz="4" w:space="0" w:color="auto"/>
            </w:tcBorders>
            <w:shd w:val="clear" w:color="000000" w:fill="FFFFFF"/>
            <w:vAlign w:val="center"/>
            <w:hideMark/>
          </w:tcPr>
          <w:p w14:paraId="1C1F3CE0" w14:textId="77777777" w:rsidR="00C54FAC" w:rsidRDefault="00000000">
            <w:pPr>
              <w:spacing w:after="0"/>
              <w:jc w:val="left"/>
              <w:rPr>
                <w:rFonts w:hint="eastAsia"/>
              </w:rPr>
            </w:pPr>
            <w:r>
              <w:rPr>
                <w:rFonts w:ascii="宋体" w:eastAsia="宋体" w:hAnsi="宋体"/>
                <w:sz w:val="17"/>
              </w:rPr>
              <w:t>设备与平台验收合格率</w:t>
            </w:r>
          </w:p>
        </w:tc>
        <w:tc>
          <w:tcPr>
            <w:tcW w:w="0" w:type="auto"/>
            <w:tcBorders>
              <w:top w:val="nil"/>
              <w:left w:val="nil"/>
              <w:bottom w:val="single" w:sz="4" w:space="0" w:color="auto"/>
              <w:right w:val="single" w:sz="4" w:space="0" w:color="auto"/>
            </w:tcBorders>
            <w:shd w:val="clear" w:color="000000" w:fill="FFFFFF"/>
            <w:vAlign w:val="center"/>
            <w:hideMark/>
          </w:tcPr>
          <w:p w14:paraId="756F2A19" w14:textId="77777777" w:rsidR="00C54FAC" w:rsidRDefault="00000000">
            <w:pPr>
              <w:spacing w:after="0"/>
              <w:jc w:val="center"/>
              <w:rPr>
                <w:rFonts w:hint="eastAsia"/>
              </w:rPr>
            </w:pPr>
            <w:r>
              <w:rPr>
                <w:rFonts w:ascii="宋体" w:eastAsia="宋体" w:hAnsi="宋体"/>
                <w:sz w:val="17"/>
              </w:rPr>
              <w:t>100%</w:t>
            </w:r>
          </w:p>
        </w:tc>
        <w:tc>
          <w:tcPr>
            <w:tcW w:w="0" w:type="auto"/>
            <w:vAlign w:val="center"/>
            <w:hideMark/>
          </w:tcPr>
          <w:p w14:paraId="44AF0149"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5DA0D842"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59A9540F"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500AB3EA"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vMerge/>
            <w:tcBorders>
              <w:top w:val="nil"/>
              <w:left w:val="single" w:sz="4" w:space="0" w:color="auto"/>
              <w:bottom w:val="single" w:sz="4" w:space="0" w:color="auto"/>
              <w:right w:val="single" w:sz="4" w:space="0" w:color="auto"/>
            </w:tcBorders>
            <w:vAlign w:val="center"/>
            <w:hideMark/>
          </w:tcPr>
          <w:p w14:paraId="45A50A80"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tcBorders>
              <w:top w:val="nil"/>
              <w:left w:val="nil"/>
              <w:bottom w:val="single" w:sz="4" w:space="0" w:color="auto"/>
              <w:right w:val="single" w:sz="4" w:space="0" w:color="auto"/>
            </w:tcBorders>
            <w:shd w:val="clear" w:color="000000" w:fill="FFFFFF"/>
            <w:vAlign w:val="center"/>
            <w:hideMark/>
          </w:tcPr>
          <w:p w14:paraId="679098F4" w14:textId="77777777" w:rsidR="00C54FAC" w:rsidRDefault="00000000">
            <w:pPr>
              <w:spacing w:after="0"/>
              <w:jc w:val="left"/>
              <w:rPr>
                <w:rFonts w:hint="eastAsia"/>
              </w:rPr>
            </w:pPr>
            <w:r>
              <w:rPr>
                <w:rFonts w:ascii="宋体" w:eastAsia="宋体" w:hAnsi="宋体"/>
                <w:sz w:val="17"/>
              </w:rPr>
              <w:t>课程与实训项目覆盖</w:t>
            </w:r>
          </w:p>
        </w:tc>
        <w:tc>
          <w:tcPr>
            <w:tcW w:w="0" w:type="auto"/>
            <w:tcBorders>
              <w:top w:val="nil"/>
              <w:left w:val="nil"/>
              <w:bottom w:val="single" w:sz="4" w:space="0" w:color="auto"/>
              <w:right w:val="single" w:sz="4" w:space="0" w:color="auto"/>
            </w:tcBorders>
            <w:shd w:val="clear" w:color="000000" w:fill="FFFFFF"/>
            <w:vAlign w:val="center"/>
            <w:hideMark/>
          </w:tcPr>
          <w:p w14:paraId="3148BB48" w14:textId="77777777" w:rsidR="00C54FAC" w:rsidRDefault="00000000">
            <w:pPr>
              <w:spacing w:after="0"/>
              <w:jc w:val="center"/>
              <w:rPr>
                <w:rFonts w:hint="eastAsia"/>
              </w:rPr>
            </w:pPr>
            <w:r>
              <w:rPr>
                <w:rFonts w:ascii="宋体" w:eastAsia="宋体" w:hAnsi="宋体"/>
                <w:sz w:val="17"/>
              </w:rPr>
              <w:t>覆盖不少于10门专业课程，支撑不少于50个基础实验和25个综合项目案例</w:t>
            </w:r>
          </w:p>
        </w:tc>
        <w:tc>
          <w:tcPr>
            <w:tcW w:w="0" w:type="auto"/>
            <w:vAlign w:val="center"/>
            <w:hideMark/>
          </w:tcPr>
          <w:p w14:paraId="4E458F8C"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040AC2D6"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7E95331D"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3CD6E941"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vMerge/>
            <w:tcBorders>
              <w:top w:val="nil"/>
              <w:left w:val="single" w:sz="4" w:space="0" w:color="auto"/>
              <w:bottom w:val="single" w:sz="4" w:space="0" w:color="auto"/>
              <w:right w:val="single" w:sz="4" w:space="0" w:color="auto"/>
            </w:tcBorders>
            <w:vAlign w:val="center"/>
            <w:hideMark/>
          </w:tcPr>
          <w:p w14:paraId="1BBF370F"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tcBorders>
              <w:top w:val="nil"/>
              <w:left w:val="nil"/>
              <w:bottom w:val="single" w:sz="4" w:space="0" w:color="auto"/>
              <w:right w:val="single" w:sz="4" w:space="0" w:color="auto"/>
            </w:tcBorders>
            <w:shd w:val="clear" w:color="000000" w:fill="FFFFFF"/>
            <w:vAlign w:val="center"/>
            <w:hideMark/>
          </w:tcPr>
          <w:p w14:paraId="11B00921" w14:textId="77777777" w:rsidR="00C54FAC" w:rsidRDefault="00000000">
            <w:pPr>
              <w:spacing w:after="0"/>
              <w:jc w:val="left"/>
              <w:rPr>
                <w:rFonts w:hint="eastAsia"/>
              </w:rPr>
            </w:pPr>
            <w:r>
              <w:rPr>
                <w:rFonts w:ascii="宋体" w:eastAsia="宋体" w:hAnsi="宋体"/>
                <w:sz w:val="17"/>
              </w:rPr>
              <w:t>实训闭环完整性</w:t>
            </w:r>
          </w:p>
        </w:tc>
        <w:tc>
          <w:tcPr>
            <w:tcW w:w="0" w:type="auto"/>
            <w:tcBorders>
              <w:top w:val="nil"/>
              <w:left w:val="nil"/>
              <w:bottom w:val="single" w:sz="4" w:space="0" w:color="auto"/>
              <w:right w:val="single" w:sz="4" w:space="0" w:color="auto"/>
            </w:tcBorders>
            <w:shd w:val="clear" w:color="000000" w:fill="FFFFFF"/>
            <w:vAlign w:val="center"/>
            <w:hideMark/>
          </w:tcPr>
          <w:p w14:paraId="295ADFD3" w14:textId="77777777" w:rsidR="00C54FAC" w:rsidRDefault="00000000">
            <w:pPr>
              <w:spacing w:after="0"/>
              <w:jc w:val="center"/>
              <w:rPr>
                <w:rFonts w:hint="eastAsia"/>
              </w:rPr>
            </w:pPr>
            <w:r>
              <w:rPr>
                <w:rFonts w:ascii="宋体" w:eastAsia="宋体" w:hAnsi="宋体"/>
                <w:sz w:val="17"/>
              </w:rPr>
              <w:t>支持采集、通信、平台、控制、评价闭环</w:t>
            </w:r>
          </w:p>
        </w:tc>
        <w:tc>
          <w:tcPr>
            <w:tcW w:w="0" w:type="auto"/>
            <w:vAlign w:val="center"/>
            <w:hideMark/>
          </w:tcPr>
          <w:p w14:paraId="1E497B45"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6230CD16"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2BE14B22"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7D0C2473"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vMerge w:val="restart"/>
            <w:tcBorders>
              <w:top w:val="nil"/>
              <w:left w:val="single" w:sz="4" w:space="0" w:color="auto"/>
              <w:bottom w:val="single" w:sz="4" w:space="0" w:color="auto"/>
              <w:right w:val="single" w:sz="4" w:space="0" w:color="auto"/>
            </w:tcBorders>
            <w:shd w:val="clear" w:color="000000" w:fill="FFFFFF"/>
            <w:vAlign w:val="center"/>
            <w:hideMark/>
          </w:tcPr>
          <w:p w14:paraId="55DF4C75" w14:textId="77777777" w:rsidR="00F6155A" w:rsidRPr="00F6155A" w:rsidRDefault="00F6155A" w:rsidP="00F6155A">
            <w:pPr>
              <w:widowControl/>
              <w:spacing w:after="0"/>
              <w:jc w:val="center"/>
              <w:rPr>
                <w:rFonts w:ascii="宋体" w:eastAsia="宋体" w:hAnsi="宋体" w:cs="宋体" w:hint="eastAsia"/>
                <w:color w:val="000000"/>
                <w:kern w:val="0"/>
                <w:sz w:val="19"/>
                <w:szCs w:val="19"/>
              </w:rPr>
            </w:pPr>
            <w:r w:rsidRPr="00F6155A">
              <w:rPr>
                <w:rFonts w:ascii="宋体" w:eastAsia="宋体" w:hAnsi="宋体" w:cs="宋体" w:hint="eastAsia"/>
                <w:color w:val="000000"/>
                <w:kern w:val="0"/>
                <w:sz w:val="19"/>
                <w:szCs w:val="19"/>
              </w:rPr>
              <w:t>时效指标</w:t>
            </w:r>
          </w:p>
        </w:tc>
        <w:tc>
          <w:tcPr>
            <w:tcW w:w="0" w:type="auto"/>
            <w:tcBorders>
              <w:top w:val="nil"/>
              <w:left w:val="nil"/>
              <w:bottom w:val="single" w:sz="4" w:space="0" w:color="auto"/>
              <w:right w:val="single" w:sz="4" w:space="0" w:color="auto"/>
            </w:tcBorders>
            <w:shd w:val="clear" w:color="000000" w:fill="FFFFFF"/>
            <w:vAlign w:val="center"/>
            <w:hideMark/>
          </w:tcPr>
          <w:p w14:paraId="728507EE" w14:textId="77777777" w:rsidR="00C54FAC" w:rsidRDefault="00000000">
            <w:pPr>
              <w:spacing w:after="0"/>
              <w:jc w:val="left"/>
              <w:rPr>
                <w:rFonts w:hint="eastAsia"/>
              </w:rPr>
            </w:pPr>
            <w:r>
              <w:rPr>
                <w:rFonts w:ascii="宋体" w:eastAsia="宋体" w:hAnsi="宋体"/>
                <w:sz w:val="17"/>
              </w:rPr>
              <w:t>设备到货及安装调试</w:t>
            </w:r>
          </w:p>
        </w:tc>
        <w:tc>
          <w:tcPr>
            <w:tcW w:w="0" w:type="auto"/>
            <w:tcBorders>
              <w:top w:val="nil"/>
              <w:left w:val="nil"/>
              <w:bottom w:val="single" w:sz="4" w:space="0" w:color="auto"/>
              <w:right w:val="single" w:sz="4" w:space="0" w:color="auto"/>
            </w:tcBorders>
            <w:shd w:val="clear" w:color="000000" w:fill="FFFFFF"/>
            <w:vAlign w:val="center"/>
            <w:hideMark/>
          </w:tcPr>
          <w:p w14:paraId="748E3716" w14:textId="77777777" w:rsidR="00C54FAC" w:rsidRDefault="00000000">
            <w:pPr>
              <w:spacing w:after="0"/>
              <w:jc w:val="center"/>
              <w:rPr>
                <w:rFonts w:hint="eastAsia"/>
              </w:rPr>
            </w:pPr>
            <w:r>
              <w:rPr>
                <w:rFonts w:ascii="宋体" w:eastAsia="宋体" w:hAnsi="宋体"/>
                <w:sz w:val="17"/>
              </w:rPr>
              <w:t>按采购合同约定完成</w:t>
            </w:r>
          </w:p>
        </w:tc>
        <w:tc>
          <w:tcPr>
            <w:tcW w:w="0" w:type="auto"/>
            <w:vAlign w:val="center"/>
            <w:hideMark/>
          </w:tcPr>
          <w:p w14:paraId="0EE42A20"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14531E3D"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0538BF6E"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6D148ACB"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vMerge/>
            <w:tcBorders>
              <w:top w:val="nil"/>
              <w:left w:val="single" w:sz="4" w:space="0" w:color="auto"/>
              <w:bottom w:val="single" w:sz="4" w:space="0" w:color="auto"/>
              <w:right w:val="single" w:sz="4" w:space="0" w:color="auto"/>
            </w:tcBorders>
            <w:vAlign w:val="center"/>
            <w:hideMark/>
          </w:tcPr>
          <w:p w14:paraId="481D718D"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tcBorders>
              <w:top w:val="nil"/>
              <w:left w:val="nil"/>
              <w:bottom w:val="single" w:sz="4" w:space="0" w:color="auto"/>
              <w:right w:val="single" w:sz="4" w:space="0" w:color="auto"/>
            </w:tcBorders>
            <w:shd w:val="clear" w:color="000000" w:fill="FFFFFF"/>
            <w:vAlign w:val="center"/>
            <w:hideMark/>
          </w:tcPr>
          <w:p w14:paraId="2C9A05F7" w14:textId="77777777" w:rsidR="00C54FAC" w:rsidRDefault="00000000">
            <w:pPr>
              <w:spacing w:after="0"/>
              <w:jc w:val="left"/>
              <w:rPr>
                <w:rFonts w:hint="eastAsia"/>
              </w:rPr>
            </w:pPr>
            <w:r>
              <w:rPr>
                <w:rFonts w:ascii="宋体" w:eastAsia="宋体" w:hAnsi="宋体"/>
                <w:sz w:val="17"/>
              </w:rPr>
              <w:t>试运行与验收</w:t>
            </w:r>
          </w:p>
        </w:tc>
        <w:tc>
          <w:tcPr>
            <w:tcW w:w="0" w:type="auto"/>
            <w:tcBorders>
              <w:top w:val="nil"/>
              <w:left w:val="nil"/>
              <w:bottom w:val="single" w:sz="4" w:space="0" w:color="auto"/>
              <w:right w:val="single" w:sz="4" w:space="0" w:color="auto"/>
            </w:tcBorders>
            <w:shd w:val="clear" w:color="000000" w:fill="FFFFFF"/>
            <w:vAlign w:val="center"/>
            <w:hideMark/>
          </w:tcPr>
          <w:p w14:paraId="2BE3A31B" w14:textId="77777777" w:rsidR="00C54FAC" w:rsidRDefault="00000000">
            <w:pPr>
              <w:spacing w:after="0"/>
              <w:jc w:val="center"/>
              <w:rPr>
                <w:rFonts w:hint="eastAsia"/>
              </w:rPr>
            </w:pPr>
            <w:r>
              <w:rPr>
                <w:rFonts w:ascii="宋体" w:eastAsia="宋体" w:hAnsi="宋体"/>
                <w:sz w:val="17"/>
              </w:rPr>
              <w:t>项目完成后及时组织试运行和验收</w:t>
            </w:r>
          </w:p>
        </w:tc>
        <w:tc>
          <w:tcPr>
            <w:tcW w:w="0" w:type="auto"/>
            <w:vAlign w:val="center"/>
            <w:hideMark/>
          </w:tcPr>
          <w:p w14:paraId="56F51C7F"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4D5CED19"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53BBC56D"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6591DA6F"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vMerge/>
            <w:tcBorders>
              <w:top w:val="nil"/>
              <w:left w:val="single" w:sz="4" w:space="0" w:color="auto"/>
              <w:bottom w:val="single" w:sz="4" w:space="0" w:color="auto"/>
              <w:right w:val="single" w:sz="4" w:space="0" w:color="auto"/>
            </w:tcBorders>
            <w:vAlign w:val="center"/>
            <w:hideMark/>
          </w:tcPr>
          <w:p w14:paraId="2775CD7C"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tcBorders>
              <w:top w:val="nil"/>
              <w:left w:val="nil"/>
              <w:bottom w:val="single" w:sz="4" w:space="0" w:color="auto"/>
              <w:right w:val="single" w:sz="4" w:space="0" w:color="auto"/>
            </w:tcBorders>
            <w:shd w:val="clear" w:color="000000" w:fill="FFFFFF"/>
            <w:vAlign w:val="center"/>
            <w:hideMark/>
          </w:tcPr>
          <w:p w14:paraId="6D58DCDE" w14:textId="77777777" w:rsidR="00C54FAC" w:rsidRDefault="00000000">
            <w:pPr>
              <w:spacing w:after="0"/>
              <w:jc w:val="left"/>
              <w:rPr>
                <w:rFonts w:hint="eastAsia"/>
              </w:rPr>
            </w:pPr>
            <w:r>
              <w:rPr>
                <w:rFonts w:ascii="宋体" w:eastAsia="宋体" w:hAnsi="宋体"/>
                <w:sz w:val="17"/>
              </w:rPr>
              <w:t>建设资料归档</w:t>
            </w:r>
          </w:p>
        </w:tc>
        <w:tc>
          <w:tcPr>
            <w:tcW w:w="0" w:type="auto"/>
            <w:tcBorders>
              <w:top w:val="nil"/>
              <w:left w:val="nil"/>
              <w:bottom w:val="single" w:sz="4" w:space="0" w:color="auto"/>
              <w:right w:val="single" w:sz="4" w:space="0" w:color="auto"/>
            </w:tcBorders>
            <w:shd w:val="clear" w:color="000000" w:fill="FFFFFF"/>
            <w:vAlign w:val="center"/>
            <w:hideMark/>
          </w:tcPr>
          <w:p w14:paraId="051E3427" w14:textId="77777777" w:rsidR="00C54FAC" w:rsidRDefault="00000000">
            <w:pPr>
              <w:spacing w:after="0"/>
              <w:jc w:val="center"/>
              <w:rPr>
                <w:rFonts w:hint="eastAsia"/>
              </w:rPr>
            </w:pPr>
            <w:r>
              <w:rPr>
                <w:rFonts w:ascii="宋体" w:eastAsia="宋体" w:hAnsi="宋体"/>
                <w:sz w:val="17"/>
              </w:rPr>
              <w:t>验收前完成设备清单、平台账号、培训记录和运维资料归档</w:t>
            </w:r>
          </w:p>
        </w:tc>
        <w:tc>
          <w:tcPr>
            <w:tcW w:w="0" w:type="auto"/>
            <w:vAlign w:val="center"/>
            <w:hideMark/>
          </w:tcPr>
          <w:p w14:paraId="72C36740"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544CB134"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0100B2D3"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12D8FADB"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vMerge w:val="restart"/>
            <w:tcBorders>
              <w:top w:val="nil"/>
              <w:left w:val="single" w:sz="4" w:space="0" w:color="auto"/>
              <w:bottom w:val="single" w:sz="4" w:space="0" w:color="auto"/>
              <w:right w:val="single" w:sz="4" w:space="0" w:color="auto"/>
            </w:tcBorders>
            <w:shd w:val="clear" w:color="000000" w:fill="FFFFFF"/>
            <w:vAlign w:val="center"/>
            <w:hideMark/>
          </w:tcPr>
          <w:p w14:paraId="291C71DD" w14:textId="77777777" w:rsidR="00F6155A" w:rsidRPr="00F6155A" w:rsidRDefault="00F6155A" w:rsidP="00F6155A">
            <w:pPr>
              <w:widowControl/>
              <w:spacing w:after="0"/>
              <w:jc w:val="center"/>
              <w:rPr>
                <w:rFonts w:ascii="宋体" w:eastAsia="宋体" w:hAnsi="宋体" w:cs="宋体" w:hint="eastAsia"/>
                <w:color w:val="000000"/>
                <w:kern w:val="0"/>
                <w:sz w:val="19"/>
                <w:szCs w:val="19"/>
              </w:rPr>
            </w:pPr>
            <w:r w:rsidRPr="00F6155A">
              <w:rPr>
                <w:rFonts w:ascii="宋体" w:eastAsia="宋体" w:hAnsi="宋体" w:cs="宋体" w:hint="eastAsia"/>
                <w:color w:val="000000"/>
                <w:kern w:val="0"/>
                <w:sz w:val="19"/>
                <w:szCs w:val="19"/>
              </w:rPr>
              <w:t>成本指标</w:t>
            </w:r>
          </w:p>
        </w:tc>
        <w:tc>
          <w:tcPr>
            <w:tcW w:w="0" w:type="auto"/>
            <w:tcBorders>
              <w:top w:val="nil"/>
              <w:left w:val="nil"/>
              <w:bottom w:val="single" w:sz="4" w:space="0" w:color="auto"/>
              <w:right w:val="single" w:sz="4" w:space="0" w:color="auto"/>
            </w:tcBorders>
            <w:shd w:val="clear" w:color="000000" w:fill="FFFFFF"/>
            <w:vAlign w:val="center"/>
            <w:hideMark/>
          </w:tcPr>
          <w:p w14:paraId="4348E325" w14:textId="77777777" w:rsidR="00C54FAC" w:rsidRDefault="00000000">
            <w:pPr>
              <w:spacing w:after="0"/>
              <w:jc w:val="left"/>
              <w:rPr>
                <w:rFonts w:hint="eastAsia"/>
              </w:rPr>
            </w:pPr>
            <w:r>
              <w:rPr>
                <w:rFonts w:ascii="宋体" w:eastAsia="宋体" w:hAnsi="宋体"/>
                <w:sz w:val="17"/>
              </w:rPr>
              <w:t>项目总成本</w:t>
            </w:r>
          </w:p>
        </w:tc>
        <w:tc>
          <w:tcPr>
            <w:tcW w:w="0" w:type="auto"/>
            <w:tcBorders>
              <w:top w:val="nil"/>
              <w:left w:val="nil"/>
              <w:bottom w:val="single" w:sz="4" w:space="0" w:color="auto"/>
              <w:right w:val="single" w:sz="4" w:space="0" w:color="auto"/>
            </w:tcBorders>
            <w:shd w:val="clear" w:color="000000" w:fill="FFFFFF"/>
            <w:vAlign w:val="center"/>
            <w:hideMark/>
          </w:tcPr>
          <w:p>
            <w:r>
              <w:t>控制在63.365万元以内</w:t>
            </w:r>
          </w:p>
        </w:tc>
        <w:tc>
          <w:tcPr>
            <w:tcW w:w="0" w:type="auto"/>
            <w:vAlign w:val="center"/>
            <w:hideMark/>
          </w:tcPr>
          <w:p w14:paraId="2C159D9F"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4B2C0B93"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1D370CEE"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63F7D5A9"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vMerge/>
            <w:tcBorders>
              <w:top w:val="nil"/>
              <w:left w:val="single" w:sz="4" w:space="0" w:color="auto"/>
              <w:bottom w:val="single" w:sz="4" w:space="0" w:color="auto"/>
              <w:right w:val="single" w:sz="4" w:space="0" w:color="auto"/>
            </w:tcBorders>
            <w:vAlign w:val="center"/>
            <w:hideMark/>
          </w:tcPr>
          <w:p w14:paraId="35CC8E02"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tcBorders>
              <w:top w:val="nil"/>
              <w:left w:val="nil"/>
              <w:bottom w:val="single" w:sz="4" w:space="0" w:color="auto"/>
              <w:right w:val="single" w:sz="4" w:space="0" w:color="auto"/>
            </w:tcBorders>
            <w:shd w:val="clear" w:color="000000" w:fill="FFFFFF"/>
            <w:vAlign w:val="center"/>
            <w:hideMark/>
          </w:tcPr>
          <w:p w14:paraId="0370C5DC" w14:textId="77777777" w:rsidR="00C54FAC" w:rsidRDefault="00000000">
            <w:pPr>
              <w:spacing w:after="0"/>
              <w:jc w:val="left"/>
              <w:rPr>
                <w:rFonts w:hint="eastAsia"/>
              </w:rPr>
            </w:pPr>
            <w:r>
              <w:rPr>
                <w:rFonts w:ascii="宋体" w:eastAsia="宋体" w:hAnsi="宋体"/>
                <w:sz w:val="17"/>
              </w:rPr>
              <w:t>单项支出控制</w:t>
            </w:r>
          </w:p>
        </w:tc>
        <w:tc>
          <w:tcPr>
            <w:tcW w:w="0" w:type="auto"/>
            <w:tcBorders>
              <w:top w:val="nil"/>
              <w:left w:val="nil"/>
              <w:bottom w:val="single" w:sz="4" w:space="0" w:color="auto"/>
              <w:right w:val="single" w:sz="4" w:space="0" w:color="auto"/>
            </w:tcBorders>
            <w:shd w:val="clear" w:color="000000" w:fill="FFFFFF"/>
            <w:vAlign w:val="center"/>
            <w:hideMark/>
          </w:tcPr>
          <w:p w14:paraId="18634850" w14:textId="77777777" w:rsidR="00C54FAC" w:rsidRDefault="00000000">
            <w:pPr>
              <w:spacing w:after="0"/>
              <w:jc w:val="center"/>
              <w:rPr>
                <w:rFonts w:hint="eastAsia"/>
              </w:rPr>
            </w:pPr>
            <w:r>
              <w:rPr>
                <w:rFonts w:ascii="宋体" w:eastAsia="宋体" w:hAnsi="宋体"/>
                <w:sz w:val="17"/>
              </w:rPr>
              <w:t>按批复预算、采购清单和合同执行</w:t>
            </w:r>
          </w:p>
        </w:tc>
        <w:tc>
          <w:tcPr>
            <w:tcW w:w="0" w:type="auto"/>
            <w:vAlign w:val="center"/>
            <w:hideMark/>
          </w:tcPr>
          <w:p w14:paraId="33D9F22A"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701710CE"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73C4E9D4"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644B6BA4"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vMerge/>
            <w:tcBorders>
              <w:top w:val="nil"/>
              <w:left w:val="single" w:sz="4" w:space="0" w:color="auto"/>
              <w:bottom w:val="single" w:sz="4" w:space="0" w:color="auto"/>
              <w:right w:val="single" w:sz="4" w:space="0" w:color="auto"/>
            </w:tcBorders>
            <w:vAlign w:val="center"/>
            <w:hideMark/>
          </w:tcPr>
          <w:p w14:paraId="3C6D55B5"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tcBorders>
              <w:top w:val="nil"/>
              <w:left w:val="nil"/>
              <w:bottom w:val="single" w:sz="4" w:space="0" w:color="auto"/>
              <w:right w:val="single" w:sz="4" w:space="0" w:color="auto"/>
            </w:tcBorders>
            <w:shd w:val="clear" w:color="000000" w:fill="FFFFFF"/>
            <w:vAlign w:val="center"/>
            <w:hideMark/>
          </w:tcPr>
          <w:p w14:paraId="497DE682" w14:textId="77777777" w:rsidR="00C54FAC" w:rsidRDefault="00000000">
            <w:pPr>
              <w:spacing w:after="0"/>
              <w:jc w:val="left"/>
              <w:rPr>
                <w:rFonts w:hint="eastAsia"/>
              </w:rPr>
            </w:pPr>
            <w:r>
              <w:rPr>
                <w:rFonts w:ascii="宋体" w:eastAsia="宋体" w:hAnsi="宋体"/>
                <w:sz w:val="17"/>
              </w:rPr>
              <w:t>预算执行偏差</w:t>
            </w:r>
          </w:p>
        </w:tc>
        <w:tc>
          <w:tcPr>
            <w:tcW w:w="0" w:type="auto"/>
            <w:tcBorders>
              <w:top w:val="nil"/>
              <w:left w:val="nil"/>
              <w:bottom w:val="single" w:sz="4" w:space="0" w:color="auto"/>
              <w:right w:val="single" w:sz="4" w:space="0" w:color="auto"/>
            </w:tcBorders>
            <w:shd w:val="clear" w:color="000000" w:fill="FFFFFF"/>
            <w:vAlign w:val="center"/>
            <w:hideMark/>
          </w:tcPr>
          <w:p w14:paraId="7E00D653" w14:textId="77777777" w:rsidR="00C54FAC" w:rsidRDefault="00000000">
            <w:pPr>
              <w:spacing w:after="0"/>
              <w:jc w:val="center"/>
              <w:rPr>
                <w:rFonts w:hint="eastAsia"/>
              </w:rPr>
            </w:pPr>
            <w:r>
              <w:rPr>
                <w:rFonts w:ascii="宋体" w:eastAsia="宋体" w:hAnsi="宋体"/>
                <w:sz w:val="17"/>
              </w:rPr>
              <w:t>原则上不超批复预算</w:t>
            </w:r>
          </w:p>
        </w:tc>
        <w:tc>
          <w:tcPr>
            <w:tcW w:w="0" w:type="auto"/>
            <w:vAlign w:val="center"/>
            <w:hideMark/>
          </w:tcPr>
          <w:p w14:paraId="012B2AD6"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57016327"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3FECB077"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val="restart"/>
            <w:tcBorders>
              <w:top w:val="nil"/>
              <w:left w:val="single" w:sz="4" w:space="0" w:color="auto"/>
              <w:bottom w:val="single" w:sz="4" w:space="0" w:color="auto"/>
              <w:right w:val="single" w:sz="4" w:space="0" w:color="auto"/>
            </w:tcBorders>
            <w:shd w:val="clear" w:color="000000" w:fill="FFFFFF"/>
            <w:vAlign w:val="center"/>
            <w:hideMark/>
          </w:tcPr>
          <w:p w14:paraId="763A8D62" w14:textId="77777777" w:rsidR="00F6155A" w:rsidRPr="00F6155A" w:rsidRDefault="00F6155A" w:rsidP="00F6155A">
            <w:pPr>
              <w:widowControl/>
              <w:spacing w:after="0"/>
              <w:jc w:val="center"/>
              <w:rPr>
                <w:rFonts w:ascii="宋体" w:eastAsia="宋体" w:hAnsi="宋体" w:cs="宋体" w:hint="eastAsia"/>
                <w:color w:val="000000"/>
                <w:kern w:val="0"/>
                <w:sz w:val="24"/>
                <w:szCs w:val="24"/>
              </w:rPr>
            </w:pPr>
            <w:r w:rsidRPr="00F6155A">
              <w:rPr>
                <w:rFonts w:ascii="宋体" w:eastAsia="宋体" w:hAnsi="宋体" w:cs="宋体" w:hint="eastAsia"/>
                <w:color w:val="000000"/>
                <w:kern w:val="0"/>
                <w:sz w:val="24"/>
                <w:szCs w:val="24"/>
              </w:rPr>
              <w:t>效益指标</w:t>
            </w:r>
          </w:p>
        </w:tc>
        <w:tc>
          <w:tcPr>
            <w:tcW w:w="0" w:type="auto"/>
            <w:vMerge w:val="restart"/>
            <w:tcBorders>
              <w:top w:val="nil"/>
              <w:left w:val="single" w:sz="4" w:space="0" w:color="auto"/>
              <w:bottom w:val="single" w:sz="4" w:space="0" w:color="auto"/>
              <w:right w:val="single" w:sz="4" w:space="0" w:color="auto"/>
            </w:tcBorders>
            <w:shd w:val="clear" w:color="000000" w:fill="FFFFFF"/>
            <w:vAlign w:val="center"/>
            <w:hideMark/>
          </w:tcPr>
          <w:p w14:paraId="3F4EE5BB" w14:textId="77777777" w:rsidR="00F6155A" w:rsidRPr="00F6155A" w:rsidRDefault="00F6155A" w:rsidP="00F6155A">
            <w:pPr>
              <w:widowControl/>
              <w:spacing w:after="0"/>
              <w:jc w:val="center"/>
              <w:rPr>
                <w:rFonts w:ascii="宋体" w:eastAsia="宋体" w:hAnsi="宋体" w:cs="宋体" w:hint="eastAsia"/>
                <w:color w:val="000000"/>
                <w:kern w:val="0"/>
                <w:sz w:val="19"/>
                <w:szCs w:val="19"/>
              </w:rPr>
            </w:pPr>
            <w:r w:rsidRPr="00F6155A">
              <w:rPr>
                <w:rFonts w:ascii="宋体" w:eastAsia="宋体" w:hAnsi="宋体" w:cs="宋体" w:hint="eastAsia"/>
                <w:color w:val="000000"/>
                <w:kern w:val="0"/>
                <w:sz w:val="19"/>
                <w:szCs w:val="19"/>
              </w:rPr>
              <w:t>经济效益指标</w:t>
            </w:r>
          </w:p>
        </w:tc>
        <w:tc>
          <w:tcPr>
            <w:tcW w:w="0" w:type="auto"/>
            <w:tcBorders>
              <w:top w:val="nil"/>
              <w:left w:val="nil"/>
              <w:bottom w:val="single" w:sz="4" w:space="0" w:color="auto"/>
              <w:right w:val="single" w:sz="4" w:space="0" w:color="auto"/>
            </w:tcBorders>
            <w:shd w:val="clear" w:color="000000" w:fill="FFFFFF"/>
            <w:vAlign w:val="center"/>
            <w:hideMark/>
          </w:tcPr>
          <w:p w14:paraId="50D01DF6" w14:textId="77777777" w:rsidR="00C54FAC" w:rsidRDefault="00000000">
            <w:pPr>
              <w:spacing w:after="0"/>
              <w:jc w:val="left"/>
              <w:rPr>
                <w:rFonts w:hint="eastAsia"/>
              </w:rPr>
            </w:pPr>
            <w:r>
              <w:rPr>
                <w:rFonts w:ascii="宋体" w:eastAsia="宋体" w:hAnsi="宋体"/>
                <w:sz w:val="17"/>
              </w:rPr>
              <w:t>资产利用效率</w:t>
            </w:r>
          </w:p>
        </w:tc>
        <w:tc>
          <w:tcPr>
            <w:tcW w:w="0" w:type="auto"/>
            <w:tcBorders>
              <w:top w:val="nil"/>
              <w:left w:val="nil"/>
              <w:bottom w:val="single" w:sz="4" w:space="0" w:color="auto"/>
              <w:right w:val="single" w:sz="4" w:space="0" w:color="auto"/>
            </w:tcBorders>
            <w:shd w:val="clear" w:color="000000" w:fill="FFFFFF"/>
            <w:vAlign w:val="center"/>
            <w:hideMark/>
          </w:tcPr>
          <w:p w14:paraId="5B1A36D7" w14:textId="77777777" w:rsidR="00C54FAC" w:rsidRDefault="00000000">
            <w:pPr>
              <w:spacing w:after="0"/>
              <w:jc w:val="center"/>
              <w:rPr>
                <w:rFonts w:hint="eastAsia"/>
              </w:rPr>
            </w:pPr>
            <w:r>
              <w:rPr>
                <w:rFonts w:ascii="宋体" w:eastAsia="宋体" w:hAnsi="宋体"/>
                <w:sz w:val="17"/>
              </w:rPr>
              <w:t>面向多门课程、多班级共享使用</w:t>
            </w:r>
          </w:p>
        </w:tc>
        <w:tc>
          <w:tcPr>
            <w:tcW w:w="0" w:type="auto"/>
            <w:vAlign w:val="center"/>
            <w:hideMark/>
          </w:tcPr>
          <w:p w14:paraId="17B6B318"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05514E13"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6B45BB4A"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D2EE3D7"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AE7A6EB"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tcBorders>
              <w:top w:val="nil"/>
              <w:left w:val="nil"/>
              <w:bottom w:val="single" w:sz="4" w:space="0" w:color="auto"/>
              <w:right w:val="single" w:sz="4" w:space="0" w:color="auto"/>
            </w:tcBorders>
            <w:shd w:val="clear" w:color="000000" w:fill="FFFFFF"/>
            <w:vAlign w:val="center"/>
            <w:hideMark/>
          </w:tcPr>
          <w:p w14:paraId="63FB49EE" w14:textId="77777777" w:rsidR="00C54FAC" w:rsidRDefault="00000000">
            <w:pPr>
              <w:spacing w:after="0"/>
              <w:jc w:val="left"/>
              <w:rPr>
                <w:rFonts w:hint="eastAsia"/>
              </w:rPr>
            </w:pPr>
            <w:r>
              <w:rPr>
                <w:rFonts w:ascii="宋体" w:eastAsia="宋体" w:hAnsi="宋体"/>
                <w:sz w:val="17"/>
              </w:rPr>
              <w:t>重复购置控制</w:t>
            </w:r>
          </w:p>
        </w:tc>
        <w:tc>
          <w:tcPr>
            <w:tcW w:w="0" w:type="auto"/>
            <w:tcBorders>
              <w:top w:val="nil"/>
              <w:left w:val="nil"/>
              <w:bottom w:val="single" w:sz="4" w:space="0" w:color="auto"/>
              <w:right w:val="single" w:sz="4" w:space="0" w:color="auto"/>
            </w:tcBorders>
            <w:shd w:val="clear" w:color="000000" w:fill="FFFFFF"/>
            <w:vAlign w:val="center"/>
            <w:hideMark/>
          </w:tcPr>
          <w:p w14:paraId="3A501105" w14:textId="77777777" w:rsidR="00C54FAC" w:rsidRDefault="00000000">
            <w:pPr>
              <w:spacing w:after="0"/>
              <w:jc w:val="center"/>
              <w:rPr>
                <w:rFonts w:hint="eastAsia"/>
              </w:rPr>
            </w:pPr>
            <w:r>
              <w:rPr>
                <w:rFonts w:ascii="宋体" w:eastAsia="宋体" w:hAnsi="宋体"/>
                <w:sz w:val="17"/>
              </w:rPr>
              <w:t>通过模块化设备和平台共享降低重复购置</w:t>
            </w:r>
          </w:p>
        </w:tc>
        <w:tc>
          <w:tcPr>
            <w:tcW w:w="0" w:type="auto"/>
            <w:vAlign w:val="center"/>
            <w:hideMark/>
          </w:tcPr>
          <w:p w14:paraId="2CA9B353"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1F36DC3E"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1B2CD6FE"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2408892"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0C408A8"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tcBorders>
              <w:top w:val="nil"/>
              <w:left w:val="nil"/>
              <w:bottom w:val="single" w:sz="4" w:space="0" w:color="auto"/>
              <w:right w:val="single" w:sz="4" w:space="0" w:color="auto"/>
            </w:tcBorders>
            <w:shd w:val="clear" w:color="000000" w:fill="FFFFFF"/>
            <w:vAlign w:val="center"/>
            <w:hideMark/>
          </w:tcPr>
          <w:p w14:paraId="1B8CD0AD" w14:textId="77777777" w:rsidR="00C54FAC" w:rsidRDefault="00000000">
            <w:pPr>
              <w:spacing w:after="0"/>
              <w:jc w:val="left"/>
              <w:rPr>
                <w:rFonts w:hint="eastAsia"/>
              </w:rPr>
            </w:pPr>
            <w:r>
              <w:rPr>
                <w:rFonts w:ascii="宋体" w:eastAsia="宋体" w:hAnsi="宋体"/>
                <w:sz w:val="17"/>
              </w:rPr>
              <w:t>直接经营收益</w:t>
            </w:r>
          </w:p>
        </w:tc>
        <w:tc>
          <w:tcPr>
            <w:tcW w:w="0" w:type="auto"/>
            <w:tcBorders>
              <w:top w:val="nil"/>
              <w:left w:val="nil"/>
              <w:bottom w:val="single" w:sz="4" w:space="0" w:color="auto"/>
              <w:right w:val="single" w:sz="4" w:space="0" w:color="auto"/>
            </w:tcBorders>
            <w:shd w:val="clear" w:color="000000" w:fill="FFFFFF"/>
            <w:vAlign w:val="center"/>
            <w:hideMark/>
          </w:tcPr>
          <w:p w14:paraId="042E46CE" w14:textId="77777777" w:rsidR="00C54FAC" w:rsidRDefault="00000000">
            <w:pPr>
              <w:spacing w:after="0"/>
              <w:jc w:val="center"/>
              <w:rPr>
                <w:rFonts w:hint="eastAsia"/>
              </w:rPr>
            </w:pPr>
            <w:r>
              <w:rPr>
                <w:rFonts w:ascii="宋体" w:eastAsia="宋体" w:hAnsi="宋体"/>
                <w:sz w:val="17"/>
              </w:rPr>
              <w:t>本项目以教学服务为主，不以经营收入为考核目标</w:t>
            </w:r>
          </w:p>
        </w:tc>
        <w:tc>
          <w:tcPr>
            <w:tcW w:w="0" w:type="auto"/>
            <w:vAlign w:val="center"/>
            <w:hideMark/>
          </w:tcPr>
          <w:p w14:paraId="7E5F0B06"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72D693FA"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16AC0221"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FDA6A07"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val="restart"/>
            <w:tcBorders>
              <w:top w:val="nil"/>
              <w:left w:val="single" w:sz="4" w:space="0" w:color="auto"/>
              <w:bottom w:val="single" w:sz="4" w:space="0" w:color="auto"/>
              <w:right w:val="single" w:sz="4" w:space="0" w:color="auto"/>
            </w:tcBorders>
            <w:shd w:val="clear" w:color="000000" w:fill="FFFFFF"/>
            <w:vAlign w:val="center"/>
            <w:hideMark/>
          </w:tcPr>
          <w:p w14:paraId="592277AB" w14:textId="77777777" w:rsidR="00F6155A" w:rsidRPr="00F6155A" w:rsidRDefault="00F6155A" w:rsidP="00F6155A">
            <w:pPr>
              <w:widowControl/>
              <w:spacing w:after="0"/>
              <w:jc w:val="center"/>
              <w:rPr>
                <w:rFonts w:ascii="宋体" w:eastAsia="宋体" w:hAnsi="宋体" w:cs="宋体" w:hint="eastAsia"/>
                <w:color w:val="000000"/>
                <w:kern w:val="0"/>
                <w:sz w:val="19"/>
                <w:szCs w:val="19"/>
              </w:rPr>
            </w:pPr>
            <w:r w:rsidRPr="00F6155A">
              <w:rPr>
                <w:rFonts w:ascii="宋体" w:eastAsia="宋体" w:hAnsi="宋体" w:cs="宋体" w:hint="eastAsia"/>
                <w:color w:val="000000"/>
                <w:kern w:val="0"/>
                <w:sz w:val="19"/>
                <w:szCs w:val="19"/>
              </w:rPr>
              <w:t>社会效益指标</w:t>
            </w:r>
          </w:p>
        </w:tc>
        <w:tc>
          <w:tcPr>
            <w:tcW w:w="0" w:type="auto"/>
            <w:tcBorders>
              <w:top w:val="nil"/>
              <w:left w:val="nil"/>
              <w:bottom w:val="single" w:sz="4" w:space="0" w:color="auto"/>
              <w:right w:val="single" w:sz="4" w:space="0" w:color="auto"/>
            </w:tcBorders>
            <w:shd w:val="clear" w:color="000000" w:fill="FFFFFF"/>
            <w:vAlign w:val="center"/>
            <w:hideMark/>
          </w:tcPr>
          <w:p w14:paraId="1A55AEE5" w14:textId="77777777" w:rsidR="00C54FAC" w:rsidRDefault="00000000">
            <w:pPr>
              <w:spacing w:after="0"/>
              <w:jc w:val="left"/>
              <w:rPr>
                <w:rFonts w:hint="eastAsia"/>
              </w:rPr>
            </w:pPr>
            <w:r>
              <w:rPr>
                <w:rFonts w:ascii="宋体" w:eastAsia="宋体" w:hAnsi="宋体"/>
                <w:sz w:val="17"/>
              </w:rPr>
              <w:t>人才培养支撑</w:t>
            </w:r>
          </w:p>
        </w:tc>
        <w:tc>
          <w:tcPr>
            <w:tcW w:w="0" w:type="auto"/>
            <w:tcBorders>
              <w:top w:val="nil"/>
              <w:left w:val="nil"/>
              <w:bottom w:val="single" w:sz="4" w:space="0" w:color="auto"/>
              <w:right w:val="single" w:sz="4" w:space="0" w:color="auto"/>
            </w:tcBorders>
            <w:shd w:val="clear" w:color="000000" w:fill="FFFFFF"/>
            <w:vAlign w:val="center"/>
            <w:hideMark/>
          </w:tcPr>
          <w:p w14:paraId="64233D83" w14:textId="77777777" w:rsidR="00C54FAC" w:rsidRDefault="00000000">
            <w:pPr>
              <w:spacing w:after="0"/>
              <w:jc w:val="center"/>
              <w:rPr>
                <w:rFonts w:hint="eastAsia"/>
              </w:rPr>
            </w:pPr>
            <w:r>
              <w:t>提升学生嵌入式开发、嵌入式系统集成和项目交付能力</w:t>
            </w:r>
          </w:p>
        </w:tc>
        <w:tc>
          <w:tcPr>
            <w:tcW w:w="0" w:type="auto"/>
            <w:vAlign w:val="center"/>
            <w:hideMark/>
          </w:tcPr>
          <w:p w14:paraId="36FBBEE1"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6876ABCF"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2CF7E0A6"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C71F97A"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B7C877F"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tcBorders>
              <w:top w:val="nil"/>
              <w:left w:val="nil"/>
              <w:bottom w:val="single" w:sz="4" w:space="0" w:color="auto"/>
              <w:right w:val="single" w:sz="4" w:space="0" w:color="auto"/>
            </w:tcBorders>
            <w:shd w:val="clear" w:color="000000" w:fill="FFFFFF"/>
            <w:vAlign w:val="center"/>
            <w:hideMark/>
          </w:tcPr>
          <w:p w14:paraId="73670C98" w14:textId="77777777" w:rsidR="00C54FAC" w:rsidRDefault="00000000">
            <w:pPr>
              <w:spacing w:after="0"/>
              <w:jc w:val="left"/>
              <w:rPr>
                <w:rFonts w:hint="eastAsia"/>
              </w:rPr>
            </w:pPr>
            <w:r>
              <w:rPr>
                <w:rFonts w:ascii="宋体" w:eastAsia="宋体" w:hAnsi="宋体"/>
                <w:sz w:val="17"/>
              </w:rPr>
              <w:t>专业建设支撑</w:t>
            </w:r>
          </w:p>
        </w:tc>
        <w:tc>
          <w:tcPr>
            <w:tcW w:w="0" w:type="auto"/>
            <w:tcBorders>
              <w:top w:val="nil"/>
              <w:left w:val="nil"/>
              <w:bottom w:val="single" w:sz="4" w:space="0" w:color="auto"/>
              <w:right w:val="single" w:sz="4" w:space="0" w:color="auto"/>
            </w:tcBorders>
            <w:shd w:val="clear" w:color="000000" w:fill="FFFFFF"/>
            <w:vAlign w:val="center"/>
            <w:hideMark/>
          </w:tcPr>
          <w:p w14:paraId="535B0DFE" w14:textId="77777777" w:rsidR="00C54FAC" w:rsidRDefault="00000000">
            <w:pPr>
              <w:spacing w:after="0"/>
              <w:jc w:val="center"/>
              <w:rPr>
                <w:rFonts w:hint="eastAsia"/>
              </w:rPr>
            </w:pPr>
            <w:r>
              <w:rPr>
                <w:rFonts w:ascii="宋体" w:eastAsia="宋体" w:hAnsi="宋体"/>
                <w:sz w:val="17"/>
              </w:rPr>
              <w:t>支撑信息工程系嵌入式与智能硬件相关课程实践教学条件提升</w:t>
            </w:r>
          </w:p>
        </w:tc>
        <w:tc>
          <w:tcPr>
            <w:tcW w:w="0" w:type="auto"/>
            <w:vAlign w:val="center"/>
            <w:hideMark/>
          </w:tcPr>
          <w:p w14:paraId="67349CF7"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2A193664"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2BAA1C9C"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818628A"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A89281E"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tcBorders>
              <w:top w:val="nil"/>
              <w:left w:val="nil"/>
              <w:bottom w:val="single" w:sz="4" w:space="0" w:color="auto"/>
              <w:right w:val="single" w:sz="4" w:space="0" w:color="auto"/>
            </w:tcBorders>
            <w:shd w:val="clear" w:color="000000" w:fill="FFFFFF"/>
            <w:vAlign w:val="center"/>
            <w:hideMark/>
          </w:tcPr>
          <w:p w14:paraId="1AD4D487" w14:textId="77777777" w:rsidR="00C54FAC" w:rsidRDefault="00000000">
            <w:pPr>
              <w:spacing w:after="0"/>
              <w:jc w:val="left"/>
              <w:rPr>
                <w:rFonts w:hint="eastAsia"/>
              </w:rPr>
            </w:pPr>
            <w:r>
              <w:rPr>
                <w:rFonts w:ascii="宋体" w:eastAsia="宋体" w:hAnsi="宋体"/>
                <w:sz w:val="17"/>
              </w:rPr>
              <w:t>开放服务能力</w:t>
            </w:r>
          </w:p>
        </w:tc>
        <w:tc>
          <w:tcPr>
            <w:tcW w:w="0" w:type="auto"/>
            <w:tcBorders>
              <w:top w:val="nil"/>
              <w:left w:val="nil"/>
              <w:bottom w:val="single" w:sz="4" w:space="0" w:color="auto"/>
              <w:right w:val="single" w:sz="4" w:space="0" w:color="auto"/>
            </w:tcBorders>
            <w:shd w:val="clear" w:color="000000" w:fill="FFFFFF"/>
            <w:vAlign w:val="center"/>
            <w:hideMark/>
          </w:tcPr>
          <w:p w14:paraId="71E9F969" w14:textId="77777777" w:rsidR="00C54FAC" w:rsidRDefault="00000000">
            <w:pPr>
              <w:spacing w:after="0"/>
              <w:jc w:val="center"/>
              <w:rPr>
                <w:rFonts w:hint="eastAsia"/>
              </w:rPr>
            </w:pPr>
            <w:r>
              <w:rPr>
                <w:rFonts w:ascii="宋体" w:eastAsia="宋体" w:hAnsi="宋体"/>
                <w:sz w:val="17"/>
              </w:rPr>
              <w:t>可为课程建设、毕业设计、创新项目和后续技能训练提供平台</w:t>
            </w:r>
          </w:p>
        </w:tc>
        <w:tc>
          <w:tcPr>
            <w:tcW w:w="0" w:type="auto"/>
            <w:vAlign w:val="center"/>
            <w:hideMark/>
          </w:tcPr>
          <w:p w14:paraId="38121E17"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1AEC8D47"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24487298"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A610A03"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val="restart"/>
            <w:tcBorders>
              <w:top w:val="nil"/>
              <w:left w:val="single" w:sz="4" w:space="0" w:color="auto"/>
              <w:bottom w:val="single" w:sz="4" w:space="0" w:color="auto"/>
              <w:right w:val="single" w:sz="4" w:space="0" w:color="auto"/>
            </w:tcBorders>
            <w:shd w:val="clear" w:color="000000" w:fill="FFFFFF"/>
            <w:vAlign w:val="center"/>
            <w:hideMark/>
          </w:tcPr>
          <w:p w14:paraId="47C9D1EE" w14:textId="77777777" w:rsidR="00F6155A" w:rsidRPr="00F6155A" w:rsidRDefault="00F6155A" w:rsidP="00F6155A">
            <w:pPr>
              <w:widowControl/>
              <w:spacing w:after="0"/>
              <w:jc w:val="center"/>
              <w:rPr>
                <w:rFonts w:ascii="宋体" w:eastAsia="宋体" w:hAnsi="宋体" w:cs="宋体" w:hint="eastAsia"/>
                <w:color w:val="000000"/>
                <w:kern w:val="0"/>
                <w:sz w:val="19"/>
                <w:szCs w:val="19"/>
              </w:rPr>
            </w:pPr>
            <w:r w:rsidRPr="00F6155A">
              <w:rPr>
                <w:rFonts w:ascii="宋体" w:eastAsia="宋体" w:hAnsi="宋体" w:cs="宋体" w:hint="eastAsia"/>
                <w:color w:val="000000"/>
                <w:kern w:val="0"/>
                <w:sz w:val="19"/>
                <w:szCs w:val="19"/>
              </w:rPr>
              <w:t>生态效益指标</w:t>
            </w:r>
          </w:p>
        </w:tc>
        <w:tc>
          <w:tcPr>
            <w:tcW w:w="0" w:type="auto"/>
            <w:tcBorders>
              <w:top w:val="nil"/>
              <w:left w:val="nil"/>
              <w:bottom w:val="single" w:sz="4" w:space="0" w:color="auto"/>
              <w:right w:val="single" w:sz="4" w:space="0" w:color="auto"/>
            </w:tcBorders>
            <w:shd w:val="clear" w:color="000000" w:fill="FFFFFF"/>
            <w:vAlign w:val="center"/>
            <w:hideMark/>
          </w:tcPr>
          <w:p w14:paraId="2487842F" w14:textId="77777777" w:rsidR="00C54FAC" w:rsidRDefault="00000000">
            <w:pPr>
              <w:spacing w:after="0"/>
              <w:jc w:val="left"/>
              <w:rPr>
                <w:rFonts w:hint="eastAsia"/>
              </w:rPr>
            </w:pPr>
            <w:r>
              <w:rPr>
                <w:rFonts w:ascii="宋体" w:eastAsia="宋体" w:hAnsi="宋体"/>
                <w:sz w:val="17"/>
              </w:rPr>
              <w:t>安全低压实训</w:t>
            </w:r>
          </w:p>
        </w:tc>
        <w:tc>
          <w:tcPr>
            <w:tcW w:w="0" w:type="auto"/>
            <w:tcBorders>
              <w:top w:val="nil"/>
              <w:left w:val="nil"/>
              <w:bottom w:val="single" w:sz="4" w:space="0" w:color="auto"/>
              <w:right w:val="single" w:sz="4" w:space="0" w:color="auto"/>
            </w:tcBorders>
            <w:shd w:val="clear" w:color="000000" w:fill="FFFFFF"/>
            <w:vAlign w:val="center"/>
            <w:hideMark/>
          </w:tcPr>
          <w:p w14:paraId="7DE6C80D" w14:textId="77777777" w:rsidR="00C54FAC" w:rsidRDefault="00000000">
            <w:pPr>
              <w:spacing w:after="0"/>
              <w:jc w:val="center"/>
              <w:rPr>
                <w:rFonts w:hint="eastAsia"/>
              </w:rPr>
            </w:pPr>
            <w:r>
              <w:rPr>
                <w:rFonts w:ascii="宋体" w:eastAsia="宋体" w:hAnsi="宋体"/>
                <w:sz w:val="17"/>
              </w:rPr>
              <w:t>采用低压教学负载和规范布线，降低实训安全风险</w:t>
            </w:r>
          </w:p>
        </w:tc>
        <w:tc>
          <w:tcPr>
            <w:tcW w:w="0" w:type="auto"/>
            <w:vAlign w:val="center"/>
            <w:hideMark/>
          </w:tcPr>
          <w:p w14:paraId="199597C8"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21B0FC43"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7FF4AA6A"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683AAB9A"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DD61FF8"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tcBorders>
              <w:top w:val="nil"/>
              <w:left w:val="nil"/>
              <w:bottom w:val="single" w:sz="4" w:space="0" w:color="auto"/>
              <w:right w:val="single" w:sz="4" w:space="0" w:color="auto"/>
            </w:tcBorders>
            <w:shd w:val="clear" w:color="000000" w:fill="FFFFFF"/>
            <w:vAlign w:val="center"/>
            <w:hideMark/>
          </w:tcPr>
          <w:p w14:paraId="0A952B96" w14:textId="77777777" w:rsidR="00C54FAC" w:rsidRDefault="00000000">
            <w:pPr>
              <w:spacing w:after="0"/>
              <w:jc w:val="left"/>
              <w:rPr>
                <w:rFonts w:hint="eastAsia"/>
              </w:rPr>
            </w:pPr>
            <w:r>
              <w:rPr>
                <w:rFonts w:ascii="宋体" w:eastAsia="宋体" w:hAnsi="宋体"/>
                <w:sz w:val="17"/>
              </w:rPr>
              <w:t>资源循环利用</w:t>
            </w:r>
          </w:p>
        </w:tc>
        <w:tc>
          <w:tcPr>
            <w:tcW w:w="0" w:type="auto"/>
            <w:tcBorders>
              <w:top w:val="nil"/>
              <w:left w:val="nil"/>
              <w:bottom w:val="single" w:sz="4" w:space="0" w:color="auto"/>
              <w:right w:val="single" w:sz="4" w:space="0" w:color="auto"/>
            </w:tcBorders>
            <w:shd w:val="clear" w:color="000000" w:fill="FFFFFF"/>
            <w:vAlign w:val="center"/>
            <w:hideMark/>
          </w:tcPr>
          <w:p w14:paraId="17B5DFB4" w14:textId="77777777" w:rsidR="00C54FAC" w:rsidRDefault="00000000">
            <w:pPr>
              <w:spacing w:after="0"/>
              <w:jc w:val="center"/>
              <w:rPr>
                <w:rFonts w:hint="eastAsia"/>
              </w:rPr>
            </w:pPr>
            <w:r>
              <w:rPr>
                <w:rFonts w:ascii="宋体" w:eastAsia="宋体" w:hAnsi="宋体"/>
                <w:sz w:val="17"/>
              </w:rPr>
              <w:t>模块化设备、课程资源和场景案例可重复使用</w:t>
            </w:r>
          </w:p>
        </w:tc>
        <w:tc>
          <w:tcPr>
            <w:tcW w:w="0" w:type="auto"/>
            <w:vAlign w:val="center"/>
            <w:hideMark/>
          </w:tcPr>
          <w:p w14:paraId="3753B76F"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78E46F9F"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1DCA4F23"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54ABF6A"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F9E2D35"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tcBorders>
              <w:top w:val="nil"/>
              <w:left w:val="nil"/>
              <w:bottom w:val="single" w:sz="4" w:space="0" w:color="auto"/>
              <w:right w:val="single" w:sz="4" w:space="0" w:color="auto"/>
            </w:tcBorders>
            <w:shd w:val="clear" w:color="000000" w:fill="FFFFFF"/>
            <w:vAlign w:val="center"/>
            <w:hideMark/>
          </w:tcPr>
          <w:p w14:paraId="02393315" w14:textId="77777777" w:rsidR="00C54FAC" w:rsidRDefault="00000000">
            <w:pPr>
              <w:spacing w:after="0"/>
              <w:jc w:val="left"/>
              <w:rPr>
                <w:rFonts w:hint="eastAsia"/>
              </w:rPr>
            </w:pPr>
            <w:r>
              <w:rPr>
                <w:rFonts w:ascii="宋体" w:eastAsia="宋体" w:hAnsi="宋体"/>
                <w:sz w:val="17"/>
              </w:rPr>
              <w:t>生态影响</w:t>
            </w:r>
          </w:p>
        </w:tc>
        <w:tc>
          <w:tcPr>
            <w:tcW w:w="0" w:type="auto"/>
            <w:tcBorders>
              <w:top w:val="nil"/>
              <w:left w:val="nil"/>
              <w:bottom w:val="single" w:sz="4" w:space="0" w:color="auto"/>
              <w:right w:val="single" w:sz="4" w:space="0" w:color="auto"/>
            </w:tcBorders>
            <w:shd w:val="clear" w:color="000000" w:fill="FFFFFF"/>
            <w:vAlign w:val="center"/>
            <w:hideMark/>
          </w:tcPr>
          <w:p w14:paraId="67696486" w14:textId="77777777" w:rsidR="00C54FAC" w:rsidRDefault="00000000">
            <w:pPr>
              <w:spacing w:after="0"/>
              <w:jc w:val="center"/>
              <w:rPr>
                <w:rFonts w:hint="eastAsia"/>
              </w:rPr>
            </w:pPr>
            <w:r>
              <w:rPr>
                <w:rFonts w:ascii="宋体" w:eastAsia="宋体" w:hAnsi="宋体"/>
                <w:sz w:val="17"/>
              </w:rPr>
              <w:t>项目为教学实训条件建设，无明显生态负面影响</w:t>
            </w:r>
          </w:p>
        </w:tc>
        <w:tc>
          <w:tcPr>
            <w:tcW w:w="0" w:type="auto"/>
            <w:vAlign w:val="center"/>
            <w:hideMark/>
          </w:tcPr>
          <w:p w14:paraId="514255DA"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54ED3D7C"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6E9B2863"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1694118"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val="restart"/>
            <w:tcBorders>
              <w:top w:val="nil"/>
              <w:left w:val="single" w:sz="4" w:space="0" w:color="auto"/>
              <w:bottom w:val="single" w:sz="4" w:space="0" w:color="auto"/>
              <w:right w:val="single" w:sz="4" w:space="0" w:color="auto"/>
            </w:tcBorders>
            <w:shd w:val="clear" w:color="000000" w:fill="FFFFFF"/>
            <w:vAlign w:val="center"/>
            <w:hideMark/>
          </w:tcPr>
          <w:p w14:paraId="4DF31B8C" w14:textId="77777777" w:rsidR="00F6155A" w:rsidRPr="00F6155A" w:rsidRDefault="00F6155A" w:rsidP="00F6155A">
            <w:pPr>
              <w:widowControl/>
              <w:spacing w:after="0"/>
              <w:jc w:val="center"/>
              <w:rPr>
                <w:rFonts w:ascii="宋体" w:eastAsia="宋体" w:hAnsi="宋体" w:cs="宋体" w:hint="eastAsia"/>
                <w:color w:val="000000"/>
                <w:kern w:val="0"/>
                <w:sz w:val="19"/>
                <w:szCs w:val="19"/>
              </w:rPr>
            </w:pPr>
            <w:r w:rsidRPr="00F6155A">
              <w:rPr>
                <w:rFonts w:ascii="宋体" w:eastAsia="宋体" w:hAnsi="宋体" w:cs="宋体" w:hint="eastAsia"/>
                <w:color w:val="000000"/>
                <w:kern w:val="0"/>
                <w:sz w:val="19"/>
                <w:szCs w:val="19"/>
              </w:rPr>
              <w:t>可持续影响指标</w:t>
            </w:r>
          </w:p>
        </w:tc>
        <w:tc>
          <w:tcPr>
            <w:tcW w:w="0" w:type="auto"/>
            <w:tcBorders>
              <w:top w:val="nil"/>
              <w:left w:val="nil"/>
              <w:bottom w:val="single" w:sz="4" w:space="0" w:color="auto"/>
              <w:right w:val="single" w:sz="4" w:space="0" w:color="auto"/>
            </w:tcBorders>
            <w:shd w:val="clear" w:color="000000" w:fill="FFFFFF"/>
            <w:vAlign w:val="center"/>
            <w:hideMark/>
          </w:tcPr>
          <w:p w14:paraId="02749DEF" w14:textId="77777777" w:rsidR="00C54FAC" w:rsidRDefault="00000000">
            <w:pPr>
              <w:spacing w:after="0"/>
              <w:jc w:val="left"/>
              <w:rPr>
                <w:rFonts w:hint="eastAsia"/>
              </w:rPr>
            </w:pPr>
            <w:r>
              <w:rPr>
                <w:rFonts w:ascii="宋体" w:eastAsia="宋体" w:hAnsi="宋体"/>
                <w:sz w:val="17"/>
              </w:rPr>
              <w:t>设备扩展能力</w:t>
            </w:r>
          </w:p>
        </w:tc>
        <w:tc>
          <w:tcPr>
            <w:tcW w:w="0" w:type="auto"/>
            <w:tcBorders>
              <w:top w:val="nil"/>
              <w:left w:val="nil"/>
              <w:bottom w:val="single" w:sz="4" w:space="0" w:color="auto"/>
              <w:right w:val="single" w:sz="4" w:space="0" w:color="auto"/>
            </w:tcBorders>
            <w:shd w:val="clear" w:color="000000" w:fill="FFFFFF"/>
            <w:vAlign w:val="center"/>
            <w:hideMark/>
          </w:tcPr>
          <w:p w14:paraId="4EDB85A8" w14:textId="77777777" w:rsidR="00C54FAC" w:rsidRDefault="00000000">
            <w:pPr>
              <w:spacing w:after="0"/>
              <w:jc w:val="center"/>
              <w:rPr>
                <w:rFonts w:hint="eastAsia"/>
              </w:rPr>
            </w:pPr>
            <w:r>
              <w:rPr>
                <w:rFonts w:ascii="宋体" w:eastAsia="宋体" w:hAnsi="宋体"/>
                <w:sz w:val="17"/>
              </w:rPr>
              <w:t>支持模块扩展、场景案例迭代和平台功能升级</w:t>
            </w:r>
          </w:p>
        </w:tc>
        <w:tc>
          <w:tcPr>
            <w:tcW w:w="0" w:type="auto"/>
            <w:vAlign w:val="center"/>
            <w:hideMark/>
          </w:tcPr>
          <w:p w14:paraId="56A361D6"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79D20231"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2C5CA9B8"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9E7D25B"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D7DD715"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tcBorders>
              <w:top w:val="nil"/>
              <w:left w:val="nil"/>
              <w:bottom w:val="single" w:sz="4" w:space="0" w:color="auto"/>
              <w:right w:val="single" w:sz="4" w:space="0" w:color="auto"/>
            </w:tcBorders>
            <w:shd w:val="clear" w:color="000000" w:fill="FFFFFF"/>
            <w:vAlign w:val="center"/>
            <w:hideMark/>
          </w:tcPr>
          <w:p w14:paraId="6FB11B5D" w14:textId="77777777" w:rsidR="00C54FAC" w:rsidRDefault="00000000">
            <w:pPr>
              <w:spacing w:after="0"/>
              <w:jc w:val="left"/>
              <w:rPr>
                <w:rFonts w:hint="eastAsia"/>
              </w:rPr>
            </w:pPr>
            <w:r>
              <w:rPr>
                <w:rFonts w:ascii="宋体" w:eastAsia="宋体" w:hAnsi="宋体"/>
                <w:sz w:val="17"/>
              </w:rPr>
              <w:t>课程资源持续建设</w:t>
            </w:r>
          </w:p>
        </w:tc>
        <w:tc>
          <w:tcPr>
            <w:tcW w:w="0" w:type="auto"/>
            <w:tcBorders>
              <w:top w:val="nil"/>
              <w:left w:val="nil"/>
              <w:bottom w:val="single" w:sz="4" w:space="0" w:color="auto"/>
              <w:right w:val="single" w:sz="4" w:space="0" w:color="auto"/>
            </w:tcBorders>
            <w:shd w:val="clear" w:color="000000" w:fill="FFFFFF"/>
            <w:vAlign w:val="center"/>
            <w:hideMark/>
          </w:tcPr>
          <w:p w14:paraId="7873BDB6" w14:textId="77777777" w:rsidR="00C54FAC" w:rsidRDefault="00000000">
            <w:pPr>
              <w:spacing w:after="0"/>
              <w:jc w:val="center"/>
              <w:rPr>
                <w:rFonts w:hint="eastAsia"/>
              </w:rPr>
            </w:pPr>
            <w:r>
              <w:rPr>
                <w:rFonts w:ascii="宋体" w:eastAsia="宋体" w:hAnsi="宋体"/>
                <w:sz w:val="17"/>
              </w:rPr>
              <w:t>可持续沉淀实验指导书、源码、报告模板和运行数据样例</w:t>
            </w:r>
          </w:p>
        </w:tc>
        <w:tc>
          <w:tcPr>
            <w:tcW w:w="0" w:type="auto"/>
            <w:vAlign w:val="center"/>
            <w:hideMark/>
          </w:tcPr>
          <w:p w14:paraId="0B41E3EF"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2AA53876"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08AAFEC0"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2FBC36C"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F84DE80"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tcBorders>
              <w:top w:val="nil"/>
              <w:left w:val="nil"/>
              <w:bottom w:val="single" w:sz="4" w:space="0" w:color="auto"/>
              <w:right w:val="single" w:sz="4" w:space="0" w:color="auto"/>
            </w:tcBorders>
            <w:shd w:val="clear" w:color="000000" w:fill="FFFFFF"/>
            <w:vAlign w:val="center"/>
            <w:hideMark/>
          </w:tcPr>
          <w:p w14:paraId="1758AD4B" w14:textId="77777777" w:rsidR="00C54FAC" w:rsidRDefault="00000000">
            <w:pPr>
              <w:spacing w:after="0"/>
              <w:jc w:val="left"/>
              <w:rPr>
                <w:rFonts w:hint="eastAsia"/>
              </w:rPr>
            </w:pPr>
            <w:r>
              <w:rPr>
                <w:rFonts w:ascii="宋体" w:eastAsia="宋体" w:hAnsi="宋体"/>
                <w:sz w:val="17"/>
              </w:rPr>
              <w:t>运维管理机制</w:t>
            </w:r>
          </w:p>
        </w:tc>
        <w:tc>
          <w:tcPr>
            <w:tcW w:w="0" w:type="auto"/>
            <w:tcBorders>
              <w:top w:val="nil"/>
              <w:left w:val="nil"/>
              <w:bottom w:val="single" w:sz="4" w:space="0" w:color="auto"/>
              <w:right w:val="single" w:sz="4" w:space="0" w:color="auto"/>
            </w:tcBorders>
            <w:shd w:val="clear" w:color="000000" w:fill="FFFFFF"/>
            <w:vAlign w:val="center"/>
            <w:hideMark/>
          </w:tcPr>
          <w:p w14:paraId="3FFCD317" w14:textId="77777777" w:rsidR="00C54FAC" w:rsidRDefault="00000000">
            <w:pPr>
              <w:spacing w:after="0"/>
              <w:jc w:val="center"/>
              <w:rPr>
                <w:rFonts w:hint="eastAsia"/>
              </w:rPr>
            </w:pPr>
            <w:r>
              <w:rPr>
                <w:rFonts w:ascii="宋体" w:eastAsia="宋体" w:hAnsi="宋体"/>
                <w:sz w:val="17"/>
              </w:rPr>
              <w:t>建立资产编号、借还登记、维护记录和账号权限管理</w:t>
            </w:r>
          </w:p>
        </w:tc>
        <w:tc>
          <w:tcPr>
            <w:tcW w:w="0" w:type="auto"/>
            <w:vAlign w:val="center"/>
            <w:hideMark/>
          </w:tcPr>
          <w:p w14:paraId="613ADFB6"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2D588370"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1F73DD90"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val="restart"/>
            <w:tcBorders>
              <w:top w:val="nil"/>
              <w:left w:val="single" w:sz="4" w:space="0" w:color="auto"/>
              <w:bottom w:val="single" w:sz="4" w:space="0" w:color="auto"/>
              <w:right w:val="single" w:sz="4" w:space="0" w:color="auto"/>
            </w:tcBorders>
            <w:shd w:val="clear" w:color="000000" w:fill="FFFFFF"/>
            <w:vAlign w:val="center"/>
            <w:hideMark/>
          </w:tcPr>
          <w:p w14:paraId="3B0796DC" w14:textId="77777777" w:rsidR="00F6155A" w:rsidRPr="00F6155A" w:rsidRDefault="00F6155A" w:rsidP="00F6155A">
            <w:pPr>
              <w:widowControl/>
              <w:spacing w:after="0"/>
              <w:jc w:val="center"/>
              <w:rPr>
                <w:rFonts w:ascii="宋体" w:eastAsia="宋体" w:hAnsi="宋体" w:cs="宋体" w:hint="eastAsia"/>
                <w:color w:val="000000"/>
                <w:kern w:val="0"/>
                <w:sz w:val="24"/>
                <w:szCs w:val="24"/>
              </w:rPr>
            </w:pPr>
            <w:r w:rsidRPr="00F6155A">
              <w:rPr>
                <w:rFonts w:ascii="宋体" w:eastAsia="宋体" w:hAnsi="宋体" w:cs="宋体" w:hint="eastAsia"/>
                <w:color w:val="000000"/>
                <w:kern w:val="0"/>
                <w:sz w:val="24"/>
                <w:szCs w:val="24"/>
              </w:rPr>
              <w:t>满意度指标</w:t>
            </w:r>
          </w:p>
        </w:tc>
        <w:tc>
          <w:tcPr>
            <w:tcW w:w="0" w:type="auto"/>
            <w:vMerge w:val="restart"/>
            <w:tcBorders>
              <w:top w:val="nil"/>
              <w:left w:val="single" w:sz="4" w:space="0" w:color="auto"/>
              <w:bottom w:val="single" w:sz="4" w:space="0" w:color="auto"/>
              <w:right w:val="single" w:sz="4" w:space="0" w:color="auto"/>
            </w:tcBorders>
            <w:shd w:val="clear" w:color="000000" w:fill="FFFFFF"/>
            <w:vAlign w:val="center"/>
            <w:hideMark/>
          </w:tcPr>
          <w:p w14:paraId="2D333C95" w14:textId="77777777" w:rsidR="00F6155A" w:rsidRPr="00F6155A" w:rsidRDefault="00F6155A" w:rsidP="00F6155A">
            <w:pPr>
              <w:widowControl/>
              <w:spacing w:after="0"/>
              <w:jc w:val="center"/>
              <w:rPr>
                <w:rFonts w:ascii="宋体" w:eastAsia="宋体" w:hAnsi="宋体" w:cs="宋体" w:hint="eastAsia"/>
                <w:color w:val="000000"/>
                <w:kern w:val="0"/>
                <w:sz w:val="19"/>
                <w:szCs w:val="19"/>
              </w:rPr>
            </w:pPr>
            <w:r w:rsidRPr="00F6155A">
              <w:rPr>
                <w:rFonts w:ascii="宋体" w:eastAsia="宋体" w:hAnsi="宋体" w:cs="宋体" w:hint="eastAsia"/>
                <w:color w:val="000000"/>
                <w:kern w:val="0"/>
                <w:sz w:val="19"/>
                <w:szCs w:val="19"/>
              </w:rPr>
              <w:t>服务对象满意度指标</w:t>
            </w:r>
          </w:p>
        </w:tc>
        <w:tc>
          <w:tcPr>
            <w:tcW w:w="0" w:type="auto"/>
            <w:tcBorders>
              <w:top w:val="nil"/>
              <w:left w:val="nil"/>
              <w:bottom w:val="single" w:sz="4" w:space="0" w:color="auto"/>
              <w:right w:val="single" w:sz="4" w:space="0" w:color="auto"/>
            </w:tcBorders>
            <w:shd w:val="clear" w:color="000000" w:fill="FFFFFF"/>
            <w:vAlign w:val="center"/>
            <w:hideMark/>
          </w:tcPr>
          <w:p w14:paraId="21A7DE9F" w14:textId="77777777" w:rsidR="00C54FAC" w:rsidRDefault="00000000">
            <w:pPr>
              <w:spacing w:after="0"/>
              <w:jc w:val="left"/>
              <w:rPr>
                <w:rFonts w:hint="eastAsia"/>
              </w:rPr>
            </w:pPr>
            <w:r>
              <w:rPr>
                <w:rFonts w:ascii="宋体" w:eastAsia="宋体" w:hAnsi="宋体"/>
                <w:sz w:val="17"/>
              </w:rPr>
              <w:t>师生满意度</w:t>
            </w:r>
          </w:p>
        </w:tc>
        <w:tc>
          <w:tcPr>
            <w:tcW w:w="0" w:type="auto"/>
            <w:tcBorders>
              <w:top w:val="nil"/>
              <w:left w:val="nil"/>
              <w:bottom w:val="single" w:sz="4" w:space="0" w:color="auto"/>
              <w:right w:val="single" w:sz="4" w:space="0" w:color="auto"/>
            </w:tcBorders>
            <w:shd w:val="clear" w:color="000000" w:fill="FFFFFF"/>
            <w:vAlign w:val="center"/>
            <w:hideMark/>
          </w:tcPr>
          <w:p w14:paraId="40143FF8" w14:textId="77777777" w:rsidR="00C54FAC" w:rsidRDefault="00000000">
            <w:pPr>
              <w:spacing w:after="0"/>
              <w:jc w:val="center"/>
              <w:rPr>
                <w:rFonts w:hint="eastAsia"/>
              </w:rPr>
            </w:pPr>
            <w:r>
              <w:rPr>
                <w:rFonts w:ascii="宋体" w:eastAsia="宋体" w:hAnsi="宋体"/>
                <w:sz w:val="17"/>
              </w:rPr>
              <w:t>≥90%</w:t>
            </w:r>
          </w:p>
        </w:tc>
        <w:tc>
          <w:tcPr>
            <w:tcW w:w="0" w:type="auto"/>
            <w:vAlign w:val="center"/>
            <w:hideMark/>
          </w:tcPr>
          <w:p w14:paraId="63E6EE80"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5A1FBC34"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37B7187C"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6331AC0"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195F916"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tcBorders>
              <w:top w:val="nil"/>
              <w:left w:val="nil"/>
              <w:bottom w:val="single" w:sz="4" w:space="0" w:color="auto"/>
              <w:right w:val="single" w:sz="4" w:space="0" w:color="auto"/>
            </w:tcBorders>
            <w:shd w:val="clear" w:color="000000" w:fill="FFFFFF"/>
            <w:vAlign w:val="center"/>
            <w:hideMark/>
          </w:tcPr>
          <w:p w14:paraId="2181A9D2" w14:textId="77777777" w:rsidR="00C54FAC" w:rsidRDefault="00000000">
            <w:pPr>
              <w:spacing w:after="0"/>
              <w:jc w:val="left"/>
              <w:rPr>
                <w:rFonts w:hint="eastAsia"/>
              </w:rPr>
            </w:pPr>
            <w:r>
              <w:rPr>
                <w:rFonts w:ascii="宋体" w:eastAsia="宋体" w:hAnsi="宋体"/>
                <w:sz w:val="17"/>
              </w:rPr>
              <w:t>使用部门满意度</w:t>
            </w:r>
          </w:p>
        </w:tc>
        <w:tc>
          <w:tcPr>
            <w:tcW w:w="0" w:type="auto"/>
            <w:tcBorders>
              <w:top w:val="nil"/>
              <w:left w:val="nil"/>
              <w:bottom w:val="single" w:sz="4" w:space="0" w:color="auto"/>
              <w:right w:val="single" w:sz="4" w:space="0" w:color="auto"/>
            </w:tcBorders>
            <w:shd w:val="clear" w:color="000000" w:fill="FFFFFF"/>
            <w:vAlign w:val="center"/>
            <w:hideMark/>
          </w:tcPr>
          <w:p w14:paraId="065C9544" w14:textId="77777777" w:rsidR="00C54FAC" w:rsidRDefault="00000000">
            <w:pPr>
              <w:spacing w:after="0"/>
              <w:jc w:val="center"/>
              <w:rPr>
                <w:rFonts w:hint="eastAsia"/>
              </w:rPr>
            </w:pPr>
            <w:r>
              <w:rPr>
                <w:rFonts w:ascii="宋体" w:eastAsia="宋体" w:hAnsi="宋体"/>
                <w:sz w:val="17"/>
              </w:rPr>
              <w:t>≥90%</w:t>
            </w:r>
          </w:p>
        </w:tc>
        <w:tc>
          <w:tcPr>
            <w:tcW w:w="0" w:type="auto"/>
            <w:vAlign w:val="center"/>
            <w:hideMark/>
          </w:tcPr>
          <w:p w14:paraId="28D6F91E"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5C8D98D8" w14:textId="77777777" w:rsidTr="00F6155A">
        <w:trPr>
          <w:trHeight w:val="3330"/>
        </w:trPr>
        <w:tc>
          <w:tcPr>
            <w:tcW w:w="0" w:type="auto"/>
            <w:gridSpan w:val="5"/>
            <w:tcBorders>
              <w:top w:val="single" w:sz="4" w:space="0" w:color="auto"/>
              <w:left w:val="single" w:sz="4" w:space="0" w:color="auto"/>
              <w:bottom w:val="single" w:sz="4" w:space="0" w:color="auto"/>
              <w:right w:val="single" w:sz="4" w:space="0" w:color="000000"/>
            </w:tcBorders>
            <w:shd w:val="clear" w:color="000000" w:fill="FFFFFF"/>
            <w:vAlign w:val="center"/>
            <w:hideMark/>
          </w:tcPr>
          <w:p>
            <w:r>
              <w:t>如果购买专用设备等需要政府采购程序（请咨询资产管理处，购买专用设备要列出具体明细）：</w:t>
              <w:br/>
              <w:t>本项目需按政府采购程序实施，专用设备及服务明细为：</w:t>
              <w:br/>
              <w:t>嵌入式综合实验箱（嵌入式综合实训设备）15套，单价22500元，小计337500元；</w:t>
              <w:br/>
              <w:t>主控开发包15套，单价510元，小计7650元；</w:t>
              <w:br/>
              <w:t>通信开发包15套，单价585元，小计8775元；</w:t>
              <w:br/>
              <w:t>传感器开发包15套，单价680元，小计10200元；</w:t>
              <w:br/>
              <w:t>RFID识别开发包15套，单价810元，小计12150元；</w:t>
              <w:br/>
              <w:t>执行器开发包15套，单价625元，小计9375元；</w:t>
              <w:br/>
              <w:t>嵌入式智能物联综合实训云平台1套，单价195000元，小计195000元；</w:t>
              <w:br/>
              <w:t>生猪智能养殖环境监测与精准环控实训系统1套，单价26500元，小计26500元；</w:t>
              <w:br/>
              <w:t>蛋鸡智能养殖状态监测与禽舍联动控制实训系统1套，单价26500元，小计26500元；</w:t>
              <w:br/>
              <w:t>合计633650元。具体技术参数、数量和采购方式以采购文件、合同及学校审批结果为准。</w:t>
            </w:r>
          </w:p>
        </w:tc>
        <w:tc>
          <w:tcPr>
            <w:tcW w:w="0" w:type="auto"/>
            <w:vAlign w:val="center"/>
            <w:hideMark/>
          </w:tcPr>
          <w:p w14:paraId="7857D4DA"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2ADDDF58" w14:textId="77777777" w:rsidTr="00F6155A">
        <w:trPr>
          <w:trHeight w:val="1620"/>
        </w:trPr>
        <w:tc>
          <w:tcPr>
            <w:tcW w:w="0" w:type="auto"/>
            <w:gridSpan w:val="5"/>
            <w:tcBorders>
              <w:top w:val="single" w:sz="4" w:space="0" w:color="auto"/>
              <w:left w:val="single" w:sz="4" w:space="0" w:color="auto"/>
              <w:bottom w:val="single" w:sz="4" w:space="0" w:color="auto"/>
              <w:right w:val="single" w:sz="4" w:space="0" w:color="auto"/>
            </w:tcBorders>
            <w:shd w:val="clear" w:color="000000" w:fill="FFFFFF"/>
            <w:vAlign w:val="center"/>
            <w:hideMark/>
          </w:tcPr>
          <w:p w14:paraId="3F2D74CE" w14:textId="77777777" w:rsidR="00C54FAC" w:rsidRDefault="00000000">
            <w:pPr>
              <w:spacing w:after="0"/>
              <w:jc w:val="left"/>
              <w:rPr>
                <w:rFonts w:hint="eastAsia"/>
              </w:rPr>
            </w:pPr>
            <w:r>
              <w:rPr>
                <w:rFonts w:ascii="宋体" w:eastAsia="宋体" w:hAnsi="宋体"/>
                <w:sz w:val="18"/>
              </w:rPr>
              <w:t>预计项目完成时间：2026年12月31日前完成设备到货、安装调试、平台部署、试运行和验收；具体以采购合同及学校建设安排为准。</w:t>
            </w:r>
          </w:p>
        </w:tc>
        <w:tc>
          <w:tcPr>
            <w:tcW w:w="0" w:type="auto"/>
            <w:vAlign w:val="center"/>
            <w:hideMark/>
          </w:tcPr>
          <w:p w14:paraId="4DE6D09C"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r w:rsidR="00F6155A" w:rsidRPr="00F6155A" w14:paraId="1590A088" w14:textId="77777777" w:rsidTr="00F6155A">
        <w:trPr>
          <w:trHeight w:val="1620"/>
        </w:trPr>
        <w:tc>
          <w:tcPr>
            <w:tcW w:w="0" w:type="auto"/>
            <w:gridSpan w:val="5"/>
            <w:tcBorders>
              <w:top w:val="single" w:sz="4" w:space="0" w:color="auto"/>
              <w:left w:val="single" w:sz="4" w:space="0" w:color="auto"/>
              <w:bottom w:val="single" w:sz="4" w:space="0" w:color="auto"/>
              <w:right w:val="single" w:sz="4" w:space="0" w:color="auto"/>
            </w:tcBorders>
            <w:shd w:val="clear" w:color="000000" w:fill="FFFFFF"/>
            <w:vAlign w:val="center"/>
            <w:hideMark/>
          </w:tcPr>
          <w:p w14:paraId="1CCDF150" w14:textId="77777777" w:rsidR="00C54FAC" w:rsidRDefault="00000000">
            <w:pPr>
              <w:spacing w:after="0"/>
              <w:jc w:val="left"/>
              <w:rPr>
                <w:rFonts w:hint="eastAsia"/>
              </w:rPr>
            </w:pPr>
            <w:r>
              <w:rPr>
                <w:rFonts w:ascii="宋体" w:eastAsia="宋体" w:hAnsi="宋体"/>
                <w:sz w:val="18"/>
              </w:rPr>
              <w:t>预计项目报账时间：2026年12月31日前完成报账；如因采购、验收或财务流程需顺延，按学校财务制度在验收合格后及时办理。</w:t>
            </w:r>
          </w:p>
        </w:tc>
        <w:tc>
          <w:tcPr>
            <w:tcW w:w="0" w:type="auto"/>
            <w:vAlign w:val="center"/>
            <w:hideMark/>
          </w:tcPr>
          <w:p w14:paraId="23AF4256" w14:textId="77777777" w:rsidR="00F6155A" w:rsidRPr="00F6155A" w:rsidRDefault="00F6155A" w:rsidP="00F6155A">
            <w:pPr>
              <w:widowControl/>
              <w:spacing w:after="0"/>
              <w:jc w:val="left"/>
              <w:rPr>
                <w:rFonts w:ascii="Times New Roman" w:eastAsia="Times New Roman" w:hAnsi="Times New Roman" w:cs="Times New Roman"/>
                <w:kern w:val="0"/>
                <w:sz w:val="20"/>
                <w:szCs w:val="20"/>
              </w:rPr>
            </w:pPr>
          </w:p>
        </w:tc>
      </w:tr>
    </w:tbl>
    <w:p w14:paraId="686B393A" w14:textId="77777777" w:rsidR="00F6155A" w:rsidRPr="00F6155A" w:rsidRDefault="00F6155A" w:rsidP="00F6155A">
      <w:pPr>
        <w:jc w:val="center"/>
        <w:rPr>
          <w:rFonts w:ascii="华文中宋" w:eastAsia="华文中宋" w:hAnsi="华文中宋" w:hint="eastAsia"/>
          <w:b/>
          <w:bCs/>
          <w:sz w:val="32"/>
          <w:szCs w:val="36"/>
        </w:rPr>
      </w:pPr>
    </w:p>
    <w:sectPr w:rsidR="00F6155A" w:rsidRPr="00F6155A">
      <w:headerReference w:type="default" r:id="rId6"/>
      <w:footerReference w:type="default" r:id="rId7"/>
      <w:headerReference w:type="first" r:id="rId8"/>
      <w:footerReference w:type="first" r:id="rId9"/>
      <w:headerReference w:type="even" r:id="rId10"/>
      <w:footerReference w:type="even" r:id="rId1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55A"/>
    <w:rsid w:val="00001E81"/>
    <w:rsid w:val="0021781D"/>
    <w:rsid w:val="00230B2E"/>
    <w:rsid w:val="006F3FD3"/>
    <w:rsid w:val="00940E01"/>
    <w:rsid w:val="0095286B"/>
    <w:rsid w:val="00C318D5"/>
    <w:rsid w:val="00C54FAC"/>
    <w:rsid w:val="00F615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5147A"/>
  <w15:chartTrackingRefBased/>
  <w15:docId w15:val="{1BF930A5-8808-40EF-A3A1-11F64524E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6155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6155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6155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6155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6155A"/>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F6155A"/>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6155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6155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6155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6155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6155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6155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6155A"/>
    <w:rPr>
      <w:rFonts w:cstheme="majorBidi"/>
      <w:color w:val="2F5496" w:themeColor="accent1" w:themeShade="BF"/>
      <w:sz w:val="28"/>
      <w:szCs w:val="28"/>
    </w:rPr>
  </w:style>
  <w:style w:type="character" w:customStyle="1" w:styleId="50">
    <w:name w:val="标题 5 字符"/>
    <w:basedOn w:val="a0"/>
    <w:link w:val="5"/>
    <w:uiPriority w:val="9"/>
    <w:semiHidden/>
    <w:rsid w:val="00F6155A"/>
    <w:rPr>
      <w:rFonts w:cstheme="majorBidi"/>
      <w:color w:val="2F5496" w:themeColor="accent1" w:themeShade="BF"/>
      <w:sz w:val="24"/>
      <w:szCs w:val="24"/>
    </w:rPr>
  </w:style>
  <w:style w:type="character" w:customStyle="1" w:styleId="60">
    <w:name w:val="标题 6 字符"/>
    <w:basedOn w:val="a0"/>
    <w:link w:val="6"/>
    <w:uiPriority w:val="9"/>
    <w:semiHidden/>
    <w:rsid w:val="00F6155A"/>
    <w:rPr>
      <w:rFonts w:cstheme="majorBidi"/>
      <w:b/>
      <w:bCs/>
      <w:color w:val="2F5496" w:themeColor="accent1" w:themeShade="BF"/>
    </w:rPr>
  </w:style>
  <w:style w:type="character" w:customStyle="1" w:styleId="70">
    <w:name w:val="标题 7 字符"/>
    <w:basedOn w:val="a0"/>
    <w:link w:val="7"/>
    <w:uiPriority w:val="9"/>
    <w:semiHidden/>
    <w:rsid w:val="00F6155A"/>
    <w:rPr>
      <w:rFonts w:cstheme="majorBidi"/>
      <w:b/>
      <w:bCs/>
      <w:color w:val="595959" w:themeColor="text1" w:themeTint="A6"/>
    </w:rPr>
  </w:style>
  <w:style w:type="character" w:customStyle="1" w:styleId="80">
    <w:name w:val="标题 8 字符"/>
    <w:basedOn w:val="a0"/>
    <w:link w:val="8"/>
    <w:uiPriority w:val="9"/>
    <w:semiHidden/>
    <w:rsid w:val="00F6155A"/>
    <w:rPr>
      <w:rFonts w:cstheme="majorBidi"/>
      <w:color w:val="595959" w:themeColor="text1" w:themeTint="A6"/>
    </w:rPr>
  </w:style>
  <w:style w:type="character" w:customStyle="1" w:styleId="90">
    <w:name w:val="标题 9 字符"/>
    <w:basedOn w:val="a0"/>
    <w:link w:val="9"/>
    <w:uiPriority w:val="9"/>
    <w:semiHidden/>
    <w:rsid w:val="00F6155A"/>
    <w:rPr>
      <w:rFonts w:eastAsiaTheme="majorEastAsia" w:cstheme="majorBidi"/>
      <w:color w:val="595959" w:themeColor="text1" w:themeTint="A6"/>
    </w:rPr>
  </w:style>
  <w:style w:type="paragraph" w:styleId="a3">
    <w:name w:val="Title"/>
    <w:basedOn w:val="a"/>
    <w:next w:val="a"/>
    <w:link w:val="a4"/>
    <w:uiPriority w:val="10"/>
    <w:qFormat/>
    <w:rsid w:val="00F6155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6155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6155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6155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6155A"/>
    <w:pPr>
      <w:spacing w:before="160" w:after="160"/>
      <w:jc w:val="center"/>
    </w:pPr>
    <w:rPr>
      <w:i/>
      <w:iCs/>
      <w:color w:val="404040" w:themeColor="text1" w:themeTint="BF"/>
    </w:rPr>
  </w:style>
  <w:style w:type="character" w:customStyle="1" w:styleId="a8">
    <w:name w:val="引用 字符"/>
    <w:basedOn w:val="a0"/>
    <w:link w:val="a7"/>
    <w:uiPriority w:val="29"/>
    <w:rsid w:val="00F6155A"/>
    <w:rPr>
      <w:i/>
      <w:iCs/>
      <w:color w:val="404040" w:themeColor="text1" w:themeTint="BF"/>
    </w:rPr>
  </w:style>
  <w:style w:type="paragraph" w:styleId="a9">
    <w:name w:val="List Paragraph"/>
    <w:basedOn w:val="a"/>
    <w:uiPriority w:val="34"/>
    <w:qFormat/>
    <w:rsid w:val="00F6155A"/>
    <w:pPr>
      <w:ind w:left="720"/>
      <w:contextualSpacing/>
    </w:pPr>
  </w:style>
  <w:style w:type="character" w:styleId="aa">
    <w:name w:val="Intense Emphasis"/>
    <w:basedOn w:val="a0"/>
    <w:uiPriority w:val="21"/>
    <w:qFormat/>
    <w:rsid w:val="00F6155A"/>
    <w:rPr>
      <w:i/>
      <w:iCs/>
      <w:color w:val="2F5496" w:themeColor="accent1" w:themeShade="BF"/>
    </w:rPr>
  </w:style>
  <w:style w:type="paragraph" w:styleId="ab">
    <w:name w:val="Intense Quote"/>
    <w:basedOn w:val="a"/>
    <w:next w:val="a"/>
    <w:link w:val="ac"/>
    <w:uiPriority w:val="30"/>
    <w:qFormat/>
    <w:rsid w:val="00F615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6155A"/>
    <w:rPr>
      <w:i/>
      <w:iCs/>
      <w:color w:val="2F5496" w:themeColor="accent1" w:themeShade="BF"/>
    </w:rPr>
  </w:style>
  <w:style w:type="character" w:styleId="ad">
    <w:name w:val="Intense Reference"/>
    <w:basedOn w:val="a0"/>
    <w:uiPriority w:val="32"/>
    <w:qFormat/>
    <w:rsid w:val="00F615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626824">
      <w:bodyDiv w:val="1"/>
      <w:marLeft w:val="0"/>
      <w:marRight w:val="0"/>
      <w:marTop w:val="0"/>
      <w:marBottom w:val="0"/>
      <w:divBdr>
        <w:top w:val="none" w:sz="0" w:space="0" w:color="auto"/>
        <w:left w:val="none" w:sz="0" w:space="0" w:color="auto"/>
        <w:bottom w:val="none" w:sz="0" w:space="0" w:color="auto"/>
        <w:right w:val="none" w:sz="0" w:space="0" w:color="auto"/>
      </w:divBdr>
    </w:div>
    <w:div w:id="2137723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509</Words>
  <Characters>2902</Characters>
  <Application>Microsoft Office Word</Application>
  <DocSecurity>0</DocSecurity>
  <Lines>24</Lines>
  <Paragraphs>6</Paragraphs>
  <ScaleCrop>false</ScaleCrop>
  <Company>Handoff</Company>
  <LinksUpToDate>false</LinksUpToDate>
  <CharactersWithSpaces>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Handoff</dc:creator>
  <cp:keywords/>
  <dc:description/>
  <cp:lastModifiedBy>Handoff</cp:lastModifiedBy>
  <cp:revision>4</cp:revision>
  <dcterms:created xsi:type="dcterms:W3CDTF">2025-05-23T03:30:00Z</dcterms:created>
  <dcterms:modified xsi:type="dcterms:W3CDTF">2026-07-09T07:22:00Z</dcterms:modified>
</cp:coreProperties>
</file>