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108BA" w14:textId="77777777" w:rsidR="00E750E1" w:rsidRPr="004F0358" w:rsidRDefault="00E750E1">
      <w:pPr>
        <w:spacing w:after="200"/>
        <w:rPr>
          <w:rFonts w:ascii="仿宋" w:eastAsia="仿宋" w:hAnsi="仿宋"/>
        </w:rPr>
      </w:pPr>
    </w:p>
    <w:p w14:paraId="4488A2AF" w14:textId="77777777" w:rsidR="00E750E1" w:rsidRPr="004F0358" w:rsidRDefault="00000000">
      <w:pPr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b/>
          <w:color w:val="1F3A5F"/>
          <w:lang w:eastAsia="zh-CN"/>
        </w:rPr>
        <w:t>产品研发方案 · 内部参考</w:t>
      </w:r>
    </w:p>
    <w:p w14:paraId="48D5E89E" w14:textId="77777777" w:rsidR="00E750E1" w:rsidRPr="004F0358" w:rsidRDefault="00000000">
      <w:pPr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b/>
          <w:color w:val="0B2545"/>
          <w:sz w:val="50"/>
          <w:lang w:eastAsia="zh-CN"/>
        </w:rPr>
        <w:t>电工电子实验箱研发方案</w:t>
      </w:r>
    </w:p>
    <w:p w14:paraId="5149D575" w14:textId="77777777" w:rsidR="00E750E1" w:rsidRPr="004F0358" w:rsidRDefault="00000000">
      <w:pPr>
        <w:spacing w:after="440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color w:val="444444"/>
          <w:sz w:val="26"/>
          <w:lang w:eastAsia="zh-CN"/>
        </w:rPr>
        <w:t>结构与底板设计专篇（评审稿）——箱体设计 · 结构设计 · 底板设计 · 模块化/一体化选型</w:t>
      </w:r>
    </w:p>
    <w:p w14:paraId="188EBE1A" w14:textId="77777777" w:rsidR="00E750E1" w:rsidRPr="004F0358" w:rsidRDefault="00000000">
      <w:pPr>
        <w:spacing w:after="60" w:line="312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b/>
          <w:color w:val="0B2545"/>
          <w:lang w:eastAsia="zh-CN"/>
        </w:rPr>
        <w:t>产品代号：</w:t>
      </w:r>
      <w:r w:rsidRPr="004F0358">
        <w:rPr>
          <w:rFonts w:ascii="仿宋" w:eastAsia="仿宋" w:hAnsi="仿宋"/>
          <w:lang w:eastAsia="zh-CN"/>
        </w:rPr>
        <w:t>NY-DG-01 电工电子实验箱（暂定）</w:t>
      </w:r>
    </w:p>
    <w:p w14:paraId="371FA1B2" w14:textId="77777777" w:rsidR="00E750E1" w:rsidRPr="004F0358" w:rsidRDefault="00000000">
      <w:pPr>
        <w:spacing w:after="60" w:line="312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b/>
          <w:color w:val="0B2545"/>
          <w:lang w:eastAsia="zh-CN"/>
        </w:rPr>
        <w:t>编制部门：</w:t>
      </w:r>
      <w:r w:rsidRPr="004F0358">
        <w:rPr>
          <w:rFonts w:ascii="仿宋" w:eastAsia="仿宋" w:hAnsi="仿宋"/>
          <w:lang w:eastAsia="zh-CN"/>
        </w:rPr>
        <w:t>研发部</w:t>
      </w:r>
    </w:p>
    <w:p w14:paraId="538AF09F" w14:textId="77777777" w:rsidR="00E750E1" w:rsidRPr="004F0358" w:rsidRDefault="00000000">
      <w:pPr>
        <w:spacing w:after="60" w:line="312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b/>
          <w:color w:val="0B2545"/>
          <w:lang w:eastAsia="zh-CN"/>
        </w:rPr>
        <w:t>文档版本：</w:t>
      </w:r>
      <w:r w:rsidRPr="004F0358">
        <w:rPr>
          <w:rFonts w:ascii="仿宋" w:eastAsia="仿宋" w:hAnsi="仿宋"/>
          <w:lang w:eastAsia="zh-CN"/>
        </w:rPr>
        <w:t>V1.0（评审稿）</w:t>
      </w:r>
    </w:p>
    <w:p w14:paraId="143DDE21" w14:textId="77777777" w:rsidR="00E750E1" w:rsidRPr="004F0358" w:rsidRDefault="00000000">
      <w:pPr>
        <w:spacing w:after="60" w:line="312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b/>
          <w:color w:val="0B2545"/>
          <w:lang w:eastAsia="zh-CN"/>
        </w:rPr>
        <w:t>编制日期：</w:t>
      </w:r>
      <w:r w:rsidRPr="004F0358">
        <w:rPr>
          <w:rFonts w:ascii="仿宋" w:eastAsia="仿宋" w:hAnsi="仿宋"/>
          <w:lang w:eastAsia="zh-CN"/>
        </w:rPr>
        <w:t>2026 年 7 月 31 日</w:t>
      </w:r>
    </w:p>
    <w:p w14:paraId="247F4DB7" w14:textId="77777777" w:rsidR="00E750E1" w:rsidRPr="004F0358" w:rsidRDefault="00000000">
      <w:pPr>
        <w:spacing w:after="60" w:line="312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b/>
          <w:color w:val="0B2545"/>
          <w:lang w:eastAsia="zh-CN"/>
        </w:rPr>
        <w:t>适用范围：</w:t>
      </w:r>
      <w:r w:rsidRPr="004F0358">
        <w:rPr>
          <w:rFonts w:ascii="仿宋" w:eastAsia="仿宋" w:hAnsi="仿宋"/>
          <w:lang w:eastAsia="zh-CN"/>
        </w:rPr>
        <w:t>硬件详细设计与结构设计输入</w:t>
      </w:r>
    </w:p>
    <w:p w14:paraId="42D52206" w14:textId="77777777" w:rsidR="00E750E1" w:rsidRPr="004F0358" w:rsidRDefault="00E750E1">
      <w:pPr>
        <w:pBdr>
          <w:bottom w:val="single" w:sz="12" w:space="4" w:color="2E74B5"/>
        </w:pBdr>
        <w:spacing w:before="80" w:after="0"/>
        <w:rPr>
          <w:rFonts w:ascii="仿宋" w:eastAsia="仿宋" w:hAnsi="仿宋"/>
          <w:lang w:eastAsia="zh-CN"/>
        </w:rPr>
      </w:pPr>
    </w:p>
    <w:p w14:paraId="05871108" w14:textId="77777777" w:rsidR="00E750E1" w:rsidRPr="004F0358" w:rsidRDefault="00000000">
      <w:pPr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br w:type="page"/>
      </w:r>
    </w:p>
    <w:p w14:paraId="29A51302" w14:textId="77777777" w:rsidR="00E750E1" w:rsidRPr="004F0358" w:rsidRDefault="00000000">
      <w:pPr>
        <w:spacing w:after="240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b/>
          <w:color w:val="0B2545"/>
          <w:sz w:val="36"/>
          <w:lang w:eastAsia="zh-CN"/>
        </w:rPr>
        <w:lastRenderedPageBreak/>
        <w:t>目录</w:t>
      </w:r>
    </w:p>
    <w:p w14:paraId="3CD708EC" w14:textId="77777777" w:rsidR="00E750E1" w:rsidRPr="004F0358" w:rsidRDefault="00000000">
      <w:pPr>
        <w:spacing w:after="140" w:line="312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sz w:val="24"/>
          <w:lang w:eastAsia="zh-CN"/>
        </w:rPr>
        <w:t>1  设计任务与决策结论</w:t>
      </w:r>
    </w:p>
    <w:p w14:paraId="207E0D5E" w14:textId="77777777" w:rsidR="00E750E1" w:rsidRPr="004F0358" w:rsidRDefault="00000000">
      <w:pPr>
        <w:spacing w:after="140" w:line="312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sz w:val="24"/>
          <w:lang w:eastAsia="zh-CN"/>
        </w:rPr>
        <w:t>2  架构选型：模块化 vs 一体化</w:t>
      </w:r>
    </w:p>
    <w:p w14:paraId="1ED39B81" w14:textId="77777777" w:rsidR="00E750E1" w:rsidRPr="004F0358" w:rsidRDefault="00000000">
      <w:pPr>
        <w:spacing w:after="140" w:line="312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sz w:val="24"/>
          <w:lang w:eastAsia="zh-CN"/>
        </w:rPr>
        <w:t>3  箱体设计（箱子怎么做）</w:t>
      </w:r>
    </w:p>
    <w:p w14:paraId="37015ADD" w14:textId="77777777" w:rsidR="00E750E1" w:rsidRPr="004F0358" w:rsidRDefault="00000000">
      <w:pPr>
        <w:spacing w:after="140" w:line="312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sz w:val="24"/>
          <w:lang w:eastAsia="zh-CN"/>
        </w:rPr>
        <w:t>4  结构设计（面板布局与安装机构）</w:t>
      </w:r>
    </w:p>
    <w:p w14:paraId="4A079033" w14:textId="77777777" w:rsidR="00E750E1" w:rsidRPr="004F0358" w:rsidRDefault="00000000">
      <w:pPr>
        <w:spacing w:after="140" w:line="312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sz w:val="24"/>
          <w:lang w:eastAsia="zh-CN"/>
        </w:rPr>
        <w:t>5  底板（公用电路板）设计</w:t>
      </w:r>
    </w:p>
    <w:p w14:paraId="1F33CC0C" w14:textId="77777777" w:rsidR="00E750E1" w:rsidRPr="004F0358" w:rsidRDefault="00000000">
      <w:pPr>
        <w:spacing w:after="140" w:line="312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sz w:val="24"/>
          <w:lang w:eastAsia="zh-CN"/>
        </w:rPr>
        <w:t>6  实验模块划分与功能定义</w:t>
      </w:r>
    </w:p>
    <w:p w14:paraId="2127A1D5" w14:textId="77777777" w:rsidR="00E750E1" w:rsidRPr="004F0358" w:rsidRDefault="00000000">
      <w:pPr>
        <w:spacing w:after="140" w:line="312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sz w:val="24"/>
          <w:lang w:eastAsia="zh-CN"/>
        </w:rPr>
        <w:t>7  一体化备选方案（全部电路在底板上）</w:t>
      </w:r>
    </w:p>
    <w:p w14:paraId="08782812" w14:textId="77777777" w:rsidR="00E750E1" w:rsidRPr="004F0358" w:rsidRDefault="00000000">
      <w:pPr>
        <w:spacing w:after="140" w:line="312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sz w:val="24"/>
          <w:lang w:eastAsia="zh-CN"/>
        </w:rPr>
        <w:t>8  器件与成本要点</w:t>
      </w:r>
    </w:p>
    <w:p w14:paraId="04A5FD27" w14:textId="77777777" w:rsidR="00E750E1" w:rsidRPr="004F0358" w:rsidRDefault="00000000">
      <w:pPr>
        <w:spacing w:after="140" w:line="312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sz w:val="24"/>
          <w:lang w:eastAsia="zh-CN"/>
        </w:rPr>
        <w:t>9  开发步骤与验证</w:t>
      </w:r>
    </w:p>
    <w:p w14:paraId="6EED8700" w14:textId="77777777" w:rsidR="00E750E1" w:rsidRPr="004F0358" w:rsidRDefault="00000000">
      <w:pPr>
        <w:spacing w:after="140" w:line="312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sz w:val="24"/>
          <w:lang w:eastAsia="zh-CN"/>
        </w:rPr>
        <w:t>10  风险与建议</w:t>
      </w:r>
    </w:p>
    <w:p w14:paraId="2960EFEE" w14:textId="77777777" w:rsidR="00E750E1" w:rsidRPr="004F0358" w:rsidRDefault="00000000">
      <w:pPr>
        <w:spacing w:after="140" w:line="312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sz w:val="24"/>
          <w:lang w:eastAsia="zh-CN"/>
        </w:rPr>
        <w:t>附录 A  模块功能明细表</w:t>
      </w:r>
    </w:p>
    <w:p w14:paraId="06E14AB7" w14:textId="77777777" w:rsidR="00E750E1" w:rsidRPr="004F0358" w:rsidRDefault="00000000">
      <w:pPr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br w:type="page"/>
      </w:r>
    </w:p>
    <w:p w14:paraId="0BFC0C60" w14:textId="77777777" w:rsidR="00E750E1" w:rsidRPr="004F0358" w:rsidRDefault="00000000">
      <w:pPr>
        <w:pStyle w:val="1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lastRenderedPageBreak/>
        <w:t>1  设计任务与决策结论</w:t>
      </w:r>
    </w:p>
    <w:p w14:paraId="5F7373B3" w14:textId="77777777" w:rsidR="00E750E1" w:rsidRPr="004F0358" w:rsidRDefault="00000000">
      <w:pPr>
        <w:pStyle w:val="20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1.1  任务范围</w:t>
      </w:r>
    </w:p>
    <w:p w14:paraId="6B2A7609" w14:textId="77777777" w:rsidR="00E750E1" w:rsidRPr="004F0358" w:rsidRDefault="00000000">
      <w:pPr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本方案聚焦四个问题：①箱子怎么做（结构形式与材料）；②结构怎么设计（面板布局与安装机构）；③电路面板（底板）怎么设计；④采用模块化设计还是全部电路集成在底板上，并给出两种路线的完整设计方法。方案服务于 7 大教学模块、80 学时的全部实验。</w:t>
      </w:r>
    </w:p>
    <w:p w14:paraId="56FF3992" w14:textId="77777777" w:rsidR="00E750E1" w:rsidRPr="004F0358" w:rsidRDefault="00000000">
      <w:pPr>
        <w:pStyle w:val="20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1.2  决策结论</w:t>
      </w:r>
    </w:p>
    <w:p w14:paraId="18506B16" w14:textId="77777777" w:rsidR="00E750E1" w:rsidRPr="004F0358" w:rsidRDefault="00000000">
      <w:pPr>
        <w:shd w:val="clear" w:color="auto" w:fill="FFF8E1"/>
        <w:spacing w:before="120" w:after="160" w:line="276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b/>
          <w:color w:val="6B5420"/>
          <w:lang w:eastAsia="zh-CN"/>
        </w:rPr>
        <w:t>推荐架构：</w:t>
      </w:r>
      <w:r w:rsidRPr="004F0358">
        <w:rPr>
          <w:rFonts w:ascii="仿宋" w:eastAsia="仿宋" w:hAnsi="仿宋"/>
          <w:color w:val="333333"/>
          <w:lang w:eastAsia="zh-CN"/>
        </w:rPr>
        <w:t>“公用底板 + 可插拔实验模块 + 网孔板装调区”的混合架构。</w:t>
      </w:r>
    </w:p>
    <w:p w14:paraId="6028E4AF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底板只做公用电路：电源、保护、测量、信号源与接口，不含任何教学实验电路；</w:t>
      </w:r>
    </w:p>
    <w:p w14:paraId="1BDA0889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实验电路做成 12 个可插拔模块（每模块对应 1–2 个小节实验）；</w:t>
      </w:r>
    </w:p>
    <w:p w14:paraId="16862605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导线加工、低压电器、电机控制三类“动手装调”实验放在网孔板区，不依赖 PCB；</w:t>
      </w:r>
    </w:p>
    <w:p w14:paraId="336D54C6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相比全部电路集成在底板上，成本仅增加约 60–100 元/套，换来元件可换、故障可设、维修快、扩展易的教学与售后优势。</w:t>
      </w:r>
    </w:p>
    <w:p w14:paraId="045A0A4C" w14:textId="77777777" w:rsidR="00E750E1" w:rsidRPr="004F0358" w:rsidRDefault="00000000">
      <w:pPr>
        <w:pStyle w:val="20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1.3  设计输入</w:t>
      </w:r>
    </w:p>
    <w:p w14:paraId="0D49BB56" w14:textId="77777777" w:rsidR="00E750E1" w:rsidRPr="004F0358" w:rsidRDefault="00000000">
      <w:pPr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按实验性质把 7 个模块的实验分为三类，分别落到不同载体：</w:t>
      </w:r>
    </w:p>
    <w:p w14:paraId="60A48EC8" w14:textId="77777777" w:rsidR="00E750E1" w:rsidRPr="004F0358" w:rsidRDefault="00000000">
      <w:pPr>
        <w:keepNext/>
        <w:spacing w:before="160" w:after="80"/>
        <w:rPr>
          <w:rFonts w:ascii="仿宋" w:eastAsia="仿宋" w:hAnsi="仿宋"/>
        </w:rPr>
      </w:pPr>
      <w:r w:rsidRPr="004F0358">
        <w:rPr>
          <w:rFonts w:ascii="仿宋" w:eastAsia="仿宋" w:hAnsi="仿宋"/>
          <w:b/>
          <w:color w:val="595959"/>
          <w:sz w:val="20"/>
        </w:rPr>
        <w:t>表 1  实验性质与载体划分</w:t>
      </w:r>
    </w:p>
    <w:tbl>
      <w:tblPr>
        <w:tblW w:w="9360" w:type="dxa"/>
        <w:tblInd w:w="1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48"/>
        <w:gridCol w:w="4608"/>
        <w:gridCol w:w="2304"/>
      </w:tblGrid>
      <w:tr w:rsidR="00E750E1" w:rsidRPr="004F0358" w14:paraId="2D784D91" w14:textId="77777777">
        <w:trPr>
          <w:tblHeader/>
        </w:trPr>
        <w:tc>
          <w:tcPr>
            <w:tcW w:w="2448" w:type="dxa"/>
            <w:shd w:val="clear" w:color="auto" w:fill="F2F4F7"/>
            <w:vAlign w:val="center"/>
          </w:tcPr>
          <w:p w14:paraId="240685DF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b/>
                <w:sz w:val="21"/>
              </w:rPr>
              <w:t>实验性质</w:t>
            </w:r>
          </w:p>
        </w:tc>
        <w:tc>
          <w:tcPr>
            <w:tcW w:w="4608" w:type="dxa"/>
            <w:shd w:val="clear" w:color="auto" w:fill="F2F4F7"/>
            <w:vAlign w:val="center"/>
          </w:tcPr>
          <w:p w14:paraId="294A6F1D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b/>
                <w:sz w:val="21"/>
              </w:rPr>
              <w:t>对应内容</w:t>
            </w:r>
          </w:p>
        </w:tc>
        <w:tc>
          <w:tcPr>
            <w:tcW w:w="2304" w:type="dxa"/>
            <w:shd w:val="clear" w:color="auto" w:fill="F2F4F7"/>
            <w:vAlign w:val="center"/>
          </w:tcPr>
          <w:p w14:paraId="279580BB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b/>
                <w:sz w:val="21"/>
              </w:rPr>
              <w:t>载体</w:t>
            </w:r>
          </w:p>
        </w:tc>
      </w:tr>
      <w:tr w:rsidR="00E750E1" w:rsidRPr="004F0358" w14:paraId="4F3C7A6C" w14:textId="77777777">
        <w:tc>
          <w:tcPr>
            <w:tcW w:w="2448" w:type="dxa"/>
            <w:vAlign w:val="center"/>
          </w:tcPr>
          <w:p w14:paraId="7B448006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规律认知与测量</w:t>
            </w:r>
          </w:p>
        </w:tc>
        <w:tc>
          <w:tcPr>
            <w:tcW w:w="4608" w:type="dxa"/>
            <w:vAlign w:val="center"/>
          </w:tcPr>
          <w:p w14:paraId="0DF069E8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模块一至五的定律验证、元件识别、波形测量</w:t>
            </w:r>
          </w:p>
        </w:tc>
        <w:tc>
          <w:tcPr>
            <w:tcW w:w="2304" w:type="dxa"/>
            <w:vAlign w:val="center"/>
          </w:tcPr>
          <w:p w14:paraId="5B1BA958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可插拔实验模块（12 个）</w:t>
            </w:r>
          </w:p>
        </w:tc>
      </w:tr>
      <w:tr w:rsidR="00E750E1" w:rsidRPr="004F0358" w14:paraId="4E0274E3" w14:textId="77777777">
        <w:tc>
          <w:tcPr>
            <w:tcW w:w="2448" w:type="dxa"/>
            <w:vAlign w:val="center"/>
          </w:tcPr>
          <w:p w14:paraId="5E3158D3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动手装调实训</w:t>
            </w:r>
          </w:p>
        </w:tc>
        <w:tc>
          <w:tcPr>
            <w:tcW w:w="4608" w:type="dxa"/>
            <w:vAlign w:val="center"/>
          </w:tcPr>
          <w:p w14:paraId="26297D75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模块六导线/低压电器、模块七电机控制</w:t>
            </w:r>
          </w:p>
        </w:tc>
        <w:tc>
          <w:tcPr>
            <w:tcW w:w="2304" w:type="dxa"/>
            <w:vAlign w:val="center"/>
          </w:tcPr>
          <w:p w14:paraId="20BEAD13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网孔板装调区（2 个单元）</w:t>
            </w:r>
          </w:p>
        </w:tc>
      </w:tr>
      <w:tr w:rsidR="00E750E1" w:rsidRPr="004F0358" w14:paraId="17C13F46" w14:textId="77777777">
        <w:tc>
          <w:tcPr>
            <w:tcW w:w="2448" w:type="dxa"/>
            <w:vAlign w:val="center"/>
          </w:tcPr>
          <w:p w14:paraId="4F4B1124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公用功能</w:t>
            </w:r>
          </w:p>
        </w:tc>
        <w:tc>
          <w:tcPr>
            <w:tcW w:w="4608" w:type="dxa"/>
            <w:vAlign w:val="center"/>
          </w:tcPr>
          <w:p w14:paraId="0DDD6268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多路电源、保护、测量、信号源</w:t>
            </w:r>
          </w:p>
        </w:tc>
        <w:tc>
          <w:tcPr>
            <w:tcW w:w="2304" w:type="dxa"/>
            <w:vAlign w:val="center"/>
          </w:tcPr>
          <w:p w14:paraId="0114D879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底板（固定集成）</w:t>
            </w:r>
          </w:p>
        </w:tc>
      </w:tr>
    </w:tbl>
    <w:p w14:paraId="6BA52570" w14:textId="77777777" w:rsidR="00E750E1" w:rsidRPr="004F0358" w:rsidRDefault="00E750E1">
      <w:pPr>
        <w:spacing w:after="40"/>
        <w:rPr>
          <w:rFonts w:ascii="仿宋" w:eastAsia="仿宋" w:hAnsi="仿宋"/>
        </w:rPr>
      </w:pPr>
    </w:p>
    <w:p w14:paraId="399A2A31" w14:textId="77777777" w:rsidR="00E750E1" w:rsidRPr="004F0358" w:rsidRDefault="00E750E1">
      <w:pPr>
        <w:spacing w:after="40"/>
        <w:rPr>
          <w:rFonts w:ascii="仿宋" w:eastAsia="仿宋" w:hAnsi="仿宋"/>
        </w:rPr>
      </w:pPr>
    </w:p>
    <w:p w14:paraId="6A517CA1" w14:textId="77777777" w:rsidR="00E750E1" w:rsidRPr="004F0358" w:rsidRDefault="00000000">
      <w:pPr>
        <w:pStyle w:val="1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2  架构选型：模块化 vs 一体化</w:t>
      </w:r>
    </w:p>
    <w:p w14:paraId="53271CBB" w14:textId="77777777" w:rsidR="00E750E1" w:rsidRPr="004F0358" w:rsidRDefault="00000000">
      <w:pPr>
        <w:pStyle w:val="20"/>
        <w:rPr>
          <w:rFonts w:ascii="仿宋" w:eastAsia="仿宋" w:hAnsi="仿宋"/>
        </w:rPr>
      </w:pPr>
      <w:r w:rsidRPr="004F0358">
        <w:rPr>
          <w:rFonts w:ascii="仿宋" w:eastAsia="仿宋" w:hAnsi="仿宋"/>
        </w:rPr>
        <w:t>2.1  三种方案定义</w:t>
      </w:r>
    </w:p>
    <w:p w14:paraId="1E860F85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方案 A（一体化）：电源、测量、信号源和全部实验电路都集成在底板上，实验内容通过面板丝印、插座与跳线切换；</w:t>
      </w:r>
    </w:p>
    <w:p w14:paraId="180E3623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方案 B（纯模块化）：底板仅含公用电路，全部实验做成可插拔模块；</w:t>
      </w:r>
    </w:p>
    <w:p w14:paraId="743FA7DD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lastRenderedPageBreak/>
        <w:t>方案 C（混合式，推荐）：公用底板 + 可插拔实验模块 + 网孔板装调区。</w:t>
      </w:r>
    </w:p>
    <w:p w14:paraId="4917D09B" w14:textId="77777777" w:rsidR="00E750E1" w:rsidRPr="004F0358" w:rsidRDefault="00000000">
      <w:pPr>
        <w:pStyle w:val="20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2.2  方案对比</w:t>
      </w:r>
    </w:p>
    <w:p w14:paraId="31AAA5F2" w14:textId="77777777" w:rsidR="00E750E1" w:rsidRPr="004F0358" w:rsidRDefault="00000000">
      <w:pPr>
        <w:keepNext/>
        <w:spacing w:before="160" w:after="80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b/>
          <w:color w:val="595959"/>
          <w:sz w:val="20"/>
          <w:lang w:eastAsia="zh-CN"/>
        </w:rPr>
        <w:t>表 2  一体化与模块化方案对比</w:t>
      </w:r>
    </w:p>
    <w:tbl>
      <w:tblPr>
        <w:tblW w:w="9360" w:type="dxa"/>
        <w:tblInd w:w="1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304"/>
        <w:gridCol w:w="3528"/>
        <w:gridCol w:w="3528"/>
      </w:tblGrid>
      <w:tr w:rsidR="00E750E1" w:rsidRPr="004F0358" w14:paraId="1B86AC73" w14:textId="77777777">
        <w:trPr>
          <w:tblHeader/>
        </w:trPr>
        <w:tc>
          <w:tcPr>
            <w:tcW w:w="2304" w:type="dxa"/>
            <w:shd w:val="clear" w:color="auto" w:fill="F2F4F7"/>
            <w:vAlign w:val="center"/>
          </w:tcPr>
          <w:p w14:paraId="7AAD145F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b/>
                <w:sz w:val="21"/>
              </w:rPr>
              <w:t>对比维度</w:t>
            </w:r>
          </w:p>
        </w:tc>
        <w:tc>
          <w:tcPr>
            <w:tcW w:w="3528" w:type="dxa"/>
            <w:shd w:val="clear" w:color="auto" w:fill="F2F4F7"/>
            <w:vAlign w:val="center"/>
          </w:tcPr>
          <w:p w14:paraId="5CF36A16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b/>
                <w:sz w:val="21"/>
              </w:rPr>
              <w:t>A 一体化</w:t>
            </w:r>
          </w:p>
        </w:tc>
        <w:tc>
          <w:tcPr>
            <w:tcW w:w="3528" w:type="dxa"/>
            <w:shd w:val="clear" w:color="auto" w:fill="F2F4F7"/>
            <w:vAlign w:val="center"/>
          </w:tcPr>
          <w:p w14:paraId="0139A54A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b/>
                <w:sz w:val="21"/>
              </w:rPr>
              <w:t>B/C 模块化（推荐 C）</w:t>
            </w:r>
          </w:p>
        </w:tc>
      </w:tr>
      <w:tr w:rsidR="00E750E1" w:rsidRPr="004F0358" w14:paraId="00665CA3" w14:textId="77777777">
        <w:tc>
          <w:tcPr>
            <w:tcW w:w="2304" w:type="dxa"/>
            <w:vAlign w:val="center"/>
          </w:tcPr>
          <w:p w14:paraId="189283D5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教学灵活性</w:t>
            </w:r>
          </w:p>
        </w:tc>
        <w:tc>
          <w:tcPr>
            <w:tcW w:w="3528" w:type="dxa"/>
            <w:vAlign w:val="center"/>
          </w:tcPr>
          <w:p w14:paraId="47D84F5E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实验内容固定，只能做预设电路</w:t>
            </w:r>
          </w:p>
        </w:tc>
        <w:tc>
          <w:tcPr>
            <w:tcW w:w="3528" w:type="dxa"/>
            <w:vAlign w:val="center"/>
          </w:tcPr>
          <w:p w14:paraId="5069A832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模块可换、可加挂，支持自主选题与扩展</w:t>
            </w:r>
          </w:p>
        </w:tc>
      </w:tr>
      <w:tr w:rsidR="00E750E1" w:rsidRPr="004F0358" w14:paraId="150B2228" w14:textId="77777777">
        <w:tc>
          <w:tcPr>
            <w:tcW w:w="2304" w:type="dxa"/>
            <w:vAlign w:val="center"/>
          </w:tcPr>
          <w:p w14:paraId="71FC7DDA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元件损耗更换</w:t>
            </w:r>
          </w:p>
        </w:tc>
        <w:tc>
          <w:tcPr>
            <w:tcW w:w="3528" w:type="dxa"/>
            <w:vAlign w:val="center"/>
          </w:tcPr>
          <w:p w14:paraId="7E750D94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损耗件需返修更换</w:t>
            </w:r>
          </w:p>
        </w:tc>
        <w:tc>
          <w:tcPr>
            <w:tcW w:w="3528" w:type="dxa"/>
            <w:vAlign w:val="center"/>
          </w:tcPr>
          <w:p w14:paraId="6B96D8E1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模块独立，损坏件整块更换，教学不中断</w:t>
            </w:r>
          </w:p>
        </w:tc>
      </w:tr>
      <w:tr w:rsidR="00E750E1" w:rsidRPr="004F0358" w14:paraId="1D11EDC3" w14:textId="77777777">
        <w:tc>
          <w:tcPr>
            <w:tcW w:w="2304" w:type="dxa"/>
            <w:vAlign w:val="center"/>
          </w:tcPr>
          <w:p w14:paraId="672A1A17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故障排查教学</w:t>
            </w:r>
          </w:p>
        </w:tc>
        <w:tc>
          <w:tcPr>
            <w:tcW w:w="3528" w:type="dxa"/>
            <w:vAlign w:val="center"/>
          </w:tcPr>
          <w:p w14:paraId="5537E216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难以设置故障</w:t>
            </w:r>
          </w:p>
        </w:tc>
        <w:tc>
          <w:tcPr>
            <w:tcW w:w="3528" w:type="dxa"/>
            <w:vAlign w:val="center"/>
          </w:tcPr>
          <w:p w14:paraId="5BE937E3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可设计带故障模块，配合排查训练</w:t>
            </w:r>
          </w:p>
        </w:tc>
      </w:tr>
      <w:tr w:rsidR="00E750E1" w:rsidRPr="004F0358" w14:paraId="3C9AC51D" w14:textId="77777777">
        <w:tc>
          <w:tcPr>
            <w:tcW w:w="2304" w:type="dxa"/>
            <w:vAlign w:val="center"/>
          </w:tcPr>
          <w:p w14:paraId="53DB13B3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维护维修</w:t>
            </w:r>
          </w:p>
        </w:tc>
        <w:tc>
          <w:tcPr>
            <w:tcW w:w="3528" w:type="dxa"/>
            <w:vAlign w:val="center"/>
          </w:tcPr>
          <w:p w14:paraId="168FAD45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单板故障影响全箱，返厂维修</w:t>
            </w:r>
          </w:p>
        </w:tc>
        <w:tc>
          <w:tcPr>
            <w:tcW w:w="3528" w:type="dxa"/>
            <w:vAlign w:val="center"/>
          </w:tcPr>
          <w:p w14:paraId="20F6F17B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定位到模块，现场 1 分钟更换</w:t>
            </w:r>
          </w:p>
        </w:tc>
      </w:tr>
      <w:tr w:rsidR="00E750E1" w:rsidRPr="004F0358" w14:paraId="3ECD4D49" w14:textId="77777777">
        <w:tc>
          <w:tcPr>
            <w:tcW w:w="2304" w:type="dxa"/>
            <w:vAlign w:val="center"/>
          </w:tcPr>
          <w:p w14:paraId="1888C3AD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成本（批量 100 套）</w:t>
            </w:r>
          </w:p>
        </w:tc>
        <w:tc>
          <w:tcPr>
            <w:tcW w:w="3528" w:type="dxa"/>
            <w:vAlign w:val="center"/>
          </w:tcPr>
          <w:p w14:paraId="51C78B07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约 1,150–1,200 元/套</w:t>
            </w:r>
          </w:p>
        </w:tc>
        <w:tc>
          <w:tcPr>
            <w:tcW w:w="3528" w:type="dxa"/>
            <w:vAlign w:val="center"/>
          </w:tcPr>
          <w:p w14:paraId="6F2D7ACF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约 1,250–1,300 元/套（多连接器与模块外壳）</w:t>
            </w:r>
          </w:p>
        </w:tc>
      </w:tr>
      <w:tr w:rsidR="00E750E1" w:rsidRPr="004F0358" w14:paraId="4DB187F9" w14:textId="77777777">
        <w:tc>
          <w:tcPr>
            <w:tcW w:w="2304" w:type="dxa"/>
            <w:vAlign w:val="center"/>
          </w:tcPr>
          <w:p w14:paraId="651ACD8C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可扩展性</w:t>
            </w:r>
          </w:p>
        </w:tc>
        <w:tc>
          <w:tcPr>
            <w:tcW w:w="3528" w:type="dxa"/>
            <w:vAlign w:val="center"/>
          </w:tcPr>
          <w:p w14:paraId="504C6081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改电路需重新制板</w:t>
            </w:r>
          </w:p>
        </w:tc>
        <w:tc>
          <w:tcPr>
            <w:tcW w:w="3528" w:type="dxa"/>
            <w:vAlign w:val="center"/>
          </w:tcPr>
          <w:p w14:paraId="1D1F1D3E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新增实验只做新模块</w:t>
            </w:r>
          </w:p>
        </w:tc>
      </w:tr>
      <w:tr w:rsidR="00E750E1" w:rsidRPr="004F0358" w14:paraId="31BF757F" w14:textId="77777777">
        <w:tc>
          <w:tcPr>
            <w:tcW w:w="2304" w:type="dxa"/>
            <w:vAlign w:val="center"/>
          </w:tcPr>
          <w:p w14:paraId="2EBA3AFE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整机外观</w:t>
            </w:r>
          </w:p>
        </w:tc>
        <w:tc>
          <w:tcPr>
            <w:tcW w:w="3528" w:type="dxa"/>
            <w:vAlign w:val="center"/>
          </w:tcPr>
          <w:p w14:paraId="3975EC74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一体印刷面板，整体感强</w:t>
            </w:r>
          </w:p>
        </w:tc>
        <w:tc>
          <w:tcPr>
            <w:tcW w:w="3528" w:type="dxa"/>
            <w:vAlign w:val="center"/>
          </w:tcPr>
          <w:p w14:paraId="7BFCF13C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分区明确，稍显“模块化”风格</w:t>
            </w:r>
          </w:p>
        </w:tc>
      </w:tr>
    </w:tbl>
    <w:p w14:paraId="190B55CB" w14:textId="77777777" w:rsidR="00E750E1" w:rsidRPr="004F0358" w:rsidRDefault="00E750E1">
      <w:pPr>
        <w:spacing w:after="40"/>
        <w:rPr>
          <w:rFonts w:ascii="仿宋" w:eastAsia="仿宋" w:hAnsi="仿宋"/>
          <w:lang w:eastAsia="zh-CN"/>
        </w:rPr>
      </w:pPr>
    </w:p>
    <w:p w14:paraId="62E6F940" w14:textId="77777777" w:rsidR="00E750E1" w:rsidRPr="004F0358" w:rsidRDefault="00E750E1">
      <w:pPr>
        <w:spacing w:after="40"/>
        <w:rPr>
          <w:rFonts w:ascii="仿宋" w:eastAsia="仿宋" w:hAnsi="仿宋"/>
          <w:lang w:eastAsia="zh-CN"/>
        </w:rPr>
      </w:pPr>
    </w:p>
    <w:p w14:paraId="51F50868" w14:textId="77777777" w:rsidR="00E750E1" w:rsidRPr="004F0358" w:rsidRDefault="00000000">
      <w:pPr>
        <w:pStyle w:val="20"/>
        <w:rPr>
          <w:rFonts w:ascii="仿宋" w:eastAsia="仿宋" w:hAnsi="仿宋"/>
        </w:rPr>
      </w:pPr>
      <w:r w:rsidRPr="004F0358">
        <w:rPr>
          <w:rFonts w:ascii="仿宋" w:eastAsia="仿宋" w:hAnsi="仿宋"/>
        </w:rPr>
        <w:t>2.3  选型理由</w:t>
      </w:r>
    </w:p>
    <w:p w14:paraId="405056CC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教学适配：本课程大量实验是“按图接线 + 更换元件 + 测量记录”，模块化让元件可换、电路可组合，更贴近真实教学；</w:t>
      </w:r>
    </w:p>
    <w:p w14:paraId="651EA1DB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成本可控：一体化省下的连接器成本有限，但大尺寸底板报废率和维修成本更高，综合全生命周期两者差距不大；</w:t>
      </w:r>
    </w:p>
    <w:p w14:paraId="63342EEA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风险低：首版按模块化开发，某一模块设计失误不影响整机，试错成本低。</w:t>
      </w:r>
    </w:p>
    <w:p w14:paraId="63F8B779" w14:textId="77777777" w:rsidR="00E750E1" w:rsidRPr="004F0358" w:rsidRDefault="00000000">
      <w:pPr>
        <w:pStyle w:val="20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2.4  成本影响说明</w:t>
      </w:r>
    </w:p>
    <w:p w14:paraId="57A38F72" w14:textId="77777777" w:rsidR="00E750E1" w:rsidRPr="004F0358" w:rsidRDefault="00000000">
      <w:pPr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模块化增加的成本主要在模块 PCB、外壳与对插连接器（约 60–100 元/套）；作为回报，元件包、故障模块、扩展模块可单独销售，反而形成持续收入点。</w:t>
      </w:r>
    </w:p>
    <w:p w14:paraId="38C2F73C" w14:textId="77777777" w:rsidR="00E750E1" w:rsidRPr="004F0358" w:rsidRDefault="00000000">
      <w:pPr>
        <w:pStyle w:val="1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lastRenderedPageBreak/>
        <w:t>3  箱体设计（箱子怎么做）</w:t>
      </w:r>
    </w:p>
    <w:p w14:paraId="2A938513" w14:textId="77777777" w:rsidR="00E750E1" w:rsidRPr="004F0358" w:rsidRDefault="00000000">
      <w:pPr>
        <w:pStyle w:val="20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3.1  结构形式</w:t>
      </w:r>
    </w:p>
    <w:p w14:paraId="7865004B" w14:textId="77777777" w:rsidR="00E750E1" w:rsidRPr="004F0358" w:rsidRDefault="00000000">
      <w:pPr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采用双层便携实验箱：上盖 + 下箱体。上盖翻开 180° 作为面板保护盖；下箱体上层为面板区（底板 + 模块位 + 网孔板），下层为元件仓与工具仓（抽屉式）。使用时不需外接台架，单箱独立完成全部实验。</w:t>
      </w:r>
    </w:p>
    <w:p w14:paraId="55C927A5" w14:textId="77777777" w:rsidR="00E750E1" w:rsidRPr="004F0358" w:rsidRDefault="00000000">
      <w:pPr>
        <w:pStyle w:val="20"/>
        <w:rPr>
          <w:rFonts w:ascii="仿宋" w:eastAsia="仿宋" w:hAnsi="仿宋"/>
        </w:rPr>
      </w:pPr>
      <w:r w:rsidRPr="004F0358">
        <w:rPr>
          <w:rFonts w:ascii="仿宋" w:eastAsia="仿宋" w:hAnsi="仿宋"/>
        </w:rPr>
        <w:t>3.2  外形尺寸与材料</w:t>
      </w:r>
    </w:p>
    <w:p w14:paraId="2102BC16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外形尺寸约 600×450×190mm（不含提手），整箱质量约 15kg；</w:t>
      </w:r>
    </w:p>
    <w:p w14:paraId="00F654FD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箱体：ABS 工程塑料注塑 + 铝合金包边/角件，兼顾强度与轻量；</w:t>
      </w:r>
    </w:p>
    <w:p w14:paraId="05271BD8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面板基板：3mm 铝板（阳极氧化）或 3mm FR4 环氧板，承载底板、模块位与网孔板；</w:t>
      </w:r>
    </w:p>
    <w:p w14:paraId="4863EE35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首版建议直接采购标准铝合金/ABS 工具箱并定制面板，避免开模风险，量产后转专用模具。</w:t>
      </w:r>
    </w:p>
    <w:p w14:paraId="3CB64A31" w14:textId="77777777" w:rsidR="00E750E1" w:rsidRPr="004F0358" w:rsidRDefault="00000000">
      <w:pPr>
        <w:pStyle w:val="20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3.3  结构件清单</w:t>
      </w:r>
    </w:p>
    <w:p w14:paraId="384919B6" w14:textId="77777777" w:rsidR="00E750E1" w:rsidRPr="004F0358" w:rsidRDefault="00000000">
      <w:pPr>
        <w:keepNext/>
        <w:spacing w:before="160" w:after="80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b/>
          <w:color w:val="595959"/>
          <w:sz w:val="20"/>
          <w:lang w:eastAsia="zh-CN"/>
        </w:rPr>
        <w:t>表 3  结构件清单</w:t>
      </w:r>
    </w:p>
    <w:tbl>
      <w:tblPr>
        <w:tblW w:w="9360" w:type="dxa"/>
        <w:tblInd w:w="1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736"/>
        <w:gridCol w:w="2736"/>
        <w:gridCol w:w="1152"/>
        <w:gridCol w:w="2736"/>
      </w:tblGrid>
      <w:tr w:rsidR="00E750E1" w:rsidRPr="004F0358" w14:paraId="0942BF42" w14:textId="77777777">
        <w:trPr>
          <w:tblHeader/>
        </w:trPr>
        <w:tc>
          <w:tcPr>
            <w:tcW w:w="2736" w:type="dxa"/>
            <w:shd w:val="clear" w:color="auto" w:fill="F2F4F7"/>
            <w:vAlign w:val="center"/>
          </w:tcPr>
          <w:p w14:paraId="676C21C6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b/>
                <w:sz w:val="21"/>
              </w:rPr>
              <w:t>结构件</w:t>
            </w:r>
          </w:p>
        </w:tc>
        <w:tc>
          <w:tcPr>
            <w:tcW w:w="2736" w:type="dxa"/>
            <w:shd w:val="clear" w:color="auto" w:fill="F2F4F7"/>
            <w:vAlign w:val="center"/>
          </w:tcPr>
          <w:p w14:paraId="3A588DC9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b/>
                <w:sz w:val="21"/>
              </w:rPr>
              <w:t>材料</w:t>
            </w:r>
          </w:p>
        </w:tc>
        <w:tc>
          <w:tcPr>
            <w:tcW w:w="1152" w:type="dxa"/>
            <w:shd w:val="clear" w:color="auto" w:fill="F2F4F7"/>
            <w:vAlign w:val="center"/>
          </w:tcPr>
          <w:p w14:paraId="72441E39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b/>
                <w:sz w:val="21"/>
              </w:rPr>
              <w:t>数量</w:t>
            </w:r>
          </w:p>
        </w:tc>
        <w:tc>
          <w:tcPr>
            <w:tcW w:w="2736" w:type="dxa"/>
            <w:shd w:val="clear" w:color="auto" w:fill="F2F4F7"/>
            <w:vAlign w:val="center"/>
          </w:tcPr>
          <w:p w14:paraId="3A48787A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b/>
                <w:sz w:val="21"/>
              </w:rPr>
              <w:t>作用</w:t>
            </w:r>
          </w:p>
        </w:tc>
      </w:tr>
      <w:tr w:rsidR="00E750E1" w:rsidRPr="004F0358" w14:paraId="1CE02E9A" w14:textId="77777777">
        <w:tc>
          <w:tcPr>
            <w:tcW w:w="2736" w:type="dxa"/>
            <w:vAlign w:val="center"/>
          </w:tcPr>
          <w:p w14:paraId="60AFFFC5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上盖组件</w:t>
            </w:r>
          </w:p>
        </w:tc>
        <w:tc>
          <w:tcPr>
            <w:tcW w:w="2736" w:type="dxa"/>
            <w:vAlign w:val="center"/>
          </w:tcPr>
          <w:p w14:paraId="5AF41CA1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ABS 注塑，内衬 EVA 保护层</w:t>
            </w:r>
          </w:p>
        </w:tc>
        <w:tc>
          <w:tcPr>
            <w:tcW w:w="1152" w:type="dxa"/>
            <w:vAlign w:val="center"/>
          </w:tcPr>
          <w:p w14:paraId="61FB3430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1</w:t>
            </w:r>
          </w:p>
        </w:tc>
        <w:tc>
          <w:tcPr>
            <w:tcW w:w="2736" w:type="dxa"/>
            <w:vAlign w:val="center"/>
          </w:tcPr>
          <w:p w14:paraId="7D0DFE42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保护面板；内嵌指导书插槽</w:t>
            </w:r>
          </w:p>
        </w:tc>
      </w:tr>
      <w:tr w:rsidR="00E750E1" w:rsidRPr="004F0358" w14:paraId="4DF3E3CF" w14:textId="77777777">
        <w:tc>
          <w:tcPr>
            <w:tcW w:w="2736" w:type="dxa"/>
            <w:vAlign w:val="center"/>
          </w:tcPr>
          <w:p w14:paraId="5F6890E7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下箱体</w:t>
            </w:r>
          </w:p>
        </w:tc>
        <w:tc>
          <w:tcPr>
            <w:tcW w:w="2736" w:type="dxa"/>
            <w:vAlign w:val="center"/>
          </w:tcPr>
          <w:p w14:paraId="498BC848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ABS 注塑</w:t>
            </w:r>
          </w:p>
        </w:tc>
        <w:tc>
          <w:tcPr>
            <w:tcW w:w="1152" w:type="dxa"/>
            <w:vAlign w:val="center"/>
          </w:tcPr>
          <w:p w14:paraId="128F4E3F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1</w:t>
            </w:r>
          </w:p>
        </w:tc>
        <w:tc>
          <w:tcPr>
            <w:tcW w:w="2736" w:type="dxa"/>
            <w:vAlign w:val="center"/>
          </w:tcPr>
          <w:p w14:paraId="1EB9836E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承载面板与抽屉仓</w:t>
            </w:r>
          </w:p>
        </w:tc>
      </w:tr>
      <w:tr w:rsidR="00E750E1" w:rsidRPr="004F0358" w14:paraId="3A7B5E04" w14:textId="77777777">
        <w:tc>
          <w:tcPr>
            <w:tcW w:w="2736" w:type="dxa"/>
            <w:vAlign w:val="center"/>
          </w:tcPr>
          <w:p w14:paraId="207755AA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面板基板</w:t>
            </w:r>
          </w:p>
        </w:tc>
        <w:tc>
          <w:tcPr>
            <w:tcW w:w="2736" w:type="dxa"/>
            <w:vAlign w:val="center"/>
          </w:tcPr>
          <w:p w14:paraId="1D1E2FF4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3mm 铝板或 FR4 板</w:t>
            </w:r>
          </w:p>
        </w:tc>
        <w:tc>
          <w:tcPr>
            <w:tcW w:w="1152" w:type="dxa"/>
            <w:vAlign w:val="center"/>
          </w:tcPr>
          <w:p w14:paraId="2A226B46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1</w:t>
            </w:r>
          </w:p>
        </w:tc>
        <w:tc>
          <w:tcPr>
            <w:tcW w:w="2736" w:type="dxa"/>
            <w:vAlign w:val="center"/>
          </w:tcPr>
          <w:p w14:paraId="057A28C9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承载底板、模块位、网孔板</w:t>
            </w:r>
          </w:p>
        </w:tc>
      </w:tr>
      <w:tr w:rsidR="00E750E1" w:rsidRPr="004F0358" w14:paraId="241C4955" w14:textId="77777777">
        <w:tc>
          <w:tcPr>
            <w:tcW w:w="2736" w:type="dxa"/>
            <w:vAlign w:val="center"/>
          </w:tcPr>
          <w:p w14:paraId="29D2A5BB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提手 / 锁扣 / 铰链</w:t>
            </w:r>
          </w:p>
        </w:tc>
        <w:tc>
          <w:tcPr>
            <w:tcW w:w="2736" w:type="dxa"/>
            <w:vAlign w:val="center"/>
          </w:tcPr>
          <w:p w14:paraId="112CCE74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五金 + 塑胶</w:t>
            </w:r>
          </w:p>
        </w:tc>
        <w:tc>
          <w:tcPr>
            <w:tcW w:w="1152" w:type="dxa"/>
            <w:vAlign w:val="center"/>
          </w:tcPr>
          <w:p w14:paraId="7EF8F19B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1/2/2</w:t>
            </w:r>
          </w:p>
        </w:tc>
        <w:tc>
          <w:tcPr>
            <w:tcW w:w="2736" w:type="dxa"/>
            <w:vAlign w:val="center"/>
          </w:tcPr>
          <w:p w14:paraId="2F59D3BA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便携、防盗、180° 限位开合</w:t>
            </w:r>
          </w:p>
        </w:tc>
      </w:tr>
      <w:tr w:rsidR="00E750E1" w:rsidRPr="004F0358" w14:paraId="260D1CCB" w14:textId="77777777">
        <w:tc>
          <w:tcPr>
            <w:tcW w:w="2736" w:type="dxa"/>
            <w:vAlign w:val="center"/>
          </w:tcPr>
          <w:p w14:paraId="6C3615A5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支撑脚 / 定位脚</w:t>
            </w:r>
          </w:p>
        </w:tc>
        <w:tc>
          <w:tcPr>
            <w:tcW w:w="2736" w:type="dxa"/>
            <w:vAlign w:val="center"/>
          </w:tcPr>
          <w:p w14:paraId="71E95DFD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橡胶 + ABS</w:t>
            </w:r>
          </w:p>
        </w:tc>
        <w:tc>
          <w:tcPr>
            <w:tcW w:w="1152" w:type="dxa"/>
            <w:vAlign w:val="center"/>
          </w:tcPr>
          <w:p w14:paraId="20C7A747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4/2</w:t>
            </w:r>
          </w:p>
        </w:tc>
        <w:tc>
          <w:tcPr>
            <w:tcW w:w="2736" w:type="dxa"/>
            <w:vAlign w:val="center"/>
          </w:tcPr>
          <w:p w14:paraId="266905B8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防滑、叠放定位</w:t>
            </w:r>
          </w:p>
        </w:tc>
      </w:tr>
      <w:tr w:rsidR="00E750E1" w:rsidRPr="004F0358" w14:paraId="057FD818" w14:textId="77777777">
        <w:tc>
          <w:tcPr>
            <w:tcW w:w="2736" w:type="dxa"/>
            <w:vAlign w:val="center"/>
          </w:tcPr>
          <w:p w14:paraId="60164D05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元件仓抽屉</w:t>
            </w:r>
          </w:p>
        </w:tc>
        <w:tc>
          <w:tcPr>
            <w:tcW w:w="2736" w:type="dxa"/>
            <w:vAlign w:val="center"/>
          </w:tcPr>
          <w:p w14:paraId="52959846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ABS 分格，2 层</w:t>
            </w:r>
          </w:p>
        </w:tc>
        <w:tc>
          <w:tcPr>
            <w:tcW w:w="1152" w:type="dxa"/>
            <w:vAlign w:val="center"/>
          </w:tcPr>
          <w:p w14:paraId="4FFF9F01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1</w:t>
            </w:r>
          </w:p>
        </w:tc>
        <w:tc>
          <w:tcPr>
            <w:tcW w:w="2736" w:type="dxa"/>
            <w:vAlign w:val="center"/>
          </w:tcPr>
          <w:p w14:paraId="1C83C095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元件与工具分类存放</w:t>
            </w:r>
          </w:p>
        </w:tc>
      </w:tr>
      <w:tr w:rsidR="00E750E1" w:rsidRPr="004F0358" w14:paraId="097912EC" w14:textId="77777777">
        <w:tc>
          <w:tcPr>
            <w:tcW w:w="2736" w:type="dxa"/>
            <w:vAlign w:val="center"/>
          </w:tcPr>
          <w:p w14:paraId="1491BA88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走线槽 / 线夹 / 扎带</w:t>
            </w:r>
          </w:p>
        </w:tc>
        <w:tc>
          <w:tcPr>
            <w:tcW w:w="2736" w:type="dxa"/>
            <w:vAlign w:val="center"/>
          </w:tcPr>
          <w:p w14:paraId="35ADB485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尼龙</w:t>
            </w:r>
          </w:p>
        </w:tc>
        <w:tc>
          <w:tcPr>
            <w:tcW w:w="1152" w:type="dxa"/>
            <w:vAlign w:val="center"/>
          </w:tcPr>
          <w:p w14:paraId="63F3263C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若干</w:t>
            </w:r>
          </w:p>
        </w:tc>
        <w:tc>
          <w:tcPr>
            <w:tcW w:w="2736" w:type="dxa"/>
            <w:vAlign w:val="center"/>
          </w:tcPr>
          <w:p w14:paraId="020EB66D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底板下方线束整理</w:t>
            </w:r>
          </w:p>
        </w:tc>
      </w:tr>
      <w:tr w:rsidR="00E750E1" w:rsidRPr="004F0358" w14:paraId="0DC7C7F9" w14:textId="77777777">
        <w:tc>
          <w:tcPr>
            <w:tcW w:w="2736" w:type="dxa"/>
            <w:vAlign w:val="center"/>
          </w:tcPr>
          <w:p w14:paraId="04D7985E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铭牌 / 警示标贴</w:t>
            </w:r>
          </w:p>
        </w:tc>
        <w:tc>
          <w:tcPr>
            <w:tcW w:w="2736" w:type="dxa"/>
            <w:vAlign w:val="center"/>
          </w:tcPr>
          <w:p w14:paraId="5DFD1432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丝印或不干胶</w:t>
            </w:r>
          </w:p>
        </w:tc>
        <w:tc>
          <w:tcPr>
            <w:tcW w:w="1152" w:type="dxa"/>
            <w:vAlign w:val="center"/>
          </w:tcPr>
          <w:p w14:paraId="50FCACBD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1 套</w:t>
            </w:r>
          </w:p>
        </w:tc>
        <w:tc>
          <w:tcPr>
            <w:tcW w:w="2736" w:type="dxa"/>
            <w:vAlign w:val="center"/>
          </w:tcPr>
          <w:p w14:paraId="087BBB29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型号、电压等级、安全提示</w:t>
            </w:r>
          </w:p>
        </w:tc>
      </w:tr>
    </w:tbl>
    <w:p w14:paraId="444F5826" w14:textId="77777777" w:rsidR="00E750E1" w:rsidRPr="004F0358" w:rsidRDefault="00E750E1">
      <w:pPr>
        <w:spacing w:after="40"/>
        <w:rPr>
          <w:rFonts w:ascii="仿宋" w:eastAsia="仿宋" w:hAnsi="仿宋"/>
          <w:lang w:eastAsia="zh-CN"/>
        </w:rPr>
      </w:pPr>
    </w:p>
    <w:p w14:paraId="32F58897" w14:textId="77777777" w:rsidR="00E750E1" w:rsidRPr="004F0358" w:rsidRDefault="00E750E1">
      <w:pPr>
        <w:spacing w:after="40"/>
        <w:rPr>
          <w:rFonts w:ascii="仿宋" w:eastAsia="仿宋" w:hAnsi="仿宋"/>
          <w:lang w:eastAsia="zh-CN"/>
        </w:rPr>
      </w:pPr>
    </w:p>
    <w:p w14:paraId="1085DA15" w14:textId="77777777" w:rsidR="00E750E1" w:rsidRPr="004F0358" w:rsidRDefault="00000000">
      <w:pPr>
        <w:pStyle w:val="20"/>
        <w:rPr>
          <w:rFonts w:ascii="仿宋" w:eastAsia="仿宋" w:hAnsi="仿宋"/>
        </w:rPr>
      </w:pPr>
      <w:r w:rsidRPr="004F0358">
        <w:rPr>
          <w:rFonts w:ascii="仿宋" w:eastAsia="仿宋" w:hAnsi="仿宋"/>
        </w:rPr>
        <w:lastRenderedPageBreak/>
        <w:t>3.4  制造与装配工艺</w:t>
      </w:r>
    </w:p>
    <w:p w14:paraId="7A0C0735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装配顺序：下箱体 → 面板基板 → 底板 → 模块位机构 → 网孔板/导轨 → 线束 → 标识；</w:t>
      </w:r>
    </w:p>
    <w:p w14:paraId="3A7D6335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面板开孔与丝印一次完成，模块位公差 ±0.2mm，保证互换性；</w:t>
      </w:r>
    </w:p>
    <w:p w14:paraId="7753B1E8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随样机固化装配 SOP 与检验卡，小批量按现有质量协议执行。</w:t>
      </w:r>
    </w:p>
    <w:p w14:paraId="60DD0053" w14:textId="77777777" w:rsidR="00E750E1" w:rsidRPr="004F0358" w:rsidRDefault="00000000">
      <w:pPr>
        <w:pStyle w:val="1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4  结构设计（面板布局与安装机构）</w:t>
      </w:r>
    </w:p>
    <w:p w14:paraId="1962517D" w14:textId="77777777" w:rsidR="00E750E1" w:rsidRPr="004F0358" w:rsidRDefault="00000000">
      <w:pPr>
        <w:pStyle w:val="20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4.1  上层面板分区</w:t>
      </w:r>
    </w:p>
    <w:p w14:paraId="6BDCDA03" w14:textId="77777777" w:rsidR="00E750E1" w:rsidRPr="004F0358" w:rsidRDefault="00000000">
      <w:pPr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上层面板区总尺寸 580×430mm，分为六个功能区，见下图与分区表。</w:t>
      </w:r>
    </w:p>
    <w:p w14:paraId="12A4885F" w14:textId="77777777" w:rsidR="00E750E1" w:rsidRPr="004F0358" w:rsidRDefault="00000000">
      <w:pPr>
        <w:keepNext/>
        <w:spacing w:before="120"/>
        <w:jc w:val="center"/>
        <w:rPr>
          <w:rFonts w:ascii="仿宋" w:eastAsia="仿宋" w:hAnsi="仿宋"/>
        </w:rPr>
      </w:pPr>
      <w:r w:rsidRPr="004F0358">
        <w:rPr>
          <w:rFonts w:ascii="仿宋" w:eastAsia="仿宋" w:hAnsi="仿宋"/>
          <w:noProof/>
        </w:rPr>
        <w:drawing>
          <wp:inline distT="0" distB="0" distL="0" distR="0" wp14:anchorId="7658EEA8" wp14:editId="4CC8AC39">
            <wp:extent cx="5760720" cy="452886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yout_topvie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28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071EA" w14:textId="77777777" w:rsidR="00E750E1" w:rsidRPr="004F0358" w:rsidRDefault="00000000">
      <w:pPr>
        <w:spacing w:before="40" w:after="160"/>
        <w:jc w:val="center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b/>
          <w:color w:val="595959"/>
          <w:sz w:val="19"/>
          <w:lang w:eastAsia="zh-CN"/>
        </w:rPr>
        <w:t>图 1  上层面板俯视布局（示意）</w:t>
      </w:r>
    </w:p>
    <w:p w14:paraId="0AEEE9D7" w14:textId="77777777" w:rsidR="00E750E1" w:rsidRPr="004F0358" w:rsidRDefault="00000000">
      <w:pPr>
        <w:keepNext/>
        <w:spacing w:before="160" w:after="80"/>
        <w:rPr>
          <w:rFonts w:ascii="仿宋" w:eastAsia="仿宋" w:hAnsi="仿宋"/>
        </w:rPr>
      </w:pPr>
      <w:r w:rsidRPr="004F0358">
        <w:rPr>
          <w:rFonts w:ascii="仿宋" w:eastAsia="仿宋" w:hAnsi="仿宋"/>
          <w:b/>
          <w:color w:val="595959"/>
          <w:sz w:val="20"/>
        </w:rPr>
        <w:t>表 4  面板功能分区</w:t>
      </w:r>
    </w:p>
    <w:tbl>
      <w:tblPr>
        <w:tblW w:w="9360" w:type="dxa"/>
        <w:tblInd w:w="1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304"/>
        <w:gridCol w:w="1872"/>
        <w:gridCol w:w="5184"/>
      </w:tblGrid>
      <w:tr w:rsidR="00E750E1" w:rsidRPr="004F0358" w14:paraId="1B47A3EF" w14:textId="77777777">
        <w:trPr>
          <w:tblHeader/>
        </w:trPr>
        <w:tc>
          <w:tcPr>
            <w:tcW w:w="2304" w:type="dxa"/>
            <w:shd w:val="clear" w:color="auto" w:fill="F2F4F7"/>
            <w:vAlign w:val="center"/>
          </w:tcPr>
          <w:p w14:paraId="0A8D89B1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b/>
                <w:sz w:val="21"/>
              </w:rPr>
              <w:t>功能区</w:t>
            </w:r>
          </w:p>
        </w:tc>
        <w:tc>
          <w:tcPr>
            <w:tcW w:w="1872" w:type="dxa"/>
            <w:shd w:val="clear" w:color="auto" w:fill="F2F4F7"/>
            <w:vAlign w:val="center"/>
          </w:tcPr>
          <w:p w14:paraId="72E801B2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b/>
                <w:sz w:val="21"/>
              </w:rPr>
              <w:t>尺寸（mm）</w:t>
            </w:r>
          </w:p>
        </w:tc>
        <w:tc>
          <w:tcPr>
            <w:tcW w:w="5184" w:type="dxa"/>
            <w:shd w:val="clear" w:color="auto" w:fill="F2F4F7"/>
            <w:vAlign w:val="center"/>
          </w:tcPr>
          <w:p w14:paraId="499604EC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b/>
                <w:sz w:val="21"/>
              </w:rPr>
              <w:t>内容</w:t>
            </w:r>
          </w:p>
        </w:tc>
      </w:tr>
      <w:tr w:rsidR="00E750E1" w:rsidRPr="004F0358" w14:paraId="1BA9B713" w14:textId="77777777">
        <w:tc>
          <w:tcPr>
            <w:tcW w:w="2304" w:type="dxa"/>
            <w:vAlign w:val="center"/>
          </w:tcPr>
          <w:p w14:paraId="2668C544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lastRenderedPageBreak/>
              <w:t>电源控制区</w:t>
            </w:r>
          </w:p>
        </w:tc>
        <w:tc>
          <w:tcPr>
            <w:tcW w:w="1872" w:type="dxa"/>
            <w:vAlign w:val="center"/>
          </w:tcPr>
          <w:p w14:paraId="1C649972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140×95</w:t>
            </w:r>
          </w:p>
        </w:tc>
        <w:tc>
          <w:tcPr>
            <w:tcW w:w="5184" w:type="dxa"/>
            <w:vAlign w:val="center"/>
          </w:tcPr>
          <w:p w14:paraId="5A5F78CA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总开关、急停、钥匙锁、指示灯</w:t>
            </w:r>
          </w:p>
        </w:tc>
      </w:tr>
      <w:tr w:rsidR="00E750E1" w:rsidRPr="004F0358" w14:paraId="4CF9247F" w14:textId="77777777">
        <w:tc>
          <w:tcPr>
            <w:tcW w:w="2304" w:type="dxa"/>
            <w:vAlign w:val="center"/>
          </w:tcPr>
          <w:p w14:paraId="58E117A3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测量区</w:t>
            </w:r>
          </w:p>
        </w:tc>
        <w:tc>
          <w:tcPr>
            <w:tcW w:w="1872" w:type="dxa"/>
            <w:vAlign w:val="center"/>
          </w:tcPr>
          <w:p w14:paraId="4E54A9D9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140×145</w:t>
            </w:r>
          </w:p>
        </w:tc>
        <w:tc>
          <w:tcPr>
            <w:tcW w:w="5184" w:type="dxa"/>
            <w:vAlign w:val="center"/>
          </w:tcPr>
          <w:p w14:paraId="2104B74F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电压/电流表、频率计、BNC 接口×2</w:t>
            </w:r>
          </w:p>
        </w:tc>
      </w:tr>
      <w:tr w:rsidR="00E750E1" w:rsidRPr="004F0358" w14:paraId="6F764BAC" w14:textId="77777777">
        <w:tc>
          <w:tcPr>
            <w:tcW w:w="2304" w:type="dxa"/>
            <w:vAlign w:val="center"/>
          </w:tcPr>
          <w:p w14:paraId="0CF9EAF7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信号源区</w:t>
            </w:r>
          </w:p>
        </w:tc>
        <w:tc>
          <w:tcPr>
            <w:tcW w:w="1872" w:type="dxa"/>
            <w:vAlign w:val="center"/>
          </w:tcPr>
          <w:p w14:paraId="6AB7BC80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140×90</w:t>
            </w:r>
          </w:p>
        </w:tc>
        <w:tc>
          <w:tcPr>
            <w:tcW w:w="5184" w:type="dxa"/>
            <w:vAlign w:val="center"/>
          </w:tcPr>
          <w:p w14:paraId="25C7723D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DDS 输出、幅度/频率调节</w:t>
            </w:r>
          </w:p>
        </w:tc>
      </w:tr>
      <w:tr w:rsidR="00E750E1" w:rsidRPr="004F0358" w14:paraId="7A593537" w14:textId="77777777">
        <w:tc>
          <w:tcPr>
            <w:tcW w:w="2304" w:type="dxa"/>
            <w:vAlign w:val="center"/>
          </w:tcPr>
          <w:p w14:paraId="28420A8F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模块安装区</w:t>
            </w:r>
          </w:p>
        </w:tc>
        <w:tc>
          <w:tcPr>
            <w:tcW w:w="1872" w:type="dxa"/>
            <w:vAlign w:val="center"/>
          </w:tcPr>
          <w:p w14:paraId="089BDA35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265×330</w:t>
            </w:r>
          </w:p>
        </w:tc>
        <w:tc>
          <w:tcPr>
            <w:tcW w:w="5184" w:type="dxa"/>
            <w:vAlign w:val="center"/>
          </w:tcPr>
          <w:p w14:paraId="5E0ED6F4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4 个模块位（150×140/位）</w:t>
            </w:r>
          </w:p>
        </w:tc>
      </w:tr>
      <w:tr w:rsidR="00E750E1" w:rsidRPr="004F0358" w14:paraId="1E16DCD9" w14:textId="77777777">
        <w:tc>
          <w:tcPr>
            <w:tcW w:w="2304" w:type="dxa"/>
            <w:vAlign w:val="center"/>
          </w:tcPr>
          <w:p w14:paraId="4B5B725F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网孔板装调区</w:t>
            </w:r>
          </w:p>
        </w:tc>
        <w:tc>
          <w:tcPr>
            <w:tcW w:w="1872" w:type="dxa"/>
            <w:vAlign w:val="center"/>
          </w:tcPr>
          <w:p w14:paraId="0E3F75DD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155×330</w:t>
            </w:r>
          </w:p>
        </w:tc>
        <w:tc>
          <w:tcPr>
            <w:tcW w:w="5184" w:type="dxa"/>
            <w:vAlign w:val="center"/>
          </w:tcPr>
          <w:p w14:paraId="33996079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网孔板 + DIN 导轨（低压电器）</w:t>
            </w:r>
          </w:p>
        </w:tc>
      </w:tr>
      <w:tr w:rsidR="00E750E1" w:rsidRPr="004F0358" w14:paraId="3FBB7B48" w14:textId="77777777">
        <w:tc>
          <w:tcPr>
            <w:tcW w:w="2304" w:type="dxa"/>
            <w:vAlign w:val="center"/>
          </w:tcPr>
          <w:p w14:paraId="6E2330F8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输出端子区</w:t>
            </w:r>
          </w:p>
        </w:tc>
        <w:tc>
          <w:tcPr>
            <w:tcW w:w="1872" w:type="dxa"/>
            <w:vAlign w:val="center"/>
          </w:tcPr>
          <w:p w14:paraId="571A8684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580×85</w:t>
            </w:r>
          </w:p>
        </w:tc>
        <w:tc>
          <w:tcPr>
            <w:tcW w:w="5184" w:type="dxa"/>
            <w:vAlign w:val="center"/>
          </w:tcPr>
          <w:p w14:paraId="2FA74980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DC0-30V、+5V、AC0-24V、三相 3×24V、220V 受控</w:t>
            </w:r>
          </w:p>
        </w:tc>
      </w:tr>
    </w:tbl>
    <w:p w14:paraId="16755373" w14:textId="77777777" w:rsidR="00E750E1" w:rsidRPr="004F0358" w:rsidRDefault="00E750E1">
      <w:pPr>
        <w:spacing w:after="40"/>
        <w:rPr>
          <w:rFonts w:ascii="仿宋" w:eastAsia="仿宋" w:hAnsi="仿宋"/>
        </w:rPr>
      </w:pPr>
    </w:p>
    <w:p w14:paraId="2E0F1189" w14:textId="77777777" w:rsidR="00E750E1" w:rsidRPr="004F0358" w:rsidRDefault="00E750E1">
      <w:pPr>
        <w:spacing w:after="40"/>
        <w:rPr>
          <w:rFonts w:ascii="仿宋" w:eastAsia="仿宋" w:hAnsi="仿宋"/>
        </w:rPr>
      </w:pPr>
    </w:p>
    <w:p w14:paraId="13207570" w14:textId="77777777" w:rsidR="00E750E1" w:rsidRPr="004F0358" w:rsidRDefault="00000000">
      <w:pPr>
        <w:pStyle w:val="20"/>
        <w:rPr>
          <w:rFonts w:ascii="仿宋" w:eastAsia="仿宋" w:hAnsi="仿宋"/>
        </w:rPr>
      </w:pPr>
      <w:r w:rsidRPr="004F0358">
        <w:rPr>
          <w:rFonts w:ascii="仿宋" w:eastAsia="仿宋" w:hAnsi="仿宋"/>
        </w:rPr>
        <w:t>4.2  模块安装机构</w:t>
      </w:r>
    </w:p>
    <w:p w14:paraId="5F45F3CC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4 个模块位按 2×2 布置，模块外形 150×140mm、安装深度约 30mm；</w:t>
      </w:r>
    </w:p>
    <w:p w14:paraId="19A6B619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固定方式：2 个定位销 + 磁吸/卡扣 + 底部 20P 对插连接器，免工具拆装；</w:t>
      </w:r>
    </w:p>
    <w:p w14:paraId="2BA4A085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模块位带编号与防呆键位，装反无法插入；</w:t>
      </w:r>
    </w:p>
    <w:p w14:paraId="65AED413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每个模块位独立供电轨并带限流保护，拔插不影响其他模块。</w:t>
      </w:r>
    </w:p>
    <w:p w14:paraId="7F0ABADC" w14:textId="77777777" w:rsidR="00E750E1" w:rsidRPr="004F0358" w:rsidRDefault="00000000">
      <w:pPr>
        <w:pStyle w:val="20"/>
        <w:rPr>
          <w:rFonts w:ascii="仿宋" w:eastAsia="仿宋" w:hAnsi="仿宋"/>
        </w:rPr>
      </w:pPr>
      <w:r w:rsidRPr="004F0358">
        <w:rPr>
          <w:rFonts w:ascii="仿宋" w:eastAsia="仿宋" w:hAnsi="仿宋"/>
        </w:rPr>
        <w:t>4.3  网孔板与低压电器区</w:t>
      </w:r>
    </w:p>
    <w:p w14:paraId="59AF8195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网孔板 145×235mm，孔径 5mm、孔距 10mm，可安装导轨、端子排与元器件；</w:t>
      </w:r>
    </w:p>
    <w:p w14:paraId="3D0B0E1E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DIN 导轨条 145×66mm，用于断路器、接触器、热继电器等安装；</w:t>
      </w:r>
    </w:p>
    <w:p w14:paraId="6C295855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电机控制实验使用网孔板 + 三相低压端子 + 电机引出线，电路由学生按图接线。</w:t>
      </w:r>
    </w:p>
    <w:p w14:paraId="092EA101" w14:textId="77777777" w:rsidR="00E750E1" w:rsidRPr="004F0358" w:rsidRDefault="00000000">
      <w:pPr>
        <w:pStyle w:val="20"/>
        <w:rPr>
          <w:rFonts w:ascii="仿宋" w:eastAsia="仿宋" w:hAnsi="仿宋"/>
        </w:rPr>
      </w:pPr>
      <w:r w:rsidRPr="004F0358">
        <w:rPr>
          <w:rFonts w:ascii="仿宋" w:eastAsia="仿宋" w:hAnsi="仿宋"/>
        </w:rPr>
        <w:t>4.4  走线、散热与安全防护</w:t>
      </w:r>
    </w:p>
    <w:p w14:paraId="5CE35B09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底板下方设走线槽，线束扎带固定、编号标识，可翻开检修；</w:t>
      </w:r>
    </w:p>
    <w:p w14:paraId="1928408A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电源区与实验区物理隔离；220V/380V 端子加透明防护罩，普通工具无法误触；</w:t>
      </w:r>
    </w:p>
    <w:p w14:paraId="3840A08F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急停按钮置于电源控制区显著位置，按下即切断全箱输出并自锁。</w:t>
      </w:r>
    </w:p>
    <w:p w14:paraId="225C7128" w14:textId="77777777" w:rsidR="00E750E1" w:rsidRPr="004F0358" w:rsidRDefault="00000000">
      <w:pPr>
        <w:pStyle w:val="20"/>
        <w:rPr>
          <w:rFonts w:ascii="仿宋" w:eastAsia="仿宋" w:hAnsi="仿宋"/>
        </w:rPr>
      </w:pPr>
      <w:r w:rsidRPr="004F0358">
        <w:rPr>
          <w:rFonts w:ascii="仿宋" w:eastAsia="仿宋" w:hAnsi="仿宋"/>
        </w:rPr>
        <w:t>4.5  防呆与标识</w:t>
      </w:r>
    </w:p>
    <w:p w14:paraId="4F6DD1E3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颜色标识：直流红/黑、交流黄/绿、三相黄/绿/红、危险回路橙色；</w:t>
      </w:r>
    </w:p>
    <w:p w14:paraId="4319E0CF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插座、线缆、模块位编号一一对应，接口防反插；</w:t>
      </w:r>
    </w:p>
    <w:p w14:paraId="52D23BE4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电压等级标签分区标注：≤36V / 220V / 380V。</w:t>
      </w:r>
    </w:p>
    <w:p w14:paraId="665079BC" w14:textId="77777777" w:rsidR="00E750E1" w:rsidRPr="004F0358" w:rsidRDefault="00000000">
      <w:pPr>
        <w:pStyle w:val="1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lastRenderedPageBreak/>
        <w:t>5  底板（公用电路板）设计</w:t>
      </w:r>
    </w:p>
    <w:p w14:paraId="385B0E51" w14:textId="77777777" w:rsidR="00E750E1" w:rsidRPr="004F0358" w:rsidRDefault="00000000">
      <w:pPr>
        <w:pStyle w:val="20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5.1  底板职责边界</w:t>
      </w:r>
    </w:p>
    <w:p w14:paraId="18411E48" w14:textId="77777777" w:rsidR="00E750E1" w:rsidRPr="004F0358" w:rsidRDefault="00000000">
      <w:pPr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底板是“公用电路板”，只承载所有实验都要用的功能：电源变换与保护、测量、信号源、接口。实验电路一律不进底板，避免单板故障影响全箱、避免实验内容被锁死。</w:t>
      </w:r>
    </w:p>
    <w:p w14:paraId="1533765E" w14:textId="77777777" w:rsidR="00E750E1" w:rsidRPr="004F0358" w:rsidRDefault="00000000">
      <w:pPr>
        <w:keepNext/>
        <w:spacing w:before="120"/>
        <w:jc w:val="center"/>
        <w:rPr>
          <w:rFonts w:ascii="仿宋" w:eastAsia="仿宋" w:hAnsi="仿宋"/>
        </w:rPr>
      </w:pPr>
      <w:r w:rsidRPr="004F0358">
        <w:rPr>
          <w:rFonts w:ascii="仿宋" w:eastAsia="仿宋" w:hAnsi="仿宋"/>
          <w:noProof/>
        </w:rPr>
        <w:drawing>
          <wp:inline distT="0" distB="0" distL="0" distR="0" wp14:anchorId="4983F706" wp14:editId="66A885BB">
            <wp:extent cx="5760720" cy="407090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0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0AF30" w14:textId="77777777" w:rsidR="00E750E1" w:rsidRPr="004F0358" w:rsidRDefault="00000000">
      <w:pPr>
        <w:spacing w:before="40" w:after="160"/>
        <w:jc w:val="center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b/>
          <w:color w:val="595959"/>
          <w:sz w:val="19"/>
          <w:lang w:eastAsia="zh-CN"/>
        </w:rPr>
        <w:t>图 2  系统电气架构框图</w:t>
      </w:r>
    </w:p>
    <w:p w14:paraId="1C5DC9BD" w14:textId="77777777" w:rsidR="00E750E1" w:rsidRPr="004F0358" w:rsidRDefault="00000000">
      <w:pPr>
        <w:pStyle w:val="20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5.2  底板功能分区</w:t>
      </w:r>
    </w:p>
    <w:p w14:paraId="55111088" w14:textId="77777777" w:rsidR="00E750E1" w:rsidRPr="004F0358" w:rsidRDefault="00000000">
      <w:pPr>
        <w:keepNext/>
        <w:spacing w:before="160" w:after="80"/>
        <w:rPr>
          <w:rFonts w:ascii="仿宋" w:eastAsia="仿宋" w:hAnsi="仿宋"/>
        </w:rPr>
      </w:pPr>
      <w:r w:rsidRPr="004F0358">
        <w:rPr>
          <w:rFonts w:ascii="仿宋" w:eastAsia="仿宋" w:hAnsi="仿宋"/>
          <w:b/>
          <w:color w:val="595959"/>
          <w:sz w:val="20"/>
        </w:rPr>
        <w:t>表 5  底板功能分区</w:t>
      </w:r>
    </w:p>
    <w:tbl>
      <w:tblPr>
        <w:tblW w:w="9360" w:type="dxa"/>
        <w:tblInd w:w="1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48"/>
        <w:gridCol w:w="4752"/>
        <w:gridCol w:w="2160"/>
      </w:tblGrid>
      <w:tr w:rsidR="00E750E1" w:rsidRPr="004F0358" w14:paraId="09D60DD8" w14:textId="77777777">
        <w:trPr>
          <w:tblHeader/>
        </w:trPr>
        <w:tc>
          <w:tcPr>
            <w:tcW w:w="2448" w:type="dxa"/>
            <w:shd w:val="clear" w:color="auto" w:fill="F2F4F7"/>
            <w:vAlign w:val="center"/>
          </w:tcPr>
          <w:p w14:paraId="0AB40614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b/>
                <w:sz w:val="21"/>
              </w:rPr>
              <w:t>区域</w:t>
            </w:r>
          </w:p>
        </w:tc>
        <w:tc>
          <w:tcPr>
            <w:tcW w:w="4752" w:type="dxa"/>
            <w:shd w:val="clear" w:color="auto" w:fill="F2F4F7"/>
            <w:vAlign w:val="center"/>
          </w:tcPr>
          <w:p w14:paraId="3759EA7C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b/>
                <w:sz w:val="21"/>
              </w:rPr>
              <w:t>功能</w:t>
            </w:r>
          </w:p>
        </w:tc>
        <w:tc>
          <w:tcPr>
            <w:tcW w:w="2160" w:type="dxa"/>
            <w:shd w:val="clear" w:color="auto" w:fill="F2F4F7"/>
            <w:vAlign w:val="center"/>
          </w:tcPr>
          <w:p w14:paraId="0F8559E3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b/>
                <w:sz w:val="21"/>
              </w:rPr>
              <w:t>关键电路</w:t>
            </w:r>
          </w:p>
        </w:tc>
      </w:tr>
      <w:tr w:rsidR="00E750E1" w:rsidRPr="004F0358" w14:paraId="4576CEC0" w14:textId="77777777">
        <w:tc>
          <w:tcPr>
            <w:tcW w:w="2448" w:type="dxa"/>
            <w:vAlign w:val="center"/>
          </w:tcPr>
          <w:p w14:paraId="73DDC9AB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电源输入与保护区</w:t>
            </w:r>
          </w:p>
        </w:tc>
        <w:tc>
          <w:tcPr>
            <w:tcW w:w="4752" w:type="dxa"/>
            <w:vAlign w:val="center"/>
          </w:tcPr>
          <w:p w14:paraId="1E8E99C9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220V 输入、总开关、漏电保护、急停继电器、保险丝</w:t>
            </w:r>
          </w:p>
        </w:tc>
        <w:tc>
          <w:tcPr>
            <w:tcW w:w="2160" w:type="dxa"/>
            <w:vAlign w:val="center"/>
          </w:tcPr>
          <w:p w14:paraId="5FAE86D0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全箱安全总闸</w:t>
            </w:r>
          </w:p>
        </w:tc>
      </w:tr>
      <w:tr w:rsidR="00E750E1" w:rsidRPr="004F0358" w14:paraId="54240836" w14:textId="77777777">
        <w:tc>
          <w:tcPr>
            <w:tcW w:w="2448" w:type="dxa"/>
            <w:vAlign w:val="center"/>
          </w:tcPr>
          <w:p w14:paraId="79E678E2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电源变换区</w:t>
            </w:r>
          </w:p>
        </w:tc>
        <w:tc>
          <w:tcPr>
            <w:tcW w:w="4752" w:type="dxa"/>
            <w:vAlign w:val="center"/>
          </w:tcPr>
          <w:p w14:paraId="19B86DD7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隔离变压器（置于底板下/箱底）、DC0-30V 可调、+5V/3.3V、AC0-24V、三相 3×24V、受控 220V</w:t>
            </w:r>
          </w:p>
        </w:tc>
        <w:tc>
          <w:tcPr>
            <w:tcW w:w="2160" w:type="dxa"/>
            <w:vAlign w:val="center"/>
          </w:tcPr>
          <w:p w14:paraId="535A8EC5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多路安全电源</w:t>
            </w:r>
          </w:p>
        </w:tc>
      </w:tr>
      <w:tr w:rsidR="00E750E1" w:rsidRPr="004F0358" w14:paraId="6A1FAA38" w14:textId="77777777">
        <w:tc>
          <w:tcPr>
            <w:tcW w:w="2448" w:type="dxa"/>
            <w:vAlign w:val="center"/>
          </w:tcPr>
          <w:p w14:paraId="055BE7FF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测量区</w:t>
            </w:r>
          </w:p>
        </w:tc>
        <w:tc>
          <w:tcPr>
            <w:tcW w:w="4752" w:type="dxa"/>
            <w:vAlign w:val="center"/>
          </w:tcPr>
          <w:p w14:paraId="31DFD616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电压/电流采样切换、频率计、BNC 缓冲输出</w:t>
            </w:r>
          </w:p>
        </w:tc>
        <w:tc>
          <w:tcPr>
            <w:tcW w:w="2160" w:type="dxa"/>
            <w:vAlign w:val="center"/>
          </w:tcPr>
          <w:p w14:paraId="7324E986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表头显示与外接示波</w:t>
            </w:r>
            <w:r w:rsidRPr="004F0358">
              <w:rPr>
                <w:rFonts w:ascii="仿宋" w:eastAsia="仿宋" w:hAnsi="仿宋"/>
                <w:sz w:val="21"/>
                <w:lang w:eastAsia="zh-CN"/>
              </w:rPr>
              <w:lastRenderedPageBreak/>
              <w:t>器</w:t>
            </w:r>
          </w:p>
        </w:tc>
      </w:tr>
      <w:tr w:rsidR="00E750E1" w:rsidRPr="004F0358" w14:paraId="028DCA7F" w14:textId="77777777">
        <w:tc>
          <w:tcPr>
            <w:tcW w:w="2448" w:type="dxa"/>
            <w:vAlign w:val="center"/>
          </w:tcPr>
          <w:p w14:paraId="5BD21FF3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lastRenderedPageBreak/>
              <w:t>信号源区</w:t>
            </w:r>
          </w:p>
        </w:tc>
        <w:tc>
          <w:tcPr>
            <w:tcW w:w="4752" w:type="dxa"/>
            <w:vAlign w:val="center"/>
          </w:tcPr>
          <w:p w14:paraId="2720A5EA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DDS 芯片 + 低通滤波 + 缓冲放大</w:t>
            </w:r>
          </w:p>
        </w:tc>
        <w:tc>
          <w:tcPr>
            <w:tcW w:w="2160" w:type="dxa"/>
            <w:vAlign w:val="center"/>
          </w:tcPr>
          <w:p w14:paraId="2A89C66B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0.1Hz–1MHz 正弦波</w:t>
            </w:r>
          </w:p>
        </w:tc>
      </w:tr>
      <w:tr w:rsidR="00E750E1" w:rsidRPr="004F0358" w14:paraId="242191F5" w14:textId="77777777">
        <w:tc>
          <w:tcPr>
            <w:tcW w:w="2448" w:type="dxa"/>
            <w:vAlign w:val="center"/>
          </w:tcPr>
          <w:p w14:paraId="149E1287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接口区</w:t>
            </w:r>
          </w:p>
        </w:tc>
        <w:tc>
          <w:tcPr>
            <w:tcW w:w="4752" w:type="dxa"/>
            <w:vAlign w:val="center"/>
          </w:tcPr>
          <w:p w14:paraId="0F3974DA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4×20P 模块连接器、输出端子条、网孔板端子排</w:t>
            </w:r>
          </w:p>
        </w:tc>
        <w:tc>
          <w:tcPr>
            <w:tcW w:w="2160" w:type="dxa"/>
            <w:vAlign w:val="center"/>
          </w:tcPr>
          <w:p w14:paraId="2A449554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模块与装调区供电/测量</w:t>
            </w:r>
          </w:p>
        </w:tc>
      </w:tr>
    </w:tbl>
    <w:p w14:paraId="36E920B2" w14:textId="77777777" w:rsidR="00E750E1" w:rsidRPr="004F0358" w:rsidRDefault="00E750E1">
      <w:pPr>
        <w:spacing w:after="40"/>
        <w:rPr>
          <w:rFonts w:ascii="仿宋" w:eastAsia="仿宋" w:hAnsi="仿宋"/>
          <w:lang w:eastAsia="zh-CN"/>
        </w:rPr>
      </w:pPr>
    </w:p>
    <w:p w14:paraId="28982B73" w14:textId="77777777" w:rsidR="00E750E1" w:rsidRPr="004F0358" w:rsidRDefault="00E750E1">
      <w:pPr>
        <w:spacing w:after="40"/>
        <w:rPr>
          <w:rFonts w:ascii="仿宋" w:eastAsia="仿宋" w:hAnsi="仿宋"/>
          <w:lang w:eastAsia="zh-CN"/>
        </w:rPr>
      </w:pPr>
    </w:p>
    <w:p w14:paraId="70C7ABFF" w14:textId="77777777" w:rsidR="00E750E1" w:rsidRPr="004F0358" w:rsidRDefault="00000000">
      <w:pPr>
        <w:pStyle w:val="20"/>
        <w:rPr>
          <w:rFonts w:ascii="仿宋" w:eastAsia="仿宋" w:hAnsi="仿宋"/>
        </w:rPr>
      </w:pPr>
      <w:r w:rsidRPr="004F0358">
        <w:rPr>
          <w:rFonts w:ascii="仿宋" w:eastAsia="仿宋" w:hAnsi="仿宋"/>
        </w:rPr>
        <w:t>5.3  底板电气设计要点</w:t>
      </w:r>
    </w:p>
    <w:p w14:paraId="371E51F2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隔离变压器外置（下仓/箱底），底板上只做整流稳压与保护，220V 高压区与低压区爬电距离 ≥6mm，必要时开槽隔离；</w:t>
      </w:r>
    </w:p>
    <w:p w14:paraId="213A7194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每个模块位电源轨独立限流（自恢复保险/电子限流），短路互不影响；</w:t>
      </w:r>
    </w:p>
    <w:p w14:paraId="5A240B3D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测量单元：电流采样电阻按量程切换，显示精度优于 1%，支持直流/交流切换；</w:t>
      </w:r>
    </w:p>
    <w:p w14:paraId="33D00026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信号源：DDS（如 AD9833 或国产替代）+ 滤波 + 缓冲，输出 0.1Hz–1MHz、0–5Vpp；</w:t>
      </w:r>
    </w:p>
    <w:p w14:paraId="4DA2753D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PCB 约 380×260mm，4 层板（独立电源层/地层），FR4，丝印分区编号与电压等级。</w:t>
      </w:r>
    </w:p>
    <w:p w14:paraId="6C789147" w14:textId="77777777" w:rsidR="00E750E1" w:rsidRPr="004F0358" w:rsidRDefault="00000000">
      <w:pPr>
        <w:pStyle w:val="20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5.4  模块接口规范</w:t>
      </w:r>
    </w:p>
    <w:p w14:paraId="686A551D" w14:textId="77777777" w:rsidR="00E750E1" w:rsidRPr="004F0358" w:rsidRDefault="00000000">
      <w:pPr>
        <w:keepNext/>
        <w:spacing w:before="160" w:after="80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b/>
          <w:color w:val="595959"/>
          <w:sz w:val="20"/>
          <w:lang w:eastAsia="zh-CN"/>
        </w:rPr>
        <w:t>表 6  模块接口规范</w:t>
      </w:r>
    </w:p>
    <w:tbl>
      <w:tblPr>
        <w:tblW w:w="9360" w:type="dxa"/>
        <w:tblInd w:w="1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656"/>
        <w:gridCol w:w="2304"/>
        <w:gridCol w:w="3600"/>
        <w:gridCol w:w="1800"/>
      </w:tblGrid>
      <w:tr w:rsidR="00E750E1" w:rsidRPr="004F0358" w14:paraId="02D043AD" w14:textId="77777777">
        <w:trPr>
          <w:tblHeader/>
        </w:trPr>
        <w:tc>
          <w:tcPr>
            <w:tcW w:w="1656" w:type="dxa"/>
            <w:shd w:val="clear" w:color="auto" w:fill="F2F4F7"/>
            <w:vAlign w:val="center"/>
          </w:tcPr>
          <w:p w14:paraId="52503158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b/>
                <w:sz w:val="21"/>
              </w:rPr>
              <w:t>接口</w:t>
            </w:r>
          </w:p>
        </w:tc>
        <w:tc>
          <w:tcPr>
            <w:tcW w:w="2304" w:type="dxa"/>
            <w:shd w:val="clear" w:color="auto" w:fill="F2F4F7"/>
            <w:vAlign w:val="center"/>
          </w:tcPr>
          <w:p w14:paraId="6981E7D0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b/>
                <w:sz w:val="21"/>
              </w:rPr>
              <w:t>类型</w:t>
            </w:r>
          </w:p>
        </w:tc>
        <w:tc>
          <w:tcPr>
            <w:tcW w:w="3600" w:type="dxa"/>
            <w:shd w:val="clear" w:color="auto" w:fill="F2F4F7"/>
            <w:vAlign w:val="center"/>
          </w:tcPr>
          <w:p w14:paraId="37A71784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b/>
                <w:sz w:val="21"/>
              </w:rPr>
              <w:t>信号定义</w:t>
            </w:r>
          </w:p>
        </w:tc>
        <w:tc>
          <w:tcPr>
            <w:tcW w:w="1800" w:type="dxa"/>
            <w:shd w:val="clear" w:color="auto" w:fill="F2F4F7"/>
            <w:vAlign w:val="center"/>
          </w:tcPr>
          <w:p w14:paraId="203DED95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b/>
                <w:sz w:val="21"/>
              </w:rPr>
              <w:t>说明</w:t>
            </w:r>
          </w:p>
        </w:tc>
      </w:tr>
      <w:tr w:rsidR="00E750E1" w:rsidRPr="004F0358" w14:paraId="5FF0D3E5" w14:textId="77777777">
        <w:tc>
          <w:tcPr>
            <w:tcW w:w="1656" w:type="dxa"/>
            <w:vAlign w:val="center"/>
          </w:tcPr>
          <w:p w14:paraId="0AC0EF76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电源连接器</w:t>
            </w:r>
          </w:p>
        </w:tc>
        <w:tc>
          <w:tcPr>
            <w:tcW w:w="2304" w:type="dxa"/>
            <w:vAlign w:val="center"/>
          </w:tcPr>
          <w:p w14:paraId="26AF2A68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20P 2.54mm 对插</w:t>
            </w:r>
          </w:p>
        </w:tc>
        <w:tc>
          <w:tcPr>
            <w:tcW w:w="3600" w:type="dxa"/>
            <w:vAlign w:val="center"/>
          </w:tcPr>
          <w:p w14:paraId="28FAAC84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1-2 直流可调；3-4 +5V；5-8 GND；9-10 交流；11-13 三相 A/B/C；14-16 测量+/-/备用；17-20 模块 ID+预留</w:t>
            </w:r>
          </w:p>
        </w:tc>
        <w:tc>
          <w:tcPr>
            <w:tcW w:w="1800" w:type="dxa"/>
            <w:vAlign w:val="center"/>
          </w:tcPr>
          <w:p w14:paraId="33B91F41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模块位统一供电，各轨限流</w:t>
            </w:r>
          </w:p>
        </w:tc>
      </w:tr>
      <w:tr w:rsidR="00E750E1" w:rsidRPr="004F0358" w14:paraId="014DAC30" w14:textId="77777777">
        <w:tc>
          <w:tcPr>
            <w:tcW w:w="1656" w:type="dxa"/>
            <w:vAlign w:val="center"/>
          </w:tcPr>
          <w:p w14:paraId="34FDE121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测量接口</w:t>
            </w:r>
          </w:p>
        </w:tc>
        <w:tc>
          <w:tcPr>
            <w:tcW w:w="2304" w:type="dxa"/>
            <w:vAlign w:val="center"/>
          </w:tcPr>
          <w:p w14:paraId="0AB2848F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前面板 4mm 香蕉座×2</w:t>
            </w:r>
          </w:p>
        </w:tc>
        <w:tc>
          <w:tcPr>
            <w:tcW w:w="3600" w:type="dxa"/>
            <w:vAlign w:val="center"/>
          </w:tcPr>
          <w:p w14:paraId="7D94260E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模块测试点 → 测量单元</w:t>
            </w:r>
          </w:p>
        </w:tc>
        <w:tc>
          <w:tcPr>
            <w:tcW w:w="1800" w:type="dxa"/>
            <w:vAlign w:val="center"/>
          </w:tcPr>
          <w:p w14:paraId="3784EB8F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表头可切换电压/电流</w:t>
            </w:r>
          </w:p>
        </w:tc>
      </w:tr>
      <w:tr w:rsidR="00E750E1" w:rsidRPr="004F0358" w14:paraId="3C030588" w14:textId="77777777">
        <w:tc>
          <w:tcPr>
            <w:tcW w:w="1656" w:type="dxa"/>
            <w:vAlign w:val="center"/>
          </w:tcPr>
          <w:p w14:paraId="1BD35BBF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信号接口</w:t>
            </w:r>
          </w:p>
        </w:tc>
        <w:tc>
          <w:tcPr>
            <w:tcW w:w="2304" w:type="dxa"/>
            <w:vAlign w:val="center"/>
          </w:tcPr>
          <w:p w14:paraId="16736B9B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BNC×2</w:t>
            </w:r>
          </w:p>
        </w:tc>
        <w:tc>
          <w:tcPr>
            <w:tcW w:w="3600" w:type="dxa"/>
            <w:vAlign w:val="center"/>
          </w:tcPr>
          <w:p w14:paraId="64F3E7A5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信号源输出 / 示波器回读</w:t>
            </w:r>
          </w:p>
        </w:tc>
        <w:tc>
          <w:tcPr>
            <w:tcW w:w="1800" w:type="dxa"/>
            <w:vAlign w:val="center"/>
          </w:tcPr>
          <w:p w14:paraId="7C0A8E53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交流与波形实验</w:t>
            </w:r>
          </w:p>
        </w:tc>
      </w:tr>
      <w:tr w:rsidR="00E750E1" w:rsidRPr="004F0358" w14:paraId="754BAB26" w14:textId="77777777">
        <w:tc>
          <w:tcPr>
            <w:tcW w:w="1656" w:type="dxa"/>
            <w:vAlign w:val="center"/>
          </w:tcPr>
          <w:p w14:paraId="5AF80427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网孔板接口</w:t>
            </w:r>
          </w:p>
        </w:tc>
        <w:tc>
          <w:tcPr>
            <w:tcW w:w="2304" w:type="dxa"/>
            <w:vAlign w:val="center"/>
          </w:tcPr>
          <w:p w14:paraId="77C42C86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端子排（红/黑/黄/绿/橙）</w:t>
            </w:r>
          </w:p>
        </w:tc>
        <w:tc>
          <w:tcPr>
            <w:tcW w:w="3600" w:type="dxa"/>
            <w:vAlign w:val="center"/>
          </w:tcPr>
          <w:p w14:paraId="3BED0126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DC、AC、三相、受控 220V 引出</w:t>
            </w:r>
          </w:p>
        </w:tc>
        <w:tc>
          <w:tcPr>
            <w:tcW w:w="1800" w:type="dxa"/>
            <w:vAlign w:val="center"/>
          </w:tcPr>
          <w:p w14:paraId="0E51DB03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颜色 + 编号防呆</w:t>
            </w:r>
          </w:p>
        </w:tc>
      </w:tr>
    </w:tbl>
    <w:p w14:paraId="72F1BF52" w14:textId="77777777" w:rsidR="00E750E1" w:rsidRPr="004F0358" w:rsidRDefault="00E750E1">
      <w:pPr>
        <w:spacing w:after="40"/>
        <w:rPr>
          <w:rFonts w:ascii="仿宋" w:eastAsia="仿宋" w:hAnsi="仿宋"/>
        </w:rPr>
      </w:pPr>
    </w:p>
    <w:p w14:paraId="3F45A9FF" w14:textId="77777777" w:rsidR="00E750E1" w:rsidRPr="004F0358" w:rsidRDefault="00E750E1">
      <w:pPr>
        <w:spacing w:after="40"/>
        <w:rPr>
          <w:rFonts w:ascii="仿宋" w:eastAsia="仿宋" w:hAnsi="仿宋"/>
        </w:rPr>
      </w:pPr>
    </w:p>
    <w:p w14:paraId="6E976331" w14:textId="77777777" w:rsidR="00E750E1" w:rsidRPr="004F0358" w:rsidRDefault="00000000">
      <w:pPr>
        <w:pStyle w:val="1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lastRenderedPageBreak/>
        <w:t>6  实验模块划分与功能定义</w:t>
      </w:r>
    </w:p>
    <w:p w14:paraId="40C53A8C" w14:textId="77777777" w:rsidR="00E750E1" w:rsidRPr="004F0358" w:rsidRDefault="00000000">
      <w:pPr>
        <w:pStyle w:val="20"/>
        <w:rPr>
          <w:rFonts w:ascii="仿宋" w:eastAsia="仿宋" w:hAnsi="仿宋"/>
        </w:rPr>
      </w:pPr>
      <w:r w:rsidRPr="004F0358">
        <w:rPr>
          <w:rFonts w:ascii="仿宋" w:eastAsia="仿宋" w:hAnsi="仿宋"/>
        </w:rPr>
        <w:t>6.1  划分原则</w:t>
      </w:r>
    </w:p>
    <w:p w14:paraId="6963EE7D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按教学内容聚类：一模块对应 1–2 个小节，主题独立；</w:t>
      </w:r>
    </w:p>
    <w:p w14:paraId="39C12540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接口统一：全部模块使用同一尺寸与 20P 连接器，可互换插入任意模块位；</w:t>
      </w:r>
    </w:p>
    <w:p w14:paraId="41BEDB0C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元件可换：易损元件（灯泡、电阻、电容）采用插座/弹片安装，可单独更换；</w:t>
      </w:r>
    </w:p>
    <w:p w14:paraId="51E62A2F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自含保护：模块内限流电阻与保险，故障不危及底板。</w:t>
      </w:r>
    </w:p>
    <w:p w14:paraId="05ED2A37" w14:textId="77777777" w:rsidR="00E750E1" w:rsidRPr="004F0358" w:rsidRDefault="00000000">
      <w:pPr>
        <w:pStyle w:val="20"/>
        <w:rPr>
          <w:rFonts w:ascii="仿宋" w:eastAsia="仿宋" w:hAnsi="仿宋"/>
        </w:rPr>
      </w:pPr>
      <w:r w:rsidRPr="004F0358">
        <w:rPr>
          <w:rFonts w:ascii="仿宋" w:eastAsia="仿宋" w:hAnsi="仿宋"/>
        </w:rPr>
        <w:t>6.2  模块总览</w:t>
      </w:r>
    </w:p>
    <w:p w14:paraId="76792AFC" w14:textId="77777777" w:rsidR="00E750E1" w:rsidRPr="004F0358" w:rsidRDefault="00000000">
      <w:pPr>
        <w:keepNext/>
        <w:spacing w:before="160" w:after="80"/>
        <w:rPr>
          <w:rFonts w:ascii="仿宋" w:eastAsia="仿宋" w:hAnsi="仿宋"/>
        </w:rPr>
      </w:pPr>
      <w:r w:rsidRPr="004F0358">
        <w:rPr>
          <w:rFonts w:ascii="仿宋" w:eastAsia="仿宋" w:hAnsi="仿宋"/>
          <w:b/>
          <w:color w:val="595959"/>
          <w:sz w:val="20"/>
        </w:rPr>
        <w:t>表 7  模块总览</w:t>
      </w:r>
    </w:p>
    <w:tbl>
      <w:tblPr>
        <w:tblW w:w="9360" w:type="dxa"/>
        <w:tblInd w:w="1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792"/>
        <w:gridCol w:w="2880"/>
        <w:gridCol w:w="1512"/>
        <w:gridCol w:w="4176"/>
      </w:tblGrid>
      <w:tr w:rsidR="00E750E1" w:rsidRPr="004F0358" w14:paraId="4A094C19" w14:textId="77777777">
        <w:trPr>
          <w:tblHeader/>
        </w:trPr>
        <w:tc>
          <w:tcPr>
            <w:tcW w:w="792" w:type="dxa"/>
            <w:shd w:val="clear" w:color="auto" w:fill="F2F4F7"/>
            <w:vAlign w:val="center"/>
          </w:tcPr>
          <w:p w14:paraId="21730FCB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b/>
                <w:sz w:val="21"/>
              </w:rPr>
              <w:t>编号</w:t>
            </w:r>
          </w:p>
        </w:tc>
        <w:tc>
          <w:tcPr>
            <w:tcW w:w="2880" w:type="dxa"/>
            <w:shd w:val="clear" w:color="auto" w:fill="F2F4F7"/>
            <w:vAlign w:val="center"/>
          </w:tcPr>
          <w:p w14:paraId="5631972B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b/>
                <w:sz w:val="21"/>
              </w:rPr>
              <w:t>模块名称</w:t>
            </w:r>
          </w:p>
        </w:tc>
        <w:tc>
          <w:tcPr>
            <w:tcW w:w="1512" w:type="dxa"/>
            <w:shd w:val="clear" w:color="auto" w:fill="F2F4F7"/>
            <w:vAlign w:val="center"/>
          </w:tcPr>
          <w:p w14:paraId="47811DD8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b/>
                <w:sz w:val="21"/>
              </w:rPr>
              <w:t>对应实验</w:t>
            </w:r>
          </w:p>
        </w:tc>
        <w:tc>
          <w:tcPr>
            <w:tcW w:w="4176" w:type="dxa"/>
            <w:shd w:val="clear" w:color="auto" w:fill="F2F4F7"/>
            <w:vAlign w:val="center"/>
          </w:tcPr>
          <w:p w14:paraId="3F62BD69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b/>
                <w:sz w:val="21"/>
              </w:rPr>
              <w:t>功能</w:t>
            </w:r>
          </w:p>
        </w:tc>
      </w:tr>
      <w:tr w:rsidR="00E750E1" w:rsidRPr="004F0358" w14:paraId="7B5C1113" w14:textId="77777777">
        <w:tc>
          <w:tcPr>
            <w:tcW w:w="792" w:type="dxa"/>
            <w:vAlign w:val="center"/>
          </w:tcPr>
          <w:p w14:paraId="61B92496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M1</w:t>
            </w:r>
          </w:p>
        </w:tc>
        <w:tc>
          <w:tcPr>
            <w:tcW w:w="2880" w:type="dxa"/>
            <w:vAlign w:val="center"/>
          </w:tcPr>
          <w:p w14:paraId="16BD6F9A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基本电路认知模块</w:t>
            </w:r>
          </w:p>
        </w:tc>
        <w:tc>
          <w:tcPr>
            <w:tcW w:w="1512" w:type="dxa"/>
            <w:vAlign w:val="center"/>
          </w:tcPr>
          <w:p w14:paraId="7C6F2A01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模块一 1-1</w:t>
            </w:r>
          </w:p>
        </w:tc>
        <w:tc>
          <w:tcPr>
            <w:tcW w:w="4176" w:type="dxa"/>
            <w:vAlign w:val="center"/>
          </w:tcPr>
          <w:p w14:paraId="4FAB5801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通路/断路/短路三状态演示、电路组成认知</w:t>
            </w:r>
          </w:p>
        </w:tc>
      </w:tr>
      <w:tr w:rsidR="00E750E1" w:rsidRPr="004F0358" w14:paraId="6E56527D" w14:textId="77777777">
        <w:tc>
          <w:tcPr>
            <w:tcW w:w="792" w:type="dxa"/>
            <w:vAlign w:val="center"/>
          </w:tcPr>
          <w:p w14:paraId="160809A1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M2</w:t>
            </w:r>
          </w:p>
        </w:tc>
        <w:tc>
          <w:tcPr>
            <w:tcW w:w="2880" w:type="dxa"/>
            <w:vAlign w:val="center"/>
          </w:tcPr>
          <w:p w14:paraId="4D66258D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欧姆定律与焦耳定律模块</w:t>
            </w:r>
          </w:p>
        </w:tc>
        <w:tc>
          <w:tcPr>
            <w:tcW w:w="1512" w:type="dxa"/>
            <w:vAlign w:val="center"/>
          </w:tcPr>
          <w:p w14:paraId="62BB77AC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模块一 1-2</w:t>
            </w:r>
          </w:p>
        </w:tc>
        <w:tc>
          <w:tcPr>
            <w:tcW w:w="4176" w:type="dxa"/>
            <w:vAlign w:val="center"/>
          </w:tcPr>
          <w:p w14:paraId="4CEAFF70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I-U 关系验证、通电发热观察、仪表读数</w:t>
            </w:r>
          </w:p>
        </w:tc>
      </w:tr>
      <w:tr w:rsidR="00E750E1" w:rsidRPr="004F0358" w14:paraId="592C3A30" w14:textId="77777777">
        <w:tc>
          <w:tcPr>
            <w:tcW w:w="792" w:type="dxa"/>
            <w:vAlign w:val="center"/>
          </w:tcPr>
          <w:p w14:paraId="00A76758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M3</w:t>
            </w:r>
          </w:p>
        </w:tc>
        <w:tc>
          <w:tcPr>
            <w:tcW w:w="2880" w:type="dxa"/>
            <w:vAlign w:val="center"/>
          </w:tcPr>
          <w:p w14:paraId="31345E08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串联电路模块</w:t>
            </w:r>
          </w:p>
        </w:tc>
        <w:tc>
          <w:tcPr>
            <w:tcW w:w="1512" w:type="dxa"/>
            <w:vAlign w:val="center"/>
          </w:tcPr>
          <w:p w14:paraId="41082230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模块二 2-1</w:t>
            </w:r>
          </w:p>
        </w:tc>
        <w:tc>
          <w:tcPr>
            <w:tcW w:w="4176" w:type="dxa"/>
            <w:vAlign w:val="center"/>
          </w:tcPr>
          <w:p w14:paraId="70146323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串联分压、电位测量、闭合回路欧姆定律</w:t>
            </w:r>
          </w:p>
        </w:tc>
      </w:tr>
      <w:tr w:rsidR="00E750E1" w:rsidRPr="004F0358" w14:paraId="5261593B" w14:textId="77777777">
        <w:tc>
          <w:tcPr>
            <w:tcW w:w="792" w:type="dxa"/>
            <w:vAlign w:val="center"/>
          </w:tcPr>
          <w:p w14:paraId="10C122AD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M4</w:t>
            </w:r>
          </w:p>
        </w:tc>
        <w:tc>
          <w:tcPr>
            <w:tcW w:w="2880" w:type="dxa"/>
            <w:vAlign w:val="center"/>
          </w:tcPr>
          <w:p w14:paraId="5C5BF527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并联电路模块</w:t>
            </w:r>
          </w:p>
        </w:tc>
        <w:tc>
          <w:tcPr>
            <w:tcW w:w="1512" w:type="dxa"/>
            <w:vAlign w:val="center"/>
          </w:tcPr>
          <w:p w14:paraId="4ED8BCBF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模块二 2-2</w:t>
            </w:r>
          </w:p>
        </w:tc>
        <w:tc>
          <w:tcPr>
            <w:tcW w:w="4176" w:type="dxa"/>
            <w:vAlign w:val="center"/>
          </w:tcPr>
          <w:p w14:paraId="6BCDD495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并联分流关系验证</w:t>
            </w:r>
          </w:p>
        </w:tc>
      </w:tr>
      <w:tr w:rsidR="00E750E1" w:rsidRPr="004F0358" w14:paraId="0517F5BA" w14:textId="77777777">
        <w:tc>
          <w:tcPr>
            <w:tcW w:w="792" w:type="dxa"/>
            <w:vAlign w:val="center"/>
          </w:tcPr>
          <w:p w14:paraId="7BA90512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M5</w:t>
            </w:r>
          </w:p>
        </w:tc>
        <w:tc>
          <w:tcPr>
            <w:tcW w:w="2880" w:type="dxa"/>
            <w:vAlign w:val="center"/>
          </w:tcPr>
          <w:p w14:paraId="1E347F2C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混联电路模块</w:t>
            </w:r>
          </w:p>
        </w:tc>
        <w:tc>
          <w:tcPr>
            <w:tcW w:w="1512" w:type="dxa"/>
            <w:vAlign w:val="center"/>
          </w:tcPr>
          <w:p w14:paraId="5EFF89BC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模块二 2-3</w:t>
            </w:r>
          </w:p>
        </w:tc>
        <w:tc>
          <w:tcPr>
            <w:tcW w:w="4176" w:type="dxa"/>
            <w:vAlign w:val="center"/>
          </w:tcPr>
          <w:p w14:paraId="0C53C778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等效电阻计算验证、任意两点电压测量</w:t>
            </w:r>
          </w:p>
        </w:tc>
      </w:tr>
      <w:tr w:rsidR="00E750E1" w:rsidRPr="004F0358" w14:paraId="56B9DF43" w14:textId="77777777">
        <w:tc>
          <w:tcPr>
            <w:tcW w:w="792" w:type="dxa"/>
            <w:vAlign w:val="center"/>
          </w:tcPr>
          <w:p w14:paraId="033A9DB7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M6</w:t>
            </w:r>
          </w:p>
        </w:tc>
        <w:tc>
          <w:tcPr>
            <w:tcW w:w="2880" w:type="dxa"/>
            <w:vAlign w:val="center"/>
          </w:tcPr>
          <w:p w14:paraId="7AC13158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基尔霍夫定律模块</w:t>
            </w:r>
          </w:p>
        </w:tc>
        <w:tc>
          <w:tcPr>
            <w:tcW w:w="1512" w:type="dxa"/>
            <w:vAlign w:val="center"/>
          </w:tcPr>
          <w:p w14:paraId="608F0231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模块二 2-4</w:t>
            </w:r>
          </w:p>
        </w:tc>
        <w:tc>
          <w:tcPr>
            <w:tcW w:w="4176" w:type="dxa"/>
            <w:vAlign w:val="center"/>
          </w:tcPr>
          <w:p w14:paraId="69540111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KCL/KVL 验证、支路电流法</w:t>
            </w:r>
          </w:p>
        </w:tc>
      </w:tr>
      <w:tr w:rsidR="00E750E1" w:rsidRPr="004F0358" w14:paraId="41DCF770" w14:textId="77777777">
        <w:tc>
          <w:tcPr>
            <w:tcW w:w="792" w:type="dxa"/>
            <w:vAlign w:val="center"/>
          </w:tcPr>
          <w:p w14:paraId="33B6F15F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M7</w:t>
            </w:r>
          </w:p>
        </w:tc>
        <w:tc>
          <w:tcPr>
            <w:tcW w:w="2880" w:type="dxa"/>
            <w:vAlign w:val="center"/>
          </w:tcPr>
          <w:p w14:paraId="0C568FCC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电容与 RC 充放电模块</w:t>
            </w:r>
          </w:p>
        </w:tc>
        <w:tc>
          <w:tcPr>
            <w:tcW w:w="1512" w:type="dxa"/>
            <w:vAlign w:val="center"/>
          </w:tcPr>
          <w:p w14:paraId="6FD7471E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模块三 3-1</w:t>
            </w:r>
          </w:p>
        </w:tc>
        <w:tc>
          <w:tcPr>
            <w:tcW w:w="4176" w:type="dxa"/>
            <w:vAlign w:val="center"/>
          </w:tcPr>
          <w:p w14:paraId="30D04B13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电容识别/串并联/充放电曲线</w:t>
            </w:r>
          </w:p>
        </w:tc>
      </w:tr>
      <w:tr w:rsidR="00E750E1" w:rsidRPr="004F0358" w14:paraId="23EF26CB" w14:textId="77777777">
        <w:tc>
          <w:tcPr>
            <w:tcW w:w="792" w:type="dxa"/>
            <w:vAlign w:val="center"/>
          </w:tcPr>
          <w:p w14:paraId="550D4DDE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M8</w:t>
            </w:r>
          </w:p>
        </w:tc>
        <w:tc>
          <w:tcPr>
            <w:tcW w:w="2880" w:type="dxa"/>
            <w:vAlign w:val="center"/>
          </w:tcPr>
          <w:p w14:paraId="7A7110BE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电感模块</w:t>
            </w:r>
          </w:p>
        </w:tc>
        <w:tc>
          <w:tcPr>
            <w:tcW w:w="1512" w:type="dxa"/>
            <w:vAlign w:val="center"/>
          </w:tcPr>
          <w:p w14:paraId="5E9C33B8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模块三 3-2</w:t>
            </w:r>
          </w:p>
        </w:tc>
        <w:tc>
          <w:tcPr>
            <w:tcW w:w="4176" w:type="dxa"/>
            <w:vAlign w:val="center"/>
          </w:tcPr>
          <w:p w14:paraId="29790CDC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电感识别、交直流特性、质量检测</w:t>
            </w:r>
          </w:p>
        </w:tc>
      </w:tr>
      <w:tr w:rsidR="00E750E1" w:rsidRPr="004F0358" w14:paraId="17C8383C" w14:textId="77777777">
        <w:tc>
          <w:tcPr>
            <w:tcW w:w="792" w:type="dxa"/>
            <w:vAlign w:val="center"/>
          </w:tcPr>
          <w:p w14:paraId="28B00F8A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M9</w:t>
            </w:r>
          </w:p>
        </w:tc>
        <w:tc>
          <w:tcPr>
            <w:tcW w:w="2880" w:type="dxa"/>
            <w:vAlign w:val="center"/>
          </w:tcPr>
          <w:p w14:paraId="0550FA27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磁场与电磁感应模块</w:t>
            </w:r>
          </w:p>
        </w:tc>
        <w:tc>
          <w:tcPr>
            <w:tcW w:w="1512" w:type="dxa"/>
            <w:vAlign w:val="center"/>
          </w:tcPr>
          <w:p w14:paraId="0E99558E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模块四 4-1/4-2</w:t>
            </w:r>
          </w:p>
        </w:tc>
        <w:tc>
          <w:tcPr>
            <w:tcW w:w="4176" w:type="dxa"/>
            <w:vAlign w:val="center"/>
          </w:tcPr>
          <w:p w14:paraId="2B73E295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右手/左手定则演示、楞次与法拉第定律、自感</w:t>
            </w:r>
          </w:p>
        </w:tc>
      </w:tr>
      <w:tr w:rsidR="00E750E1" w:rsidRPr="004F0358" w14:paraId="63971D02" w14:textId="77777777">
        <w:tc>
          <w:tcPr>
            <w:tcW w:w="792" w:type="dxa"/>
            <w:vAlign w:val="center"/>
          </w:tcPr>
          <w:p w14:paraId="772221EC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M10</w:t>
            </w:r>
          </w:p>
        </w:tc>
        <w:tc>
          <w:tcPr>
            <w:tcW w:w="2880" w:type="dxa"/>
            <w:vAlign w:val="center"/>
          </w:tcPr>
          <w:p w14:paraId="737C498D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变压器模块</w:t>
            </w:r>
          </w:p>
        </w:tc>
        <w:tc>
          <w:tcPr>
            <w:tcW w:w="1512" w:type="dxa"/>
            <w:vAlign w:val="center"/>
          </w:tcPr>
          <w:p w14:paraId="021E98F1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模块四 4-3</w:t>
            </w:r>
          </w:p>
        </w:tc>
        <w:tc>
          <w:tcPr>
            <w:tcW w:w="4176" w:type="dxa"/>
            <w:vAlign w:val="center"/>
          </w:tcPr>
          <w:p w14:paraId="6ADE0C9F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电压/电流/阻抗变换、损耗分析</w:t>
            </w:r>
          </w:p>
        </w:tc>
      </w:tr>
      <w:tr w:rsidR="00E750E1" w:rsidRPr="004F0358" w14:paraId="54E1BF25" w14:textId="77777777">
        <w:tc>
          <w:tcPr>
            <w:tcW w:w="792" w:type="dxa"/>
            <w:vAlign w:val="center"/>
          </w:tcPr>
          <w:p w14:paraId="3740C033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M11</w:t>
            </w:r>
          </w:p>
        </w:tc>
        <w:tc>
          <w:tcPr>
            <w:tcW w:w="2880" w:type="dxa"/>
            <w:vAlign w:val="center"/>
          </w:tcPr>
          <w:p w14:paraId="4A1A42A3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单相 RLC 模块</w:t>
            </w:r>
          </w:p>
        </w:tc>
        <w:tc>
          <w:tcPr>
            <w:tcW w:w="1512" w:type="dxa"/>
            <w:vAlign w:val="center"/>
          </w:tcPr>
          <w:p w14:paraId="6C7B4672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模块五 5-1/5-2</w:t>
            </w:r>
          </w:p>
        </w:tc>
        <w:tc>
          <w:tcPr>
            <w:tcW w:w="4176" w:type="dxa"/>
            <w:vAlign w:val="center"/>
          </w:tcPr>
          <w:p w14:paraId="504A7E72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正弦波三要素、RLC 相位、串并联谐振</w:t>
            </w:r>
          </w:p>
        </w:tc>
      </w:tr>
      <w:tr w:rsidR="00E750E1" w:rsidRPr="004F0358" w14:paraId="299E47AB" w14:textId="77777777">
        <w:tc>
          <w:tcPr>
            <w:tcW w:w="792" w:type="dxa"/>
            <w:vAlign w:val="center"/>
          </w:tcPr>
          <w:p w14:paraId="736EBF36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M12</w:t>
            </w:r>
          </w:p>
        </w:tc>
        <w:tc>
          <w:tcPr>
            <w:tcW w:w="2880" w:type="dxa"/>
            <w:vAlign w:val="center"/>
          </w:tcPr>
          <w:p w14:paraId="7AAA7379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三相电路模块</w:t>
            </w:r>
          </w:p>
        </w:tc>
        <w:tc>
          <w:tcPr>
            <w:tcW w:w="1512" w:type="dxa"/>
            <w:vAlign w:val="center"/>
          </w:tcPr>
          <w:p w14:paraId="781CE8B5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模块五 5-3/5-4</w:t>
            </w:r>
          </w:p>
        </w:tc>
        <w:tc>
          <w:tcPr>
            <w:tcW w:w="4176" w:type="dxa"/>
            <w:vAlign w:val="center"/>
          </w:tcPr>
          <w:p w14:paraId="08185C6C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Y/</w:t>
            </w:r>
            <w:r w:rsidRPr="004F0358">
              <w:rPr>
                <w:rFonts w:ascii="仿宋" w:eastAsia="仿宋" w:hAnsi="仿宋"/>
                <w:sz w:val="21"/>
              </w:rPr>
              <w:t>Δ</w:t>
            </w:r>
            <w:r w:rsidRPr="004F0358">
              <w:rPr>
                <w:rFonts w:ascii="仿宋" w:eastAsia="仿宋" w:hAnsi="仿宋"/>
                <w:sz w:val="21"/>
                <w:lang w:eastAsia="zh-CN"/>
              </w:rPr>
              <w:t xml:space="preserve"> 联结、线电压/相电压测量</w:t>
            </w:r>
          </w:p>
        </w:tc>
      </w:tr>
      <w:tr w:rsidR="00E750E1" w:rsidRPr="004F0358" w14:paraId="46DFEA4B" w14:textId="77777777">
        <w:tc>
          <w:tcPr>
            <w:tcW w:w="792" w:type="dxa"/>
            <w:vAlign w:val="center"/>
          </w:tcPr>
          <w:p w14:paraId="383039F2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W1</w:t>
            </w:r>
          </w:p>
        </w:tc>
        <w:tc>
          <w:tcPr>
            <w:tcW w:w="2880" w:type="dxa"/>
            <w:vAlign w:val="center"/>
          </w:tcPr>
          <w:p w14:paraId="2D2BD60D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低压电器装调单元</w:t>
            </w:r>
          </w:p>
        </w:tc>
        <w:tc>
          <w:tcPr>
            <w:tcW w:w="1512" w:type="dxa"/>
            <w:vAlign w:val="center"/>
          </w:tcPr>
          <w:p w14:paraId="05BF8219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模块六</w:t>
            </w:r>
          </w:p>
        </w:tc>
        <w:tc>
          <w:tcPr>
            <w:tcW w:w="4176" w:type="dxa"/>
            <w:vAlign w:val="center"/>
          </w:tcPr>
          <w:p w14:paraId="1EEEB69A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导线加工、低压电器安装与故障排查</w:t>
            </w:r>
          </w:p>
        </w:tc>
      </w:tr>
      <w:tr w:rsidR="00E750E1" w:rsidRPr="004F0358" w14:paraId="247DA6E9" w14:textId="77777777">
        <w:tc>
          <w:tcPr>
            <w:tcW w:w="792" w:type="dxa"/>
            <w:vAlign w:val="center"/>
          </w:tcPr>
          <w:p w14:paraId="172C0981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lastRenderedPageBreak/>
              <w:t>W2</w:t>
            </w:r>
          </w:p>
        </w:tc>
        <w:tc>
          <w:tcPr>
            <w:tcW w:w="2880" w:type="dxa"/>
            <w:vAlign w:val="center"/>
          </w:tcPr>
          <w:p w14:paraId="0F754D91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三相电机控制单元</w:t>
            </w:r>
          </w:p>
        </w:tc>
        <w:tc>
          <w:tcPr>
            <w:tcW w:w="1512" w:type="dxa"/>
            <w:vAlign w:val="center"/>
          </w:tcPr>
          <w:p w14:paraId="222D73E4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模块七</w:t>
            </w:r>
          </w:p>
        </w:tc>
        <w:tc>
          <w:tcPr>
            <w:tcW w:w="4176" w:type="dxa"/>
            <w:vAlign w:val="center"/>
          </w:tcPr>
          <w:p w14:paraId="44C3BEDB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电机拆装、点动/连续/正反转装调</w:t>
            </w:r>
          </w:p>
        </w:tc>
      </w:tr>
      <w:tr w:rsidR="00E750E1" w:rsidRPr="004F0358" w14:paraId="5567819B" w14:textId="77777777">
        <w:tc>
          <w:tcPr>
            <w:tcW w:w="792" w:type="dxa"/>
            <w:vAlign w:val="center"/>
          </w:tcPr>
          <w:p w14:paraId="0378F9D6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P1–P3</w:t>
            </w:r>
          </w:p>
        </w:tc>
        <w:tc>
          <w:tcPr>
            <w:tcW w:w="2880" w:type="dxa"/>
            <w:vAlign w:val="center"/>
          </w:tcPr>
          <w:p w14:paraId="53153B44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选配模块</w:t>
            </w:r>
          </w:p>
        </w:tc>
        <w:tc>
          <w:tcPr>
            <w:tcW w:w="1512" w:type="dxa"/>
            <w:vAlign w:val="center"/>
          </w:tcPr>
          <w:p w14:paraId="708F8634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模块一/三/五</w:t>
            </w:r>
          </w:p>
        </w:tc>
        <w:tc>
          <w:tcPr>
            <w:tcW w:w="4176" w:type="dxa"/>
            <w:vAlign w:val="center"/>
          </w:tcPr>
          <w:p w14:paraId="4D1C6550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功率测量、LCR 测量、触电急救演示</w:t>
            </w:r>
          </w:p>
        </w:tc>
      </w:tr>
    </w:tbl>
    <w:p w14:paraId="7EE40573" w14:textId="77777777" w:rsidR="00E750E1" w:rsidRPr="004F0358" w:rsidRDefault="00E750E1">
      <w:pPr>
        <w:spacing w:after="40"/>
        <w:rPr>
          <w:rFonts w:ascii="仿宋" w:eastAsia="仿宋" w:hAnsi="仿宋"/>
          <w:lang w:eastAsia="zh-CN"/>
        </w:rPr>
      </w:pPr>
    </w:p>
    <w:p w14:paraId="0CB20D6F" w14:textId="77777777" w:rsidR="00E750E1" w:rsidRPr="004F0358" w:rsidRDefault="00E750E1">
      <w:pPr>
        <w:spacing w:after="40"/>
        <w:rPr>
          <w:rFonts w:ascii="仿宋" w:eastAsia="仿宋" w:hAnsi="仿宋"/>
          <w:lang w:eastAsia="zh-CN"/>
        </w:rPr>
      </w:pPr>
    </w:p>
    <w:p w14:paraId="25BA0A28" w14:textId="77777777" w:rsidR="00E750E1" w:rsidRPr="004F0358" w:rsidRDefault="00000000">
      <w:pPr>
        <w:pStyle w:val="20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6.3  分组功能说明</w:t>
      </w:r>
    </w:p>
    <w:p w14:paraId="6D246829" w14:textId="77777777" w:rsidR="00E750E1" w:rsidRPr="004F0358" w:rsidRDefault="00000000">
      <w:pPr>
        <w:pStyle w:val="3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6.3.1  直流电路模块组（M1–M6）</w:t>
      </w:r>
    </w:p>
    <w:p w14:paraId="28BCDF9D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M1：电源、开关、灯座、熔断器组成演示回路，短路点经限流电阻保护，内置电流/电压表；</w:t>
      </w:r>
    </w:p>
    <w:p w14:paraId="70DB411B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M2：可切换定值电阻（10</w:t>
      </w:r>
      <w:r w:rsidRPr="004F0358">
        <w:rPr>
          <w:rFonts w:ascii="仿宋" w:eastAsia="仿宋" w:hAnsi="仿宋"/>
        </w:rPr>
        <w:t>Ω</w:t>
      </w:r>
      <w:r w:rsidRPr="004F0358">
        <w:rPr>
          <w:rFonts w:ascii="仿宋" w:eastAsia="仿宋" w:hAnsi="仿宋"/>
          <w:lang w:eastAsia="zh-CN"/>
        </w:rPr>
        <w:t>/100</w:t>
      </w:r>
      <w:r w:rsidRPr="004F0358">
        <w:rPr>
          <w:rFonts w:ascii="仿宋" w:eastAsia="仿宋" w:hAnsi="仿宋"/>
        </w:rPr>
        <w:t>Ω</w:t>
      </w:r>
      <w:r w:rsidRPr="004F0358">
        <w:rPr>
          <w:rFonts w:ascii="仿宋" w:eastAsia="仿宋" w:hAnsi="仿宋"/>
          <w:lang w:eastAsia="zh-CN"/>
        </w:rPr>
        <w:t>/1k</w:t>
      </w:r>
      <w:r w:rsidRPr="004F0358">
        <w:rPr>
          <w:rFonts w:ascii="仿宋" w:eastAsia="仿宋" w:hAnsi="仿宋"/>
        </w:rPr>
        <w:t>Ω</w:t>
      </w:r>
      <w:r w:rsidRPr="004F0358">
        <w:rPr>
          <w:rFonts w:ascii="仿宋" w:eastAsia="仿宋" w:hAnsi="仿宋"/>
          <w:lang w:eastAsia="zh-CN"/>
        </w:rPr>
        <w:t>）+ 电位器，改变电压记录 I-U；发热电阻观察焦耳效应；</w:t>
      </w:r>
    </w:p>
    <w:p w14:paraId="265D960E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M3–M5：精密电阻网络板，引出各点电位与测试端子，支持拆线测量；</w:t>
      </w:r>
    </w:p>
    <w:p w14:paraId="6F526AA1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M6：双电源、三支路、开关矩阵，节点端子引出，验证 KCL/KVL。</w:t>
      </w:r>
    </w:p>
    <w:p w14:paraId="47D190A2" w14:textId="77777777" w:rsidR="00E750E1" w:rsidRPr="004F0358" w:rsidRDefault="00000000">
      <w:pPr>
        <w:pStyle w:val="3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6.3.2  储能元件模块组（M7–M8）</w:t>
      </w:r>
    </w:p>
    <w:p w14:paraId="4DA6714A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M7：电容样品插座（电解/瓷片/CBB）+ 串并联组合 + RC 充放电（时间常数可切换），示波器观测曲线；</w:t>
      </w:r>
    </w:p>
    <w:p w14:paraId="055506F1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M8：电感样品插座 + 交直流特性切换（直流近似短路、交流阻抗变化），万用表/LCR 检测。</w:t>
      </w:r>
    </w:p>
    <w:p w14:paraId="29F803F9" w14:textId="77777777" w:rsidR="00E750E1" w:rsidRPr="004F0358" w:rsidRDefault="00000000">
      <w:pPr>
        <w:pStyle w:val="3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6.3.3  电磁与变压器模块组（M9–M10）</w:t>
      </w:r>
    </w:p>
    <w:p w14:paraId="2ABD38AE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M9：线圈组、检流计接口、磁铁、导轨组件、带铁芯电感与灯泡（自感演示）；</w:t>
      </w:r>
    </w:p>
    <w:p w14:paraId="38344128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M10：多抽头变压器 + 负载电阻组，测量电压/电流/阻抗变换。</w:t>
      </w:r>
    </w:p>
    <w:p w14:paraId="47B45C1F" w14:textId="77777777" w:rsidR="00E750E1" w:rsidRPr="004F0358" w:rsidRDefault="00000000">
      <w:pPr>
        <w:pStyle w:val="3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6.3.4  交流电路模块组（M11–M12）</w:t>
      </w:r>
    </w:p>
    <w:p w14:paraId="6D3EDAC4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M11：R/L/C 组合 + 切换开关 + 双 BNC，配合 DDS 信号源与示波器完成相位和谐振实验；</w:t>
      </w:r>
    </w:p>
    <w:p w14:paraId="1F5B7250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M12：Y/</w:t>
      </w:r>
      <w:r w:rsidRPr="004F0358">
        <w:rPr>
          <w:rFonts w:ascii="仿宋" w:eastAsia="仿宋" w:hAnsi="仿宋"/>
        </w:rPr>
        <w:t>Δ</w:t>
      </w:r>
      <w:r w:rsidRPr="004F0358">
        <w:rPr>
          <w:rFonts w:ascii="仿宋" w:eastAsia="仿宋" w:hAnsi="仿宋"/>
          <w:lang w:eastAsia="zh-CN"/>
        </w:rPr>
        <w:t xml:space="preserve"> 联结切换板 + 灯泡负载 + 相序指示，测量线/相电压电流。</w:t>
      </w:r>
    </w:p>
    <w:p w14:paraId="123D2A20" w14:textId="77777777" w:rsidR="00E750E1" w:rsidRPr="004F0358" w:rsidRDefault="00000000">
      <w:pPr>
        <w:pStyle w:val="3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6.3.5  网孔板装调单元（W1–W2）</w:t>
      </w:r>
    </w:p>
    <w:p w14:paraId="4F85D6E7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W1：网孔板 + DIN 导轨 + 低压电器套件（断路器、熔断器、接触器、热继电器、按钮、指示灯）+ 故障设置开关，完成安装与排查训练；</w:t>
      </w:r>
    </w:p>
    <w:p w14:paraId="5C924E7B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W2：三相异步电动机（拆装型）+ 接触器、按钮、熔断器，学生按图接线完成点动/连续/正反转控制。</w:t>
      </w:r>
    </w:p>
    <w:p w14:paraId="73D9BA78" w14:textId="77777777" w:rsidR="00E750E1" w:rsidRPr="004F0358" w:rsidRDefault="00000000">
      <w:pPr>
        <w:pStyle w:val="3"/>
        <w:rPr>
          <w:rFonts w:ascii="仿宋" w:eastAsia="仿宋" w:hAnsi="仿宋"/>
        </w:rPr>
      </w:pPr>
      <w:r w:rsidRPr="004F0358">
        <w:rPr>
          <w:rFonts w:ascii="仿宋" w:eastAsia="仿宋" w:hAnsi="仿宋"/>
        </w:rPr>
        <w:lastRenderedPageBreak/>
        <w:t>6.3.6  选配模块（P1–P3）</w:t>
      </w:r>
    </w:p>
    <w:p w14:paraId="02D37C1E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P1 功率测量模块：有功功率显示，用于模块五扩展；</w:t>
      </w:r>
    </w:p>
    <w:p w14:paraId="064D3B62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P2 LCR 测量模块：电容/电感/电阻参数测量，提升模块三检测精度；</w:t>
      </w:r>
    </w:p>
    <w:p w14:paraId="5BEBBFB9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P3 触电急救演示件：模拟人与安全用具展示，服务模块一安全教学。</w:t>
      </w:r>
    </w:p>
    <w:p w14:paraId="7E26F19D" w14:textId="77777777" w:rsidR="00E750E1" w:rsidRPr="004F0358" w:rsidRDefault="00000000">
      <w:pPr>
        <w:pStyle w:val="20"/>
        <w:rPr>
          <w:rFonts w:ascii="仿宋" w:eastAsia="仿宋" w:hAnsi="仿宋"/>
        </w:rPr>
      </w:pPr>
      <w:r w:rsidRPr="004F0358">
        <w:rPr>
          <w:rFonts w:ascii="仿宋" w:eastAsia="仿宋" w:hAnsi="仿宋"/>
        </w:rPr>
        <w:t>6.4  模块通用设计规范</w:t>
      </w:r>
    </w:p>
    <w:p w14:paraId="371007A6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外形 150×140mm、厚度 ≤30mm，前面板丝印电路图形与实验编号；</w:t>
      </w:r>
    </w:p>
    <w:p w14:paraId="7D024FA1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元件标注清晰、易损件插座化；模块内设限流保护；</w:t>
      </w:r>
    </w:p>
    <w:p w14:paraId="5CB5DC02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模块说明书随模块交付，含原理图、元件表与实验步骤。</w:t>
      </w:r>
    </w:p>
    <w:p w14:paraId="47C610C4" w14:textId="77777777" w:rsidR="00E750E1" w:rsidRPr="004F0358" w:rsidRDefault="00000000">
      <w:pPr>
        <w:pStyle w:val="1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7  一体化备选方案（全部电路集成在底板上）</w:t>
      </w:r>
    </w:p>
    <w:p w14:paraId="147E1974" w14:textId="77777777" w:rsidR="00E750E1" w:rsidRPr="004F0358" w:rsidRDefault="00000000">
      <w:pPr>
        <w:pStyle w:val="20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7.1  适用条件</w:t>
      </w:r>
    </w:p>
    <w:p w14:paraId="44A34058" w14:textId="77777777" w:rsidR="00E750E1" w:rsidRPr="004F0358" w:rsidRDefault="00000000">
      <w:pPr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若采购方明确“实验固定、不要学生更换模块”、或对价格极度敏感、或要求整机一体印刷外观，可退化为一体化方案：全部电路（含实验电路）集成在一张大底板上。</w:t>
      </w:r>
    </w:p>
    <w:p w14:paraId="45E85B91" w14:textId="77777777" w:rsidR="00E750E1" w:rsidRPr="004F0358" w:rsidRDefault="00000000">
      <w:pPr>
        <w:pStyle w:val="20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7.2  一体化底板设计方法</w:t>
      </w:r>
    </w:p>
    <w:p w14:paraId="7E0D9D38" w14:textId="77777777" w:rsidR="00E750E1" w:rsidRPr="004F0358" w:rsidRDefault="00000000">
      <w:pPr>
        <w:keepNext/>
        <w:spacing w:before="160" w:after="80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b/>
          <w:color w:val="595959"/>
          <w:sz w:val="20"/>
          <w:lang w:eastAsia="zh-CN"/>
        </w:rPr>
        <w:t>表 8  一体化底板分区</w:t>
      </w:r>
    </w:p>
    <w:tbl>
      <w:tblPr>
        <w:tblW w:w="9360" w:type="dxa"/>
        <w:tblInd w:w="1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304"/>
        <w:gridCol w:w="4896"/>
        <w:gridCol w:w="2160"/>
      </w:tblGrid>
      <w:tr w:rsidR="00E750E1" w:rsidRPr="004F0358" w14:paraId="4889F21F" w14:textId="77777777">
        <w:trPr>
          <w:tblHeader/>
        </w:trPr>
        <w:tc>
          <w:tcPr>
            <w:tcW w:w="2304" w:type="dxa"/>
            <w:shd w:val="clear" w:color="auto" w:fill="F2F4F7"/>
            <w:vAlign w:val="center"/>
          </w:tcPr>
          <w:p w14:paraId="6B555B7C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b/>
                <w:sz w:val="21"/>
              </w:rPr>
              <w:t>区域</w:t>
            </w:r>
          </w:p>
        </w:tc>
        <w:tc>
          <w:tcPr>
            <w:tcW w:w="4896" w:type="dxa"/>
            <w:shd w:val="clear" w:color="auto" w:fill="F2F4F7"/>
            <w:vAlign w:val="center"/>
          </w:tcPr>
          <w:p w14:paraId="44A3A4D9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b/>
                <w:sz w:val="21"/>
              </w:rPr>
              <w:t>内容</w:t>
            </w:r>
          </w:p>
        </w:tc>
        <w:tc>
          <w:tcPr>
            <w:tcW w:w="2160" w:type="dxa"/>
            <w:shd w:val="clear" w:color="auto" w:fill="F2F4F7"/>
            <w:vAlign w:val="center"/>
          </w:tcPr>
          <w:p w14:paraId="54F7FBF6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b/>
                <w:sz w:val="21"/>
              </w:rPr>
              <w:t>尺寸建议（mm）</w:t>
            </w:r>
          </w:p>
        </w:tc>
      </w:tr>
      <w:tr w:rsidR="00E750E1" w:rsidRPr="004F0358" w14:paraId="4B8E56A3" w14:textId="77777777">
        <w:tc>
          <w:tcPr>
            <w:tcW w:w="2304" w:type="dxa"/>
            <w:vAlign w:val="center"/>
          </w:tcPr>
          <w:p w14:paraId="6F1A5C5C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电源区</w:t>
            </w:r>
          </w:p>
        </w:tc>
        <w:tc>
          <w:tcPr>
            <w:tcW w:w="4896" w:type="dxa"/>
            <w:vAlign w:val="center"/>
          </w:tcPr>
          <w:p w14:paraId="6156321A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220V 输入、保护、隔离变压器、多路输出</w:t>
            </w:r>
          </w:p>
        </w:tc>
        <w:tc>
          <w:tcPr>
            <w:tcW w:w="2160" w:type="dxa"/>
            <w:vAlign w:val="center"/>
          </w:tcPr>
          <w:p w14:paraId="42CCF2E0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约 560×120（顶部条）</w:t>
            </w:r>
          </w:p>
        </w:tc>
      </w:tr>
      <w:tr w:rsidR="00E750E1" w:rsidRPr="004F0358" w14:paraId="7C20FD9C" w14:textId="77777777">
        <w:tc>
          <w:tcPr>
            <w:tcW w:w="2304" w:type="dxa"/>
            <w:vAlign w:val="center"/>
          </w:tcPr>
          <w:p w14:paraId="2E9E8E32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测量与信号源区</w:t>
            </w:r>
          </w:p>
        </w:tc>
        <w:tc>
          <w:tcPr>
            <w:tcW w:w="4896" w:type="dxa"/>
            <w:vAlign w:val="center"/>
          </w:tcPr>
          <w:p w14:paraId="13C1EBFC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表头、频率计、DDS、BNC</w:t>
            </w:r>
          </w:p>
        </w:tc>
        <w:tc>
          <w:tcPr>
            <w:tcW w:w="2160" w:type="dxa"/>
            <w:vAlign w:val="center"/>
          </w:tcPr>
          <w:p w14:paraId="1186D188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约 200×160</w:t>
            </w:r>
          </w:p>
        </w:tc>
      </w:tr>
      <w:tr w:rsidR="00E750E1" w:rsidRPr="004F0358" w14:paraId="10BF3C11" w14:textId="77777777">
        <w:tc>
          <w:tcPr>
            <w:tcW w:w="2304" w:type="dxa"/>
            <w:vAlign w:val="center"/>
          </w:tcPr>
          <w:p w14:paraId="18AE3426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直流实验区</w:t>
            </w:r>
          </w:p>
        </w:tc>
        <w:tc>
          <w:tcPr>
            <w:tcW w:w="4896" w:type="dxa"/>
            <w:vAlign w:val="center"/>
          </w:tcPr>
          <w:p w14:paraId="6E134DA0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欧姆/焦耳定律、串并联混联、基尔霍夫电路</w:t>
            </w:r>
          </w:p>
        </w:tc>
        <w:tc>
          <w:tcPr>
            <w:tcW w:w="2160" w:type="dxa"/>
            <w:vAlign w:val="center"/>
          </w:tcPr>
          <w:p w14:paraId="7595D953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约 300×200</w:t>
            </w:r>
          </w:p>
        </w:tc>
      </w:tr>
      <w:tr w:rsidR="00E750E1" w:rsidRPr="004F0358" w14:paraId="6FA7896F" w14:textId="77777777">
        <w:tc>
          <w:tcPr>
            <w:tcW w:w="2304" w:type="dxa"/>
            <w:vAlign w:val="center"/>
          </w:tcPr>
          <w:p w14:paraId="137015D8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储能元件区</w:t>
            </w:r>
          </w:p>
        </w:tc>
        <w:tc>
          <w:tcPr>
            <w:tcW w:w="4896" w:type="dxa"/>
            <w:vAlign w:val="center"/>
          </w:tcPr>
          <w:p w14:paraId="4E02C5C0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电容/电感样品、RC 充放电</w:t>
            </w:r>
          </w:p>
        </w:tc>
        <w:tc>
          <w:tcPr>
            <w:tcW w:w="2160" w:type="dxa"/>
            <w:vAlign w:val="center"/>
          </w:tcPr>
          <w:p w14:paraId="5B693F20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约 180×160</w:t>
            </w:r>
          </w:p>
        </w:tc>
      </w:tr>
      <w:tr w:rsidR="00E750E1" w:rsidRPr="004F0358" w14:paraId="66D3F2B0" w14:textId="77777777">
        <w:tc>
          <w:tcPr>
            <w:tcW w:w="2304" w:type="dxa"/>
            <w:vAlign w:val="center"/>
          </w:tcPr>
          <w:p w14:paraId="09506D3A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电磁与变压器区</w:t>
            </w:r>
          </w:p>
        </w:tc>
        <w:tc>
          <w:tcPr>
            <w:tcW w:w="4896" w:type="dxa"/>
            <w:vAlign w:val="center"/>
          </w:tcPr>
          <w:p w14:paraId="6D7AEDF5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线圈、检流计接口、变压器</w:t>
            </w:r>
          </w:p>
        </w:tc>
        <w:tc>
          <w:tcPr>
            <w:tcW w:w="2160" w:type="dxa"/>
            <w:vAlign w:val="center"/>
          </w:tcPr>
          <w:p w14:paraId="2007D06F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约 200×160</w:t>
            </w:r>
          </w:p>
        </w:tc>
      </w:tr>
      <w:tr w:rsidR="00E750E1" w:rsidRPr="004F0358" w14:paraId="20FBF967" w14:textId="77777777">
        <w:tc>
          <w:tcPr>
            <w:tcW w:w="2304" w:type="dxa"/>
            <w:vAlign w:val="center"/>
          </w:tcPr>
          <w:p w14:paraId="6C1224E6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交流电路区</w:t>
            </w:r>
          </w:p>
        </w:tc>
        <w:tc>
          <w:tcPr>
            <w:tcW w:w="4896" w:type="dxa"/>
            <w:vAlign w:val="center"/>
          </w:tcPr>
          <w:p w14:paraId="0F1E7907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RLC 组合、三相 Y/Δ</w:t>
            </w:r>
          </w:p>
        </w:tc>
        <w:tc>
          <w:tcPr>
            <w:tcW w:w="2160" w:type="dxa"/>
            <w:vAlign w:val="center"/>
          </w:tcPr>
          <w:p w14:paraId="1F15C38F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约 260×160</w:t>
            </w:r>
          </w:p>
        </w:tc>
      </w:tr>
      <w:tr w:rsidR="00E750E1" w:rsidRPr="004F0358" w14:paraId="414EAA3A" w14:textId="77777777">
        <w:tc>
          <w:tcPr>
            <w:tcW w:w="2304" w:type="dxa"/>
            <w:vAlign w:val="center"/>
          </w:tcPr>
          <w:p w14:paraId="7D9B9D96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装调区</w:t>
            </w:r>
          </w:p>
        </w:tc>
        <w:tc>
          <w:tcPr>
            <w:tcW w:w="4896" w:type="dxa"/>
            <w:vAlign w:val="center"/>
          </w:tcPr>
          <w:p w14:paraId="55F97409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网孔板 + DIN 导轨（低压电器/电机控制）</w:t>
            </w:r>
          </w:p>
        </w:tc>
        <w:tc>
          <w:tcPr>
            <w:tcW w:w="2160" w:type="dxa"/>
            <w:vAlign w:val="center"/>
          </w:tcPr>
          <w:p w14:paraId="5DE55083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约 200×300</w:t>
            </w:r>
          </w:p>
        </w:tc>
      </w:tr>
    </w:tbl>
    <w:p w14:paraId="01E5377C" w14:textId="77777777" w:rsidR="00E750E1" w:rsidRPr="004F0358" w:rsidRDefault="00E750E1">
      <w:pPr>
        <w:spacing w:after="40"/>
        <w:rPr>
          <w:rFonts w:ascii="仿宋" w:eastAsia="仿宋" w:hAnsi="仿宋"/>
        </w:rPr>
      </w:pPr>
    </w:p>
    <w:p w14:paraId="518E3D4E" w14:textId="77777777" w:rsidR="00E750E1" w:rsidRPr="004F0358" w:rsidRDefault="00E750E1">
      <w:pPr>
        <w:spacing w:after="40"/>
        <w:rPr>
          <w:rFonts w:ascii="仿宋" w:eastAsia="仿宋" w:hAnsi="仿宋"/>
        </w:rPr>
      </w:pPr>
    </w:p>
    <w:p w14:paraId="58D2A816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元件布置：固定元件直接焊装；损耗件（灯泡、电阻、电容）用插座/弹片，便于现场更换；</w:t>
      </w:r>
    </w:p>
    <w:p w14:paraId="2487412A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lastRenderedPageBreak/>
        <w:t>电路切换：用跳线帽、拨码开关、按钮组合改变电路拓扑，丝印画出完整电路图形；</w:t>
      </w:r>
    </w:p>
    <w:p w14:paraId="73DBB4AF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设计要点：高压/低压分区隔离，爬电距离 ≥6mm；元件编号与说明书一一对应；大电流走线加宽，测量端子就近引出；</w:t>
      </w:r>
    </w:p>
    <w:p w14:paraId="4EAF81E7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可维修性：底板分区便于定位故障；整板可拆卸，返修更换分区小板（模块化设计的内部延伸）。</w:t>
      </w:r>
    </w:p>
    <w:p w14:paraId="3E175D26" w14:textId="77777777" w:rsidR="00E750E1" w:rsidRPr="004F0358" w:rsidRDefault="00000000">
      <w:pPr>
        <w:pStyle w:val="20"/>
        <w:rPr>
          <w:rFonts w:ascii="仿宋" w:eastAsia="仿宋" w:hAnsi="仿宋"/>
        </w:rPr>
      </w:pPr>
      <w:r w:rsidRPr="004F0358">
        <w:rPr>
          <w:rFonts w:ascii="仿宋" w:eastAsia="仿宋" w:hAnsi="仿宋"/>
        </w:rPr>
        <w:t>7.3  两方案取舍</w:t>
      </w:r>
    </w:p>
    <w:p w14:paraId="215D59AB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一体化：接线更简单、外观整体、成本略低；缺点是实验固定、元件更换不便、故障排查教学难、扩展需重新制板；</w:t>
      </w:r>
    </w:p>
    <w:p w14:paraId="1545A6F4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模块化：灵活、可换、可扩展、便于设置故障；增加少量成本与连接器；</w:t>
      </w:r>
    </w:p>
    <w:p w14:paraId="2C228A1A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建议：首版按模块化开发；一体化作为低成本衍生型号（换面板与模块位机构，箱体与底板公用部分复用），后期再出。</w:t>
      </w:r>
    </w:p>
    <w:p w14:paraId="4418C869" w14:textId="77777777" w:rsidR="00E750E1" w:rsidRPr="004F0358" w:rsidRDefault="00000000">
      <w:pPr>
        <w:pStyle w:val="1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8  器件与成本要点</w:t>
      </w:r>
    </w:p>
    <w:p w14:paraId="05CD2A22" w14:textId="77777777" w:rsidR="00E750E1" w:rsidRPr="004F0358" w:rsidRDefault="00000000">
      <w:pPr>
        <w:keepNext/>
        <w:spacing w:before="160" w:after="80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b/>
          <w:color w:val="595959"/>
          <w:sz w:val="20"/>
          <w:lang w:eastAsia="zh-CN"/>
        </w:rPr>
        <w:t>表 9  单套成本要点（估算）</w:t>
      </w:r>
    </w:p>
    <w:tbl>
      <w:tblPr>
        <w:tblW w:w="9360" w:type="dxa"/>
        <w:tblInd w:w="1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016"/>
        <w:gridCol w:w="5328"/>
        <w:gridCol w:w="2016"/>
      </w:tblGrid>
      <w:tr w:rsidR="00E750E1" w:rsidRPr="004F0358" w14:paraId="71D55CB8" w14:textId="77777777">
        <w:trPr>
          <w:tblHeader/>
        </w:trPr>
        <w:tc>
          <w:tcPr>
            <w:tcW w:w="2016" w:type="dxa"/>
            <w:shd w:val="clear" w:color="auto" w:fill="F2F4F7"/>
            <w:vAlign w:val="center"/>
          </w:tcPr>
          <w:p w14:paraId="2AD6007E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b/>
                <w:sz w:val="21"/>
              </w:rPr>
              <w:t>类别</w:t>
            </w:r>
          </w:p>
        </w:tc>
        <w:tc>
          <w:tcPr>
            <w:tcW w:w="5328" w:type="dxa"/>
            <w:shd w:val="clear" w:color="auto" w:fill="F2F4F7"/>
            <w:vAlign w:val="center"/>
          </w:tcPr>
          <w:p w14:paraId="6EDDA6B4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b/>
                <w:sz w:val="21"/>
              </w:rPr>
              <w:t>内容</w:t>
            </w:r>
          </w:p>
        </w:tc>
        <w:tc>
          <w:tcPr>
            <w:tcW w:w="2016" w:type="dxa"/>
            <w:shd w:val="clear" w:color="auto" w:fill="F2F4F7"/>
            <w:vAlign w:val="center"/>
          </w:tcPr>
          <w:p w14:paraId="48514BCA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b/>
                <w:sz w:val="21"/>
              </w:rPr>
              <w:t>单套参考成本（元）</w:t>
            </w:r>
          </w:p>
        </w:tc>
      </w:tr>
      <w:tr w:rsidR="00E750E1" w:rsidRPr="004F0358" w14:paraId="7C0B2AA2" w14:textId="77777777">
        <w:tc>
          <w:tcPr>
            <w:tcW w:w="2016" w:type="dxa"/>
            <w:vAlign w:val="center"/>
          </w:tcPr>
          <w:p w14:paraId="215304F8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结构件</w:t>
            </w:r>
          </w:p>
        </w:tc>
        <w:tc>
          <w:tcPr>
            <w:tcW w:w="5328" w:type="dxa"/>
            <w:vAlign w:val="center"/>
          </w:tcPr>
          <w:p w14:paraId="08F256F8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箱体、面板基板、模块位机构、网孔板、导轨、五金</w:t>
            </w:r>
          </w:p>
        </w:tc>
        <w:tc>
          <w:tcPr>
            <w:tcW w:w="2016" w:type="dxa"/>
            <w:vAlign w:val="center"/>
          </w:tcPr>
          <w:p w14:paraId="53FF1666" w14:textId="77777777" w:rsidR="00E750E1" w:rsidRPr="004F0358" w:rsidRDefault="00000000">
            <w:pPr>
              <w:spacing w:before="20" w:after="20" w:line="276" w:lineRule="auto"/>
              <w:jc w:val="right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180</w:t>
            </w:r>
          </w:p>
        </w:tc>
      </w:tr>
      <w:tr w:rsidR="00E750E1" w:rsidRPr="004F0358" w14:paraId="4473AAC6" w14:textId="77777777">
        <w:tc>
          <w:tcPr>
            <w:tcW w:w="2016" w:type="dxa"/>
            <w:vAlign w:val="center"/>
          </w:tcPr>
          <w:p w14:paraId="536F720D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底板</w:t>
            </w:r>
          </w:p>
        </w:tc>
        <w:tc>
          <w:tcPr>
            <w:tcW w:w="5328" w:type="dxa"/>
            <w:vAlign w:val="center"/>
          </w:tcPr>
          <w:p w14:paraId="75773775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PCB + 电源/保护/测量/信号源元器件</w:t>
            </w:r>
          </w:p>
        </w:tc>
        <w:tc>
          <w:tcPr>
            <w:tcW w:w="2016" w:type="dxa"/>
            <w:vAlign w:val="center"/>
          </w:tcPr>
          <w:p w14:paraId="7997826E" w14:textId="77777777" w:rsidR="00E750E1" w:rsidRPr="004F0358" w:rsidRDefault="00000000">
            <w:pPr>
              <w:spacing w:before="20" w:after="20" w:line="276" w:lineRule="auto"/>
              <w:jc w:val="right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260</w:t>
            </w:r>
          </w:p>
        </w:tc>
      </w:tr>
      <w:tr w:rsidR="00E750E1" w:rsidRPr="004F0358" w14:paraId="6F235D1A" w14:textId="77777777">
        <w:tc>
          <w:tcPr>
            <w:tcW w:w="2016" w:type="dxa"/>
            <w:vAlign w:val="center"/>
          </w:tcPr>
          <w:p w14:paraId="246B4EAA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实验模块</w:t>
            </w:r>
          </w:p>
        </w:tc>
        <w:tc>
          <w:tcPr>
            <w:tcW w:w="5328" w:type="dxa"/>
            <w:vAlign w:val="center"/>
          </w:tcPr>
          <w:p w14:paraId="43B59657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12 块模块 PCB 与元件分摊</w:t>
            </w:r>
          </w:p>
        </w:tc>
        <w:tc>
          <w:tcPr>
            <w:tcW w:w="2016" w:type="dxa"/>
            <w:vAlign w:val="center"/>
          </w:tcPr>
          <w:p w14:paraId="2855657E" w14:textId="77777777" w:rsidR="00E750E1" w:rsidRPr="004F0358" w:rsidRDefault="00000000">
            <w:pPr>
              <w:spacing w:before="20" w:after="20" w:line="276" w:lineRule="auto"/>
              <w:jc w:val="right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260</w:t>
            </w:r>
          </w:p>
        </w:tc>
      </w:tr>
      <w:tr w:rsidR="00E750E1" w:rsidRPr="004F0358" w14:paraId="494B6A62" w14:textId="77777777">
        <w:tc>
          <w:tcPr>
            <w:tcW w:w="2016" w:type="dxa"/>
            <w:vAlign w:val="center"/>
          </w:tcPr>
          <w:p w14:paraId="3AB78F7A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低压电器与电机</w:t>
            </w:r>
          </w:p>
        </w:tc>
        <w:tc>
          <w:tcPr>
            <w:tcW w:w="5328" w:type="dxa"/>
            <w:vAlign w:val="center"/>
          </w:tcPr>
          <w:p w14:paraId="2F081DDA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断路器/接触器/热继电器/按钮 + 三相电机与模型</w:t>
            </w:r>
          </w:p>
        </w:tc>
        <w:tc>
          <w:tcPr>
            <w:tcW w:w="2016" w:type="dxa"/>
            <w:vAlign w:val="center"/>
          </w:tcPr>
          <w:p w14:paraId="656E0890" w14:textId="77777777" w:rsidR="00E750E1" w:rsidRPr="004F0358" w:rsidRDefault="00000000">
            <w:pPr>
              <w:spacing w:before="20" w:after="20" w:line="276" w:lineRule="auto"/>
              <w:jc w:val="right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320</w:t>
            </w:r>
          </w:p>
        </w:tc>
      </w:tr>
      <w:tr w:rsidR="00E750E1" w:rsidRPr="004F0358" w14:paraId="44855B0A" w14:textId="77777777">
        <w:tc>
          <w:tcPr>
            <w:tcW w:w="2016" w:type="dxa"/>
            <w:vAlign w:val="center"/>
          </w:tcPr>
          <w:p w14:paraId="6D3D04EB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连接器与线束</w:t>
            </w:r>
          </w:p>
        </w:tc>
        <w:tc>
          <w:tcPr>
            <w:tcW w:w="5328" w:type="dxa"/>
            <w:vAlign w:val="center"/>
          </w:tcPr>
          <w:p w14:paraId="58F2AAF9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20P 对插、安全插座、端子排、导线</w:t>
            </w:r>
          </w:p>
        </w:tc>
        <w:tc>
          <w:tcPr>
            <w:tcW w:w="2016" w:type="dxa"/>
            <w:vAlign w:val="center"/>
          </w:tcPr>
          <w:p w14:paraId="7095F92E" w14:textId="77777777" w:rsidR="00E750E1" w:rsidRPr="004F0358" w:rsidRDefault="00000000">
            <w:pPr>
              <w:spacing w:before="20" w:after="20" w:line="276" w:lineRule="auto"/>
              <w:jc w:val="right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110</w:t>
            </w:r>
          </w:p>
        </w:tc>
      </w:tr>
      <w:tr w:rsidR="00E750E1" w:rsidRPr="004F0358" w14:paraId="44A51BAD" w14:textId="77777777">
        <w:tc>
          <w:tcPr>
            <w:tcW w:w="2016" w:type="dxa"/>
            <w:vAlign w:val="center"/>
          </w:tcPr>
          <w:p w14:paraId="4B0255E4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工具与耗材</w:t>
            </w:r>
          </w:p>
        </w:tc>
        <w:tc>
          <w:tcPr>
            <w:tcW w:w="5328" w:type="dxa"/>
            <w:vAlign w:val="center"/>
          </w:tcPr>
          <w:p w14:paraId="33A5DBB4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剥线钳、压线钳、热缩管、绝缘胶带</w:t>
            </w:r>
          </w:p>
        </w:tc>
        <w:tc>
          <w:tcPr>
            <w:tcW w:w="2016" w:type="dxa"/>
            <w:vAlign w:val="center"/>
          </w:tcPr>
          <w:p w14:paraId="7CEA53FD" w14:textId="77777777" w:rsidR="00E750E1" w:rsidRPr="004F0358" w:rsidRDefault="00000000">
            <w:pPr>
              <w:spacing w:before="20" w:after="20" w:line="276" w:lineRule="auto"/>
              <w:jc w:val="right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80</w:t>
            </w:r>
          </w:p>
        </w:tc>
      </w:tr>
      <w:tr w:rsidR="00E750E1" w:rsidRPr="004F0358" w14:paraId="25B09167" w14:textId="77777777">
        <w:tc>
          <w:tcPr>
            <w:tcW w:w="2016" w:type="dxa"/>
            <w:vAlign w:val="center"/>
          </w:tcPr>
          <w:p w14:paraId="0D23A4FA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装配测试人工</w:t>
            </w:r>
          </w:p>
        </w:tc>
        <w:tc>
          <w:tcPr>
            <w:tcW w:w="5328" w:type="dxa"/>
            <w:vAlign w:val="center"/>
          </w:tcPr>
          <w:p w14:paraId="2B7CB83A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含老化与检验（分摊）</w:t>
            </w:r>
          </w:p>
        </w:tc>
        <w:tc>
          <w:tcPr>
            <w:tcW w:w="2016" w:type="dxa"/>
            <w:vAlign w:val="center"/>
          </w:tcPr>
          <w:p w14:paraId="6AB465C1" w14:textId="77777777" w:rsidR="00E750E1" w:rsidRPr="004F0358" w:rsidRDefault="00000000">
            <w:pPr>
              <w:spacing w:before="20" w:after="20" w:line="276" w:lineRule="auto"/>
              <w:jc w:val="right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90</w:t>
            </w:r>
          </w:p>
        </w:tc>
      </w:tr>
      <w:tr w:rsidR="00E750E1" w:rsidRPr="004F0358" w14:paraId="418AA829" w14:textId="77777777">
        <w:tc>
          <w:tcPr>
            <w:tcW w:w="2016" w:type="dxa"/>
            <w:vAlign w:val="center"/>
          </w:tcPr>
          <w:p w14:paraId="01C6F2AA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合计</w:t>
            </w:r>
          </w:p>
        </w:tc>
        <w:tc>
          <w:tcPr>
            <w:tcW w:w="5328" w:type="dxa"/>
            <w:vAlign w:val="center"/>
          </w:tcPr>
          <w:p w14:paraId="485819DB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批量 100 套估算</w:t>
            </w:r>
          </w:p>
        </w:tc>
        <w:tc>
          <w:tcPr>
            <w:tcW w:w="2016" w:type="dxa"/>
            <w:vAlign w:val="center"/>
          </w:tcPr>
          <w:p w14:paraId="76E4C5F1" w14:textId="77777777" w:rsidR="00E750E1" w:rsidRPr="004F0358" w:rsidRDefault="00000000">
            <w:pPr>
              <w:spacing w:before="20" w:after="20" w:line="276" w:lineRule="auto"/>
              <w:jc w:val="right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约 1,300</w:t>
            </w:r>
          </w:p>
        </w:tc>
      </w:tr>
    </w:tbl>
    <w:p w14:paraId="7F61FF3D" w14:textId="77777777" w:rsidR="00E750E1" w:rsidRPr="004F0358" w:rsidRDefault="00E750E1">
      <w:pPr>
        <w:spacing w:after="40"/>
        <w:rPr>
          <w:rFonts w:ascii="仿宋" w:eastAsia="仿宋" w:hAnsi="仿宋"/>
        </w:rPr>
      </w:pPr>
    </w:p>
    <w:p w14:paraId="6D89B8E6" w14:textId="77777777" w:rsidR="00E750E1" w:rsidRPr="004F0358" w:rsidRDefault="00E750E1">
      <w:pPr>
        <w:spacing w:after="40"/>
        <w:rPr>
          <w:rFonts w:ascii="仿宋" w:eastAsia="仿宋" w:hAnsi="仿宋"/>
        </w:rPr>
      </w:pPr>
    </w:p>
    <w:p w14:paraId="57874591" w14:textId="77777777" w:rsidR="00E750E1" w:rsidRPr="004F0358" w:rsidRDefault="00000000">
      <w:pPr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对比：一体化方案可省去模块 PCB、外壳与部分连接器，单套约 1,150–1,200 元。两者差异在可接受范围，推荐按模块化开发。</w:t>
      </w:r>
    </w:p>
    <w:p w14:paraId="7B84A8CF" w14:textId="77777777" w:rsidR="00E750E1" w:rsidRPr="004F0358" w:rsidRDefault="00000000">
      <w:pPr>
        <w:pStyle w:val="1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lastRenderedPageBreak/>
        <w:t>9  开发步骤与验证</w:t>
      </w:r>
    </w:p>
    <w:p w14:paraId="2B4D04F0" w14:textId="77777777" w:rsidR="00E750E1" w:rsidRPr="004F0358" w:rsidRDefault="00000000">
      <w:pPr>
        <w:keepNext/>
        <w:spacing w:before="160" w:after="80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b/>
          <w:color w:val="595959"/>
          <w:sz w:val="20"/>
          <w:lang w:eastAsia="zh-CN"/>
        </w:rPr>
        <w:t>表 10  开发步骤与里程碑</w:t>
      </w:r>
    </w:p>
    <w:tbl>
      <w:tblPr>
        <w:tblW w:w="9360" w:type="dxa"/>
        <w:tblInd w:w="1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160"/>
        <w:gridCol w:w="1944"/>
        <w:gridCol w:w="3600"/>
        <w:gridCol w:w="1656"/>
      </w:tblGrid>
      <w:tr w:rsidR="00E750E1" w:rsidRPr="004F0358" w14:paraId="64A927AB" w14:textId="77777777">
        <w:trPr>
          <w:tblHeader/>
        </w:trPr>
        <w:tc>
          <w:tcPr>
            <w:tcW w:w="2160" w:type="dxa"/>
            <w:shd w:val="clear" w:color="auto" w:fill="F2F4F7"/>
            <w:vAlign w:val="center"/>
          </w:tcPr>
          <w:p w14:paraId="44C328DB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b/>
                <w:sz w:val="21"/>
              </w:rPr>
              <w:t>步骤</w:t>
            </w:r>
          </w:p>
        </w:tc>
        <w:tc>
          <w:tcPr>
            <w:tcW w:w="1944" w:type="dxa"/>
            <w:shd w:val="clear" w:color="auto" w:fill="F2F4F7"/>
            <w:vAlign w:val="center"/>
          </w:tcPr>
          <w:p w14:paraId="0E031FD8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b/>
                <w:sz w:val="21"/>
              </w:rPr>
              <w:t>周期</w:t>
            </w:r>
          </w:p>
        </w:tc>
        <w:tc>
          <w:tcPr>
            <w:tcW w:w="3600" w:type="dxa"/>
            <w:shd w:val="clear" w:color="auto" w:fill="F2F4F7"/>
            <w:vAlign w:val="center"/>
          </w:tcPr>
          <w:p w14:paraId="28E9637B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b/>
                <w:sz w:val="21"/>
              </w:rPr>
              <w:t>主要工作</w:t>
            </w:r>
          </w:p>
        </w:tc>
        <w:tc>
          <w:tcPr>
            <w:tcW w:w="1656" w:type="dxa"/>
            <w:shd w:val="clear" w:color="auto" w:fill="F2F4F7"/>
            <w:vAlign w:val="center"/>
          </w:tcPr>
          <w:p w14:paraId="1C9A4080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b/>
                <w:sz w:val="21"/>
              </w:rPr>
              <w:t>交付物</w:t>
            </w:r>
          </w:p>
        </w:tc>
      </w:tr>
      <w:tr w:rsidR="00E750E1" w:rsidRPr="004F0358" w14:paraId="532BDE57" w14:textId="77777777">
        <w:tc>
          <w:tcPr>
            <w:tcW w:w="2160" w:type="dxa"/>
            <w:vAlign w:val="center"/>
          </w:tcPr>
          <w:p w14:paraId="4863BBAA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结构方案细化</w:t>
            </w:r>
          </w:p>
        </w:tc>
        <w:tc>
          <w:tcPr>
            <w:tcW w:w="1944" w:type="dxa"/>
            <w:vAlign w:val="center"/>
          </w:tcPr>
          <w:p w14:paraId="35233BDB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第 1–2 周</w:t>
            </w:r>
          </w:p>
        </w:tc>
        <w:tc>
          <w:tcPr>
            <w:tcW w:w="3600" w:type="dxa"/>
            <w:vAlign w:val="center"/>
          </w:tcPr>
          <w:p w14:paraId="23BC04E5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面板布局定稿、模块位机构打样、箱体选型</w:t>
            </w:r>
          </w:p>
        </w:tc>
        <w:tc>
          <w:tcPr>
            <w:tcW w:w="1656" w:type="dxa"/>
            <w:vAlign w:val="center"/>
          </w:tcPr>
          <w:p w14:paraId="7F1491D7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结构图、打样件</w:t>
            </w:r>
          </w:p>
        </w:tc>
      </w:tr>
      <w:tr w:rsidR="00E750E1" w:rsidRPr="004F0358" w14:paraId="4432A395" w14:textId="77777777">
        <w:tc>
          <w:tcPr>
            <w:tcW w:w="2160" w:type="dxa"/>
            <w:vAlign w:val="center"/>
          </w:tcPr>
          <w:p w14:paraId="54FD858C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底板设计</w:t>
            </w:r>
          </w:p>
        </w:tc>
        <w:tc>
          <w:tcPr>
            <w:tcW w:w="1944" w:type="dxa"/>
            <w:vAlign w:val="center"/>
          </w:tcPr>
          <w:p w14:paraId="1CF932D0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第 2–5 周</w:t>
            </w:r>
          </w:p>
        </w:tc>
        <w:tc>
          <w:tcPr>
            <w:tcW w:w="3600" w:type="dxa"/>
            <w:vAlign w:val="center"/>
          </w:tcPr>
          <w:p w14:paraId="1F1F1F12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原理图、PCB、电源与测量调试验证</w:t>
            </w:r>
          </w:p>
        </w:tc>
        <w:tc>
          <w:tcPr>
            <w:tcW w:w="1656" w:type="dxa"/>
            <w:vAlign w:val="center"/>
          </w:tcPr>
          <w:p w14:paraId="07F7B049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底板样机</w:t>
            </w:r>
          </w:p>
        </w:tc>
      </w:tr>
      <w:tr w:rsidR="00E750E1" w:rsidRPr="004F0358" w14:paraId="4E46989E" w14:textId="77777777">
        <w:tc>
          <w:tcPr>
            <w:tcW w:w="2160" w:type="dxa"/>
            <w:vAlign w:val="center"/>
          </w:tcPr>
          <w:p w14:paraId="65BA5468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模块设计</w:t>
            </w:r>
          </w:p>
        </w:tc>
        <w:tc>
          <w:tcPr>
            <w:tcW w:w="1944" w:type="dxa"/>
            <w:vAlign w:val="center"/>
          </w:tcPr>
          <w:p w14:paraId="38450C59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第 3–6 周</w:t>
            </w:r>
          </w:p>
        </w:tc>
        <w:tc>
          <w:tcPr>
            <w:tcW w:w="3600" w:type="dxa"/>
            <w:vAlign w:val="center"/>
          </w:tcPr>
          <w:p w14:paraId="4BF781C1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12 个模块原理图/PCB 并行设计</w:t>
            </w:r>
          </w:p>
        </w:tc>
        <w:tc>
          <w:tcPr>
            <w:tcW w:w="1656" w:type="dxa"/>
            <w:vAlign w:val="center"/>
          </w:tcPr>
          <w:p w14:paraId="7139B7A1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模块样件</w:t>
            </w:r>
          </w:p>
        </w:tc>
      </w:tr>
      <w:tr w:rsidR="00E750E1" w:rsidRPr="004F0358" w14:paraId="673F0B71" w14:textId="77777777">
        <w:tc>
          <w:tcPr>
            <w:tcW w:w="2160" w:type="dxa"/>
            <w:vAlign w:val="center"/>
          </w:tcPr>
          <w:p w14:paraId="0559CC6E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结构打样与装配</w:t>
            </w:r>
          </w:p>
        </w:tc>
        <w:tc>
          <w:tcPr>
            <w:tcW w:w="1944" w:type="dxa"/>
            <w:vAlign w:val="center"/>
          </w:tcPr>
          <w:p w14:paraId="61044212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第 5–7 周</w:t>
            </w:r>
          </w:p>
        </w:tc>
        <w:tc>
          <w:tcPr>
            <w:tcW w:w="3600" w:type="dxa"/>
            <w:vAlign w:val="center"/>
          </w:tcPr>
          <w:p w14:paraId="7B678986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面板开孔、底板与模块装配、线束制作</w:t>
            </w:r>
          </w:p>
        </w:tc>
        <w:tc>
          <w:tcPr>
            <w:tcW w:w="1656" w:type="dxa"/>
            <w:vAlign w:val="center"/>
          </w:tcPr>
          <w:p w14:paraId="4E13C37A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整机样机 2–3 台</w:t>
            </w:r>
          </w:p>
        </w:tc>
      </w:tr>
      <w:tr w:rsidR="00E750E1" w:rsidRPr="004F0358" w14:paraId="643EEB06" w14:textId="77777777">
        <w:tc>
          <w:tcPr>
            <w:tcW w:w="2160" w:type="dxa"/>
            <w:vAlign w:val="center"/>
          </w:tcPr>
          <w:p w14:paraId="78A6CC02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联调与实验验证</w:t>
            </w:r>
          </w:p>
        </w:tc>
        <w:tc>
          <w:tcPr>
            <w:tcW w:w="1944" w:type="dxa"/>
            <w:vAlign w:val="center"/>
          </w:tcPr>
          <w:p w14:paraId="31ED6063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第 8–10 周</w:t>
            </w:r>
          </w:p>
        </w:tc>
        <w:tc>
          <w:tcPr>
            <w:tcW w:w="3600" w:type="dxa"/>
            <w:vAlign w:val="center"/>
          </w:tcPr>
          <w:p w14:paraId="7A9792F3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按 7 模块逐实验验证、参数校准</w:t>
            </w:r>
          </w:p>
        </w:tc>
        <w:tc>
          <w:tcPr>
            <w:tcW w:w="1656" w:type="dxa"/>
            <w:vAlign w:val="center"/>
          </w:tcPr>
          <w:p w14:paraId="23ED5E14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验证记录</w:t>
            </w:r>
          </w:p>
        </w:tc>
      </w:tr>
      <w:tr w:rsidR="00E750E1" w:rsidRPr="004F0358" w14:paraId="6351EA13" w14:textId="77777777">
        <w:tc>
          <w:tcPr>
            <w:tcW w:w="2160" w:type="dxa"/>
            <w:vAlign w:val="center"/>
          </w:tcPr>
          <w:p w14:paraId="5CCB2323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教学资源</w:t>
            </w:r>
          </w:p>
        </w:tc>
        <w:tc>
          <w:tcPr>
            <w:tcW w:w="1944" w:type="dxa"/>
            <w:vAlign w:val="center"/>
          </w:tcPr>
          <w:p w14:paraId="780FED5F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第 8–12 周（并行）</w:t>
            </w:r>
          </w:p>
        </w:tc>
        <w:tc>
          <w:tcPr>
            <w:tcW w:w="3600" w:type="dxa"/>
            <w:vAlign w:val="center"/>
          </w:tcPr>
          <w:p w14:paraId="161258CA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模块说明书、实验指导书、课件</w:t>
            </w:r>
          </w:p>
        </w:tc>
        <w:tc>
          <w:tcPr>
            <w:tcW w:w="1656" w:type="dxa"/>
            <w:vAlign w:val="center"/>
          </w:tcPr>
          <w:p w14:paraId="58E4F9D9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资源包</w:t>
            </w:r>
          </w:p>
        </w:tc>
      </w:tr>
      <w:tr w:rsidR="00E750E1" w:rsidRPr="004F0358" w14:paraId="01E76045" w14:textId="77777777">
        <w:tc>
          <w:tcPr>
            <w:tcW w:w="2160" w:type="dxa"/>
            <w:vAlign w:val="center"/>
          </w:tcPr>
          <w:p w14:paraId="588DB87D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小批量试产</w:t>
            </w:r>
          </w:p>
        </w:tc>
        <w:tc>
          <w:tcPr>
            <w:tcW w:w="1944" w:type="dxa"/>
            <w:vAlign w:val="center"/>
          </w:tcPr>
          <w:p w14:paraId="4FEB683A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第 13–16 周</w:t>
            </w:r>
          </w:p>
        </w:tc>
        <w:tc>
          <w:tcPr>
            <w:tcW w:w="3600" w:type="dxa"/>
            <w:vAlign w:val="center"/>
          </w:tcPr>
          <w:p w14:paraId="150A6A97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10–20 套试产、SOP 固化</w:t>
            </w:r>
          </w:p>
        </w:tc>
        <w:tc>
          <w:tcPr>
            <w:tcW w:w="1656" w:type="dxa"/>
            <w:vAlign w:val="center"/>
          </w:tcPr>
          <w:p w14:paraId="4BA7DD73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试产报告</w:t>
            </w:r>
          </w:p>
        </w:tc>
      </w:tr>
    </w:tbl>
    <w:p w14:paraId="2464E23A" w14:textId="77777777" w:rsidR="00E750E1" w:rsidRPr="004F0358" w:rsidRDefault="00E750E1">
      <w:pPr>
        <w:spacing w:after="40"/>
        <w:rPr>
          <w:rFonts w:ascii="仿宋" w:eastAsia="仿宋" w:hAnsi="仿宋"/>
        </w:rPr>
      </w:pPr>
    </w:p>
    <w:p w14:paraId="4D479686" w14:textId="77777777" w:rsidR="00E750E1" w:rsidRPr="004F0358" w:rsidRDefault="00E750E1">
      <w:pPr>
        <w:spacing w:after="40"/>
        <w:rPr>
          <w:rFonts w:ascii="仿宋" w:eastAsia="仿宋" w:hAnsi="仿宋"/>
        </w:rPr>
      </w:pPr>
    </w:p>
    <w:p w14:paraId="4E668026" w14:textId="77777777" w:rsidR="00E750E1" w:rsidRPr="004F0358" w:rsidRDefault="00000000">
      <w:pPr>
        <w:pStyle w:val="1"/>
        <w:rPr>
          <w:rFonts w:ascii="仿宋" w:eastAsia="仿宋" w:hAnsi="仿宋"/>
        </w:rPr>
      </w:pPr>
      <w:r w:rsidRPr="004F0358">
        <w:rPr>
          <w:rFonts w:ascii="仿宋" w:eastAsia="仿宋" w:hAnsi="仿宋"/>
        </w:rPr>
        <w:t>10  风险与建议</w:t>
      </w:r>
    </w:p>
    <w:p w14:paraId="4D4F1A1B" w14:textId="77777777" w:rsidR="00E750E1" w:rsidRPr="004F0358" w:rsidRDefault="00000000">
      <w:pPr>
        <w:keepNext/>
        <w:spacing w:before="160" w:after="80"/>
        <w:rPr>
          <w:rFonts w:ascii="仿宋" w:eastAsia="仿宋" w:hAnsi="仿宋"/>
        </w:rPr>
      </w:pPr>
      <w:r w:rsidRPr="004F0358">
        <w:rPr>
          <w:rFonts w:ascii="仿宋" w:eastAsia="仿宋" w:hAnsi="仿宋"/>
          <w:b/>
          <w:color w:val="595959"/>
          <w:sz w:val="20"/>
        </w:rPr>
        <w:t>表 11  风险与对策</w:t>
      </w:r>
    </w:p>
    <w:tbl>
      <w:tblPr>
        <w:tblW w:w="9360" w:type="dxa"/>
        <w:tblInd w:w="1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744"/>
        <w:gridCol w:w="1008"/>
        <w:gridCol w:w="4608"/>
      </w:tblGrid>
      <w:tr w:rsidR="00E750E1" w:rsidRPr="004F0358" w14:paraId="49F45170" w14:textId="77777777">
        <w:trPr>
          <w:tblHeader/>
        </w:trPr>
        <w:tc>
          <w:tcPr>
            <w:tcW w:w="3744" w:type="dxa"/>
            <w:shd w:val="clear" w:color="auto" w:fill="F2F4F7"/>
            <w:vAlign w:val="center"/>
          </w:tcPr>
          <w:p w14:paraId="6EA951A7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b/>
                <w:sz w:val="21"/>
              </w:rPr>
              <w:t>风险</w:t>
            </w:r>
          </w:p>
        </w:tc>
        <w:tc>
          <w:tcPr>
            <w:tcW w:w="1008" w:type="dxa"/>
            <w:shd w:val="clear" w:color="auto" w:fill="F2F4F7"/>
            <w:vAlign w:val="center"/>
          </w:tcPr>
          <w:p w14:paraId="70AE5752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b/>
                <w:sz w:val="21"/>
              </w:rPr>
              <w:t>等级</w:t>
            </w:r>
          </w:p>
        </w:tc>
        <w:tc>
          <w:tcPr>
            <w:tcW w:w="4608" w:type="dxa"/>
            <w:shd w:val="clear" w:color="auto" w:fill="F2F4F7"/>
            <w:vAlign w:val="center"/>
          </w:tcPr>
          <w:p w14:paraId="6B58D51B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b/>
                <w:sz w:val="21"/>
              </w:rPr>
              <w:t>应对措施</w:t>
            </w:r>
          </w:p>
        </w:tc>
      </w:tr>
      <w:tr w:rsidR="00E750E1" w:rsidRPr="004F0358" w14:paraId="3EB43B8F" w14:textId="77777777">
        <w:tc>
          <w:tcPr>
            <w:tcW w:w="3744" w:type="dxa"/>
            <w:vAlign w:val="center"/>
          </w:tcPr>
          <w:p w14:paraId="3CE50D6E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面板布局与重量超预期</w:t>
            </w:r>
          </w:p>
        </w:tc>
        <w:tc>
          <w:tcPr>
            <w:tcW w:w="1008" w:type="dxa"/>
            <w:vAlign w:val="center"/>
          </w:tcPr>
          <w:p w14:paraId="3A410356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中</w:t>
            </w:r>
          </w:p>
        </w:tc>
        <w:tc>
          <w:tcPr>
            <w:tcW w:w="4608" w:type="dxa"/>
            <w:vAlign w:val="center"/>
          </w:tcPr>
          <w:p w14:paraId="6B29D3EE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样机实测重量；材料减重；布局评审</w:t>
            </w:r>
          </w:p>
        </w:tc>
      </w:tr>
      <w:tr w:rsidR="00E750E1" w:rsidRPr="004F0358" w14:paraId="354E32A2" w14:textId="77777777">
        <w:tc>
          <w:tcPr>
            <w:tcW w:w="3744" w:type="dxa"/>
            <w:vAlign w:val="center"/>
          </w:tcPr>
          <w:p w14:paraId="235DBE95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模块连接器接触不良</w:t>
            </w:r>
          </w:p>
        </w:tc>
        <w:tc>
          <w:tcPr>
            <w:tcW w:w="1008" w:type="dxa"/>
            <w:vAlign w:val="center"/>
          </w:tcPr>
          <w:p w14:paraId="5E65279A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中</w:t>
            </w:r>
          </w:p>
        </w:tc>
        <w:tc>
          <w:tcPr>
            <w:tcW w:w="4608" w:type="dxa"/>
            <w:vAlign w:val="center"/>
          </w:tcPr>
          <w:p w14:paraId="69AD381A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镀金端子、寿命 ≥1 万次、出厂插拔老化</w:t>
            </w:r>
          </w:p>
        </w:tc>
      </w:tr>
      <w:tr w:rsidR="00E750E1" w:rsidRPr="004F0358" w14:paraId="6966C1FA" w14:textId="77777777">
        <w:tc>
          <w:tcPr>
            <w:tcW w:w="3744" w:type="dxa"/>
            <w:vAlign w:val="center"/>
          </w:tcPr>
          <w:p w14:paraId="13F94DFE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模块与课程大纲不匹配</w:t>
            </w:r>
          </w:p>
        </w:tc>
        <w:tc>
          <w:tcPr>
            <w:tcW w:w="1008" w:type="dxa"/>
            <w:vAlign w:val="center"/>
          </w:tcPr>
          <w:p w14:paraId="5E31B448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中</w:t>
            </w:r>
          </w:p>
        </w:tc>
        <w:tc>
          <w:tcPr>
            <w:tcW w:w="4608" w:type="dxa"/>
            <w:vAlign w:val="center"/>
          </w:tcPr>
          <w:p w14:paraId="33DE1209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与目标院校逐实验评审；接口统一便于增补模块</w:t>
            </w:r>
          </w:p>
        </w:tc>
      </w:tr>
      <w:tr w:rsidR="00E750E1" w:rsidRPr="004F0358" w14:paraId="03A1A58C" w14:textId="77777777">
        <w:tc>
          <w:tcPr>
            <w:tcW w:w="3744" w:type="dxa"/>
            <w:vAlign w:val="center"/>
          </w:tcPr>
          <w:p w14:paraId="262C8470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三相电源安全</w:t>
            </w:r>
          </w:p>
        </w:tc>
        <w:tc>
          <w:tcPr>
            <w:tcW w:w="1008" w:type="dxa"/>
            <w:vAlign w:val="center"/>
          </w:tcPr>
          <w:p w14:paraId="14E196C1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高</w:t>
            </w:r>
          </w:p>
        </w:tc>
        <w:tc>
          <w:tcPr>
            <w:tcW w:w="4608" w:type="dxa"/>
            <w:vAlign w:val="center"/>
          </w:tcPr>
          <w:p w14:paraId="2D612A54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3×24V 低压为主；220V/380V 受控输出 + 双联锁</w:t>
            </w:r>
          </w:p>
        </w:tc>
      </w:tr>
      <w:tr w:rsidR="00E750E1" w:rsidRPr="004F0358" w14:paraId="398F6BA2" w14:textId="77777777">
        <w:tc>
          <w:tcPr>
            <w:tcW w:w="3744" w:type="dxa"/>
            <w:vAlign w:val="center"/>
          </w:tcPr>
          <w:p w14:paraId="6B5894D8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结构返工</w:t>
            </w:r>
          </w:p>
        </w:tc>
        <w:tc>
          <w:tcPr>
            <w:tcW w:w="1008" w:type="dxa"/>
            <w:vAlign w:val="center"/>
          </w:tcPr>
          <w:p w14:paraId="40530A05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低</w:t>
            </w:r>
          </w:p>
        </w:tc>
        <w:tc>
          <w:tcPr>
            <w:tcW w:w="4608" w:type="dxa"/>
            <w:vAlign w:val="center"/>
          </w:tcPr>
          <w:p w14:paraId="4CB43CDB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首版即按模块化架构定稿，避免中途切换路线</w:t>
            </w:r>
          </w:p>
        </w:tc>
      </w:tr>
    </w:tbl>
    <w:p w14:paraId="4E210A08" w14:textId="77777777" w:rsidR="00E750E1" w:rsidRPr="004F0358" w:rsidRDefault="00E750E1">
      <w:pPr>
        <w:spacing w:after="40"/>
        <w:rPr>
          <w:rFonts w:ascii="仿宋" w:eastAsia="仿宋" w:hAnsi="仿宋"/>
          <w:lang w:eastAsia="zh-CN"/>
        </w:rPr>
      </w:pPr>
    </w:p>
    <w:p w14:paraId="648AA920" w14:textId="77777777" w:rsidR="00E750E1" w:rsidRPr="004F0358" w:rsidRDefault="00E750E1">
      <w:pPr>
        <w:spacing w:after="40"/>
        <w:rPr>
          <w:rFonts w:ascii="仿宋" w:eastAsia="仿宋" w:hAnsi="仿宋"/>
          <w:lang w:eastAsia="zh-CN"/>
        </w:rPr>
      </w:pPr>
    </w:p>
    <w:p w14:paraId="368710C2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建议一：先做 1:1 面板木质/亚克力模型验证布局与操作空间，再开金属面板；</w:t>
      </w:r>
    </w:p>
    <w:p w14:paraId="769ABE09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lastRenderedPageBreak/>
        <w:t>建议二：模块先做“通用底板 + 最小模块组（M1、M3、M7、M11）”验证接口与整机，再批量展开 12 个模块；</w:t>
      </w:r>
    </w:p>
    <w:p w14:paraId="29795E20" w14:textId="77777777" w:rsidR="00E750E1" w:rsidRPr="004F0358" w:rsidRDefault="00000000">
      <w:pPr>
        <w:numPr>
          <w:ilvl w:val="0"/>
          <w:numId w:val="1"/>
        </w:numPr>
        <w:spacing w:line="280" w:lineRule="auto"/>
        <w:rPr>
          <w:rFonts w:ascii="仿宋" w:eastAsia="仿宋" w:hAnsi="仿宋"/>
          <w:lang w:eastAsia="zh-CN"/>
        </w:rPr>
      </w:pPr>
      <w:r w:rsidRPr="004F0358">
        <w:rPr>
          <w:rFonts w:ascii="仿宋" w:eastAsia="仿宋" w:hAnsi="仿宋"/>
          <w:lang w:eastAsia="zh-CN"/>
        </w:rPr>
        <w:t>建议三：连接器、安全插座等关键件按 1 万次寿命选型并做老化测试。</w:t>
      </w:r>
    </w:p>
    <w:p w14:paraId="301CB908" w14:textId="77777777" w:rsidR="00E750E1" w:rsidRPr="004F0358" w:rsidRDefault="00000000">
      <w:pPr>
        <w:pStyle w:val="1"/>
        <w:rPr>
          <w:rFonts w:ascii="仿宋" w:eastAsia="仿宋" w:hAnsi="仿宋"/>
        </w:rPr>
      </w:pPr>
      <w:r w:rsidRPr="004F0358">
        <w:rPr>
          <w:rFonts w:ascii="仿宋" w:eastAsia="仿宋" w:hAnsi="仿宋"/>
        </w:rPr>
        <w:t>附录 A  模块功能明细表</w:t>
      </w:r>
    </w:p>
    <w:p w14:paraId="58F345B7" w14:textId="77777777" w:rsidR="00E750E1" w:rsidRPr="004F0358" w:rsidRDefault="00000000">
      <w:pPr>
        <w:keepNext/>
        <w:spacing w:before="160" w:after="80"/>
        <w:rPr>
          <w:rFonts w:ascii="仿宋" w:eastAsia="仿宋" w:hAnsi="仿宋"/>
        </w:rPr>
      </w:pPr>
      <w:r w:rsidRPr="004F0358">
        <w:rPr>
          <w:rFonts w:ascii="仿宋" w:eastAsia="仿宋" w:hAnsi="仿宋"/>
          <w:b/>
          <w:color w:val="595959"/>
          <w:sz w:val="20"/>
        </w:rPr>
        <w:t>表 A1  模块功能明细表</w:t>
      </w:r>
    </w:p>
    <w:tbl>
      <w:tblPr>
        <w:tblW w:w="9360" w:type="dxa"/>
        <w:tblInd w:w="1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648"/>
        <w:gridCol w:w="2232"/>
        <w:gridCol w:w="1368"/>
        <w:gridCol w:w="2520"/>
        <w:gridCol w:w="2592"/>
      </w:tblGrid>
      <w:tr w:rsidR="00E750E1" w:rsidRPr="004F0358" w14:paraId="58866C28" w14:textId="77777777">
        <w:trPr>
          <w:tblHeader/>
        </w:trPr>
        <w:tc>
          <w:tcPr>
            <w:tcW w:w="648" w:type="dxa"/>
            <w:shd w:val="clear" w:color="auto" w:fill="F2F4F7"/>
            <w:vAlign w:val="center"/>
          </w:tcPr>
          <w:p w14:paraId="07C66735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b/>
                <w:sz w:val="21"/>
              </w:rPr>
              <w:t>编号</w:t>
            </w:r>
          </w:p>
        </w:tc>
        <w:tc>
          <w:tcPr>
            <w:tcW w:w="2232" w:type="dxa"/>
            <w:shd w:val="clear" w:color="auto" w:fill="F2F4F7"/>
            <w:vAlign w:val="center"/>
          </w:tcPr>
          <w:p w14:paraId="61721B0B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b/>
                <w:sz w:val="21"/>
              </w:rPr>
              <w:t>名称</w:t>
            </w:r>
          </w:p>
        </w:tc>
        <w:tc>
          <w:tcPr>
            <w:tcW w:w="1368" w:type="dxa"/>
            <w:shd w:val="clear" w:color="auto" w:fill="F2F4F7"/>
            <w:vAlign w:val="center"/>
          </w:tcPr>
          <w:p w14:paraId="71845713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b/>
                <w:sz w:val="21"/>
              </w:rPr>
              <w:t>对应实验</w:t>
            </w:r>
          </w:p>
        </w:tc>
        <w:tc>
          <w:tcPr>
            <w:tcW w:w="2520" w:type="dxa"/>
            <w:shd w:val="clear" w:color="auto" w:fill="F2F4F7"/>
            <w:vAlign w:val="center"/>
          </w:tcPr>
          <w:p w14:paraId="7D0D6B2F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b/>
                <w:sz w:val="21"/>
              </w:rPr>
              <w:t>功能说明</w:t>
            </w:r>
          </w:p>
        </w:tc>
        <w:tc>
          <w:tcPr>
            <w:tcW w:w="2592" w:type="dxa"/>
            <w:shd w:val="clear" w:color="auto" w:fill="F2F4F7"/>
            <w:vAlign w:val="center"/>
          </w:tcPr>
          <w:p w14:paraId="06D5F0E0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b/>
                <w:sz w:val="21"/>
              </w:rPr>
              <w:t>关键器件</w:t>
            </w:r>
          </w:p>
        </w:tc>
      </w:tr>
      <w:tr w:rsidR="00E750E1" w:rsidRPr="004F0358" w14:paraId="37C07FC5" w14:textId="77777777">
        <w:tc>
          <w:tcPr>
            <w:tcW w:w="648" w:type="dxa"/>
            <w:vAlign w:val="center"/>
          </w:tcPr>
          <w:p w14:paraId="37F02FDF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M1</w:t>
            </w:r>
          </w:p>
        </w:tc>
        <w:tc>
          <w:tcPr>
            <w:tcW w:w="2232" w:type="dxa"/>
            <w:vAlign w:val="center"/>
          </w:tcPr>
          <w:p w14:paraId="146942B9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基本电路认知模块</w:t>
            </w:r>
          </w:p>
        </w:tc>
        <w:tc>
          <w:tcPr>
            <w:tcW w:w="1368" w:type="dxa"/>
            <w:vAlign w:val="center"/>
          </w:tcPr>
          <w:p w14:paraId="25317C57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模块一 1-1</w:t>
            </w:r>
          </w:p>
        </w:tc>
        <w:tc>
          <w:tcPr>
            <w:tcW w:w="2520" w:type="dxa"/>
            <w:vAlign w:val="center"/>
          </w:tcPr>
          <w:p w14:paraId="767BD3DE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演示通路/断路/短路三种状态；认识电路组成</w:t>
            </w:r>
          </w:p>
        </w:tc>
        <w:tc>
          <w:tcPr>
            <w:tcW w:w="2592" w:type="dxa"/>
            <w:vAlign w:val="center"/>
          </w:tcPr>
          <w:p w14:paraId="077BE9AE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灯座、开关×2、熔断器、限流电阻</w:t>
            </w:r>
          </w:p>
        </w:tc>
      </w:tr>
      <w:tr w:rsidR="00E750E1" w:rsidRPr="004F0358" w14:paraId="04920609" w14:textId="77777777">
        <w:tc>
          <w:tcPr>
            <w:tcW w:w="648" w:type="dxa"/>
            <w:vAlign w:val="center"/>
          </w:tcPr>
          <w:p w14:paraId="6EF26DF3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M2</w:t>
            </w:r>
          </w:p>
        </w:tc>
        <w:tc>
          <w:tcPr>
            <w:tcW w:w="2232" w:type="dxa"/>
            <w:vAlign w:val="center"/>
          </w:tcPr>
          <w:p w14:paraId="6570E4C2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欧姆/焦耳定律模块</w:t>
            </w:r>
          </w:p>
        </w:tc>
        <w:tc>
          <w:tcPr>
            <w:tcW w:w="1368" w:type="dxa"/>
            <w:vAlign w:val="center"/>
          </w:tcPr>
          <w:p w14:paraId="3704CC74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模块一 1-2</w:t>
            </w:r>
          </w:p>
        </w:tc>
        <w:tc>
          <w:tcPr>
            <w:tcW w:w="2520" w:type="dxa"/>
            <w:vAlign w:val="center"/>
          </w:tcPr>
          <w:p w14:paraId="4E246025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I-U 关系验证；通电发热观察；仪表读数</w:t>
            </w:r>
          </w:p>
        </w:tc>
        <w:tc>
          <w:tcPr>
            <w:tcW w:w="2592" w:type="dxa"/>
            <w:vAlign w:val="center"/>
          </w:tcPr>
          <w:p w14:paraId="64895BC2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切换电阻、10k</w:t>
            </w:r>
            <w:r w:rsidRPr="004F0358">
              <w:rPr>
                <w:rFonts w:ascii="仿宋" w:eastAsia="仿宋" w:hAnsi="仿宋"/>
                <w:sz w:val="21"/>
              </w:rPr>
              <w:t>Ω</w:t>
            </w:r>
            <w:r w:rsidRPr="004F0358">
              <w:rPr>
                <w:rFonts w:ascii="仿宋" w:eastAsia="仿宋" w:hAnsi="仿宋"/>
                <w:sz w:val="21"/>
                <w:lang w:eastAsia="zh-CN"/>
              </w:rPr>
              <w:t xml:space="preserve"> 电位器、发热电阻</w:t>
            </w:r>
          </w:p>
        </w:tc>
      </w:tr>
      <w:tr w:rsidR="00E750E1" w:rsidRPr="004F0358" w14:paraId="17F2B952" w14:textId="77777777">
        <w:tc>
          <w:tcPr>
            <w:tcW w:w="648" w:type="dxa"/>
            <w:vAlign w:val="center"/>
          </w:tcPr>
          <w:p w14:paraId="70FE319A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M3</w:t>
            </w:r>
          </w:p>
        </w:tc>
        <w:tc>
          <w:tcPr>
            <w:tcW w:w="2232" w:type="dxa"/>
            <w:vAlign w:val="center"/>
          </w:tcPr>
          <w:p w14:paraId="62C1D2D6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串联电路模块</w:t>
            </w:r>
          </w:p>
        </w:tc>
        <w:tc>
          <w:tcPr>
            <w:tcW w:w="1368" w:type="dxa"/>
            <w:vAlign w:val="center"/>
          </w:tcPr>
          <w:p w14:paraId="40C2392E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模块二 2-1</w:t>
            </w:r>
          </w:p>
        </w:tc>
        <w:tc>
          <w:tcPr>
            <w:tcW w:w="2520" w:type="dxa"/>
            <w:vAlign w:val="center"/>
          </w:tcPr>
          <w:p w14:paraId="76186097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串联分压、电位与端电压测量</w:t>
            </w:r>
          </w:p>
        </w:tc>
        <w:tc>
          <w:tcPr>
            <w:tcW w:w="2592" w:type="dxa"/>
            <w:vAlign w:val="center"/>
          </w:tcPr>
          <w:p w14:paraId="203E7A9E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精密电阻 10/20/30</w:t>
            </w:r>
            <w:r w:rsidRPr="004F0358">
              <w:rPr>
                <w:rFonts w:ascii="仿宋" w:eastAsia="仿宋" w:hAnsi="仿宋"/>
                <w:sz w:val="21"/>
              </w:rPr>
              <w:t>Ω</w:t>
            </w:r>
            <w:r w:rsidRPr="004F0358">
              <w:rPr>
                <w:rFonts w:ascii="仿宋" w:eastAsia="仿宋" w:hAnsi="仿宋"/>
                <w:sz w:val="21"/>
                <w:lang w:eastAsia="zh-CN"/>
              </w:rPr>
              <w:t>、测试端子</w:t>
            </w:r>
          </w:p>
        </w:tc>
      </w:tr>
      <w:tr w:rsidR="00E750E1" w:rsidRPr="004F0358" w14:paraId="7B37ED45" w14:textId="77777777">
        <w:tc>
          <w:tcPr>
            <w:tcW w:w="648" w:type="dxa"/>
            <w:vAlign w:val="center"/>
          </w:tcPr>
          <w:p w14:paraId="55BC41EC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M4</w:t>
            </w:r>
          </w:p>
        </w:tc>
        <w:tc>
          <w:tcPr>
            <w:tcW w:w="2232" w:type="dxa"/>
            <w:vAlign w:val="center"/>
          </w:tcPr>
          <w:p w14:paraId="3239F159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并联电路模块</w:t>
            </w:r>
          </w:p>
        </w:tc>
        <w:tc>
          <w:tcPr>
            <w:tcW w:w="1368" w:type="dxa"/>
            <w:vAlign w:val="center"/>
          </w:tcPr>
          <w:p w14:paraId="73ECAB69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模块二 2-2</w:t>
            </w:r>
          </w:p>
        </w:tc>
        <w:tc>
          <w:tcPr>
            <w:tcW w:w="2520" w:type="dxa"/>
            <w:vAlign w:val="center"/>
          </w:tcPr>
          <w:p w14:paraId="5978D14E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并联分流验证</w:t>
            </w:r>
          </w:p>
        </w:tc>
        <w:tc>
          <w:tcPr>
            <w:tcW w:w="2592" w:type="dxa"/>
            <w:vAlign w:val="center"/>
          </w:tcPr>
          <w:p w14:paraId="0B028869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三支路电阻、支路开关</w:t>
            </w:r>
          </w:p>
        </w:tc>
      </w:tr>
      <w:tr w:rsidR="00E750E1" w:rsidRPr="004F0358" w14:paraId="46210AC8" w14:textId="77777777">
        <w:tc>
          <w:tcPr>
            <w:tcW w:w="648" w:type="dxa"/>
            <w:vAlign w:val="center"/>
          </w:tcPr>
          <w:p w14:paraId="2B967B0F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M5</w:t>
            </w:r>
          </w:p>
        </w:tc>
        <w:tc>
          <w:tcPr>
            <w:tcW w:w="2232" w:type="dxa"/>
            <w:vAlign w:val="center"/>
          </w:tcPr>
          <w:p w14:paraId="46FBC631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混联电路模块</w:t>
            </w:r>
          </w:p>
        </w:tc>
        <w:tc>
          <w:tcPr>
            <w:tcW w:w="1368" w:type="dxa"/>
            <w:vAlign w:val="center"/>
          </w:tcPr>
          <w:p w14:paraId="43EF142D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模块二 2-3</w:t>
            </w:r>
          </w:p>
        </w:tc>
        <w:tc>
          <w:tcPr>
            <w:tcW w:w="2520" w:type="dxa"/>
            <w:vAlign w:val="center"/>
          </w:tcPr>
          <w:p w14:paraId="45E5DC09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等效电阻计算验证、任意两点电压</w:t>
            </w:r>
          </w:p>
        </w:tc>
        <w:tc>
          <w:tcPr>
            <w:tcW w:w="2592" w:type="dxa"/>
            <w:vAlign w:val="center"/>
          </w:tcPr>
          <w:p w14:paraId="1E372F5F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跳线切换混联网络</w:t>
            </w:r>
          </w:p>
        </w:tc>
      </w:tr>
      <w:tr w:rsidR="00E750E1" w:rsidRPr="004F0358" w14:paraId="04A5434C" w14:textId="77777777">
        <w:tc>
          <w:tcPr>
            <w:tcW w:w="648" w:type="dxa"/>
            <w:vAlign w:val="center"/>
          </w:tcPr>
          <w:p w14:paraId="7CA76821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M6</w:t>
            </w:r>
          </w:p>
        </w:tc>
        <w:tc>
          <w:tcPr>
            <w:tcW w:w="2232" w:type="dxa"/>
            <w:vAlign w:val="center"/>
          </w:tcPr>
          <w:p w14:paraId="3D52B326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基尔霍夫定律模块</w:t>
            </w:r>
          </w:p>
        </w:tc>
        <w:tc>
          <w:tcPr>
            <w:tcW w:w="1368" w:type="dxa"/>
            <w:vAlign w:val="center"/>
          </w:tcPr>
          <w:p w14:paraId="28AF87B5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模块二 2-4</w:t>
            </w:r>
          </w:p>
        </w:tc>
        <w:tc>
          <w:tcPr>
            <w:tcW w:w="2520" w:type="dxa"/>
            <w:vAlign w:val="center"/>
          </w:tcPr>
          <w:p w14:paraId="70F5E87E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KCL/KVL 验证、支路电流法</w:t>
            </w:r>
          </w:p>
        </w:tc>
        <w:tc>
          <w:tcPr>
            <w:tcW w:w="2592" w:type="dxa"/>
            <w:vAlign w:val="center"/>
          </w:tcPr>
          <w:p w14:paraId="24E51D64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双电源、三支路电阻、开关矩阵</w:t>
            </w:r>
          </w:p>
        </w:tc>
      </w:tr>
      <w:tr w:rsidR="00E750E1" w:rsidRPr="004F0358" w14:paraId="587C09FC" w14:textId="77777777">
        <w:tc>
          <w:tcPr>
            <w:tcW w:w="648" w:type="dxa"/>
            <w:vAlign w:val="center"/>
          </w:tcPr>
          <w:p w14:paraId="53137667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M7</w:t>
            </w:r>
          </w:p>
        </w:tc>
        <w:tc>
          <w:tcPr>
            <w:tcW w:w="2232" w:type="dxa"/>
            <w:vAlign w:val="center"/>
          </w:tcPr>
          <w:p w14:paraId="2CB2254F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电容与 RC 充放电模块</w:t>
            </w:r>
          </w:p>
        </w:tc>
        <w:tc>
          <w:tcPr>
            <w:tcW w:w="1368" w:type="dxa"/>
            <w:vAlign w:val="center"/>
          </w:tcPr>
          <w:p w14:paraId="494E2403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模块三 3-1</w:t>
            </w:r>
          </w:p>
        </w:tc>
        <w:tc>
          <w:tcPr>
            <w:tcW w:w="2520" w:type="dxa"/>
            <w:vAlign w:val="center"/>
          </w:tcPr>
          <w:p w14:paraId="55C85889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电容识别、串并联、充放电曲线</w:t>
            </w:r>
          </w:p>
        </w:tc>
        <w:tc>
          <w:tcPr>
            <w:tcW w:w="2592" w:type="dxa"/>
            <w:vAlign w:val="center"/>
          </w:tcPr>
          <w:p w14:paraId="01F96A9F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电容样品插座、RC 切换、BNC</w:t>
            </w:r>
          </w:p>
        </w:tc>
      </w:tr>
      <w:tr w:rsidR="00E750E1" w:rsidRPr="004F0358" w14:paraId="41D44707" w14:textId="77777777">
        <w:tc>
          <w:tcPr>
            <w:tcW w:w="648" w:type="dxa"/>
            <w:vAlign w:val="center"/>
          </w:tcPr>
          <w:p w14:paraId="2997F98B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M8</w:t>
            </w:r>
          </w:p>
        </w:tc>
        <w:tc>
          <w:tcPr>
            <w:tcW w:w="2232" w:type="dxa"/>
            <w:vAlign w:val="center"/>
          </w:tcPr>
          <w:p w14:paraId="464D10AE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电感模块</w:t>
            </w:r>
          </w:p>
        </w:tc>
        <w:tc>
          <w:tcPr>
            <w:tcW w:w="1368" w:type="dxa"/>
            <w:vAlign w:val="center"/>
          </w:tcPr>
          <w:p w14:paraId="1585AC1E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模块三 3-2</w:t>
            </w:r>
          </w:p>
        </w:tc>
        <w:tc>
          <w:tcPr>
            <w:tcW w:w="2520" w:type="dxa"/>
            <w:vAlign w:val="center"/>
          </w:tcPr>
          <w:p w14:paraId="4428CA9F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电感识别、交直流特性、质量检测</w:t>
            </w:r>
          </w:p>
        </w:tc>
        <w:tc>
          <w:tcPr>
            <w:tcW w:w="2592" w:type="dxa"/>
            <w:vAlign w:val="center"/>
          </w:tcPr>
          <w:p w14:paraId="6BF219CA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电感样品插座、交直流切换</w:t>
            </w:r>
          </w:p>
        </w:tc>
      </w:tr>
      <w:tr w:rsidR="00E750E1" w:rsidRPr="004F0358" w14:paraId="4FBC5E65" w14:textId="77777777">
        <w:tc>
          <w:tcPr>
            <w:tcW w:w="648" w:type="dxa"/>
            <w:vAlign w:val="center"/>
          </w:tcPr>
          <w:p w14:paraId="07B5C012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M9</w:t>
            </w:r>
          </w:p>
        </w:tc>
        <w:tc>
          <w:tcPr>
            <w:tcW w:w="2232" w:type="dxa"/>
            <w:vAlign w:val="center"/>
          </w:tcPr>
          <w:p w14:paraId="629634EC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磁场与电磁感应模块</w:t>
            </w:r>
          </w:p>
        </w:tc>
        <w:tc>
          <w:tcPr>
            <w:tcW w:w="1368" w:type="dxa"/>
            <w:vAlign w:val="center"/>
          </w:tcPr>
          <w:p w14:paraId="37793F64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模块四 4-1/4-2</w:t>
            </w:r>
          </w:p>
        </w:tc>
        <w:tc>
          <w:tcPr>
            <w:tcW w:w="2520" w:type="dxa"/>
            <w:vAlign w:val="center"/>
          </w:tcPr>
          <w:p w14:paraId="4181AA42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右手/左手定则、楞次/法拉第、自感</w:t>
            </w:r>
          </w:p>
        </w:tc>
        <w:tc>
          <w:tcPr>
            <w:tcW w:w="2592" w:type="dxa"/>
            <w:vAlign w:val="center"/>
          </w:tcPr>
          <w:p w14:paraId="266D7208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线圈组、检流计、磁铁、带铁芯电感</w:t>
            </w:r>
          </w:p>
        </w:tc>
      </w:tr>
      <w:tr w:rsidR="00E750E1" w:rsidRPr="004F0358" w14:paraId="3998DEB3" w14:textId="77777777">
        <w:tc>
          <w:tcPr>
            <w:tcW w:w="648" w:type="dxa"/>
            <w:vAlign w:val="center"/>
          </w:tcPr>
          <w:p w14:paraId="087E1918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M10</w:t>
            </w:r>
          </w:p>
        </w:tc>
        <w:tc>
          <w:tcPr>
            <w:tcW w:w="2232" w:type="dxa"/>
            <w:vAlign w:val="center"/>
          </w:tcPr>
          <w:p w14:paraId="68955D5F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变压器模块</w:t>
            </w:r>
          </w:p>
        </w:tc>
        <w:tc>
          <w:tcPr>
            <w:tcW w:w="1368" w:type="dxa"/>
            <w:vAlign w:val="center"/>
          </w:tcPr>
          <w:p w14:paraId="452BF36E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模块四 4-3</w:t>
            </w:r>
          </w:p>
        </w:tc>
        <w:tc>
          <w:tcPr>
            <w:tcW w:w="2520" w:type="dxa"/>
            <w:vAlign w:val="center"/>
          </w:tcPr>
          <w:p w14:paraId="4226AEB5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电压/电流/阻抗变换、损耗</w:t>
            </w:r>
          </w:p>
        </w:tc>
        <w:tc>
          <w:tcPr>
            <w:tcW w:w="2592" w:type="dxa"/>
            <w:vAlign w:val="center"/>
          </w:tcPr>
          <w:p w14:paraId="6109373C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多抽头变压器、负载电阻组</w:t>
            </w:r>
          </w:p>
        </w:tc>
      </w:tr>
      <w:tr w:rsidR="00E750E1" w:rsidRPr="004F0358" w14:paraId="319FE308" w14:textId="77777777">
        <w:tc>
          <w:tcPr>
            <w:tcW w:w="648" w:type="dxa"/>
            <w:vAlign w:val="center"/>
          </w:tcPr>
          <w:p w14:paraId="38A45411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M11</w:t>
            </w:r>
          </w:p>
        </w:tc>
        <w:tc>
          <w:tcPr>
            <w:tcW w:w="2232" w:type="dxa"/>
            <w:vAlign w:val="center"/>
          </w:tcPr>
          <w:p w14:paraId="1339DE41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单相 RLC 模块</w:t>
            </w:r>
          </w:p>
        </w:tc>
        <w:tc>
          <w:tcPr>
            <w:tcW w:w="1368" w:type="dxa"/>
            <w:vAlign w:val="center"/>
          </w:tcPr>
          <w:p w14:paraId="2E10216E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模块五 5-1/5-2</w:t>
            </w:r>
          </w:p>
        </w:tc>
        <w:tc>
          <w:tcPr>
            <w:tcW w:w="2520" w:type="dxa"/>
            <w:vAlign w:val="center"/>
          </w:tcPr>
          <w:p w14:paraId="3BDF4D2E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三要素、相位关系、串并联谐振</w:t>
            </w:r>
          </w:p>
        </w:tc>
        <w:tc>
          <w:tcPr>
            <w:tcW w:w="2592" w:type="dxa"/>
            <w:vAlign w:val="center"/>
          </w:tcPr>
          <w:p w14:paraId="00A0BDD9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R/L/C 组合、双 BNC</w:t>
            </w:r>
          </w:p>
        </w:tc>
      </w:tr>
      <w:tr w:rsidR="00E750E1" w:rsidRPr="004F0358" w14:paraId="3436576D" w14:textId="77777777">
        <w:tc>
          <w:tcPr>
            <w:tcW w:w="648" w:type="dxa"/>
            <w:vAlign w:val="center"/>
          </w:tcPr>
          <w:p w14:paraId="5DD58265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M12</w:t>
            </w:r>
          </w:p>
        </w:tc>
        <w:tc>
          <w:tcPr>
            <w:tcW w:w="2232" w:type="dxa"/>
            <w:vAlign w:val="center"/>
          </w:tcPr>
          <w:p w14:paraId="62F855E3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三相电路模块</w:t>
            </w:r>
          </w:p>
        </w:tc>
        <w:tc>
          <w:tcPr>
            <w:tcW w:w="1368" w:type="dxa"/>
            <w:vAlign w:val="center"/>
          </w:tcPr>
          <w:p w14:paraId="6C03CAEA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模块五 5-</w:t>
            </w:r>
            <w:r w:rsidRPr="004F0358">
              <w:rPr>
                <w:rFonts w:ascii="仿宋" w:eastAsia="仿宋" w:hAnsi="仿宋"/>
                <w:sz w:val="21"/>
              </w:rPr>
              <w:lastRenderedPageBreak/>
              <w:t>3/5-4</w:t>
            </w:r>
          </w:p>
        </w:tc>
        <w:tc>
          <w:tcPr>
            <w:tcW w:w="2520" w:type="dxa"/>
            <w:vAlign w:val="center"/>
          </w:tcPr>
          <w:p w14:paraId="688C70F6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lastRenderedPageBreak/>
              <w:t>Y/</w:t>
            </w:r>
            <w:r w:rsidRPr="004F0358">
              <w:rPr>
                <w:rFonts w:ascii="仿宋" w:eastAsia="仿宋" w:hAnsi="仿宋"/>
                <w:sz w:val="21"/>
              </w:rPr>
              <w:t>Δ</w:t>
            </w:r>
            <w:r w:rsidRPr="004F0358">
              <w:rPr>
                <w:rFonts w:ascii="仿宋" w:eastAsia="仿宋" w:hAnsi="仿宋"/>
                <w:sz w:val="21"/>
                <w:lang w:eastAsia="zh-CN"/>
              </w:rPr>
              <w:t xml:space="preserve"> 联结、线/相电压</w:t>
            </w:r>
            <w:r w:rsidRPr="004F0358">
              <w:rPr>
                <w:rFonts w:ascii="仿宋" w:eastAsia="仿宋" w:hAnsi="仿宋"/>
                <w:sz w:val="21"/>
                <w:lang w:eastAsia="zh-CN"/>
              </w:rPr>
              <w:lastRenderedPageBreak/>
              <w:t>测量</w:t>
            </w:r>
          </w:p>
        </w:tc>
        <w:tc>
          <w:tcPr>
            <w:tcW w:w="2592" w:type="dxa"/>
            <w:vAlign w:val="center"/>
          </w:tcPr>
          <w:p w14:paraId="6ED6743E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lastRenderedPageBreak/>
              <w:t>Y/</w:t>
            </w:r>
            <w:r w:rsidRPr="004F0358">
              <w:rPr>
                <w:rFonts w:ascii="仿宋" w:eastAsia="仿宋" w:hAnsi="仿宋"/>
                <w:sz w:val="21"/>
              </w:rPr>
              <w:t>Δ</w:t>
            </w:r>
            <w:r w:rsidRPr="004F0358">
              <w:rPr>
                <w:rFonts w:ascii="仿宋" w:eastAsia="仿宋" w:hAnsi="仿宋"/>
                <w:sz w:val="21"/>
                <w:lang w:eastAsia="zh-CN"/>
              </w:rPr>
              <w:t xml:space="preserve"> 切换、灯泡负载、</w:t>
            </w:r>
            <w:r w:rsidRPr="004F0358">
              <w:rPr>
                <w:rFonts w:ascii="仿宋" w:eastAsia="仿宋" w:hAnsi="仿宋"/>
                <w:sz w:val="21"/>
                <w:lang w:eastAsia="zh-CN"/>
              </w:rPr>
              <w:lastRenderedPageBreak/>
              <w:t>相序指示</w:t>
            </w:r>
          </w:p>
        </w:tc>
      </w:tr>
      <w:tr w:rsidR="00E750E1" w:rsidRPr="004F0358" w14:paraId="37878860" w14:textId="77777777">
        <w:tc>
          <w:tcPr>
            <w:tcW w:w="648" w:type="dxa"/>
            <w:vAlign w:val="center"/>
          </w:tcPr>
          <w:p w14:paraId="23C4AF77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lastRenderedPageBreak/>
              <w:t>W1</w:t>
            </w:r>
          </w:p>
        </w:tc>
        <w:tc>
          <w:tcPr>
            <w:tcW w:w="2232" w:type="dxa"/>
            <w:vAlign w:val="center"/>
          </w:tcPr>
          <w:p w14:paraId="4B8C2AEB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低压电器装调单元</w:t>
            </w:r>
          </w:p>
        </w:tc>
        <w:tc>
          <w:tcPr>
            <w:tcW w:w="1368" w:type="dxa"/>
            <w:vAlign w:val="center"/>
          </w:tcPr>
          <w:p w14:paraId="5B57462C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模块六</w:t>
            </w:r>
          </w:p>
        </w:tc>
        <w:tc>
          <w:tcPr>
            <w:tcW w:w="2520" w:type="dxa"/>
            <w:vAlign w:val="center"/>
          </w:tcPr>
          <w:p w14:paraId="3E2BE6CB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导线加工、低压电器安装与故障排查</w:t>
            </w:r>
          </w:p>
        </w:tc>
        <w:tc>
          <w:tcPr>
            <w:tcW w:w="2592" w:type="dxa"/>
            <w:vAlign w:val="center"/>
          </w:tcPr>
          <w:p w14:paraId="3541C74C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网孔板、导轨、断路器/接触器/热继电器等</w:t>
            </w:r>
          </w:p>
        </w:tc>
      </w:tr>
      <w:tr w:rsidR="00E750E1" w:rsidRPr="004F0358" w14:paraId="43970B52" w14:textId="77777777">
        <w:tc>
          <w:tcPr>
            <w:tcW w:w="648" w:type="dxa"/>
            <w:vAlign w:val="center"/>
          </w:tcPr>
          <w:p w14:paraId="65879594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W2</w:t>
            </w:r>
          </w:p>
        </w:tc>
        <w:tc>
          <w:tcPr>
            <w:tcW w:w="2232" w:type="dxa"/>
            <w:vAlign w:val="center"/>
          </w:tcPr>
          <w:p w14:paraId="1D822C47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三相电机控制单元</w:t>
            </w:r>
          </w:p>
        </w:tc>
        <w:tc>
          <w:tcPr>
            <w:tcW w:w="1368" w:type="dxa"/>
            <w:vAlign w:val="center"/>
          </w:tcPr>
          <w:p w14:paraId="25E96DA5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模块七</w:t>
            </w:r>
          </w:p>
        </w:tc>
        <w:tc>
          <w:tcPr>
            <w:tcW w:w="2520" w:type="dxa"/>
            <w:vAlign w:val="center"/>
          </w:tcPr>
          <w:p w14:paraId="07202238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电机拆装、点动/连续/正反转装调</w:t>
            </w:r>
          </w:p>
        </w:tc>
        <w:tc>
          <w:tcPr>
            <w:tcW w:w="2592" w:type="dxa"/>
            <w:vAlign w:val="center"/>
          </w:tcPr>
          <w:p w14:paraId="76CD788F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三相电机、接触器×2、按钮、熔断器</w:t>
            </w:r>
          </w:p>
        </w:tc>
      </w:tr>
      <w:tr w:rsidR="00E750E1" w:rsidRPr="004F0358" w14:paraId="5BB66679" w14:textId="77777777">
        <w:tc>
          <w:tcPr>
            <w:tcW w:w="648" w:type="dxa"/>
            <w:vAlign w:val="center"/>
          </w:tcPr>
          <w:p w14:paraId="149A2EEB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P1</w:t>
            </w:r>
          </w:p>
        </w:tc>
        <w:tc>
          <w:tcPr>
            <w:tcW w:w="2232" w:type="dxa"/>
            <w:vAlign w:val="center"/>
          </w:tcPr>
          <w:p w14:paraId="7A06B6F3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功率测量模块（选配）</w:t>
            </w:r>
          </w:p>
        </w:tc>
        <w:tc>
          <w:tcPr>
            <w:tcW w:w="1368" w:type="dxa"/>
            <w:vAlign w:val="center"/>
          </w:tcPr>
          <w:p w14:paraId="6EA5705A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模块五</w:t>
            </w:r>
          </w:p>
        </w:tc>
        <w:tc>
          <w:tcPr>
            <w:tcW w:w="2520" w:type="dxa"/>
            <w:vAlign w:val="center"/>
          </w:tcPr>
          <w:p w14:paraId="5BD41212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有功功率测量</w:t>
            </w:r>
          </w:p>
        </w:tc>
        <w:tc>
          <w:tcPr>
            <w:tcW w:w="2592" w:type="dxa"/>
            <w:vAlign w:val="center"/>
          </w:tcPr>
          <w:p w14:paraId="71C63399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功率表电路</w:t>
            </w:r>
          </w:p>
        </w:tc>
      </w:tr>
      <w:tr w:rsidR="00E750E1" w:rsidRPr="004F0358" w14:paraId="6A1202C7" w14:textId="77777777">
        <w:tc>
          <w:tcPr>
            <w:tcW w:w="648" w:type="dxa"/>
            <w:vAlign w:val="center"/>
          </w:tcPr>
          <w:p w14:paraId="7F860D64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P2</w:t>
            </w:r>
          </w:p>
        </w:tc>
        <w:tc>
          <w:tcPr>
            <w:tcW w:w="2232" w:type="dxa"/>
            <w:vAlign w:val="center"/>
          </w:tcPr>
          <w:p w14:paraId="54BCA293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LCR 测量模块（选配）</w:t>
            </w:r>
          </w:p>
        </w:tc>
        <w:tc>
          <w:tcPr>
            <w:tcW w:w="1368" w:type="dxa"/>
            <w:vAlign w:val="center"/>
          </w:tcPr>
          <w:p w14:paraId="63B5B4F2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模块三</w:t>
            </w:r>
          </w:p>
        </w:tc>
        <w:tc>
          <w:tcPr>
            <w:tcW w:w="2520" w:type="dxa"/>
            <w:vAlign w:val="center"/>
          </w:tcPr>
          <w:p w14:paraId="4CEB960F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电容/电感/电阻参数测量</w:t>
            </w:r>
          </w:p>
        </w:tc>
        <w:tc>
          <w:tcPr>
            <w:tcW w:w="2592" w:type="dxa"/>
            <w:vAlign w:val="center"/>
          </w:tcPr>
          <w:p w14:paraId="04E897BE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LCR 表头</w:t>
            </w:r>
          </w:p>
        </w:tc>
      </w:tr>
      <w:tr w:rsidR="00E750E1" w:rsidRPr="004F0358" w14:paraId="49127A04" w14:textId="77777777">
        <w:tc>
          <w:tcPr>
            <w:tcW w:w="648" w:type="dxa"/>
            <w:vAlign w:val="center"/>
          </w:tcPr>
          <w:p w14:paraId="50017352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P3</w:t>
            </w:r>
          </w:p>
        </w:tc>
        <w:tc>
          <w:tcPr>
            <w:tcW w:w="2232" w:type="dxa"/>
            <w:vAlign w:val="center"/>
          </w:tcPr>
          <w:p w14:paraId="62B1E143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  <w:lang w:eastAsia="zh-CN"/>
              </w:rPr>
            </w:pPr>
            <w:r w:rsidRPr="004F0358">
              <w:rPr>
                <w:rFonts w:ascii="仿宋" w:eastAsia="仿宋" w:hAnsi="仿宋"/>
                <w:sz w:val="21"/>
                <w:lang w:eastAsia="zh-CN"/>
              </w:rPr>
              <w:t>触电急救演示件（选配）</w:t>
            </w:r>
          </w:p>
        </w:tc>
        <w:tc>
          <w:tcPr>
            <w:tcW w:w="1368" w:type="dxa"/>
            <w:vAlign w:val="center"/>
          </w:tcPr>
          <w:p w14:paraId="5D1BA453" w14:textId="77777777" w:rsidR="00E750E1" w:rsidRPr="004F0358" w:rsidRDefault="00000000">
            <w:pPr>
              <w:spacing w:before="20" w:after="20" w:line="276" w:lineRule="auto"/>
              <w:jc w:val="center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模块一</w:t>
            </w:r>
          </w:p>
        </w:tc>
        <w:tc>
          <w:tcPr>
            <w:tcW w:w="2520" w:type="dxa"/>
            <w:vAlign w:val="center"/>
          </w:tcPr>
          <w:p w14:paraId="087BEDF4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急救训练与安全演示</w:t>
            </w:r>
          </w:p>
        </w:tc>
        <w:tc>
          <w:tcPr>
            <w:tcW w:w="2592" w:type="dxa"/>
            <w:vAlign w:val="center"/>
          </w:tcPr>
          <w:p w14:paraId="15646F67" w14:textId="77777777" w:rsidR="00E750E1" w:rsidRPr="004F0358" w:rsidRDefault="00000000">
            <w:pPr>
              <w:spacing w:before="20" w:after="20" w:line="276" w:lineRule="auto"/>
              <w:rPr>
                <w:rFonts w:ascii="仿宋" w:eastAsia="仿宋" w:hAnsi="仿宋"/>
              </w:rPr>
            </w:pPr>
            <w:r w:rsidRPr="004F0358">
              <w:rPr>
                <w:rFonts w:ascii="仿宋" w:eastAsia="仿宋" w:hAnsi="仿宋"/>
                <w:sz w:val="21"/>
              </w:rPr>
              <w:t>模拟人、安全用具</w:t>
            </w:r>
          </w:p>
        </w:tc>
      </w:tr>
    </w:tbl>
    <w:p w14:paraId="64DFBCC0" w14:textId="77777777" w:rsidR="00E750E1" w:rsidRPr="004F0358" w:rsidRDefault="00E750E1">
      <w:pPr>
        <w:spacing w:after="40"/>
        <w:rPr>
          <w:rFonts w:ascii="仿宋" w:eastAsia="仿宋" w:hAnsi="仿宋"/>
        </w:rPr>
      </w:pPr>
    </w:p>
    <w:sectPr w:rsidR="00E750E1" w:rsidRPr="004F0358" w:rsidSect="00034616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12667" w14:textId="77777777" w:rsidR="00C05291" w:rsidRDefault="00C05291">
      <w:pPr>
        <w:spacing w:after="0" w:line="240" w:lineRule="auto"/>
      </w:pPr>
      <w:r>
        <w:separator/>
      </w:r>
    </w:p>
  </w:endnote>
  <w:endnote w:type="continuationSeparator" w:id="0">
    <w:p w14:paraId="635F4599" w14:textId="77777777" w:rsidR="00C05291" w:rsidRDefault="00C052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27370" w14:textId="77777777" w:rsidR="00E750E1" w:rsidRDefault="00000000">
    <w:pPr>
      <w:pStyle w:val="a6"/>
      <w:jc w:val="center"/>
    </w:pPr>
    <w:r>
      <w:rPr>
        <w:color w:val="808080"/>
        <w:sz w:val="18"/>
      </w:rPr>
      <w:t>第</w:t>
    </w:r>
    <w:r>
      <w:rPr>
        <w:color w:val="808080"/>
        <w:sz w:val="18"/>
      </w:rPr>
      <w:t xml:space="preserve"> </w:t>
    </w:r>
    <w:r>
      <w:rPr>
        <w:color w:val="808080"/>
        <w:sz w:val="18"/>
      </w:rPr>
      <w:fldChar w:fldCharType="begin"/>
    </w:r>
    <w:r>
      <w:rPr>
        <w:color w:val="808080"/>
        <w:sz w:val="18"/>
      </w:rPr>
      <w:instrText xml:space="preserve"> PAGE </w:instrText>
    </w:r>
    <w:r w:rsidR="004F0358">
      <w:rPr>
        <w:color w:val="808080"/>
        <w:sz w:val="18"/>
      </w:rPr>
      <w:fldChar w:fldCharType="separate"/>
    </w:r>
    <w:r w:rsidR="004F0358">
      <w:rPr>
        <w:noProof/>
        <w:color w:val="808080"/>
        <w:sz w:val="18"/>
      </w:rPr>
      <w:t>2</w:t>
    </w:r>
    <w:r>
      <w:rPr>
        <w:color w:val="808080"/>
        <w:sz w:val="18"/>
      </w:rPr>
      <w:fldChar w:fldCharType="end"/>
    </w:r>
    <w:r>
      <w:rPr>
        <w:color w:val="808080"/>
        <w:sz w:val="18"/>
      </w:rPr>
      <w:t xml:space="preserve"> </w:t>
    </w:r>
    <w:r>
      <w:rPr>
        <w:color w:val="808080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BA7EED" w14:textId="77777777" w:rsidR="00C05291" w:rsidRDefault="00C05291">
      <w:pPr>
        <w:spacing w:after="0" w:line="240" w:lineRule="auto"/>
      </w:pPr>
      <w:r>
        <w:separator/>
      </w:r>
    </w:p>
  </w:footnote>
  <w:footnote w:type="continuationSeparator" w:id="0">
    <w:p w14:paraId="2E4B311E" w14:textId="77777777" w:rsidR="00C05291" w:rsidRDefault="00C052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8F5CFB" w14:textId="77777777" w:rsidR="00E750E1" w:rsidRDefault="00000000">
    <w:pPr>
      <w:pStyle w:val="a4"/>
      <w:rPr>
        <w:lang w:eastAsia="zh-CN"/>
      </w:rPr>
    </w:pPr>
    <w:r>
      <w:rPr>
        <w:color w:val="808080"/>
        <w:sz w:val="18"/>
        <w:lang w:eastAsia="zh-CN"/>
      </w:rPr>
      <w:t>电工电子实验箱研发方案</w:t>
    </w:r>
    <w:r>
      <w:rPr>
        <w:color w:val="808080"/>
        <w:sz w:val="18"/>
        <w:lang w:eastAsia="zh-CN"/>
      </w:rPr>
      <w:t xml:space="preserve"> · </w:t>
    </w:r>
    <w:r>
      <w:rPr>
        <w:color w:val="808080"/>
        <w:sz w:val="18"/>
        <w:lang w:eastAsia="zh-CN"/>
      </w:rPr>
      <w:t>结构与底板设计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3462120"/>
    <w:multiLevelType w:val="hybridMultilevel"/>
    <w:tmpl w:val="241217B0"/>
    <w:lvl w:ilvl="0" w:tplc="3F0E68D0">
      <w:start w:val="1"/>
      <w:numFmt w:val="bullet"/>
      <w:pStyle w:val="a"/>
      <w:lvlText w:val="•"/>
      <w:lvlJc w:val="left"/>
      <w:pPr>
        <w:ind w:left="720" w:hanging="360"/>
      </w:pPr>
      <w:rPr>
        <w:rFonts w:ascii="Symbol" w:hAnsi="Symbol" w:hint="default"/>
      </w:rPr>
    </w:lvl>
    <w:lvl w:ilvl="1" w:tplc="4DB459CE">
      <w:start w:val="1"/>
      <w:numFmt w:val="bullet"/>
      <w:lvlText w:val="◦"/>
      <w:lvlJc w:val="left"/>
      <w:pPr>
        <w:ind w:left="1080" w:hanging="360"/>
      </w:pPr>
      <w:rPr>
        <w:rFonts w:ascii="Symbol" w:hAnsi="Symbol" w:hint="default"/>
      </w:rPr>
    </w:lvl>
    <w:lvl w:ilvl="2" w:tplc="BF407A16">
      <w:numFmt w:val="decimal"/>
      <w:lvlText w:val=""/>
      <w:lvlJc w:val="left"/>
    </w:lvl>
    <w:lvl w:ilvl="3" w:tplc="441E9AC8">
      <w:numFmt w:val="decimal"/>
      <w:lvlText w:val=""/>
      <w:lvlJc w:val="left"/>
    </w:lvl>
    <w:lvl w:ilvl="4" w:tplc="9948EA5C">
      <w:numFmt w:val="decimal"/>
      <w:lvlText w:val=""/>
      <w:lvlJc w:val="left"/>
    </w:lvl>
    <w:lvl w:ilvl="5" w:tplc="7F9E2D92">
      <w:numFmt w:val="decimal"/>
      <w:lvlText w:val=""/>
      <w:lvlJc w:val="left"/>
    </w:lvl>
    <w:lvl w:ilvl="6" w:tplc="AD227718">
      <w:numFmt w:val="decimal"/>
      <w:lvlText w:val=""/>
      <w:lvlJc w:val="left"/>
    </w:lvl>
    <w:lvl w:ilvl="7" w:tplc="5E44E652">
      <w:numFmt w:val="decimal"/>
      <w:lvlText w:val=""/>
      <w:lvlJc w:val="left"/>
    </w:lvl>
    <w:lvl w:ilvl="8" w:tplc="693CAD90">
      <w:numFmt w:val="decimal"/>
      <w:lvlText w:val=""/>
      <w:lvlJc w:val="left"/>
    </w:lvl>
  </w:abstractNum>
  <w:abstractNum w:abstractNumId="10" w15:restartNumberingAfterBreak="0">
    <w:nsid w:val="659A22EE"/>
    <w:multiLevelType w:val="hybridMultilevel"/>
    <w:tmpl w:val="7E18C5DC"/>
    <w:lvl w:ilvl="0" w:tplc="0F884C08">
      <w:start w:val="1"/>
      <w:numFmt w:val="decimal"/>
      <w:pStyle w:val="2"/>
      <w:lvlText w:val="%1."/>
      <w:lvlJc w:val="left"/>
      <w:pPr>
        <w:ind w:left="720" w:hanging="360"/>
      </w:pPr>
    </w:lvl>
    <w:lvl w:ilvl="1" w:tplc="52447042">
      <w:start w:val="1"/>
      <w:numFmt w:val="decimal"/>
      <w:lvlText w:val="%2."/>
      <w:lvlJc w:val="left"/>
      <w:pPr>
        <w:ind w:left="1080" w:hanging="360"/>
      </w:pPr>
    </w:lvl>
    <w:lvl w:ilvl="2" w:tplc="08D0601C">
      <w:numFmt w:val="decimal"/>
      <w:lvlText w:val=""/>
      <w:lvlJc w:val="left"/>
    </w:lvl>
    <w:lvl w:ilvl="3" w:tplc="9DD8FFA2">
      <w:numFmt w:val="decimal"/>
      <w:lvlText w:val=""/>
      <w:lvlJc w:val="left"/>
    </w:lvl>
    <w:lvl w:ilvl="4" w:tplc="72D0263C">
      <w:numFmt w:val="decimal"/>
      <w:lvlText w:val=""/>
      <w:lvlJc w:val="left"/>
    </w:lvl>
    <w:lvl w:ilvl="5" w:tplc="486EF208">
      <w:numFmt w:val="decimal"/>
      <w:lvlText w:val=""/>
      <w:lvlJc w:val="left"/>
    </w:lvl>
    <w:lvl w:ilvl="6" w:tplc="AC385028">
      <w:numFmt w:val="decimal"/>
      <w:lvlText w:val=""/>
      <w:lvlJc w:val="left"/>
    </w:lvl>
    <w:lvl w:ilvl="7" w:tplc="A854434C">
      <w:numFmt w:val="decimal"/>
      <w:lvlText w:val=""/>
      <w:lvlJc w:val="left"/>
    </w:lvl>
    <w:lvl w:ilvl="8" w:tplc="0966F49E">
      <w:numFmt w:val="decimal"/>
      <w:lvlText w:val=""/>
      <w:lvlJc w:val="left"/>
    </w:lvl>
  </w:abstractNum>
  <w:num w:numId="1" w16cid:durableId="1786852976">
    <w:abstractNumId w:val="9"/>
  </w:num>
  <w:num w:numId="2" w16cid:durableId="171993426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F0358"/>
    <w:rsid w:val="005A042D"/>
    <w:rsid w:val="00781510"/>
    <w:rsid w:val="00A041DD"/>
    <w:rsid w:val="00AA1D8D"/>
    <w:rsid w:val="00B47730"/>
    <w:rsid w:val="00C05291"/>
    <w:rsid w:val="00CB0664"/>
    <w:rsid w:val="00CF73B3"/>
    <w:rsid w:val="00E750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0B199E4"/>
  <w14:defaultImageDpi w14:val="300"/>
  <w15:docId w15:val="{BEC0D783-0A5C-474F-8EDA-52FD8ECBF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264" w:lineRule="auto"/>
    </w:pPr>
    <w:rPr>
      <w:rFonts w:ascii="Calibri" w:eastAsia="微软雅黑" w:hAnsi="Calibri"/>
      <w:color w:val="1A1A1A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0">
    <w:name w:val="heading 2"/>
    <w:basedOn w:val="a0"/>
    <w:next w:val="a0"/>
    <w:link w:val="21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1">
    <w:name w:val="标题 2 字符"/>
    <w:basedOn w:val="a1"/>
    <w:link w:val="20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2">
    <w:name w:val="Body Text 2"/>
    <w:basedOn w:val="a0"/>
    <w:link w:val="23"/>
    <w:uiPriority w:val="99"/>
    <w:unhideWhenUsed/>
    <w:rsid w:val="00AA1D8D"/>
    <w:pPr>
      <w:spacing w:line="480" w:lineRule="auto"/>
    </w:pPr>
  </w:style>
  <w:style w:type="character" w:customStyle="1" w:styleId="23">
    <w:name w:val="正文文本 2 字符"/>
    <w:basedOn w:val="a1"/>
    <w:link w:val="22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4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">
    <w:name w:val="List Bullet 2"/>
    <w:basedOn w:val="a0"/>
    <w:uiPriority w:val="99"/>
    <w:unhideWhenUsed/>
    <w:rsid w:val="00326F90"/>
    <w:pPr>
      <w:numPr>
        <w:numId w:val="2"/>
      </w:numPr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1250</Words>
  <Characters>7128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Handoff</Manager>
  <Company>Handoff</Company>
  <LinksUpToDate>false</LinksUpToDate>
  <CharactersWithSpaces>8362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电工电子实验箱研发方案（结构与底板设计）</dc:title>
  <dc:subject>NY-DG-01 结构与底板设计专篇 V1.0</dc:subject>
  <dc:creator>Handoff</dc:creator>
  <cp:keywords/>
  <dc:description/>
  <cp:lastModifiedBy>Handoff</cp:lastModifiedBy>
  <cp:revision>2</cp:revision>
  <dcterms:created xsi:type="dcterms:W3CDTF">2026-08-03T01:32:00Z</dcterms:created>
  <dcterms:modified xsi:type="dcterms:W3CDTF">2026-08-03T01:32:00Z</dcterms:modified>
  <cp:category/>
</cp:coreProperties>
</file>