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79ECA" w14:textId="77777777" w:rsidR="00B85F50" w:rsidRDefault="00B85F50">
      <w:pPr>
        <w:ind w:firstLine="560"/>
      </w:pPr>
    </w:p>
    <w:p w14:paraId="3B83AAD6" w14:textId="77777777" w:rsidR="00B85F50" w:rsidRDefault="00B85F50">
      <w:pPr>
        <w:ind w:firstLine="560"/>
      </w:pPr>
    </w:p>
    <w:p w14:paraId="453DAC75" w14:textId="77777777" w:rsidR="00B85F50" w:rsidRDefault="00B85F50">
      <w:pPr>
        <w:ind w:firstLine="560"/>
      </w:pPr>
    </w:p>
    <w:p w14:paraId="6A0DE0BD" w14:textId="77777777" w:rsidR="00B85F50" w:rsidRDefault="00000000">
      <w:pPr>
        <w:spacing w:line="360" w:lineRule="auto"/>
        <w:ind w:firstLineChars="0" w:firstLine="0"/>
        <w:jc w:val="center"/>
        <w:rPr>
          <w:rFonts w:ascii="小标宋" w:eastAsia="小标宋" w:hAnsi="小标宋" w:cs="小标宋"/>
          <w:bCs/>
          <w:color w:val="000000"/>
          <w:spacing w:val="6"/>
          <w:kern w:val="44"/>
          <w:sz w:val="44"/>
          <w:szCs w:val="44"/>
          <w:lang w:eastAsia="zh-CN"/>
        </w:rPr>
      </w:pPr>
      <w:r>
        <w:rPr>
          <w:rFonts w:ascii="小标宋" w:eastAsia="小标宋" w:hAnsi="小标宋" w:cs="小标宋" w:hint="eastAsia"/>
          <w:bCs/>
          <w:color w:val="000000"/>
          <w:spacing w:val="6"/>
          <w:kern w:val="44"/>
          <w:sz w:val="44"/>
          <w:szCs w:val="44"/>
          <w:lang w:eastAsia="zh-CN"/>
        </w:rPr>
        <w:t>2026年江西省</w:t>
      </w:r>
      <w:proofErr w:type="gramStart"/>
      <w:r>
        <w:rPr>
          <w:rFonts w:ascii="小标宋" w:eastAsia="小标宋" w:hAnsi="小标宋" w:cs="小标宋" w:hint="eastAsia"/>
          <w:bCs/>
          <w:color w:val="000000"/>
          <w:spacing w:val="6"/>
          <w:kern w:val="44"/>
          <w:sz w:val="44"/>
          <w:szCs w:val="44"/>
          <w:lang w:eastAsia="zh-CN"/>
        </w:rPr>
        <w:t>"振兴杯"</w:t>
      </w:r>
      <w:proofErr w:type="gramEnd"/>
      <w:r>
        <w:rPr>
          <w:rFonts w:ascii="小标宋" w:eastAsia="小标宋" w:hAnsi="小标宋" w:cs="小标宋" w:hint="eastAsia"/>
          <w:bCs/>
          <w:color w:val="000000"/>
          <w:spacing w:val="6"/>
          <w:kern w:val="44"/>
          <w:sz w:val="44"/>
          <w:szCs w:val="44"/>
          <w:lang w:eastAsia="zh-CN"/>
        </w:rPr>
        <w:t>职业技能大赛</w:t>
      </w:r>
    </w:p>
    <w:p w14:paraId="3173A381" w14:textId="77777777" w:rsidR="00B85F50" w:rsidRDefault="00000000">
      <w:pPr>
        <w:spacing w:line="240" w:lineRule="auto"/>
        <w:ind w:firstLineChars="0" w:firstLine="0"/>
        <w:jc w:val="center"/>
        <w:rPr>
          <w:rFonts w:ascii="黑体" w:eastAsia="黑体" w:hAnsi="黑体" w:cs="黑体" w:hint="eastAsia"/>
          <w:b/>
          <w:color w:val="000000"/>
          <w:spacing w:val="6"/>
          <w:kern w:val="44"/>
          <w:sz w:val="52"/>
          <w:szCs w:val="52"/>
          <w:lang w:eastAsia="zh-CN"/>
        </w:rPr>
      </w:pPr>
      <w:proofErr w:type="gramStart"/>
      <w:r>
        <w:rPr>
          <w:rFonts w:ascii="黑体" w:eastAsia="黑体" w:hAnsi="黑体" w:cs="黑体" w:hint="eastAsia"/>
          <w:b/>
          <w:color w:val="000000"/>
          <w:spacing w:val="6"/>
          <w:kern w:val="44"/>
          <w:sz w:val="52"/>
          <w:szCs w:val="52"/>
          <w:lang w:eastAsia="zh-CN"/>
        </w:rPr>
        <w:t>"印制</w:t>
      </w:r>
      <w:proofErr w:type="gramEnd"/>
      <w:r>
        <w:rPr>
          <w:rFonts w:ascii="黑体" w:eastAsia="黑体" w:hAnsi="黑体" w:cs="黑体" w:hint="eastAsia"/>
          <w:b/>
          <w:color w:val="000000"/>
          <w:spacing w:val="6"/>
          <w:kern w:val="44"/>
          <w:sz w:val="52"/>
          <w:szCs w:val="52"/>
          <w:lang w:eastAsia="zh-CN"/>
        </w:rPr>
        <w:t>电路制作</w:t>
      </w:r>
      <w:proofErr w:type="gramStart"/>
      <w:r>
        <w:rPr>
          <w:rFonts w:ascii="黑体" w:eastAsia="黑体" w:hAnsi="黑体" w:cs="黑体" w:hint="eastAsia"/>
          <w:b/>
          <w:color w:val="000000"/>
          <w:spacing w:val="6"/>
          <w:kern w:val="44"/>
          <w:sz w:val="52"/>
          <w:szCs w:val="52"/>
          <w:lang w:eastAsia="zh-CN"/>
        </w:rPr>
        <w:t>工"</w:t>
      </w:r>
      <w:proofErr w:type="gramEnd"/>
      <w:r>
        <w:rPr>
          <w:rFonts w:ascii="黑体" w:eastAsia="黑体" w:hAnsi="黑体" w:cs="黑体" w:hint="eastAsia"/>
          <w:b/>
          <w:color w:val="000000"/>
          <w:spacing w:val="6"/>
          <w:kern w:val="44"/>
          <w:sz w:val="52"/>
          <w:szCs w:val="52"/>
          <w:lang w:eastAsia="zh-CN"/>
        </w:rPr>
        <w:t>赛项</w:t>
      </w:r>
    </w:p>
    <w:p w14:paraId="3C545478" w14:textId="77777777" w:rsidR="00B85F50" w:rsidRDefault="00000000">
      <w:pPr>
        <w:spacing w:line="240" w:lineRule="auto"/>
        <w:ind w:firstLineChars="0" w:firstLine="0"/>
        <w:jc w:val="center"/>
        <w:rPr>
          <w:rFonts w:ascii="黑体" w:eastAsia="黑体" w:hAnsi="黑体" w:cs="黑体" w:hint="eastAsia"/>
          <w:bCs/>
          <w:color w:val="000000"/>
          <w:spacing w:val="6"/>
          <w:kern w:val="44"/>
          <w:sz w:val="52"/>
          <w:szCs w:val="52"/>
          <w:lang w:eastAsia="zh-CN"/>
        </w:rPr>
      </w:pPr>
      <w:r>
        <w:rPr>
          <w:rFonts w:ascii="黑体" w:eastAsia="黑体" w:hAnsi="黑体" w:cs="黑体" w:hint="eastAsia"/>
          <w:b/>
          <w:color w:val="000000"/>
          <w:spacing w:val="6"/>
          <w:kern w:val="44"/>
          <w:sz w:val="52"/>
          <w:szCs w:val="52"/>
          <w:lang w:eastAsia="zh-CN"/>
        </w:rPr>
        <w:t>竞赛样题（第三套</w:t>
      </w:r>
      <w:r>
        <w:rPr>
          <w:rFonts w:ascii="黑体" w:eastAsia="黑体" w:hAnsi="黑体" w:cs="黑体" w:hint="eastAsia"/>
          <w:bCs/>
          <w:color w:val="000000"/>
          <w:spacing w:val="6"/>
          <w:kern w:val="44"/>
          <w:sz w:val="52"/>
          <w:szCs w:val="52"/>
          <w:lang w:eastAsia="zh-CN"/>
        </w:rPr>
        <w:t>）</w:t>
      </w:r>
    </w:p>
    <w:p w14:paraId="0A3959D0" w14:textId="77777777" w:rsidR="00B85F50" w:rsidRDefault="00B85F50">
      <w:pPr>
        <w:ind w:firstLine="560"/>
        <w:rPr>
          <w:lang w:eastAsia="zh-CN"/>
        </w:rPr>
      </w:pPr>
    </w:p>
    <w:p w14:paraId="55372859" w14:textId="77777777" w:rsidR="00B85F50" w:rsidRDefault="00B85F50">
      <w:pPr>
        <w:ind w:firstLine="560"/>
        <w:rPr>
          <w:lang w:eastAsia="zh-CN"/>
        </w:rPr>
      </w:pPr>
    </w:p>
    <w:p w14:paraId="4013C97B" w14:textId="77777777" w:rsidR="00B85F50" w:rsidRDefault="00B85F50">
      <w:pPr>
        <w:ind w:firstLine="560"/>
        <w:rPr>
          <w:lang w:eastAsia="zh-CN"/>
        </w:rPr>
      </w:pPr>
    </w:p>
    <w:p w14:paraId="522543C8" w14:textId="77777777" w:rsidR="00B85F50" w:rsidRDefault="00B85F50">
      <w:pPr>
        <w:ind w:firstLine="560"/>
        <w:rPr>
          <w:lang w:eastAsia="zh-CN"/>
        </w:rPr>
      </w:pPr>
    </w:p>
    <w:p w14:paraId="7AA63029" w14:textId="77777777" w:rsidR="00B85F50" w:rsidRDefault="00B85F50">
      <w:pPr>
        <w:ind w:firstLine="560"/>
        <w:rPr>
          <w:lang w:eastAsia="zh-CN"/>
        </w:rPr>
      </w:pPr>
    </w:p>
    <w:p w14:paraId="5492934C" w14:textId="77777777" w:rsidR="00B85F50" w:rsidRDefault="00B85F50">
      <w:pPr>
        <w:ind w:firstLine="560"/>
        <w:rPr>
          <w:lang w:eastAsia="zh-CN"/>
        </w:rPr>
      </w:pPr>
    </w:p>
    <w:p w14:paraId="1629B4EF" w14:textId="77777777" w:rsidR="00B85F50" w:rsidRDefault="00B85F50">
      <w:pPr>
        <w:ind w:firstLine="560"/>
        <w:rPr>
          <w:lang w:eastAsia="zh-CN"/>
        </w:rPr>
      </w:pPr>
    </w:p>
    <w:p w14:paraId="590F04FF" w14:textId="77777777" w:rsidR="00B85F50" w:rsidRDefault="00B85F50">
      <w:pPr>
        <w:ind w:firstLine="560"/>
        <w:rPr>
          <w:lang w:eastAsia="zh-CN"/>
        </w:rPr>
      </w:pPr>
    </w:p>
    <w:p w14:paraId="303F921D" w14:textId="77777777" w:rsidR="00B85F50" w:rsidRDefault="00B85F50">
      <w:pPr>
        <w:ind w:firstLine="56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B85F50" w14:paraId="27B926E3" w14:textId="77777777">
        <w:trPr>
          <w:trHeight w:val="510"/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1D53675" w14:textId="77777777" w:rsidR="00B85F50" w:rsidRDefault="00000000">
            <w:pPr>
              <w:widowControl w:val="0"/>
              <w:spacing w:line="240" w:lineRule="auto"/>
              <w:ind w:firstLineChars="0" w:firstLine="0"/>
              <w:jc w:val="right"/>
              <w:rPr>
                <w:rFonts w:ascii="宋体" w:hAnsi="宋体" w:cs="宋体-18030" w:hint="eastAsia"/>
                <w:color w:val="000000"/>
                <w:kern w:val="2"/>
                <w:sz w:val="36"/>
                <w:szCs w:val="36"/>
                <w:lang w:eastAsia="zh-CN"/>
              </w:rPr>
            </w:pPr>
            <w:r>
              <w:rPr>
                <w:rFonts w:ascii="宋体" w:hAnsi="宋体" w:cs="宋体-18030"/>
                <w:color w:val="000000"/>
                <w:kern w:val="2"/>
                <w:sz w:val="36"/>
                <w:szCs w:val="36"/>
                <w:lang w:eastAsia="zh-CN"/>
              </w:rPr>
              <w:t>赛位号</w:t>
            </w:r>
            <w:r>
              <w:rPr>
                <w:rFonts w:ascii="宋体" w:hAnsi="宋体" w:cs="宋体-18030" w:hint="eastAsia"/>
                <w:color w:val="000000"/>
                <w:kern w:val="2"/>
                <w:sz w:val="36"/>
                <w:szCs w:val="36"/>
                <w:lang w:eastAsia="zh-CN"/>
              </w:rPr>
              <w:t>：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B96EAC4" w14:textId="77777777" w:rsidR="00B85F50" w:rsidRDefault="00000000">
            <w:pPr>
              <w:widowControl w:val="0"/>
              <w:spacing w:line="240" w:lineRule="auto"/>
              <w:ind w:firstLineChars="0" w:firstLine="0"/>
              <w:rPr>
                <w:rFonts w:ascii="宋体" w:hAnsi="宋体" w:cs="宋体-18030" w:hint="eastAsia"/>
                <w:color w:val="000000"/>
                <w:kern w:val="2"/>
                <w:sz w:val="36"/>
                <w:szCs w:val="36"/>
                <w:lang w:eastAsia="zh-CN"/>
              </w:rPr>
            </w:pPr>
            <w:r>
              <w:rPr>
                <w:rFonts w:ascii="宋体" w:hAnsi="宋体" w:cs="宋体-18030"/>
                <w:color w:val="000000"/>
                <w:kern w:val="2"/>
                <w:sz w:val="36"/>
                <w:szCs w:val="36"/>
                <w:lang w:eastAsia="zh-CN"/>
              </w:rPr>
              <w:t>________________</w:t>
            </w:r>
          </w:p>
        </w:tc>
      </w:tr>
      <w:tr w:rsidR="00B85F50" w14:paraId="09CCB446" w14:textId="77777777">
        <w:trPr>
          <w:trHeight w:val="510"/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515A976" w14:textId="77777777" w:rsidR="00B85F50" w:rsidRDefault="00000000">
            <w:pPr>
              <w:widowControl w:val="0"/>
              <w:spacing w:line="240" w:lineRule="auto"/>
              <w:ind w:firstLineChars="0" w:firstLine="0"/>
              <w:jc w:val="right"/>
              <w:rPr>
                <w:rFonts w:ascii="宋体" w:hAnsi="宋体" w:cs="宋体-18030" w:hint="eastAsia"/>
                <w:color w:val="000000"/>
                <w:kern w:val="2"/>
                <w:sz w:val="36"/>
                <w:szCs w:val="36"/>
                <w:lang w:eastAsia="zh-CN"/>
              </w:rPr>
            </w:pPr>
            <w:r>
              <w:rPr>
                <w:rFonts w:ascii="宋体" w:hAnsi="宋体" w:cs="宋体-18030"/>
                <w:color w:val="000000"/>
                <w:kern w:val="2"/>
                <w:sz w:val="36"/>
                <w:szCs w:val="36"/>
                <w:lang w:eastAsia="zh-CN"/>
              </w:rPr>
              <w:t>竞赛时间</w:t>
            </w:r>
            <w:r>
              <w:rPr>
                <w:rFonts w:ascii="宋体" w:hAnsi="宋体" w:cs="宋体-18030" w:hint="eastAsia"/>
                <w:color w:val="000000"/>
                <w:kern w:val="2"/>
                <w:sz w:val="36"/>
                <w:szCs w:val="36"/>
                <w:lang w:eastAsia="zh-CN"/>
              </w:rPr>
              <w:t>：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B12C2EC" w14:textId="77777777" w:rsidR="00B85F50" w:rsidRDefault="00000000">
            <w:pPr>
              <w:widowControl w:val="0"/>
              <w:spacing w:line="240" w:lineRule="auto"/>
              <w:ind w:firstLineChars="0" w:firstLine="0"/>
              <w:rPr>
                <w:rFonts w:ascii="宋体" w:hAnsi="宋体" w:cs="宋体-18030" w:hint="eastAsia"/>
                <w:color w:val="000000"/>
                <w:kern w:val="2"/>
                <w:sz w:val="36"/>
                <w:szCs w:val="36"/>
                <w:lang w:eastAsia="zh-CN"/>
              </w:rPr>
            </w:pPr>
            <w:r>
              <w:rPr>
                <w:rFonts w:ascii="宋体" w:hAnsi="宋体" w:cs="宋体-18030"/>
                <w:color w:val="000000"/>
                <w:kern w:val="2"/>
                <w:sz w:val="36"/>
                <w:szCs w:val="36"/>
                <w:lang w:eastAsia="zh-CN"/>
              </w:rPr>
              <w:t>2026年6月</w:t>
            </w:r>
          </w:p>
        </w:tc>
      </w:tr>
    </w:tbl>
    <w:p w14:paraId="0D2CA16C" w14:textId="77777777" w:rsidR="00B85F50" w:rsidRDefault="00B85F50">
      <w:pPr>
        <w:pStyle w:val="1"/>
        <w:spacing w:before="120" w:after="120"/>
        <w:rPr>
          <w:lang w:eastAsia="zh-CN"/>
        </w:rPr>
        <w:sectPr w:rsidR="00B85F5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0439645C" w14:textId="77777777" w:rsidR="00B85F50" w:rsidRDefault="00000000">
      <w:pPr>
        <w:pStyle w:val="1"/>
        <w:spacing w:before="120" w:after="120"/>
        <w:rPr>
          <w:lang w:eastAsia="zh-CN"/>
        </w:rPr>
      </w:pPr>
      <w:r>
        <w:rPr>
          <w:lang w:eastAsia="zh-CN"/>
        </w:rPr>
        <w:lastRenderedPageBreak/>
        <w:t>竞赛说明</w:t>
      </w:r>
    </w:p>
    <w:p w14:paraId="28CBD2C6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本赛项为</w:t>
      </w:r>
      <w:proofErr w:type="gramStart"/>
      <w:r>
        <w:rPr>
          <w:lang w:eastAsia="zh-CN"/>
        </w:rPr>
        <w:t>"</w:t>
      </w:r>
      <w:r>
        <w:rPr>
          <w:lang w:eastAsia="zh-CN"/>
        </w:rPr>
        <w:t>印制</w:t>
      </w:r>
      <w:proofErr w:type="gramEnd"/>
      <w:r>
        <w:rPr>
          <w:lang w:eastAsia="zh-CN"/>
        </w:rPr>
        <w:t>电路制作</w:t>
      </w:r>
      <w:proofErr w:type="gramStart"/>
      <w:r>
        <w:rPr>
          <w:lang w:eastAsia="zh-CN"/>
        </w:rPr>
        <w:t>工</w:t>
      </w:r>
      <w:r>
        <w:rPr>
          <w:lang w:eastAsia="zh-CN"/>
        </w:rPr>
        <w:t>"</w:t>
      </w:r>
      <w:proofErr w:type="gramEnd"/>
      <w:r>
        <w:rPr>
          <w:lang w:eastAsia="zh-CN"/>
        </w:rPr>
        <w:t>职业技能竞赛，旨在考核选手在</w:t>
      </w:r>
      <w:r>
        <w:rPr>
          <w:lang w:eastAsia="zh-CN"/>
        </w:rPr>
        <w:t>PCB</w:t>
      </w:r>
      <w:r>
        <w:rPr>
          <w:lang w:eastAsia="zh-CN"/>
        </w:rPr>
        <w:t>设计、</w:t>
      </w:r>
      <w:r>
        <w:rPr>
          <w:lang w:eastAsia="zh-CN"/>
        </w:rPr>
        <w:t>CAM</w:t>
      </w:r>
      <w:r>
        <w:rPr>
          <w:lang w:eastAsia="zh-CN"/>
        </w:rPr>
        <w:t>审核、工艺文件编制及成品质量检测等方面的综合职业能力。</w:t>
      </w:r>
    </w:p>
    <w:p w14:paraId="2E61B5FF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本赛题以国家职业技能标准《印制电路制作工》为依据，结合行业发展新技术、新工艺进行命制，涵盖模块</w:t>
      </w:r>
      <w:r>
        <w:rPr>
          <w:lang w:eastAsia="zh-CN"/>
        </w:rPr>
        <w:t>A</w:t>
      </w:r>
      <w:r>
        <w:rPr>
          <w:lang w:eastAsia="zh-CN"/>
        </w:rPr>
        <w:t>平台测试（理论知识，在竞赛平台完成）及模块</w:t>
      </w:r>
      <w:r>
        <w:rPr>
          <w:lang w:eastAsia="zh-CN"/>
        </w:rPr>
        <w:t>B/C/D</w:t>
      </w:r>
      <w:r>
        <w:rPr>
          <w:lang w:eastAsia="zh-CN"/>
        </w:rPr>
        <w:t>操作技能。总时长框架约</w:t>
      </w:r>
      <w:r>
        <w:rPr>
          <w:lang w:eastAsia="zh-CN"/>
        </w:rPr>
        <w:t>4</w:t>
      </w:r>
      <w:r>
        <w:rPr>
          <w:lang w:eastAsia="zh-CN"/>
        </w:rPr>
        <w:t>小时。各模块时长与评分以技术工作文件及竞赛平台为准；请合理分配本模块各子任务时间。</w:t>
      </w:r>
    </w:p>
    <w:p w14:paraId="758FB6B9" w14:textId="77777777" w:rsidR="00B85F50" w:rsidRDefault="00000000">
      <w:pPr>
        <w:pStyle w:val="1"/>
        <w:spacing w:before="120" w:after="120"/>
        <w:rPr>
          <w:lang w:eastAsia="zh-CN"/>
        </w:rPr>
      </w:pPr>
      <w:r>
        <w:rPr>
          <w:lang w:eastAsia="zh-CN"/>
        </w:rPr>
        <w:t>一、竞赛内容</w:t>
      </w:r>
    </w:p>
    <w:tbl>
      <w:tblPr>
        <w:tblW w:w="4999" w:type="pct"/>
        <w:jc w:val="center"/>
        <w:tblLook w:val="04A0" w:firstRow="1" w:lastRow="0" w:firstColumn="1" w:lastColumn="0" w:noHBand="0" w:noVBand="1"/>
      </w:tblPr>
      <w:tblGrid>
        <w:gridCol w:w="2603"/>
        <w:gridCol w:w="6257"/>
      </w:tblGrid>
      <w:tr w:rsidR="00B85F50" w14:paraId="43C8AA77" w14:textId="77777777">
        <w:trPr>
          <w:trHeight w:val="397"/>
          <w:jc w:val="center"/>
        </w:trPr>
        <w:tc>
          <w:tcPr>
            <w:tcW w:w="1469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2561D52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模块编号</w:t>
            </w:r>
            <w:proofErr w:type="spellEnd"/>
          </w:p>
        </w:tc>
        <w:tc>
          <w:tcPr>
            <w:tcW w:w="3530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3B6CC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模块名称</w:t>
            </w:r>
            <w:proofErr w:type="spellEnd"/>
          </w:p>
        </w:tc>
      </w:tr>
      <w:tr w:rsidR="00B85F50" w14:paraId="70247D63" w14:textId="77777777">
        <w:trPr>
          <w:trHeight w:val="397"/>
          <w:jc w:val="center"/>
        </w:trPr>
        <w:tc>
          <w:tcPr>
            <w:tcW w:w="1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407C7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模块</w:t>
            </w:r>
            <w:r>
              <w:rPr>
                <w:color w:val="000000"/>
                <w:sz w:val="24"/>
                <w:szCs w:val="24"/>
              </w:rPr>
              <w:t>A</w:t>
            </w:r>
            <w:proofErr w:type="spellEnd"/>
          </w:p>
        </w:tc>
        <w:tc>
          <w:tcPr>
            <w:tcW w:w="3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F37D8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理论</w:t>
            </w:r>
            <w:r>
              <w:rPr>
                <w:color w:val="000000"/>
                <w:sz w:val="24"/>
                <w:szCs w:val="24"/>
                <w:lang w:eastAsia="zh-CN"/>
              </w:rPr>
              <w:t>测试</w:t>
            </w:r>
          </w:p>
        </w:tc>
      </w:tr>
      <w:tr w:rsidR="00B85F50" w14:paraId="09019474" w14:textId="77777777">
        <w:trPr>
          <w:trHeight w:val="397"/>
          <w:jc w:val="center"/>
        </w:trPr>
        <w:tc>
          <w:tcPr>
            <w:tcW w:w="1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EB1FC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模块</w:t>
            </w:r>
            <w:r>
              <w:rPr>
                <w:color w:val="000000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3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2EBC7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EDA</w:t>
            </w:r>
            <w:r>
              <w:rPr>
                <w:color w:val="000000"/>
                <w:sz w:val="24"/>
                <w:szCs w:val="24"/>
                <w:lang w:eastAsia="zh-CN"/>
              </w:rPr>
              <w:t>工程设计</w:t>
            </w:r>
          </w:p>
        </w:tc>
      </w:tr>
      <w:tr w:rsidR="00B85F50" w14:paraId="6E638203" w14:textId="77777777">
        <w:trPr>
          <w:trHeight w:val="397"/>
          <w:jc w:val="center"/>
        </w:trPr>
        <w:tc>
          <w:tcPr>
            <w:tcW w:w="1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A8CA7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模块</w:t>
            </w:r>
            <w:r>
              <w:rPr>
                <w:color w:val="000000"/>
                <w:sz w:val="24"/>
                <w:szCs w:val="24"/>
              </w:rPr>
              <w:t>C</w:t>
            </w:r>
            <w:proofErr w:type="spellEnd"/>
          </w:p>
        </w:tc>
        <w:tc>
          <w:tcPr>
            <w:tcW w:w="3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6CAE32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CAM</w:t>
            </w:r>
            <w:r>
              <w:rPr>
                <w:color w:val="000000"/>
                <w:sz w:val="24"/>
                <w:szCs w:val="24"/>
                <w:lang w:eastAsia="zh-CN"/>
              </w:rPr>
              <w:t>审核与工艺文件编制</w:t>
            </w:r>
          </w:p>
        </w:tc>
      </w:tr>
      <w:tr w:rsidR="00B85F50" w14:paraId="4C3668FE" w14:textId="77777777">
        <w:trPr>
          <w:trHeight w:val="397"/>
          <w:jc w:val="center"/>
        </w:trPr>
        <w:tc>
          <w:tcPr>
            <w:tcW w:w="1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7FA2B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模块</w:t>
            </w:r>
            <w:r>
              <w:rPr>
                <w:color w:val="000000"/>
                <w:sz w:val="24"/>
                <w:szCs w:val="24"/>
              </w:rPr>
              <w:t>D</w:t>
            </w:r>
            <w:proofErr w:type="spellEnd"/>
          </w:p>
        </w:tc>
        <w:tc>
          <w:tcPr>
            <w:tcW w:w="3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929A4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成品板质量检测与缺陷分析</w:t>
            </w:r>
          </w:p>
        </w:tc>
      </w:tr>
      <w:tr w:rsidR="00B85F50" w14:paraId="0D079C93" w14:textId="77777777">
        <w:trPr>
          <w:trHeight w:val="397"/>
          <w:jc w:val="center"/>
        </w:trPr>
        <w:tc>
          <w:tcPr>
            <w:tcW w:w="1469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5E66BD2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3530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672613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"/>
              </w:rPr>
              <w:t>安全操作与工艺规范</w:t>
            </w:r>
          </w:p>
        </w:tc>
      </w:tr>
    </w:tbl>
    <w:p w14:paraId="780E6BF8" w14:textId="77777777" w:rsidR="00B85F50" w:rsidRDefault="00000000">
      <w:pPr>
        <w:pStyle w:val="1"/>
        <w:spacing w:before="120" w:after="120"/>
        <w:rPr>
          <w:lang w:eastAsia="zh-CN"/>
        </w:rPr>
      </w:pPr>
      <w:r>
        <w:rPr>
          <w:lang w:eastAsia="zh-CN"/>
        </w:rPr>
        <w:t>二、竞赛规则与注意事项</w:t>
      </w:r>
    </w:p>
    <w:p w14:paraId="5C510E9D" w14:textId="77777777" w:rsidR="00B85F50" w:rsidRDefault="00000000">
      <w:pPr>
        <w:ind w:left="425" w:firstLine="560"/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2CAA9140" w14:textId="77777777" w:rsidR="00B85F50" w:rsidRDefault="00000000">
      <w:pPr>
        <w:ind w:left="425" w:firstLine="560"/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竞赛开始前</w:t>
      </w:r>
      <w:r>
        <w:rPr>
          <w:lang w:eastAsia="zh-CN"/>
        </w:rPr>
        <w:t>15</w:t>
      </w:r>
      <w:r>
        <w:rPr>
          <w:lang w:eastAsia="zh-CN"/>
        </w:rPr>
        <w:t>分钟，选手进入赛场，检查赛位设备、工具及材料是否齐全，如有问题立即向监考人员报告。</w:t>
      </w:r>
    </w:p>
    <w:p w14:paraId="26931387" w14:textId="77777777" w:rsidR="00B85F50" w:rsidRDefault="00000000">
      <w:pPr>
        <w:ind w:left="425" w:firstLine="560"/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7360DC42" w14:textId="77777777" w:rsidR="00B85F50" w:rsidRDefault="00000000">
      <w:pPr>
        <w:ind w:left="425" w:firstLine="560"/>
        <w:rPr>
          <w:lang w:eastAsia="zh-CN"/>
        </w:rPr>
      </w:pPr>
      <w:r>
        <w:rPr>
          <w:lang w:eastAsia="zh-CN"/>
        </w:rPr>
        <w:t>4.</w:t>
      </w:r>
      <w:r>
        <w:rPr>
          <w:lang w:eastAsia="zh-CN"/>
        </w:rPr>
        <w:t>选手在试卷或成果物上不得以任何方式标注姓名、单位等个人信息，违者按作弊处理。</w:t>
      </w:r>
    </w:p>
    <w:p w14:paraId="65EED559" w14:textId="77777777" w:rsidR="00B85F50" w:rsidRDefault="00000000">
      <w:pPr>
        <w:ind w:left="425" w:firstLine="560"/>
        <w:rPr>
          <w:lang w:eastAsia="zh-CN"/>
        </w:rPr>
      </w:pPr>
      <w:r>
        <w:rPr>
          <w:lang w:eastAsia="zh-CN"/>
        </w:rPr>
        <w:t>5.</w:t>
      </w:r>
      <w:r>
        <w:rPr>
          <w:lang w:eastAsia="zh-CN"/>
        </w:rPr>
        <w:t>选手应遵守赛场纪律，保持赛场安静，不得擅自离开赛位，如有特殊情况须经监考人员同意。</w:t>
      </w:r>
    </w:p>
    <w:p w14:paraId="167B9D76" w14:textId="77777777" w:rsidR="00B85F50" w:rsidRDefault="00000000">
      <w:pPr>
        <w:ind w:left="425" w:firstLine="560"/>
        <w:rPr>
          <w:lang w:eastAsia="zh-CN"/>
        </w:rPr>
      </w:pPr>
      <w:r>
        <w:rPr>
          <w:lang w:eastAsia="zh-CN"/>
        </w:rPr>
        <w:lastRenderedPageBreak/>
        <w:t>6.</w:t>
      </w:r>
      <w:r>
        <w:rPr>
          <w:lang w:eastAsia="zh-CN"/>
        </w:rPr>
        <w:t>操作技能模块中，选手应严格遵守安全操作规程，防止设备和人身安全事故发生。</w:t>
      </w:r>
    </w:p>
    <w:p w14:paraId="1F548173" w14:textId="77777777" w:rsidR="00B85F50" w:rsidRDefault="00000000">
      <w:pPr>
        <w:ind w:left="425" w:firstLine="560"/>
        <w:rPr>
          <w:lang w:eastAsia="zh-CN"/>
        </w:rPr>
      </w:pPr>
      <w:r>
        <w:rPr>
          <w:lang w:eastAsia="zh-CN"/>
        </w:rPr>
        <w:t>7.</w:t>
      </w:r>
      <w:r>
        <w:rPr>
          <w:lang w:eastAsia="zh-CN"/>
        </w:rPr>
        <w:t>竞赛结束后，选手应按要求整理工位，经监考人员确认后方可离开赛场。</w:t>
      </w:r>
    </w:p>
    <w:p w14:paraId="07F6DA7E" w14:textId="77777777" w:rsidR="00B85F50" w:rsidRDefault="00000000">
      <w:pPr>
        <w:pStyle w:val="21"/>
        <w:spacing w:before="120" w:after="120"/>
      </w:pPr>
      <w:proofErr w:type="spellStart"/>
      <w:r>
        <w:t>三、成果物提交要求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B85F50" w14:paraId="18FF0EE0" w14:textId="77777777">
        <w:trPr>
          <w:trHeight w:val="454"/>
          <w:jc w:val="center"/>
        </w:trPr>
        <w:tc>
          <w:tcPr>
            <w:tcW w:w="1417" w:type="dxa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2428D2B7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模块</w:t>
            </w:r>
            <w:proofErr w:type="spellEnd"/>
          </w:p>
        </w:tc>
        <w:tc>
          <w:tcPr>
            <w:tcW w:w="4535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288022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提交内容</w:t>
            </w:r>
            <w:proofErr w:type="spellEnd"/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C8876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命名规则</w:t>
            </w:r>
            <w:proofErr w:type="spellEnd"/>
          </w:p>
        </w:tc>
      </w:tr>
      <w:tr w:rsidR="00B85F50" w14:paraId="23239EE5" w14:textId="77777777">
        <w:trPr>
          <w:trHeight w:val="454"/>
          <w:jc w:val="center"/>
        </w:trPr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EA7168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模块</w:t>
            </w:r>
            <w:r>
              <w:rPr>
                <w:color w:val="000000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0D67F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立创</w:t>
            </w:r>
            <w:r>
              <w:rPr>
                <w:color w:val="000000"/>
                <w:sz w:val="24"/>
                <w:szCs w:val="24"/>
                <w:lang w:eastAsia="zh-CN"/>
              </w:rPr>
              <w:t>EDA</w:t>
            </w:r>
            <w:r>
              <w:rPr>
                <w:color w:val="000000"/>
                <w:sz w:val="24"/>
                <w:szCs w:val="24"/>
                <w:lang w:eastAsia="zh-CN"/>
              </w:rPr>
              <w:t>工程文件</w:t>
            </w:r>
            <w:r>
              <w:rPr>
                <w:color w:val="000000"/>
                <w:sz w:val="24"/>
                <w:szCs w:val="24"/>
                <w:lang w:eastAsia="zh-CN"/>
              </w:rPr>
              <w:t>+Gerber</w:t>
            </w:r>
            <w:r>
              <w:rPr>
                <w:color w:val="000000"/>
                <w:sz w:val="24"/>
                <w:szCs w:val="24"/>
                <w:lang w:eastAsia="zh-CN"/>
              </w:rPr>
              <w:t>压缩包</w:t>
            </w:r>
            <w:r>
              <w:rPr>
                <w:color w:val="000000"/>
                <w:sz w:val="24"/>
                <w:szCs w:val="24"/>
                <w:lang w:eastAsia="zh-CN"/>
              </w:rPr>
              <w:t>+2D</w:t>
            </w:r>
            <w:r>
              <w:rPr>
                <w:color w:val="000000"/>
                <w:sz w:val="24"/>
                <w:szCs w:val="24"/>
                <w:lang w:eastAsia="zh-CN"/>
              </w:rPr>
              <w:t>预览图等（见模块</w:t>
            </w:r>
            <w:r>
              <w:rPr>
                <w:color w:val="000000"/>
                <w:sz w:val="24"/>
                <w:szCs w:val="24"/>
                <w:lang w:eastAsia="zh-CN"/>
              </w:rPr>
              <w:t>B</w:t>
            </w:r>
            <w:r>
              <w:rPr>
                <w:color w:val="000000"/>
                <w:sz w:val="24"/>
                <w:szCs w:val="24"/>
                <w:lang w:eastAsia="zh-CN"/>
              </w:rPr>
              <w:t>成果物表）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59552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赛位号</w:t>
            </w:r>
            <w:r>
              <w:rPr>
                <w:color w:val="000000"/>
                <w:sz w:val="24"/>
                <w:szCs w:val="24"/>
                <w:lang w:eastAsia="zh-CN"/>
              </w:rPr>
              <w:t>_</w:t>
            </w:r>
            <w:r>
              <w:rPr>
                <w:color w:val="000000"/>
                <w:sz w:val="24"/>
                <w:szCs w:val="24"/>
                <w:lang w:eastAsia="zh-CN"/>
              </w:rPr>
              <w:t>模块</w:t>
            </w:r>
            <w:r>
              <w:rPr>
                <w:color w:val="000000"/>
                <w:sz w:val="24"/>
                <w:szCs w:val="24"/>
                <w:lang w:eastAsia="zh-CN"/>
              </w:rPr>
              <w:t>B</w:t>
            </w:r>
            <w:r>
              <w:rPr>
                <w:color w:val="000000"/>
                <w:sz w:val="24"/>
                <w:szCs w:val="24"/>
                <w:lang w:eastAsia="zh-CN"/>
              </w:rPr>
              <w:t>（本地目录：</w:t>
            </w:r>
            <w:r>
              <w:rPr>
                <w:color w:val="000000"/>
                <w:sz w:val="24"/>
                <w:szCs w:val="24"/>
                <w:lang w:eastAsia="zh-CN"/>
              </w:rPr>
              <w:t>D:\</w:t>
            </w:r>
            <w:r>
              <w:rPr>
                <w:color w:val="000000"/>
                <w:sz w:val="24"/>
                <w:szCs w:val="24"/>
                <w:lang w:eastAsia="zh-CN"/>
              </w:rPr>
              <w:t>提交资料</w:t>
            </w:r>
            <w:r>
              <w:rPr>
                <w:color w:val="000000"/>
                <w:sz w:val="24"/>
                <w:szCs w:val="24"/>
                <w:lang w:eastAsia="zh-CN"/>
              </w:rPr>
              <w:t>\</w:t>
            </w:r>
            <w:r>
              <w:rPr>
                <w:color w:val="000000"/>
                <w:sz w:val="24"/>
                <w:szCs w:val="24"/>
                <w:lang w:eastAsia="zh-CN"/>
              </w:rPr>
              <w:t>模块</w:t>
            </w:r>
            <w:r>
              <w:rPr>
                <w:color w:val="000000"/>
                <w:sz w:val="24"/>
                <w:szCs w:val="24"/>
                <w:lang w:eastAsia="zh-CN"/>
              </w:rPr>
              <w:t>B\</w:t>
            </w:r>
            <w:r>
              <w:rPr>
                <w:color w:val="000000"/>
                <w:sz w:val="24"/>
                <w:szCs w:val="24"/>
                <w:lang w:eastAsia="zh-CN"/>
              </w:rPr>
              <w:t>）</w:t>
            </w:r>
          </w:p>
        </w:tc>
      </w:tr>
      <w:tr w:rsidR="00B85F50" w14:paraId="3EA13925" w14:textId="77777777">
        <w:trPr>
          <w:trHeight w:val="454"/>
          <w:jc w:val="center"/>
        </w:trPr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936AB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模块</w:t>
            </w:r>
            <w:r>
              <w:rPr>
                <w:color w:val="000000"/>
                <w:sz w:val="24"/>
                <w:szCs w:val="24"/>
              </w:rPr>
              <w:t>C</w:t>
            </w:r>
            <w:proofErr w:type="spellEnd"/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72D3A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缺陷记录表</w:t>
            </w:r>
            <w:r>
              <w:rPr>
                <w:color w:val="000000"/>
                <w:sz w:val="24"/>
                <w:szCs w:val="24"/>
                <w:lang w:eastAsia="zh-CN"/>
              </w:rPr>
              <w:t>+</w:t>
            </w:r>
            <w:r>
              <w:rPr>
                <w:color w:val="000000"/>
                <w:sz w:val="24"/>
                <w:szCs w:val="24"/>
                <w:lang w:eastAsia="zh-CN"/>
              </w:rPr>
              <w:t>简版制程工艺卡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2EF60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作答簿提交</w:t>
            </w:r>
          </w:p>
        </w:tc>
      </w:tr>
      <w:tr w:rsidR="00B85F50" w14:paraId="2F825F5C" w14:textId="77777777">
        <w:trPr>
          <w:trHeight w:val="454"/>
          <w:jc w:val="center"/>
        </w:trPr>
        <w:tc>
          <w:tcPr>
            <w:tcW w:w="1417" w:type="dxa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4A1A08A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模块</w:t>
            </w:r>
            <w:r>
              <w:rPr>
                <w:color w:val="000000"/>
                <w:sz w:val="24"/>
                <w:szCs w:val="24"/>
              </w:rPr>
              <w:t>D</w:t>
            </w:r>
            <w:proofErr w:type="spellEnd"/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3CB8C38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模块</w:t>
            </w:r>
            <w:r>
              <w:rPr>
                <w:color w:val="000000"/>
                <w:sz w:val="24"/>
                <w:szCs w:val="24"/>
                <w:lang w:eastAsia="zh-CN"/>
              </w:rPr>
              <w:t>D</w:t>
            </w:r>
            <w:r>
              <w:rPr>
                <w:color w:val="000000"/>
                <w:sz w:val="24"/>
                <w:szCs w:val="24"/>
                <w:lang w:eastAsia="zh-CN"/>
              </w:rPr>
              <w:t>检测记录表（外观</w:t>
            </w:r>
            <w:r>
              <w:rPr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color w:val="000000"/>
                <w:sz w:val="24"/>
                <w:szCs w:val="24"/>
                <w:lang w:eastAsia="zh-CN"/>
              </w:rPr>
              <w:t>尺寸</w:t>
            </w:r>
            <w:r>
              <w:rPr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color w:val="000000"/>
                <w:sz w:val="24"/>
                <w:szCs w:val="24"/>
                <w:lang w:eastAsia="zh-CN"/>
              </w:rPr>
              <w:t>电气</w:t>
            </w:r>
            <w:r>
              <w:rPr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color w:val="000000"/>
                <w:sz w:val="24"/>
                <w:szCs w:val="24"/>
                <w:lang w:eastAsia="zh-CN"/>
              </w:rPr>
              <w:t>综合判定）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2CF231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作答簿提交</w:t>
            </w:r>
          </w:p>
        </w:tc>
      </w:tr>
    </w:tbl>
    <w:p w14:paraId="379107C4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所有电子文件请统一提交到赛场指定</w:t>
      </w:r>
      <w:r>
        <w:rPr>
          <w:lang w:eastAsia="zh-CN"/>
        </w:rPr>
        <w:t>U</w:t>
      </w:r>
      <w:r>
        <w:rPr>
          <w:lang w:eastAsia="zh-CN"/>
        </w:rPr>
        <w:t>盘根目录下，文件命名中</w:t>
      </w:r>
      <w:proofErr w:type="gramStart"/>
      <w:r>
        <w:rPr>
          <w:lang w:eastAsia="zh-CN"/>
        </w:rPr>
        <w:t>"</w:t>
      </w:r>
      <w:r>
        <w:rPr>
          <w:lang w:eastAsia="zh-CN"/>
        </w:rPr>
        <w:t>赛</w:t>
      </w:r>
      <w:proofErr w:type="gramEnd"/>
      <w:r>
        <w:rPr>
          <w:lang w:eastAsia="zh-CN"/>
        </w:rPr>
        <w:t>位</w:t>
      </w:r>
      <w:proofErr w:type="gramStart"/>
      <w:r>
        <w:rPr>
          <w:lang w:eastAsia="zh-CN"/>
        </w:rPr>
        <w:t>号</w:t>
      </w:r>
      <w:r>
        <w:rPr>
          <w:lang w:eastAsia="zh-CN"/>
        </w:rPr>
        <w:t>"</w:t>
      </w:r>
      <w:proofErr w:type="gramEnd"/>
      <w:r>
        <w:rPr>
          <w:lang w:eastAsia="zh-CN"/>
        </w:rPr>
        <w:t>以实际赛位号为准。</w:t>
      </w:r>
    </w:p>
    <w:p w14:paraId="51E3BEA6" w14:textId="77777777" w:rsidR="00B85F50" w:rsidRDefault="00B85F50">
      <w:pPr>
        <w:pStyle w:val="a2"/>
        <w:ind w:firstLine="560"/>
        <w:rPr>
          <w:lang w:eastAsia="zh-CN"/>
        </w:rPr>
      </w:pPr>
    </w:p>
    <w:p w14:paraId="2915B4FB" w14:textId="77777777" w:rsidR="00B85F50" w:rsidRDefault="00000000">
      <w:pPr>
        <w:pStyle w:val="21"/>
        <w:spacing w:before="120" w:after="120"/>
        <w:rPr>
          <w:lang w:eastAsia="zh-CN"/>
        </w:rPr>
      </w:pPr>
      <w:r>
        <w:rPr>
          <w:lang w:eastAsia="zh-CN"/>
        </w:rPr>
        <w:t>模块</w:t>
      </w:r>
      <w:r>
        <w:rPr>
          <w:lang w:eastAsia="zh-CN"/>
        </w:rPr>
        <w:t>A</w:t>
      </w:r>
      <w:r>
        <w:rPr>
          <w:lang w:eastAsia="zh-CN"/>
        </w:rPr>
        <w:t>：</w:t>
      </w:r>
      <w:r>
        <w:rPr>
          <w:rFonts w:hint="eastAsia"/>
          <w:lang w:eastAsia="zh-CN"/>
        </w:rPr>
        <w:t>理论测试</w:t>
      </w:r>
    </w:p>
    <w:p w14:paraId="40CCD062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模块</w:t>
      </w:r>
      <w:r>
        <w:rPr>
          <w:lang w:eastAsia="zh-CN"/>
        </w:rPr>
        <w:t>A</w:t>
      </w:r>
      <w:r>
        <w:rPr>
          <w:lang w:eastAsia="zh-CN"/>
        </w:rPr>
        <w:t>为理论知识平台测试，试题由竞赛平台统一下发与作答。正式题型、题量与评分细则以竞赛平台及技术工作文件为准。本竞赛赛题仅对模块</w:t>
      </w:r>
      <w:r>
        <w:rPr>
          <w:lang w:eastAsia="zh-CN"/>
        </w:rPr>
        <w:t>A</w:t>
      </w:r>
      <w:r>
        <w:rPr>
          <w:lang w:eastAsia="zh-CN"/>
        </w:rPr>
        <w:t>作简要说明，不提供理论试题或赛题展示；操作技能赛题见模块</w:t>
      </w:r>
      <w:r>
        <w:rPr>
          <w:lang w:eastAsia="zh-CN"/>
        </w:rPr>
        <w:t>B/C/D</w:t>
      </w:r>
      <w:r>
        <w:rPr>
          <w:lang w:eastAsia="zh-CN"/>
        </w:rPr>
        <w:t>。</w:t>
      </w:r>
    </w:p>
    <w:p w14:paraId="0C631938" w14:textId="77777777" w:rsidR="00B85F50" w:rsidRDefault="00B85F50">
      <w:pPr>
        <w:pStyle w:val="a2"/>
        <w:ind w:firstLine="560"/>
        <w:rPr>
          <w:lang w:eastAsia="zh-CN"/>
        </w:rPr>
      </w:pPr>
    </w:p>
    <w:p w14:paraId="50CB361C" w14:textId="77777777" w:rsidR="00B85F50" w:rsidRDefault="00000000">
      <w:pPr>
        <w:pStyle w:val="21"/>
        <w:spacing w:before="120" w:after="120"/>
        <w:rPr>
          <w:lang w:eastAsia="zh-CN"/>
        </w:rPr>
      </w:pPr>
      <w:r>
        <w:rPr>
          <w:lang w:eastAsia="zh-CN"/>
        </w:rPr>
        <w:t>模块</w:t>
      </w:r>
      <w:r>
        <w:rPr>
          <w:lang w:eastAsia="zh-CN"/>
        </w:rPr>
        <w:t>B</w:t>
      </w:r>
      <w:r>
        <w:rPr>
          <w:lang w:eastAsia="zh-CN"/>
        </w:rPr>
        <w:t>：</w:t>
      </w:r>
      <w:r>
        <w:rPr>
          <w:lang w:eastAsia="zh-CN"/>
        </w:rPr>
        <w:t>EDA</w:t>
      </w:r>
      <w:r>
        <w:rPr>
          <w:lang w:eastAsia="zh-CN"/>
        </w:rPr>
        <w:t>工程设计</w:t>
      </w:r>
    </w:p>
    <w:p w14:paraId="1EE7B5ED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（一）模块考核点</w:t>
      </w:r>
    </w:p>
    <w:p w14:paraId="3A3B1233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本模块考核选手使用立创</w:t>
      </w:r>
      <w:r>
        <w:rPr>
          <w:lang w:eastAsia="zh-CN"/>
        </w:rPr>
        <w:t>EDA</w:t>
      </w:r>
      <w:r>
        <w:rPr>
          <w:lang w:eastAsia="zh-CN"/>
        </w:rPr>
        <w:t>专业版进行</w:t>
      </w:r>
      <w:r>
        <w:rPr>
          <w:lang w:eastAsia="zh-CN"/>
        </w:rPr>
        <w:t>PCB</w:t>
      </w:r>
      <w:r>
        <w:rPr>
          <w:lang w:eastAsia="zh-CN"/>
        </w:rPr>
        <w:t>布局布线设计的能力，包括设计规则设置、元件布局、信号走线、电源地处理、敷铜及</w:t>
      </w:r>
      <w:r>
        <w:rPr>
          <w:lang w:eastAsia="zh-CN"/>
        </w:rPr>
        <w:t>Gerber</w:t>
      </w:r>
      <w:r>
        <w:rPr>
          <w:lang w:eastAsia="zh-CN"/>
        </w:rPr>
        <w:t>导出等。</w:t>
      </w:r>
    </w:p>
    <w:p w14:paraId="073604D9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（二）模块</w:t>
      </w:r>
      <w:r>
        <w:rPr>
          <w:rFonts w:hint="eastAsia"/>
          <w:b/>
          <w:bCs/>
          <w:lang w:eastAsia="zh"/>
        </w:rPr>
        <w:t>简介</w:t>
      </w:r>
    </w:p>
    <w:p w14:paraId="3E64B5E6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lastRenderedPageBreak/>
        <w:t>【任务背景】</w:t>
      </w:r>
    </w:p>
    <w:p w14:paraId="38A313D1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某物联网公司开发一款无线开发底板（核心板扩展形态）：以一颗</w:t>
      </w:r>
      <w:r>
        <w:rPr>
          <w:lang w:eastAsia="zh-CN"/>
        </w:rPr>
        <w:t>2.4GHz</w:t>
      </w:r>
      <w:r>
        <w:rPr>
          <w:lang w:eastAsia="zh-CN"/>
        </w:rPr>
        <w:t>短距无线模组（本卷器件名</w:t>
      </w:r>
      <w:r>
        <w:rPr>
          <w:lang w:eastAsia="zh-CN"/>
        </w:rPr>
        <w:t>WM2</w:t>
      </w:r>
      <w:r>
        <w:rPr>
          <w:lang w:eastAsia="zh-CN"/>
        </w:rPr>
        <w:t>）为无线核心，通过板载</w:t>
      </w:r>
      <w:r>
        <w:rPr>
          <w:lang w:eastAsia="zh-CN"/>
        </w:rPr>
        <w:t>24P</w:t>
      </w:r>
      <w:r>
        <w:rPr>
          <w:lang w:eastAsia="zh-CN"/>
        </w:rPr>
        <w:t>核心座对外引出电源、复位与</w:t>
      </w:r>
      <w:r>
        <w:rPr>
          <w:lang w:eastAsia="zh-CN"/>
        </w:rPr>
        <w:t>GPIO</w:t>
      </w:r>
      <w:r>
        <w:rPr>
          <w:lang w:eastAsia="zh-CN"/>
        </w:rPr>
        <w:t>，并提供</w:t>
      </w:r>
      <w:r>
        <w:rPr>
          <w:lang w:eastAsia="zh-CN"/>
        </w:rPr>
        <w:t>IDC</w:t>
      </w:r>
      <w:r>
        <w:rPr>
          <w:lang w:eastAsia="zh-CN"/>
        </w:rPr>
        <w:t>扩展口及</w:t>
      </w:r>
      <w:r>
        <w:rPr>
          <w:lang w:eastAsia="zh-CN"/>
        </w:rPr>
        <w:t>UART</w:t>
      </w:r>
      <w:r>
        <w:rPr>
          <w:lang w:eastAsia="zh-CN"/>
        </w:rPr>
        <w:t>外部</w:t>
      </w:r>
      <w:r>
        <w:rPr>
          <w:lang w:eastAsia="zh-CN"/>
        </w:rPr>
        <w:t>/</w:t>
      </w:r>
      <w:r>
        <w:rPr>
          <w:lang w:eastAsia="zh-CN"/>
        </w:rPr>
        <w:t>板载跳线选择，便于联调与二次开发。硬件工程师已完成板框、</w:t>
      </w:r>
      <w:r>
        <w:rPr>
          <w:lang w:eastAsia="zh-CN"/>
        </w:rPr>
        <w:t>24P</w:t>
      </w:r>
      <w:r>
        <w:rPr>
          <w:lang w:eastAsia="zh-CN"/>
        </w:rPr>
        <w:t>核心座（</w:t>
      </w:r>
      <w:r>
        <w:rPr>
          <w:lang w:eastAsia="zh-CN"/>
        </w:rPr>
        <w:t>H6</w:t>
      </w:r>
      <w:r>
        <w:rPr>
          <w:lang w:eastAsia="zh-CN"/>
        </w:rPr>
        <w:t>）及主干电源</w:t>
      </w:r>
      <w:r>
        <w:rPr>
          <w:lang w:eastAsia="zh-CN"/>
        </w:rPr>
        <w:t>/</w:t>
      </w:r>
      <w:r>
        <w:rPr>
          <w:lang w:eastAsia="zh-CN"/>
        </w:rPr>
        <w:t>地扇出，但</w:t>
      </w:r>
      <w:r>
        <w:rPr>
          <w:lang w:eastAsia="zh-CN"/>
        </w:rPr>
        <w:t>LDO</w:t>
      </w:r>
      <w:r>
        <w:rPr>
          <w:lang w:eastAsia="zh-CN"/>
        </w:rPr>
        <w:t>供电、状态灯与按键、</w:t>
      </w:r>
      <w:r>
        <w:rPr>
          <w:lang w:eastAsia="zh-CN"/>
        </w:rPr>
        <w:t>UART</w:t>
      </w:r>
      <w:r>
        <w:rPr>
          <w:lang w:eastAsia="zh-CN"/>
        </w:rPr>
        <w:t>跳线网络、</w:t>
      </w:r>
      <w:r>
        <w:rPr>
          <w:lang w:eastAsia="zh-CN"/>
        </w:rPr>
        <w:t>IDC</w:t>
      </w:r>
      <w:r>
        <w:rPr>
          <w:lang w:eastAsia="zh-CN"/>
        </w:rPr>
        <w:t>扩展座等子电路尚未补全；无线模组</w:t>
      </w:r>
      <w:r>
        <w:rPr>
          <w:lang w:eastAsia="zh-CN"/>
        </w:rPr>
        <w:t>WM2</w:t>
      </w:r>
      <w:r>
        <w:rPr>
          <w:lang w:eastAsia="zh-CN"/>
        </w:rPr>
        <w:t>须选手按赛场附图自建符号与</w:t>
      </w:r>
      <w:r>
        <w:rPr>
          <w:lang w:eastAsia="zh-CN"/>
        </w:rPr>
        <w:t>PCB</w:t>
      </w:r>
      <w:r>
        <w:rPr>
          <w:lang w:eastAsia="zh-CN"/>
        </w:rPr>
        <w:t>封装后接入绿色高亮区。</w:t>
      </w:r>
    </w:p>
    <w:p w14:paraId="633C1BE7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作为</w:t>
      </w:r>
      <w:r>
        <w:rPr>
          <w:lang w:eastAsia="zh-CN"/>
        </w:rPr>
        <w:t>PCB Layout</w:t>
      </w:r>
      <w:r>
        <w:rPr>
          <w:lang w:eastAsia="zh-CN"/>
        </w:rPr>
        <w:t>工程师，您需要完成：自建无线模组</w:t>
      </w:r>
      <w:r>
        <w:rPr>
          <w:lang w:eastAsia="zh-CN"/>
        </w:rPr>
        <w:t>WM2</w:t>
      </w:r>
      <w:r>
        <w:rPr>
          <w:lang w:eastAsia="zh-CN"/>
        </w:rPr>
        <w:t>封装</w:t>
      </w:r>
      <w:r>
        <w:rPr>
          <w:lang w:eastAsia="zh-CN"/>
        </w:rPr>
        <w:t>→</w:t>
      </w:r>
      <w:r>
        <w:rPr>
          <w:lang w:eastAsia="zh-CN"/>
        </w:rPr>
        <w:t>按功能说明补全红色高亮子电路</w:t>
      </w:r>
      <w:r>
        <w:rPr>
          <w:lang w:eastAsia="zh-CN"/>
        </w:rPr>
        <w:t>→</w:t>
      </w:r>
      <w:r>
        <w:rPr>
          <w:lang w:eastAsia="zh-CN"/>
        </w:rPr>
        <w:t>设置设计规则</w:t>
      </w:r>
      <w:r>
        <w:rPr>
          <w:lang w:eastAsia="zh-CN"/>
        </w:rPr>
        <w:t>→PCB</w:t>
      </w:r>
      <w:r>
        <w:rPr>
          <w:lang w:eastAsia="zh-CN"/>
        </w:rPr>
        <w:t>布局（模组天线朝向与净空、扩展口靠边、跳线区可操作）</w:t>
      </w:r>
      <w:r>
        <w:rPr>
          <w:lang w:eastAsia="zh-CN"/>
        </w:rPr>
        <w:t>→</w:t>
      </w:r>
      <w:r>
        <w:rPr>
          <w:lang w:eastAsia="zh-CN"/>
        </w:rPr>
        <w:t>布线与敷铜</w:t>
      </w:r>
      <w:r>
        <w:rPr>
          <w:lang w:eastAsia="zh-CN"/>
        </w:rPr>
        <w:t>→</w:t>
      </w:r>
      <w:r>
        <w:rPr>
          <w:lang w:eastAsia="zh-CN"/>
        </w:rPr>
        <w:t>导出生产</w:t>
      </w:r>
      <w:r>
        <w:rPr>
          <w:lang w:eastAsia="zh-CN"/>
        </w:rPr>
        <w:t>Gerber</w:t>
      </w:r>
      <w:r>
        <w:rPr>
          <w:lang w:eastAsia="zh-CN"/>
        </w:rPr>
        <w:t>与</w:t>
      </w:r>
      <w:r>
        <w:rPr>
          <w:lang w:eastAsia="zh-CN"/>
        </w:rPr>
        <w:t>2D</w:t>
      </w:r>
      <w:r>
        <w:rPr>
          <w:lang w:eastAsia="zh-CN"/>
        </w:rPr>
        <w:t>预览，满足可制造性与开发底板布局要求。</w:t>
      </w:r>
    </w:p>
    <w:p w14:paraId="14076B1A" w14:textId="77777777" w:rsidR="00B85F50" w:rsidRDefault="00000000">
      <w:pPr>
        <w:ind w:firstLine="562"/>
        <w:rPr>
          <w:b/>
          <w:bCs/>
        </w:rPr>
      </w:pPr>
      <w:r>
        <w:rPr>
          <w:b/>
          <w:bCs/>
        </w:rPr>
        <w:t>【</w:t>
      </w:r>
      <w:proofErr w:type="spellStart"/>
      <w:r>
        <w:rPr>
          <w:b/>
          <w:bCs/>
        </w:rPr>
        <w:t>设计要求</w:t>
      </w:r>
      <w:proofErr w:type="spellEnd"/>
      <w:r>
        <w:rPr>
          <w:b/>
          <w:bCs/>
        </w:rPr>
        <w:t>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B85F50" w14:paraId="13131FE2" w14:textId="77777777">
        <w:trPr>
          <w:trHeight w:val="454"/>
        </w:trPr>
        <w:tc>
          <w:tcPr>
            <w:tcW w:w="1984" w:type="dxa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7BA4736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项目</w:t>
            </w:r>
            <w:proofErr w:type="spellEnd"/>
          </w:p>
        </w:tc>
        <w:tc>
          <w:tcPr>
            <w:tcW w:w="680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ECF22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要求</w:t>
            </w:r>
            <w:proofErr w:type="spellEnd"/>
          </w:p>
        </w:tc>
      </w:tr>
      <w:tr w:rsidR="00B85F50" w14:paraId="07FFA667" w14:textId="77777777">
        <w:trPr>
          <w:trHeight w:val="454"/>
        </w:trPr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BAE6D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板层结构</w:t>
            </w:r>
            <w:proofErr w:type="spellEnd"/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3763E2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双面板（顶层</w:t>
            </w:r>
            <w:r>
              <w:rPr>
                <w:color w:val="000000"/>
                <w:sz w:val="24"/>
                <w:szCs w:val="24"/>
                <w:lang w:eastAsia="zh-CN"/>
              </w:rPr>
              <w:t>+</w:t>
            </w:r>
            <w:r>
              <w:rPr>
                <w:color w:val="000000"/>
                <w:sz w:val="24"/>
                <w:szCs w:val="24"/>
                <w:lang w:eastAsia="zh-CN"/>
              </w:rPr>
              <w:t>底层），顶层走信号线为主，底层走地线和电源线</w:t>
            </w:r>
          </w:p>
        </w:tc>
      </w:tr>
      <w:tr w:rsidR="00B85F50" w14:paraId="437F3744" w14:textId="77777777">
        <w:trPr>
          <w:trHeight w:val="454"/>
        </w:trPr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9F73F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板尺寸</w:t>
            </w:r>
            <w:proofErr w:type="spellEnd"/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30AD9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:rsidR="00B85F50" w14:paraId="56EA7897" w14:textId="77777777">
        <w:trPr>
          <w:trHeight w:val="454"/>
        </w:trPr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78104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板材</w:t>
            </w:r>
            <w:proofErr w:type="spellEnd"/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14902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FR-4</w:t>
            </w:r>
            <w:r>
              <w:rPr>
                <w:color w:val="000000"/>
                <w:sz w:val="24"/>
                <w:szCs w:val="24"/>
              </w:rPr>
              <w:t>，板厚</w:t>
            </w:r>
            <w:r>
              <w:rPr>
                <w:color w:val="000000"/>
                <w:sz w:val="24"/>
                <w:szCs w:val="24"/>
              </w:rPr>
              <w:t>1.6mm</w:t>
            </w:r>
            <w:r>
              <w:rPr>
                <w:color w:val="000000"/>
                <w:sz w:val="24"/>
                <w:szCs w:val="24"/>
              </w:rPr>
              <w:t>，铜箔厚度</w:t>
            </w:r>
            <w:r>
              <w:rPr>
                <w:color w:val="000000"/>
                <w:sz w:val="24"/>
                <w:szCs w:val="24"/>
              </w:rPr>
              <w:t>1oz</w:t>
            </w:r>
            <w:r>
              <w:rPr>
                <w:color w:val="000000"/>
                <w:sz w:val="24"/>
                <w:szCs w:val="24"/>
              </w:rPr>
              <w:t>（</w:t>
            </w:r>
            <w:r>
              <w:rPr>
                <w:color w:val="000000"/>
                <w:sz w:val="24"/>
                <w:szCs w:val="24"/>
              </w:rPr>
              <w:t>35μm</w:t>
            </w:r>
            <w:r>
              <w:rPr>
                <w:color w:val="000000"/>
                <w:sz w:val="24"/>
                <w:szCs w:val="24"/>
              </w:rPr>
              <w:t>）</w:t>
            </w:r>
          </w:p>
        </w:tc>
      </w:tr>
      <w:tr w:rsidR="00B85F50" w14:paraId="7FB63E58" w14:textId="77777777">
        <w:trPr>
          <w:trHeight w:val="454"/>
        </w:trPr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211C9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最小线宽</w:t>
            </w:r>
            <w:proofErr w:type="spellEnd"/>
            <w:r>
              <w:rPr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color w:val="000000"/>
                <w:sz w:val="24"/>
                <w:szCs w:val="24"/>
              </w:rPr>
              <w:t>线距</w:t>
            </w:r>
            <w:proofErr w:type="spellEnd"/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52774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信号线</w:t>
            </w:r>
            <w:r>
              <w:rPr>
                <w:color w:val="000000"/>
                <w:sz w:val="24"/>
                <w:szCs w:val="24"/>
                <w:lang w:eastAsia="zh-CN"/>
              </w:rPr>
              <w:t>0.15mm</w:t>
            </w:r>
            <w:r>
              <w:rPr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color w:val="000000"/>
                <w:sz w:val="24"/>
                <w:szCs w:val="24"/>
                <w:lang w:eastAsia="zh-CN"/>
              </w:rPr>
              <w:t>6mil</w:t>
            </w:r>
            <w:r>
              <w:rPr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color w:val="000000"/>
                <w:sz w:val="24"/>
                <w:szCs w:val="24"/>
                <w:lang w:eastAsia="zh-CN"/>
              </w:rPr>
              <w:t>线距</w:t>
            </w:r>
            <w:r>
              <w:rPr>
                <w:color w:val="000000"/>
                <w:sz w:val="24"/>
                <w:szCs w:val="24"/>
                <w:lang w:eastAsia="zh-CN"/>
              </w:rPr>
              <w:t>0.15mm</w:t>
            </w:r>
            <w:r>
              <w:rPr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color w:val="000000"/>
                <w:sz w:val="24"/>
                <w:szCs w:val="24"/>
                <w:lang w:eastAsia="zh-CN"/>
              </w:rPr>
              <w:t>6mil</w:t>
            </w:r>
            <w:r>
              <w:rPr>
                <w:color w:val="000000"/>
                <w:sz w:val="24"/>
                <w:szCs w:val="24"/>
                <w:lang w:eastAsia="zh-CN"/>
              </w:rPr>
              <w:t>）；电源线：</w:t>
            </w:r>
            <w:r>
              <w:rPr>
                <w:color w:val="000000"/>
                <w:sz w:val="24"/>
                <w:szCs w:val="24"/>
                <w:lang w:eastAsia="zh-CN"/>
              </w:rPr>
              <w:t>3V3≥0.8mm</w:t>
            </w:r>
            <w:r>
              <w:rPr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color w:val="000000"/>
                <w:sz w:val="24"/>
                <w:szCs w:val="24"/>
                <w:lang w:eastAsia="zh-CN"/>
              </w:rPr>
              <w:t>32mil</w:t>
            </w:r>
            <w:r>
              <w:rPr>
                <w:color w:val="000000"/>
                <w:sz w:val="24"/>
                <w:szCs w:val="24"/>
                <w:lang w:eastAsia="zh-CN"/>
              </w:rPr>
              <w:t>），</w:t>
            </w:r>
            <w:r>
              <w:rPr>
                <w:color w:val="000000"/>
                <w:sz w:val="24"/>
                <w:szCs w:val="24"/>
                <w:lang w:eastAsia="zh-CN"/>
              </w:rPr>
              <w:t>5V≥1.0mm</w:t>
            </w:r>
            <w:r>
              <w:rPr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color w:val="000000"/>
                <w:sz w:val="24"/>
                <w:szCs w:val="24"/>
                <w:lang w:eastAsia="zh-CN"/>
              </w:rPr>
              <w:t>40mil</w:t>
            </w:r>
            <w:r>
              <w:rPr>
                <w:color w:val="000000"/>
                <w:sz w:val="24"/>
                <w:szCs w:val="24"/>
                <w:lang w:eastAsia="zh-CN"/>
              </w:rPr>
              <w:t>）</w:t>
            </w:r>
          </w:p>
        </w:tc>
      </w:tr>
      <w:tr w:rsidR="00B85F50" w14:paraId="5409DB97" w14:textId="77777777">
        <w:trPr>
          <w:trHeight w:val="454"/>
        </w:trPr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82C39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过孔规格</w:t>
            </w:r>
            <w:proofErr w:type="spellEnd"/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C9610A8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内径</w:t>
            </w:r>
            <w:r>
              <w:rPr>
                <w:color w:val="000000"/>
                <w:sz w:val="24"/>
                <w:szCs w:val="24"/>
                <w:lang w:eastAsia="zh-CN"/>
              </w:rPr>
              <w:t>0.3mm</w:t>
            </w:r>
            <w:r>
              <w:rPr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color w:val="000000"/>
                <w:sz w:val="24"/>
                <w:szCs w:val="24"/>
                <w:lang w:eastAsia="zh-CN"/>
              </w:rPr>
              <w:t>12mil</w:t>
            </w:r>
            <w:r>
              <w:rPr>
                <w:color w:val="000000"/>
                <w:sz w:val="24"/>
                <w:szCs w:val="24"/>
                <w:lang w:eastAsia="zh-CN"/>
              </w:rPr>
              <w:t>），外径</w:t>
            </w:r>
            <w:r>
              <w:rPr>
                <w:color w:val="000000"/>
                <w:sz w:val="24"/>
                <w:szCs w:val="24"/>
                <w:lang w:eastAsia="zh-CN"/>
              </w:rPr>
              <w:t>0.6mm</w:t>
            </w:r>
            <w:r>
              <w:rPr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color w:val="000000"/>
                <w:sz w:val="24"/>
                <w:szCs w:val="24"/>
                <w:lang w:eastAsia="zh-CN"/>
              </w:rPr>
              <w:t>24mil</w:t>
            </w:r>
            <w:r>
              <w:rPr>
                <w:color w:val="000000"/>
                <w:sz w:val="24"/>
                <w:szCs w:val="24"/>
                <w:lang w:eastAsia="zh-CN"/>
              </w:rPr>
              <w:t>）（焊盘；公差按板厂能力，全卷统一）</w:t>
            </w:r>
          </w:p>
        </w:tc>
      </w:tr>
      <w:tr w:rsidR="00B85F50" w14:paraId="645E3682" w14:textId="77777777">
        <w:trPr>
          <w:trHeight w:val="454"/>
        </w:trPr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3A12B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阻焊</w:t>
            </w:r>
            <w:proofErr w:type="spellEnd"/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EBB3D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绿色阻焊，焊盘</w:t>
            </w:r>
            <w:r>
              <w:rPr>
                <w:color w:val="000000"/>
                <w:sz w:val="24"/>
                <w:szCs w:val="24"/>
              </w:rPr>
              <w:t>1:1</w:t>
            </w:r>
            <w:r>
              <w:rPr>
                <w:color w:val="000000"/>
                <w:sz w:val="24"/>
                <w:szCs w:val="24"/>
              </w:rPr>
              <w:t>开窗</w:t>
            </w:r>
          </w:p>
        </w:tc>
      </w:tr>
      <w:tr w:rsidR="00B85F50" w14:paraId="10210392" w14:textId="77777777">
        <w:trPr>
          <w:trHeight w:val="454"/>
        </w:trPr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5E146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丝印</w:t>
            </w:r>
            <w:proofErr w:type="spellEnd"/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41CB4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白色丝印，字符高度</w:t>
            </w:r>
            <w:r>
              <w:rPr>
                <w:color w:val="000000"/>
                <w:sz w:val="24"/>
                <w:szCs w:val="24"/>
                <w:lang w:eastAsia="zh-CN"/>
              </w:rPr>
              <w:t>≥1.0mm</w:t>
            </w:r>
            <w:r>
              <w:rPr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color w:val="000000"/>
                <w:sz w:val="24"/>
                <w:szCs w:val="24"/>
                <w:lang w:eastAsia="zh-CN"/>
              </w:rPr>
              <w:t>40mil</w:t>
            </w:r>
            <w:r>
              <w:rPr>
                <w:color w:val="000000"/>
                <w:sz w:val="24"/>
                <w:szCs w:val="24"/>
                <w:lang w:eastAsia="zh-CN"/>
              </w:rPr>
              <w:t>），字符不允许上焊盘</w:t>
            </w:r>
          </w:p>
        </w:tc>
      </w:tr>
      <w:tr w:rsidR="00B85F50" w14:paraId="78B398E3" w14:textId="77777777">
        <w:trPr>
          <w:trHeight w:val="454"/>
        </w:trPr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92AD5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表面处理</w:t>
            </w:r>
            <w:proofErr w:type="spellEnd"/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0FB58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无铅喷锡（</w:t>
            </w:r>
            <w:r>
              <w:rPr>
                <w:color w:val="000000"/>
                <w:sz w:val="24"/>
                <w:szCs w:val="24"/>
                <w:lang w:eastAsia="zh-CN"/>
              </w:rPr>
              <w:t>HASL-LF</w:t>
            </w:r>
            <w:r>
              <w:rPr>
                <w:color w:val="000000"/>
                <w:sz w:val="24"/>
                <w:szCs w:val="24"/>
                <w:lang w:eastAsia="zh-CN"/>
              </w:rPr>
              <w:t>）</w:t>
            </w:r>
          </w:p>
        </w:tc>
      </w:tr>
      <w:tr w:rsidR="00B85F50" w14:paraId="1567F3F7" w14:textId="77777777">
        <w:trPr>
          <w:trHeight w:val="454"/>
        </w:trPr>
        <w:tc>
          <w:tcPr>
            <w:tcW w:w="1984" w:type="dxa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1CFD3A0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工艺标准</w:t>
            </w:r>
            <w:proofErr w:type="spellEnd"/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9A8A252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符合</w:t>
            </w:r>
            <w:r>
              <w:rPr>
                <w:color w:val="000000"/>
                <w:sz w:val="24"/>
                <w:szCs w:val="24"/>
                <w:lang w:eastAsia="zh-CN"/>
              </w:rPr>
              <w:t>GB/T 4588-2025</w:t>
            </w:r>
            <w:r>
              <w:rPr>
                <w:color w:val="000000"/>
                <w:sz w:val="24"/>
                <w:szCs w:val="24"/>
                <w:lang w:eastAsia="zh-CN"/>
              </w:rPr>
              <w:t>及板厂常规工艺能力</w:t>
            </w:r>
          </w:p>
        </w:tc>
      </w:tr>
    </w:tbl>
    <w:p w14:paraId="50070BD8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【</w:t>
      </w:r>
      <w:r>
        <w:rPr>
          <w:rFonts w:hint="eastAsia"/>
          <w:b/>
          <w:bCs/>
          <w:lang w:eastAsia="zh"/>
        </w:rPr>
        <w:t>提供材料</w:t>
      </w:r>
      <w:r>
        <w:rPr>
          <w:b/>
          <w:bCs/>
          <w:lang w:eastAsia="zh-CN"/>
        </w:rPr>
        <w:t>】</w:t>
      </w:r>
    </w:p>
    <w:tbl>
      <w:tblPr>
        <w:tblStyle w:val="af5"/>
        <w:tblW w:w="5000" w:type="pct"/>
        <w:jc w:val="center"/>
        <w:tblLook w:val="04A0" w:firstRow="1" w:lastRow="0" w:firstColumn="1" w:lastColumn="0" w:noHBand="0" w:noVBand="1"/>
      </w:tblPr>
      <w:tblGrid>
        <w:gridCol w:w="826"/>
        <w:gridCol w:w="2873"/>
        <w:gridCol w:w="5163"/>
      </w:tblGrid>
      <w:tr w:rsidR="00B85F50" w14:paraId="55CA4846" w14:textId="77777777">
        <w:trPr>
          <w:trHeight w:val="454"/>
          <w:jc w:val="center"/>
        </w:trPr>
        <w:tc>
          <w:tcPr>
            <w:tcW w:w="466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395E316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1621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998D9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材料名称</w:t>
            </w:r>
          </w:p>
        </w:tc>
        <w:tc>
          <w:tcPr>
            <w:tcW w:w="2912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D99F8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说明</w:t>
            </w:r>
          </w:p>
        </w:tc>
      </w:tr>
      <w:tr w:rsidR="00B85F50" w14:paraId="53A769B3" w14:textId="77777777">
        <w:trPr>
          <w:trHeight w:val="454"/>
          <w:jc w:val="center"/>
        </w:trPr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4388C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E35B5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立创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EDA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工程文件</w:t>
            </w:r>
          </w:p>
        </w:tc>
        <w:tc>
          <w:tcPr>
            <w:tcW w:w="2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32F32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半成品（含板框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/H6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核心座；无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WM2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模组封装；红区待补）</w:t>
            </w:r>
          </w:p>
        </w:tc>
      </w:tr>
      <w:tr w:rsidR="00B85F50" w14:paraId="5C06B24C" w14:textId="77777777">
        <w:trPr>
          <w:trHeight w:val="454"/>
          <w:jc w:val="center"/>
        </w:trPr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8ED0E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lastRenderedPageBreak/>
              <w:t>2</w:t>
            </w:r>
          </w:p>
        </w:tc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F0A50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子电路功能说明</w:t>
            </w:r>
          </w:p>
        </w:tc>
        <w:tc>
          <w:tcPr>
            <w:tcW w:w="2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F6D99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本卷第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B-1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节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7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块红色高亮电路说明</w:t>
            </w:r>
          </w:p>
        </w:tc>
      </w:tr>
      <w:tr w:rsidR="00B85F50" w14:paraId="5D9F1E9D" w14:textId="77777777">
        <w:trPr>
          <w:trHeight w:val="454"/>
          <w:jc w:val="center"/>
        </w:trPr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F3072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65E1BF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无线模组封装尺寸附图（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WM2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9224E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B-0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绘制依据（赛场下发，禁止按名称搜库）</w:t>
            </w:r>
          </w:p>
        </w:tc>
      </w:tr>
      <w:tr w:rsidR="00B85F50" w14:paraId="21B06150" w14:textId="77777777">
        <w:trPr>
          <w:trHeight w:val="454"/>
          <w:jc w:val="center"/>
        </w:trPr>
        <w:tc>
          <w:tcPr>
            <w:tcW w:w="466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3C6665A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3F573BE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立创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EDA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专业版软件</w:t>
            </w:r>
          </w:p>
        </w:tc>
        <w:tc>
          <w:tcPr>
            <w:tcW w:w="2912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0A193D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赛场已预装</w:t>
            </w:r>
          </w:p>
        </w:tc>
      </w:tr>
    </w:tbl>
    <w:p w14:paraId="0692103C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（三）</w:t>
      </w:r>
      <w:r>
        <w:rPr>
          <w:rFonts w:hint="eastAsia"/>
          <w:b/>
          <w:bCs/>
          <w:lang w:eastAsia="zh"/>
        </w:rPr>
        <w:t>设计工艺要求</w:t>
      </w:r>
    </w:p>
    <w:p w14:paraId="2C857CEE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以下参数基于板厂常规工艺能力（</w:t>
      </w:r>
      <w:r>
        <w:rPr>
          <w:lang w:eastAsia="zh-CN"/>
        </w:rPr>
        <w:t>FR-4</w:t>
      </w:r>
      <w:r>
        <w:rPr>
          <w:lang w:eastAsia="zh-CN"/>
        </w:rPr>
        <w:t>双面板），设计必须满足以下要求：</w:t>
      </w:r>
    </w:p>
    <w:tbl>
      <w:tblPr>
        <w:tblStyle w:val="af5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B85F50" w14:paraId="0BA53773" w14:textId="77777777">
        <w:trPr>
          <w:trHeight w:val="454"/>
          <w:jc w:val="center"/>
        </w:trPr>
        <w:tc>
          <w:tcPr>
            <w:tcW w:w="1127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1816739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板层结构</w:t>
            </w:r>
          </w:p>
        </w:tc>
        <w:tc>
          <w:tcPr>
            <w:tcW w:w="1613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5DBD2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双面板（顶层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+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底层）</w:t>
            </w:r>
          </w:p>
        </w:tc>
        <w:tc>
          <w:tcPr>
            <w:tcW w:w="2258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2F463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层铜</w:t>
            </w:r>
          </w:p>
        </w:tc>
      </w:tr>
      <w:tr w:rsidR="00B85F50" w14:paraId="795E112C" w14:textId="77777777">
        <w:trPr>
          <w:trHeight w:val="454"/>
          <w:jc w:val="center"/>
        </w:trPr>
        <w:tc>
          <w:tcPr>
            <w:tcW w:w="1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4CE23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8FFF2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1.6mm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63mil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3B349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设计前提</w:t>
            </w:r>
          </w:p>
        </w:tc>
      </w:tr>
      <w:tr w:rsidR="00B85F50" w14:paraId="527C2CF7" w14:textId="77777777">
        <w:trPr>
          <w:trHeight w:val="454"/>
          <w:jc w:val="center"/>
        </w:trPr>
        <w:tc>
          <w:tcPr>
            <w:tcW w:w="1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C5B04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08983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1oz/35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μ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C3681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设计前提</w:t>
            </w:r>
          </w:p>
        </w:tc>
      </w:tr>
      <w:tr w:rsidR="00B85F50" w14:paraId="33EDC04D" w14:textId="77777777">
        <w:trPr>
          <w:trHeight w:val="454"/>
          <w:jc w:val="center"/>
        </w:trPr>
        <w:tc>
          <w:tcPr>
            <w:tcW w:w="1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D5E2F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6FD78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信号线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0.15mm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6mil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ACDED7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电源线：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3V3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≥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0.8mm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32mil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）；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5V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≥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1.0mm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40mil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</w:tr>
      <w:tr w:rsidR="00B85F50" w14:paraId="765DCF02" w14:textId="77777777">
        <w:trPr>
          <w:trHeight w:val="454"/>
          <w:jc w:val="center"/>
        </w:trPr>
        <w:tc>
          <w:tcPr>
            <w:tcW w:w="1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F7123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8232A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0.15mm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6mil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CDD06E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线与线、线与焊盘</w:t>
            </w:r>
          </w:p>
        </w:tc>
      </w:tr>
      <w:tr w:rsidR="00B85F50" w14:paraId="5E724AA2" w14:textId="77777777">
        <w:trPr>
          <w:trHeight w:val="454"/>
          <w:jc w:val="center"/>
        </w:trPr>
        <w:tc>
          <w:tcPr>
            <w:tcW w:w="1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DB87E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F8518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内径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0.3mm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12mil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），外径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0.6mm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24mil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5B6D0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常规过孔</w:t>
            </w:r>
          </w:p>
        </w:tc>
      </w:tr>
      <w:tr w:rsidR="00B85F50" w14:paraId="5FFE77EE" w14:textId="77777777">
        <w:trPr>
          <w:trHeight w:val="454"/>
          <w:jc w:val="center"/>
        </w:trPr>
        <w:tc>
          <w:tcPr>
            <w:tcW w:w="1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A5FF5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40B7C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字符高度≥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1.0mm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40mil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），字宽≥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0.15mm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6mil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D7B9C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字符不上焊盘，位号清晰可读</w:t>
            </w:r>
          </w:p>
        </w:tc>
      </w:tr>
      <w:tr w:rsidR="00B85F50" w14:paraId="17219F63" w14:textId="77777777">
        <w:trPr>
          <w:trHeight w:val="454"/>
          <w:jc w:val="center"/>
        </w:trPr>
        <w:tc>
          <w:tcPr>
            <w:tcW w:w="1127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404BDC9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395AAC1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GB/T 4588-2025+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688549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"/>
              </w:rPr>
              <w:t>\</w:t>
            </w:r>
          </w:p>
        </w:tc>
      </w:tr>
    </w:tbl>
    <w:p w14:paraId="7FEC68D6" w14:textId="77777777" w:rsidR="00B85F50" w:rsidRDefault="00000000">
      <w:pPr>
        <w:ind w:firstLine="562"/>
        <w:rPr>
          <w:b/>
          <w:bCs/>
        </w:rPr>
      </w:pPr>
      <w:r>
        <w:rPr>
          <w:b/>
          <w:bCs/>
        </w:rPr>
        <w:t>（四）</w:t>
      </w:r>
      <w:r>
        <w:rPr>
          <w:rFonts w:hint="eastAsia"/>
          <w:b/>
          <w:bCs/>
          <w:lang w:eastAsia="zh"/>
        </w:rPr>
        <w:t>模块任务</w:t>
      </w:r>
    </w:p>
    <w:p w14:paraId="2B7ECBB6" w14:textId="6C306414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B-0</w:t>
      </w:r>
      <w:r>
        <w:rPr>
          <w:rFonts w:hint="eastAsia"/>
          <w:b/>
          <w:bCs/>
          <w:lang w:eastAsia="zh-CN"/>
        </w:rPr>
        <w:t>自建无线模组封装（</w:t>
      </w:r>
      <w:r>
        <w:rPr>
          <w:rFonts w:hint="eastAsia"/>
          <w:b/>
          <w:bCs/>
          <w:lang w:eastAsia="zh-CN"/>
        </w:rPr>
        <w:t>WM2</w:t>
      </w:r>
      <w:r>
        <w:rPr>
          <w:rFonts w:hint="eastAsia"/>
          <w:b/>
          <w:bCs/>
          <w:lang w:eastAsia="zh-CN"/>
        </w:rPr>
        <w:t>）</w:t>
      </w:r>
    </w:p>
    <w:p w14:paraId="3A59C33C" w14:textId="5D8DD8AA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本设计核心无线器件为本卷第</w:t>
      </w:r>
      <w:r>
        <w:rPr>
          <w:lang w:eastAsia="zh-CN"/>
        </w:rPr>
        <w:t>2.4GHz</w:t>
      </w:r>
      <w:r>
        <w:rPr>
          <w:lang w:eastAsia="zh-CN"/>
        </w:rPr>
        <w:t>短距无线模组，器件命名为</w:t>
      </w:r>
      <w:r>
        <w:rPr>
          <w:lang w:eastAsia="zh-CN"/>
        </w:rPr>
        <w:t>WM2</w:t>
      </w:r>
      <w:r>
        <w:rPr>
          <w:lang w:eastAsia="zh-CN"/>
        </w:rPr>
        <w:t>。赛场半成品工程库中不提供该模组封装，须自行绘制器件符号与</w:t>
      </w:r>
      <w:r>
        <w:rPr>
          <w:lang w:eastAsia="zh-CN"/>
        </w:rPr>
        <w:t>PCB</w:t>
      </w:r>
      <w:r>
        <w:rPr>
          <w:lang w:eastAsia="zh-CN"/>
        </w:rPr>
        <w:t>封装；封装名建议：</w:t>
      </w:r>
      <w:r>
        <w:rPr>
          <w:lang w:eastAsia="zh-CN"/>
        </w:rPr>
        <w:t>WM2_Footprint</w:t>
      </w:r>
      <w:r>
        <w:rPr>
          <w:lang w:eastAsia="zh-CN"/>
        </w:rPr>
        <w:t>。外形与焊盘以赛场下发的《无线模组封装尺寸附图（</w:t>
      </w:r>
      <w:r>
        <w:rPr>
          <w:lang w:eastAsia="zh-CN"/>
        </w:rPr>
        <w:t>WM2</w:t>
      </w:r>
      <w:r>
        <w:rPr>
          <w:lang w:eastAsia="zh-CN"/>
        </w:rPr>
        <w:t>）》为准，不得凭名称到元件库检索套用，不得使用其它射频</w:t>
      </w:r>
      <w:r>
        <w:rPr>
          <w:lang w:eastAsia="zh-CN"/>
        </w:rPr>
        <w:t>/Wi‑Fi</w:t>
      </w:r>
      <w:r>
        <w:rPr>
          <w:lang w:eastAsia="zh-CN"/>
        </w:rPr>
        <w:t>模组封装顶替。</w:t>
      </w:r>
    </w:p>
    <w:p w14:paraId="20A39E87" w14:textId="77777777" w:rsidR="00B85F50" w:rsidRDefault="00000000">
      <w:pPr>
        <w:ind w:firstLine="560"/>
        <w:rPr>
          <w:lang w:eastAsia="zh"/>
        </w:rPr>
      </w:pPr>
      <w:r>
        <w:rPr>
          <w:rFonts w:hint="eastAsia"/>
          <w:lang w:eastAsia="zh"/>
        </w:rPr>
        <w:t>1.</w:t>
      </w:r>
      <w:r>
        <w:rPr>
          <w:rFonts w:hint="eastAsia"/>
          <w:lang w:eastAsia="zh"/>
        </w:rPr>
        <w:t>器件符号设计</w:t>
      </w:r>
    </w:p>
    <w:p w14:paraId="400570B1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）新建器件</w:t>
      </w:r>
      <w:r>
        <w:rPr>
          <w:lang w:eastAsia="zh-CN"/>
        </w:rPr>
        <w:t>WM2</w:t>
      </w:r>
      <w:r>
        <w:rPr>
          <w:lang w:eastAsia="zh-CN"/>
        </w:rPr>
        <w:t>；符号须至少包含本卷用到的电气引脚：</w:t>
      </w:r>
      <w:r>
        <w:rPr>
          <w:lang w:eastAsia="zh-CN"/>
        </w:rPr>
        <w:t>3V3</w:t>
      </w:r>
      <w:r>
        <w:rPr>
          <w:lang w:eastAsia="zh-CN"/>
        </w:rPr>
        <w:t>、</w:t>
      </w:r>
      <w:r>
        <w:rPr>
          <w:lang w:eastAsia="zh-CN"/>
        </w:rPr>
        <w:t>GND</w:t>
      </w:r>
      <w:r>
        <w:rPr>
          <w:lang w:eastAsia="zh-CN"/>
        </w:rPr>
        <w:t>、</w:t>
      </w:r>
      <w:r>
        <w:rPr>
          <w:lang w:eastAsia="zh-CN"/>
        </w:rPr>
        <w:t>RESET</w:t>
      </w:r>
      <w:r>
        <w:rPr>
          <w:lang w:eastAsia="zh-CN"/>
        </w:rPr>
        <w:t>（或</w:t>
      </w:r>
      <w:r>
        <w:rPr>
          <w:lang w:eastAsia="zh-CN"/>
        </w:rPr>
        <w:t>NRST</w:t>
      </w:r>
      <w:r>
        <w:rPr>
          <w:lang w:eastAsia="zh-CN"/>
        </w:rPr>
        <w:t>）、</w:t>
      </w:r>
      <w:r>
        <w:rPr>
          <w:lang w:eastAsia="zh-CN"/>
        </w:rPr>
        <w:t>UART</w:t>
      </w:r>
      <w:r>
        <w:rPr>
          <w:lang w:eastAsia="zh-CN"/>
        </w:rPr>
        <w:t>相关脚（如</w:t>
      </w:r>
      <w:r>
        <w:rPr>
          <w:lang w:eastAsia="zh-CN"/>
        </w:rPr>
        <w:t>TX/RX</w:t>
      </w:r>
      <w:r>
        <w:rPr>
          <w:lang w:eastAsia="zh-CN"/>
        </w:rPr>
        <w:t>，网络名以半</w:t>
      </w:r>
      <w:r>
        <w:rPr>
          <w:lang w:eastAsia="zh-CN"/>
        </w:rPr>
        <w:lastRenderedPageBreak/>
        <w:t>成品绿色区标签为准，可能写作</w:t>
      </w:r>
      <w:r>
        <w:rPr>
          <w:lang w:eastAsia="zh-CN"/>
        </w:rPr>
        <w:t>P1.5/TX</w:t>
      </w:r>
      <w:r>
        <w:rPr>
          <w:lang w:eastAsia="zh-CN"/>
        </w:rPr>
        <w:t>、</w:t>
      </w:r>
      <w:r>
        <w:rPr>
          <w:lang w:eastAsia="zh-CN"/>
        </w:rPr>
        <w:t>P1.4/RX</w:t>
      </w:r>
      <w:r>
        <w:rPr>
          <w:lang w:eastAsia="zh-CN"/>
        </w:rPr>
        <w:t>等），以及题面要求连接的</w:t>
      </w:r>
      <w:r>
        <w:rPr>
          <w:lang w:eastAsia="zh-CN"/>
        </w:rPr>
        <w:t>GPIO</w:t>
      </w:r>
      <w:r>
        <w:rPr>
          <w:lang w:eastAsia="zh-CN"/>
        </w:rPr>
        <w:t>子集；</w:t>
      </w:r>
    </w:p>
    <w:p w14:paraId="2BC1135D" w14:textId="6FD62249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）引脚电气类型合理设置；电源与地分开；在符号上标注第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脚或关键电源脚标识。不必画出模组全部引脚名称，但不得遗漏本卷要求连接的网络。注意：网络名形如</w:t>
      </w:r>
      <w:r>
        <w:rPr>
          <w:rFonts w:hint="eastAsia"/>
          <w:lang w:eastAsia="zh-CN"/>
        </w:rPr>
        <w:t>P1.0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P1.4/RX</w:t>
      </w:r>
      <w:r>
        <w:rPr>
          <w:rFonts w:hint="eastAsia"/>
          <w:lang w:eastAsia="zh-CN"/>
        </w:rPr>
        <w:t>表示模组口线，与扩展座位号</w:t>
      </w:r>
      <w:r>
        <w:rPr>
          <w:rFonts w:hint="eastAsia"/>
          <w:lang w:eastAsia="zh-CN"/>
        </w:rPr>
        <w:t>J1</w:t>
      </w:r>
      <w:r>
        <w:rPr>
          <w:rFonts w:hint="eastAsia"/>
          <w:lang w:eastAsia="zh-CN"/>
        </w:rPr>
        <w:t>的针脚号不是同一概念。</w:t>
      </w:r>
    </w:p>
    <w:p w14:paraId="2910A131" w14:textId="68CC1C1B" w:rsidR="00B85F50" w:rsidRDefault="00000000">
      <w:pPr>
        <w:ind w:firstLine="560"/>
        <w:rPr>
          <w:lang w:eastAsia="zh"/>
        </w:rPr>
      </w:pPr>
      <w:r>
        <w:rPr>
          <w:lang w:eastAsia="zh-CN"/>
        </w:rPr>
        <w:t>2.PCB</w:t>
      </w:r>
      <w:r>
        <w:rPr>
          <w:lang w:eastAsia="zh-CN"/>
        </w:rPr>
        <w:t>封装设计</w:t>
      </w:r>
    </w:p>
    <w:p w14:paraId="7E04966F" w14:textId="67227293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）严格按照赛场《无线模组封装尺寸附图（</w:t>
      </w:r>
      <w:r>
        <w:rPr>
          <w:rFonts w:hint="eastAsia"/>
          <w:lang w:eastAsia="zh-CN"/>
        </w:rPr>
        <w:t>WM2</w:t>
      </w:r>
      <w:r>
        <w:rPr>
          <w:rFonts w:hint="eastAsia"/>
          <w:lang w:eastAsia="zh-CN"/>
        </w:rPr>
        <w:t>）》绘制：模组外形轮廓、焊盘阵列、间距与焊盘尺寸；天线端须在丝印层明确标识（如</w:t>
      </w:r>
      <w:r>
        <w:rPr>
          <w:rFonts w:hint="eastAsia"/>
          <w:lang w:eastAsia="zh-CN"/>
        </w:rPr>
        <w:t>ANT</w:t>
      </w:r>
      <w:r>
        <w:rPr>
          <w:rFonts w:hint="eastAsia"/>
          <w:lang w:eastAsia="zh-CN"/>
        </w:rPr>
        <w:t>）；</w:t>
      </w:r>
    </w:p>
    <w:p w14:paraId="110C2507" w14:textId="32A098F6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）丝印外框清晰，第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脚或定位角加标识；禁止只画电源少数焊盘的简化假封装；禁止套用库内其它模组封装；</w:t>
      </w:r>
    </w:p>
    <w:p w14:paraId="19F52508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）封装完成后导入本工程库；</w:t>
      </w:r>
    </w:p>
    <w:p w14:paraId="6ED69BAF" w14:textId="369E0196" w:rsidR="00B85F50" w:rsidRPr="004E47A2" w:rsidRDefault="004E47A2" w:rsidP="004E47A2">
      <w:pPr>
        <w:ind w:firstLine="560"/>
        <w:rPr>
          <w:rFonts w:hint="eastAsia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5680" behindDoc="1" locked="0" layoutInCell="1" allowOverlap="1" wp14:anchorId="4E68D154" wp14:editId="2265CB5F">
            <wp:simplePos x="0" y="0"/>
            <wp:positionH relativeFrom="column">
              <wp:posOffset>8890</wp:posOffset>
            </wp:positionH>
            <wp:positionV relativeFrom="paragraph">
              <wp:posOffset>4086028</wp:posOffset>
            </wp:positionV>
            <wp:extent cx="5490210" cy="3042920"/>
            <wp:effectExtent l="0" t="0" r="0" b="5080"/>
            <wp:wrapTight wrapText="bothSides">
              <wp:wrapPolygon edited="0">
                <wp:start x="0" y="0"/>
                <wp:lineTo x="0" y="21501"/>
                <wp:lineTo x="21510" y="21501"/>
                <wp:lineTo x="21510" y="0"/>
                <wp:lineTo x="0" y="0"/>
              </wp:wrapPolygon>
            </wp:wrapTight>
            <wp:docPr id="482998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9897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73DD81FB" wp14:editId="2D234A40">
            <wp:simplePos x="0" y="0"/>
            <wp:positionH relativeFrom="column">
              <wp:posOffset>9044</wp:posOffset>
            </wp:positionH>
            <wp:positionV relativeFrom="paragraph">
              <wp:posOffset>15765</wp:posOffset>
            </wp:positionV>
            <wp:extent cx="5490210" cy="3992880"/>
            <wp:effectExtent l="0" t="0" r="0" b="7620"/>
            <wp:wrapSquare wrapText="bothSides"/>
            <wp:docPr id="1771939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3918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hint="eastAsia"/>
          <w:lang w:eastAsia="zh-CN"/>
        </w:rPr>
        <w:t>（</w:t>
      </w:r>
      <w:r w:rsidR="00000000">
        <w:rPr>
          <w:rFonts w:hint="eastAsia"/>
          <w:lang w:eastAsia="zh-CN"/>
        </w:rPr>
        <w:t>4</w:t>
      </w:r>
      <w:r w:rsidR="00000000">
        <w:rPr>
          <w:rFonts w:hint="eastAsia"/>
          <w:lang w:eastAsia="zh-CN"/>
        </w:rPr>
        <w:t>）将器件放置到原理图绿色高亮的「无线模组」区，按半成品网络标签完成</w:t>
      </w:r>
      <w:r w:rsidR="00000000">
        <w:rPr>
          <w:rFonts w:hint="eastAsia"/>
          <w:lang w:eastAsia="zh-CN"/>
        </w:rPr>
        <w:t>3V3</w:t>
      </w:r>
      <w:r w:rsidR="00000000">
        <w:rPr>
          <w:rFonts w:hint="eastAsia"/>
          <w:lang w:eastAsia="zh-CN"/>
        </w:rPr>
        <w:t>、</w:t>
      </w:r>
      <w:r w:rsidR="00000000">
        <w:rPr>
          <w:rFonts w:hint="eastAsia"/>
          <w:lang w:eastAsia="zh-CN"/>
        </w:rPr>
        <w:t>GND</w:t>
      </w:r>
      <w:r w:rsidR="00000000">
        <w:rPr>
          <w:rFonts w:hint="eastAsia"/>
          <w:lang w:eastAsia="zh-CN"/>
        </w:rPr>
        <w:t>、</w:t>
      </w:r>
      <w:r w:rsidR="00000000">
        <w:rPr>
          <w:rFonts w:hint="eastAsia"/>
          <w:lang w:eastAsia="zh-CN"/>
        </w:rPr>
        <w:t>RESET</w:t>
      </w:r>
      <w:r w:rsidR="00000000">
        <w:rPr>
          <w:rFonts w:hint="eastAsia"/>
          <w:lang w:eastAsia="zh-CN"/>
        </w:rPr>
        <w:t>及题面要求的信号连接；布局阶段</w:t>
      </w:r>
      <w:r w:rsidR="00000000">
        <w:rPr>
          <w:rFonts w:hint="eastAsia"/>
          <w:lang w:eastAsia="zh-CN"/>
        </w:rPr>
        <w:lastRenderedPageBreak/>
        <w:t>天线端朝板外并保留净空（净空区禁止敷铜、走线与过孔，以附图为准）。</w:t>
      </w:r>
    </w:p>
    <w:p w14:paraId="3A1F7B71" w14:textId="1882ED29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B-1</w:t>
      </w:r>
      <w:r>
        <w:rPr>
          <w:rFonts w:hint="eastAsia"/>
          <w:b/>
          <w:bCs/>
          <w:lang w:eastAsia="zh-CN"/>
        </w:rPr>
        <w:t>原理图补全</w:t>
      </w:r>
    </w:p>
    <w:p w14:paraId="64CF630F" w14:textId="5BBE826A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打开赛场下发的立创</w:t>
      </w:r>
      <w:r>
        <w:rPr>
          <w:rFonts w:hint="eastAsia"/>
          <w:lang w:eastAsia="zh-CN"/>
        </w:rPr>
        <w:t>EDA</w:t>
      </w:r>
      <w:r>
        <w:rPr>
          <w:rFonts w:hint="eastAsia"/>
          <w:lang w:eastAsia="zh-CN"/>
        </w:rPr>
        <w:t>半成品工程，仅补全红色高亮子电路。元件型号与封装以半成品及库内推荐为准，本卷不另发完整</w:t>
      </w:r>
      <w:r>
        <w:rPr>
          <w:rFonts w:hint="eastAsia"/>
          <w:lang w:eastAsia="zh-CN"/>
        </w:rPr>
        <w:t>BOM</w:t>
      </w:r>
      <w:r>
        <w:rPr>
          <w:rFonts w:hint="eastAsia"/>
          <w:lang w:eastAsia="zh-CN"/>
        </w:rPr>
        <w:t>。下列为功能要求，阻容取值与工程标注冲突时以工程为准。本卷供电入口按半成品为</w:t>
      </w:r>
      <w:r>
        <w:rPr>
          <w:rFonts w:hint="eastAsia"/>
          <w:lang w:eastAsia="zh-CN"/>
        </w:rPr>
        <w:t>+5V</w:t>
      </w:r>
      <w:r>
        <w:rPr>
          <w:rFonts w:hint="eastAsia"/>
          <w:lang w:eastAsia="zh-CN"/>
        </w:rPr>
        <w:t>直入</w:t>
      </w:r>
      <w:r>
        <w:rPr>
          <w:rFonts w:hint="eastAsia"/>
          <w:lang w:eastAsia="zh-CN"/>
        </w:rPr>
        <w:t>LDO</w:t>
      </w:r>
      <w:r>
        <w:rPr>
          <w:rFonts w:hint="eastAsia"/>
          <w:lang w:eastAsia="zh-CN"/>
        </w:rPr>
        <w:t>，不要求额外串联保险</w:t>
      </w:r>
      <w:r>
        <w:rPr>
          <w:rFonts w:hint="eastAsia"/>
          <w:lang w:eastAsia="zh-CN"/>
        </w:rPr>
        <w:t>/TVS/</w:t>
      </w:r>
      <w:r>
        <w:rPr>
          <w:rFonts w:hint="eastAsia"/>
          <w:lang w:eastAsia="zh-CN"/>
        </w:rPr>
        <w:t>防反电路。</w:t>
      </w:r>
    </w:p>
    <w:tbl>
      <w:tblPr>
        <w:tblStyle w:val="af5"/>
        <w:tblW w:w="4999" w:type="pct"/>
        <w:jc w:val="center"/>
        <w:tblLook w:val="04A0" w:firstRow="1" w:lastRow="0" w:firstColumn="1" w:lastColumn="0" w:noHBand="0" w:noVBand="1"/>
      </w:tblPr>
      <w:tblGrid>
        <w:gridCol w:w="794"/>
        <w:gridCol w:w="2256"/>
        <w:gridCol w:w="5810"/>
      </w:tblGrid>
      <w:tr w:rsidR="00B85F50" w14:paraId="02C82244" w14:textId="77777777">
        <w:trPr>
          <w:trHeight w:val="454"/>
          <w:jc w:val="center"/>
        </w:trPr>
        <w:tc>
          <w:tcPr>
            <w:tcW w:w="448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03181B7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1273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4EE2054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子电路名称</w:t>
            </w:r>
          </w:p>
        </w:tc>
        <w:tc>
          <w:tcPr>
            <w:tcW w:w="3278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4FF19AB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关键要求</w:t>
            </w:r>
          </w:p>
        </w:tc>
      </w:tr>
      <w:tr w:rsidR="00B85F50" w14:paraId="2D64BD99" w14:textId="77777777">
        <w:trPr>
          <w:trHeight w:val="454"/>
          <w:jc w:val="center"/>
        </w:trPr>
        <w:tc>
          <w:tcPr>
            <w:tcW w:w="448" w:type="pct"/>
            <w:tcBorders>
              <w:left w:val="nil"/>
            </w:tcBorders>
            <w:shd w:val="clear" w:color="auto" w:fill="FFFFFF"/>
            <w:vAlign w:val="center"/>
          </w:tcPr>
          <w:p w14:paraId="52D7336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273" w:type="pct"/>
            <w:shd w:val="clear" w:color="auto" w:fill="FFFFFF"/>
            <w:vAlign w:val="center"/>
          </w:tcPr>
          <w:p w14:paraId="24DB4F0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+5V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入口与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LDO</w:t>
            </w:r>
          </w:p>
        </w:tc>
        <w:tc>
          <w:tcPr>
            <w:tcW w:w="3278" w:type="pct"/>
            <w:tcBorders>
              <w:right w:val="nil"/>
            </w:tcBorders>
            <w:shd w:val="clear" w:color="auto" w:fill="FFFFFF"/>
            <w:vAlign w:val="center"/>
          </w:tcPr>
          <w:p w14:paraId="0C72DBB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+5V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→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3.3V LDO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及去耦（无额外保护件要求）</w:t>
            </w:r>
          </w:p>
        </w:tc>
      </w:tr>
      <w:tr w:rsidR="00B85F50" w14:paraId="20997088" w14:textId="77777777">
        <w:trPr>
          <w:trHeight w:val="454"/>
          <w:jc w:val="center"/>
        </w:trPr>
        <w:tc>
          <w:tcPr>
            <w:tcW w:w="448" w:type="pct"/>
            <w:tcBorders>
              <w:left w:val="nil"/>
            </w:tcBorders>
            <w:shd w:val="clear" w:color="auto" w:fill="FFFFFF"/>
            <w:vAlign w:val="center"/>
          </w:tcPr>
          <w:p w14:paraId="0CCA6B8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273" w:type="pct"/>
            <w:shd w:val="clear" w:color="auto" w:fill="FFFFFF"/>
            <w:vAlign w:val="center"/>
          </w:tcPr>
          <w:p w14:paraId="4C8CD95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复位</w:t>
            </w:r>
          </w:p>
        </w:tc>
        <w:tc>
          <w:tcPr>
            <w:tcW w:w="3278" w:type="pct"/>
            <w:tcBorders>
              <w:right w:val="nil"/>
            </w:tcBorders>
            <w:shd w:val="clear" w:color="auto" w:fill="FFFFFF"/>
            <w:vAlign w:val="center"/>
          </w:tcPr>
          <w:p w14:paraId="5279AAC7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上拉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+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电容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+RST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；连通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WM2/H6/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扩展复位网</w:t>
            </w:r>
          </w:p>
        </w:tc>
      </w:tr>
      <w:tr w:rsidR="00B85F50" w14:paraId="5241D243" w14:textId="77777777">
        <w:trPr>
          <w:trHeight w:val="454"/>
          <w:jc w:val="center"/>
        </w:trPr>
        <w:tc>
          <w:tcPr>
            <w:tcW w:w="448" w:type="pct"/>
            <w:tcBorders>
              <w:left w:val="nil"/>
            </w:tcBorders>
            <w:shd w:val="clear" w:color="auto" w:fill="FFFFFF"/>
            <w:vAlign w:val="center"/>
          </w:tcPr>
          <w:p w14:paraId="397EDBE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273" w:type="pct"/>
            <w:shd w:val="clear" w:color="auto" w:fill="FFFFFF"/>
            <w:vAlign w:val="center"/>
          </w:tcPr>
          <w:p w14:paraId="52C65C12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LED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指示</w:t>
            </w:r>
          </w:p>
        </w:tc>
        <w:tc>
          <w:tcPr>
            <w:tcW w:w="3278" w:type="pct"/>
            <w:tcBorders>
              <w:right w:val="nil"/>
            </w:tcBorders>
            <w:shd w:val="clear" w:color="auto" w:fill="FFFFFF"/>
            <w:vAlign w:val="center"/>
          </w:tcPr>
          <w:p w14:paraId="1EC6F8C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PWR+RUN+NWK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USR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不考）</w:t>
            </w:r>
          </w:p>
        </w:tc>
      </w:tr>
      <w:tr w:rsidR="00B85F50" w14:paraId="56E47156" w14:textId="77777777">
        <w:trPr>
          <w:trHeight w:val="454"/>
          <w:jc w:val="center"/>
        </w:trPr>
        <w:tc>
          <w:tcPr>
            <w:tcW w:w="448" w:type="pct"/>
            <w:tcBorders>
              <w:left w:val="nil"/>
            </w:tcBorders>
            <w:shd w:val="clear" w:color="auto" w:fill="FFFFFF"/>
            <w:vAlign w:val="center"/>
          </w:tcPr>
          <w:p w14:paraId="422C3F7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273" w:type="pct"/>
            <w:shd w:val="clear" w:color="auto" w:fill="FFFFFF"/>
            <w:vAlign w:val="center"/>
          </w:tcPr>
          <w:p w14:paraId="368C6E82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按键</w:t>
            </w:r>
          </w:p>
        </w:tc>
        <w:tc>
          <w:tcPr>
            <w:tcW w:w="3278" w:type="pct"/>
            <w:tcBorders>
              <w:right w:val="nil"/>
            </w:tcBorders>
            <w:shd w:val="clear" w:color="auto" w:fill="FFFFFF"/>
            <w:vAlign w:val="center"/>
          </w:tcPr>
          <w:p w14:paraId="447851B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只用户键（其它键不考）</w:t>
            </w:r>
          </w:p>
        </w:tc>
      </w:tr>
      <w:tr w:rsidR="00B85F50" w14:paraId="19F5326B" w14:textId="77777777">
        <w:trPr>
          <w:trHeight w:val="454"/>
          <w:jc w:val="center"/>
        </w:trPr>
        <w:tc>
          <w:tcPr>
            <w:tcW w:w="448" w:type="pct"/>
            <w:tcBorders>
              <w:left w:val="nil"/>
            </w:tcBorders>
            <w:shd w:val="clear" w:color="auto" w:fill="FFFFFF"/>
            <w:vAlign w:val="center"/>
          </w:tcPr>
          <w:p w14:paraId="14DCDA7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273" w:type="pct"/>
            <w:shd w:val="clear" w:color="auto" w:fill="FFFFFF"/>
            <w:vAlign w:val="center"/>
          </w:tcPr>
          <w:p w14:paraId="77B6DCF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UART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跳线</w:t>
            </w:r>
          </w:p>
        </w:tc>
        <w:tc>
          <w:tcPr>
            <w:tcW w:w="3278" w:type="pct"/>
            <w:tcBorders>
              <w:right w:val="nil"/>
            </w:tcBorders>
            <w:shd w:val="clear" w:color="auto" w:fill="FFFFFF"/>
            <w:vAlign w:val="center"/>
          </w:tcPr>
          <w:p w14:paraId="3D484E6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H3/H4/H5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实现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EXT/INT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拓扑</w:t>
            </w:r>
          </w:p>
        </w:tc>
      </w:tr>
      <w:tr w:rsidR="00B85F50" w14:paraId="50550A3C" w14:textId="77777777">
        <w:trPr>
          <w:trHeight w:val="454"/>
          <w:jc w:val="center"/>
        </w:trPr>
        <w:tc>
          <w:tcPr>
            <w:tcW w:w="448" w:type="pct"/>
            <w:tcBorders>
              <w:left w:val="nil"/>
            </w:tcBorders>
            <w:shd w:val="clear" w:color="auto" w:fill="FFFFFF"/>
            <w:vAlign w:val="center"/>
          </w:tcPr>
          <w:p w14:paraId="6E9BFAA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273" w:type="pct"/>
            <w:shd w:val="clear" w:color="auto" w:fill="FFFFFF"/>
            <w:vAlign w:val="center"/>
          </w:tcPr>
          <w:p w14:paraId="70EBB2F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WM2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全连接</w:t>
            </w:r>
          </w:p>
        </w:tc>
        <w:tc>
          <w:tcPr>
            <w:tcW w:w="3278" w:type="pct"/>
            <w:tcBorders>
              <w:right w:val="nil"/>
            </w:tcBorders>
            <w:shd w:val="clear" w:color="auto" w:fill="FFFFFF"/>
            <w:vAlign w:val="center"/>
          </w:tcPr>
          <w:p w14:paraId="1D3D363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电源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地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复位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/UART/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要求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GPIO</w:t>
            </w:r>
          </w:p>
        </w:tc>
      </w:tr>
      <w:tr w:rsidR="00B85F50" w14:paraId="3AEEB225" w14:textId="77777777">
        <w:trPr>
          <w:trHeight w:val="454"/>
          <w:jc w:val="center"/>
        </w:trPr>
        <w:tc>
          <w:tcPr>
            <w:tcW w:w="448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6976731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273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002B1F2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扩展座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J1</w:t>
            </w:r>
          </w:p>
        </w:tc>
        <w:tc>
          <w:tcPr>
            <w:tcW w:w="3278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156685F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IDC 10P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GND/3V3/GPIO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×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2/RESET</w:t>
            </w:r>
          </w:p>
        </w:tc>
      </w:tr>
    </w:tbl>
    <w:p w14:paraId="72350F09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子电路功能说明（共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块）</w:t>
      </w:r>
    </w:p>
    <w:p w14:paraId="788EB744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</w:t>
      </w:r>
      <w:r>
        <w:rPr>
          <w:lang w:eastAsia="zh-CN"/>
        </w:rPr>
        <w:t>+5V</w:t>
      </w:r>
      <w:r>
        <w:rPr>
          <w:lang w:eastAsia="zh-CN"/>
        </w:rPr>
        <w:t>入口与</w:t>
      </w:r>
      <w:r>
        <w:rPr>
          <w:lang w:eastAsia="zh-CN"/>
        </w:rPr>
        <w:t>LDO</w:t>
      </w:r>
      <w:r>
        <w:rPr>
          <w:lang w:eastAsia="zh-CN"/>
        </w:rPr>
        <w:t>稳压：外部</w:t>
      </w:r>
      <w:r>
        <w:rPr>
          <w:lang w:eastAsia="zh-CN"/>
        </w:rPr>
        <w:t>+5V</w:t>
      </w:r>
      <w:r>
        <w:rPr>
          <w:lang w:eastAsia="zh-CN"/>
        </w:rPr>
        <w:t>（入口形态以半成品为准）送入</w:t>
      </w:r>
      <w:r>
        <w:rPr>
          <w:lang w:eastAsia="zh-CN"/>
        </w:rPr>
        <w:t>3.3V LDO</w:t>
      </w:r>
      <w:r>
        <w:rPr>
          <w:lang w:eastAsia="zh-CN"/>
        </w:rPr>
        <w:t>（位号</w:t>
      </w:r>
      <w:r>
        <w:rPr>
          <w:lang w:eastAsia="zh-CN"/>
        </w:rPr>
        <w:t>/</w:t>
      </w:r>
      <w:r>
        <w:rPr>
          <w:lang w:eastAsia="zh-CN"/>
        </w:rPr>
        <w:t>封装以半成品为准，常见</w:t>
      </w:r>
      <w:r>
        <w:rPr>
          <w:lang w:eastAsia="zh-CN"/>
        </w:rPr>
        <w:t>SOT-223</w:t>
      </w:r>
      <w:r>
        <w:rPr>
          <w:lang w:eastAsia="zh-CN"/>
        </w:rPr>
        <w:t>档），得到</w:t>
      </w:r>
      <w:r>
        <w:rPr>
          <w:lang w:eastAsia="zh-CN"/>
        </w:rPr>
        <w:t>3V3</w:t>
      </w:r>
      <w:r>
        <w:rPr>
          <w:lang w:eastAsia="zh-CN"/>
        </w:rPr>
        <w:t>供</w:t>
      </w:r>
      <w:r>
        <w:rPr>
          <w:lang w:eastAsia="zh-CN"/>
        </w:rPr>
        <w:t>WM2</w:t>
      </w:r>
      <w:r>
        <w:rPr>
          <w:lang w:eastAsia="zh-CN"/>
        </w:rPr>
        <w:t>与数字电路。按工程完成输入</w:t>
      </w:r>
      <w:r>
        <w:rPr>
          <w:lang w:eastAsia="zh-CN"/>
        </w:rPr>
        <w:t>/</w:t>
      </w:r>
      <w:r>
        <w:rPr>
          <w:lang w:eastAsia="zh-CN"/>
        </w:rPr>
        <w:t>输出去耦（如</w:t>
      </w:r>
      <w:r>
        <w:rPr>
          <w:lang w:eastAsia="zh-CN"/>
        </w:rPr>
        <w:t>10μF</w:t>
      </w:r>
      <w:r>
        <w:rPr>
          <w:lang w:eastAsia="zh-CN"/>
        </w:rPr>
        <w:t>与</w:t>
      </w:r>
      <w:r>
        <w:rPr>
          <w:lang w:eastAsia="zh-CN"/>
        </w:rPr>
        <w:t>100nF</w:t>
      </w:r>
      <w:r>
        <w:rPr>
          <w:lang w:eastAsia="zh-CN"/>
        </w:rPr>
        <w:t>组合）。本块考核供电入口与</w:t>
      </w:r>
      <w:r>
        <w:rPr>
          <w:lang w:eastAsia="zh-CN"/>
        </w:rPr>
        <w:t>LDO</w:t>
      </w:r>
      <w:r>
        <w:rPr>
          <w:lang w:eastAsia="zh-CN"/>
        </w:rPr>
        <w:t>网络完整，不要求选手自行增加保险、</w:t>
      </w:r>
      <w:r>
        <w:rPr>
          <w:lang w:eastAsia="zh-CN"/>
        </w:rPr>
        <w:t>TVS</w:t>
      </w:r>
      <w:r>
        <w:rPr>
          <w:lang w:eastAsia="zh-CN"/>
        </w:rPr>
        <w:t>或防反二极管。</w:t>
      </w:r>
    </w:p>
    <w:p w14:paraId="1619943B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）复位：</w:t>
      </w:r>
      <w:r>
        <w:rPr>
          <w:lang w:eastAsia="zh-CN"/>
        </w:rPr>
        <w:t>RESET</w:t>
      </w:r>
      <w:r>
        <w:rPr>
          <w:lang w:eastAsia="zh-CN"/>
        </w:rPr>
        <w:t>（或</w:t>
      </w:r>
      <w:r>
        <w:rPr>
          <w:lang w:eastAsia="zh-CN"/>
        </w:rPr>
        <w:t>NRST</w:t>
      </w:r>
      <w:r>
        <w:rPr>
          <w:lang w:eastAsia="zh-CN"/>
        </w:rPr>
        <w:t>）经约</w:t>
      </w:r>
      <w:r>
        <w:rPr>
          <w:lang w:eastAsia="zh-CN"/>
        </w:rPr>
        <w:t>10kΩ</w:t>
      </w:r>
      <w:r>
        <w:rPr>
          <w:lang w:eastAsia="zh-CN"/>
        </w:rPr>
        <w:t>上拉到</w:t>
      </w:r>
      <w:r>
        <w:rPr>
          <w:lang w:eastAsia="zh-CN"/>
        </w:rPr>
        <w:t>3V3</w:t>
      </w:r>
      <w:r>
        <w:rPr>
          <w:lang w:eastAsia="zh-CN"/>
        </w:rPr>
        <w:t>，并联去耦电容到</w:t>
      </w:r>
      <w:r>
        <w:rPr>
          <w:lang w:eastAsia="zh-CN"/>
        </w:rPr>
        <w:t>GND</w:t>
      </w:r>
      <w:r>
        <w:rPr>
          <w:lang w:eastAsia="zh-CN"/>
        </w:rPr>
        <w:t>（取值以工程为准，常见</w:t>
      </w:r>
      <w:r>
        <w:rPr>
          <w:lang w:eastAsia="zh-CN"/>
        </w:rPr>
        <w:t>100nF</w:t>
      </w:r>
      <w:r>
        <w:rPr>
          <w:lang w:eastAsia="zh-CN"/>
        </w:rPr>
        <w:t>）；轻触开关</w:t>
      </w:r>
      <w:r>
        <w:rPr>
          <w:lang w:eastAsia="zh-CN"/>
        </w:rPr>
        <w:t>RST</w:t>
      </w:r>
      <w:r>
        <w:rPr>
          <w:lang w:eastAsia="zh-CN"/>
        </w:rPr>
        <w:t>一端接</w:t>
      </w:r>
      <w:r>
        <w:rPr>
          <w:lang w:eastAsia="zh-CN"/>
        </w:rPr>
        <w:t>RESET</w:t>
      </w:r>
      <w:r>
        <w:rPr>
          <w:lang w:eastAsia="zh-CN"/>
        </w:rPr>
        <w:t>、一端接</w:t>
      </w:r>
      <w:r>
        <w:rPr>
          <w:lang w:eastAsia="zh-CN"/>
        </w:rPr>
        <w:t>GND</w:t>
      </w:r>
      <w:r>
        <w:rPr>
          <w:lang w:eastAsia="zh-CN"/>
        </w:rPr>
        <w:t>。须保证</w:t>
      </w:r>
      <w:r>
        <w:rPr>
          <w:lang w:eastAsia="zh-CN"/>
        </w:rPr>
        <w:t>WM2</w:t>
      </w:r>
      <w:r>
        <w:rPr>
          <w:lang w:eastAsia="zh-CN"/>
        </w:rPr>
        <w:t>复位脚、</w:t>
      </w:r>
      <w:r>
        <w:rPr>
          <w:lang w:eastAsia="zh-CN"/>
        </w:rPr>
        <w:t>H6</w:t>
      </w:r>
      <w:r>
        <w:rPr>
          <w:lang w:eastAsia="zh-CN"/>
        </w:rPr>
        <w:t>对应脚及扩展相关复位网连通（以半成品标签为准）。</w:t>
      </w:r>
    </w:p>
    <w:p w14:paraId="6E585DE4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</w:t>
      </w:r>
      <w:r>
        <w:rPr>
          <w:lang w:eastAsia="zh-CN"/>
        </w:rPr>
        <w:t>LED</w:t>
      </w:r>
      <w:r>
        <w:rPr>
          <w:lang w:eastAsia="zh-CN"/>
        </w:rPr>
        <w:t>指示：电源灯</w:t>
      </w:r>
      <w:r>
        <w:rPr>
          <w:lang w:eastAsia="zh-CN"/>
        </w:rPr>
        <w:t>PWR——</w:t>
      </w:r>
      <w:r>
        <w:rPr>
          <w:lang w:eastAsia="zh-CN"/>
        </w:rPr>
        <w:t>按工程接</w:t>
      </w:r>
      <w:r>
        <w:rPr>
          <w:lang w:eastAsia="zh-CN"/>
        </w:rPr>
        <w:t>3V3/GND</w:t>
      </w:r>
      <w:r>
        <w:rPr>
          <w:lang w:eastAsia="zh-CN"/>
        </w:rPr>
        <w:t>与限流电阻；运行灯</w:t>
      </w:r>
      <w:r>
        <w:rPr>
          <w:lang w:eastAsia="zh-CN"/>
        </w:rPr>
        <w:t>RUN</w:t>
      </w:r>
      <w:r>
        <w:rPr>
          <w:lang w:eastAsia="zh-CN"/>
        </w:rPr>
        <w:t>、网络</w:t>
      </w:r>
      <w:r>
        <w:rPr>
          <w:lang w:eastAsia="zh-CN"/>
        </w:rPr>
        <w:t>/</w:t>
      </w:r>
      <w:r>
        <w:rPr>
          <w:lang w:eastAsia="zh-CN"/>
        </w:rPr>
        <w:t>链路灯</w:t>
      </w:r>
      <w:r>
        <w:rPr>
          <w:lang w:eastAsia="zh-CN"/>
        </w:rPr>
        <w:t>NWK——</w:t>
      </w:r>
      <w:r>
        <w:rPr>
          <w:lang w:eastAsia="zh-CN"/>
        </w:rPr>
        <w:t>分别经限流电阻接至半成品指定</w:t>
      </w:r>
      <w:r>
        <w:rPr>
          <w:lang w:eastAsia="zh-CN"/>
        </w:rPr>
        <w:lastRenderedPageBreak/>
        <w:t>GPIO</w:t>
      </w:r>
      <w:r>
        <w:rPr>
          <w:lang w:eastAsia="zh-CN"/>
        </w:rPr>
        <w:t>网络，极性以工程为准（常见低电平或高电平点亮，以标注为准）。若半成品另有</w:t>
      </w:r>
      <w:r>
        <w:rPr>
          <w:lang w:eastAsia="zh-CN"/>
        </w:rPr>
        <w:t>USR</w:t>
      </w:r>
      <w:r>
        <w:rPr>
          <w:lang w:eastAsia="zh-CN"/>
        </w:rPr>
        <w:t>灯，不要求选手补画，不纳入本卷采分。</w:t>
      </w:r>
    </w:p>
    <w:p w14:paraId="4F16F873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）按键：两只独立轻触键，一端分别接半成品指定</w:t>
      </w:r>
      <w:r>
        <w:rPr>
          <w:lang w:eastAsia="zh-CN"/>
        </w:rPr>
        <w:t>GPIO</w:t>
      </w:r>
      <w:r>
        <w:rPr>
          <w:lang w:eastAsia="zh-CN"/>
        </w:rPr>
        <w:t>，另一端接</w:t>
      </w:r>
      <w:r>
        <w:rPr>
          <w:lang w:eastAsia="zh-CN"/>
        </w:rPr>
        <w:t>GND</w:t>
      </w:r>
      <w:r>
        <w:rPr>
          <w:lang w:eastAsia="zh-CN"/>
        </w:rPr>
        <w:t>；使用内部上拉或工程已给上拉，按下为有效电平（通常为低）。</w:t>
      </w:r>
      <w:r>
        <w:rPr>
          <w:lang w:eastAsia="zh-CN"/>
        </w:rPr>
        <w:t>RST</w:t>
      </w:r>
      <w:r>
        <w:rPr>
          <w:lang w:eastAsia="zh-CN"/>
        </w:rPr>
        <w:t>已在第（</w:t>
      </w:r>
      <w:r>
        <w:rPr>
          <w:lang w:eastAsia="zh-CN"/>
        </w:rPr>
        <w:t>2</w:t>
      </w:r>
      <w:r>
        <w:rPr>
          <w:lang w:eastAsia="zh-CN"/>
        </w:rPr>
        <w:t>）块计入；若板尚有其它键位（如网络键），不要求补画，不纳入本卷采分。</w:t>
      </w:r>
    </w:p>
    <w:p w14:paraId="3F464119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</w:t>
      </w:r>
      <w:r>
        <w:rPr>
          <w:lang w:eastAsia="zh-CN"/>
        </w:rPr>
        <w:t>UART</w:t>
      </w:r>
      <w:r>
        <w:rPr>
          <w:lang w:eastAsia="zh-CN"/>
        </w:rPr>
        <w:t>与</w:t>
      </w:r>
      <w:r>
        <w:rPr>
          <w:lang w:eastAsia="zh-CN"/>
        </w:rPr>
        <w:t>EXT/INT</w:t>
      </w:r>
      <w:r>
        <w:rPr>
          <w:lang w:eastAsia="zh-CN"/>
        </w:rPr>
        <w:t>跳线网络：补全</w:t>
      </w:r>
      <w:r>
        <w:rPr>
          <w:lang w:eastAsia="zh-CN"/>
        </w:rPr>
        <w:t>H3</w:t>
      </w:r>
      <w:r>
        <w:rPr>
          <w:lang w:eastAsia="zh-CN"/>
        </w:rPr>
        <w:t>、</w:t>
      </w:r>
      <w:r>
        <w:rPr>
          <w:lang w:eastAsia="zh-CN"/>
        </w:rPr>
        <w:t>H4</w:t>
      </w:r>
      <w:r>
        <w:rPr>
          <w:lang w:eastAsia="zh-CN"/>
        </w:rPr>
        <w:t>、</w:t>
      </w:r>
      <w:r>
        <w:rPr>
          <w:lang w:eastAsia="zh-CN"/>
        </w:rPr>
        <w:t>H5</w:t>
      </w:r>
      <w:r>
        <w:rPr>
          <w:lang w:eastAsia="zh-CN"/>
        </w:rPr>
        <w:t>三座</w:t>
      </w:r>
      <w:r>
        <w:rPr>
          <w:lang w:eastAsia="zh-CN"/>
        </w:rPr>
        <w:t>3P</w:t>
      </w:r>
      <w:r>
        <w:rPr>
          <w:lang w:eastAsia="zh-CN"/>
        </w:rPr>
        <w:t>跳线相关连接，实现与半成品标签同构的拓扑</w:t>
      </w:r>
      <w:r>
        <w:rPr>
          <w:lang w:eastAsia="zh-CN"/>
        </w:rPr>
        <w:t>——RX</w:t>
      </w:r>
      <w:r>
        <w:rPr>
          <w:lang w:eastAsia="zh-CN"/>
        </w:rPr>
        <w:t>路径：板载</w:t>
      </w:r>
      <w:r>
        <w:rPr>
          <w:lang w:eastAsia="zh-CN"/>
        </w:rPr>
        <w:t>/</w:t>
      </w:r>
      <w:r>
        <w:rPr>
          <w:lang w:eastAsia="zh-CN"/>
        </w:rPr>
        <w:t>外部选择脚与公共脚（如</w:t>
      </w:r>
      <w:r>
        <w:rPr>
          <w:lang w:eastAsia="zh-CN"/>
        </w:rPr>
        <w:t>P1.4/RX_EXT</w:t>
      </w:r>
      <w:r>
        <w:rPr>
          <w:lang w:eastAsia="zh-CN"/>
        </w:rPr>
        <w:t>、</w:t>
      </w:r>
      <w:r>
        <w:rPr>
          <w:lang w:eastAsia="zh-CN"/>
        </w:rPr>
        <w:t>P1.4/RX_INT</w:t>
      </w:r>
      <w:r>
        <w:rPr>
          <w:lang w:eastAsia="zh-CN"/>
        </w:rPr>
        <w:t>、</w:t>
      </w:r>
      <w:r>
        <w:rPr>
          <w:lang w:eastAsia="zh-CN"/>
        </w:rPr>
        <w:t>P1.4/RX</w:t>
      </w:r>
      <w:r>
        <w:rPr>
          <w:lang w:eastAsia="zh-CN"/>
        </w:rPr>
        <w:t>）；</w:t>
      </w:r>
      <w:r>
        <w:rPr>
          <w:lang w:eastAsia="zh-CN"/>
        </w:rPr>
        <w:t>TX</w:t>
      </w:r>
      <w:r>
        <w:rPr>
          <w:lang w:eastAsia="zh-CN"/>
        </w:rPr>
        <w:t>路径：同理（如</w:t>
      </w:r>
      <w:r>
        <w:rPr>
          <w:lang w:eastAsia="zh-CN"/>
        </w:rPr>
        <w:t>P1.5/TX_EXT</w:t>
      </w:r>
      <w:r>
        <w:rPr>
          <w:lang w:eastAsia="zh-CN"/>
        </w:rPr>
        <w:t>、</w:t>
      </w:r>
      <w:r>
        <w:rPr>
          <w:lang w:eastAsia="zh-CN"/>
        </w:rPr>
        <w:t>P1.5/TX_INT</w:t>
      </w:r>
      <w:r>
        <w:rPr>
          <w:lang w:eastAsia="zh-CN"/>
        </w:rPr>
        <w:t>、</w:t>
      </w:r>
      <w:r>
        <w:rPr>
          <w:lang w:eastAsia="zh-CN"/>
        </w:rPr>
        <w:t>P1.5/TX</w:t>
      </w:r>
      <w:r>
        <w:rPr>
          <w:lang w:eastAsia="zh-CN"/>
        </w:rPr>
        <w:t>）；公共</w:t>
      </w:r>
      <w:r>
        <w:rPr>
          <w:lang w:eastAsia="zh-CN"/>
        </w:rPr>
        <w:t>RX/TX</w:t>
      </w:r>
      <w:r>
        <w:rPr>
          <w:lang w:eastAsia="zh-CN"/>
        </w:rPr>
        <w:t>脚须接到</w:t>
      </w:r>
      <w:r>
        <w:rPr>
          <w:lang w:eastAsia="zh-CN"/>
        </w:rPr>
        <w:t>WM2</w:t>
      </w:r>
      <w:r>
        <w:rPr>
          <w:lang w:eastAsia="zh-CN"/>
        </w:rPr>
        <w:t>与</w:t>
      </w:r>
      <w:r>
        <w:rPr>
          <w:lang w:eastAsia="zh-CN"/>
        </w:rPr>
        <w:t>H6</w:t>
      </w:r>
      <w:r>
        <w:rPr>
          <w:lang w:eastAsia="zh-CN"/>
        </w:rPr>
        <w:t>对应网络。不要求撰写跳线使用说明，以原理图网络连通正确为准。</w:t>
      </w:r>
    </w:p>
    <w:p w14:paraId="053C3673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</w:t>
      </w:r>
      <w:r>
        <w:rPr>
          <w:lang w:eastAsia="zh-CN"/>
        </w:rPr>
        <w:t>WM2</w:t>
      </w:r>
      <w:r>
        <w:rPr>
          <w:lang w:eastAsia="zh-CN"/>
        </w:rPr>
        <w:t>全连接：在完成</w:t>
      </w:r>
      <w:r>
        <w:rPr>
          <w:lang w:eastAsia="zh-CN"/>
        </w:rPr>
        <w:t>B-0</w:t>
      </w:r>
      <w:r>
        <w:rPr>
          <w:lang w:eastAsia="zh-CN"/>
        </w:rPr>
        <w:t>落位后，按红色高亮与网络标签完成模组</w:t>
      </w:r>
      <w:r>
        <w:rPr>
          <w:lang w:eastAsia="zh-CN"/>
        </w:rPr>
        <w:t>3V3</w:t>
      </w:r>
      <w:r>
        <w:rPr>
          <w:lang w:eastAsia="zh-CN"/>
        </w:rPr>
        <w:t>、</w:t>
      </w:r>
      <w:r>
        <w:rPr>
          <w:lang w:eastAsia="zh-CN"/>
        </w:rPr>
        <w:t>GND</w:t>
      </w:r>
      <w:r>
        <w:rPr>
          <w:lang w:eastAsia="zh-CN"/>
        </w:rPr>
        <w:t>、</w:t>
      </w:r>
      <w:r>
        <w:rPr>
          <w:lang w:eastAsia="zh-CN"/>
        </w:rPr>
        <w:t>RESET</w:t>
      </w:r>
      <w:r>
        <w:rPr>
          <w:lang w:eastAsia="zh-CN"/>
        </w:rPr>
        <w:t>、</w:t>
      </w:r>
      <w:r>
        <w:rPr>
          <w:lang w:eastAsia="zh-CN"/>
        </w:rPr>
        <w:t>UART</w:t>
      </w:r>
      <w:r>
        <w:rPr>
          <w:lang w:eastAsia="zh-CN"/>
        </w:rPr>
        <w:t>及本卷要求的</w:t>
      </w:r>
      <w:r>
        <w:rPr>
          <w:lang w:eastAsia="zh-CN"/>
        </w:rPr>
        <w:t>GPIO</w:t>
      </w:r>
      <w:r>
        <w:rPr>
          <w:lang w:eastAsia="zh-CN"/>
        </w:rPr>
        <w:t>连接；不得遗漏电源</w:t>
      </w:r>
      <w:r>
        <w:rPr>
          <w:lang w:eastAsia="zh-CN"/>
        </w:rPr>
        <w:t>/</w:t>
      </w:r>
      <w:r>
        <w:rPr>
          <w:lang w:eastAsia="zh-CN"/>
        </w:rPr>
        <w:t>地；信号名以半成品为准。本块与</w:t>
      </w:r>
      <w:r>
        <w:rPr>
          <w:lang w:eastAsia="zh-CN"/>
        </w:rPr>
        <w:t>B-0</w:t>
      </w:r>
      <w:r>
        <w:rPr>
          <w:lang w:eastAsia="zh-CN"/>
        </w:rPr>
        <w:t>共同构成无线核心考核。</w:t>
      </w:r>
    </w:p>
    <w:p w14:paraId="72018F80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</w:t>
      </w:r>
      <w:r>
        <w:rPr>
          <w:lang w:eastAsia="zh-CN"/>
        </w:rPr>
        <w:t>IDC</w:t>
      </w:r>
      <w:r>
        <w:rPr>
          <w:lang w:eastAsia="zh-CN"/>
        </w:rPr>
        <w:t>扩展座</w:t>
      </w:r>
      <w:r>
        <w:rPr>
          <w:lang w:eastAsia="zh-CN"/>
        </w:rPr>
        <w:t>J1</w:t>
      </w:r>
      <w:r>
        <w:rPr>
          <w:lang w:eastAsia="zh-CN"/>
        </w:rPr>
        <w:t>：放置</w:t>
      </w:r>
      <w:r>
        <w:rPr>
          <w:lang w:eastAsia="zh-CN"/>
        </w:rPr>
        <w:t>10P IDC</w:t>
      </w:r>
      <w:r>
        <w:rPr>
          <w:lang w:eastAsia="zh-CN"/>
        </w:rPr>
        <w:t>排线座（题面位号</w:t>
      </w:r>
      <w:r>
        <w:rPr>
          <w:lang w:eastAsia="zh-CN"/>
        </w:rPr>
        <w:t>J1</w:t>
      </w:r>
      <w:r>
        <w:rPr>
          <w:lang w:eastAsia="zh-CN"/>
        </w:rPr>
        <w:t>；封装选用库内</w:t>
      </w:r>
      <w:r>
        <w:rPr>
          <w:lang w:eastAsia="zh-CN"/>
        </w:rPr>
        <w:t>2.54mm 10P IDC</w:t>
      </w:r>
      <w:r>
        <w:rPr>
          <w:lang w:eastAsia="zh-CN"/>
        </w:rPr>
        <w:t>或半成品指定封装）。至少连通：</w:t>
      </w:r>
      <w:r>
        <w:rPr>
          <w:lang w:eastAsia="zh-CN"/>
        </w:rPr>
        <w:t>GND</w:t>
      </w:r>
      <w:r>
        <w:rPr>
          <w:lang w:eastAsia="zh-CN"/>
        </w:rPr>
        <w:t>、</w:t>
      </w:r>
      <w:r>
        <w:rPr>
          <w:lang w:eastAsia="zh-CN"/>
        </w:rPr>
        <w:t>3V3</w:t>
      </w:r>
      <w:r>
        <w:rPr>
          <w:lang w:eastAsia="zh-CN"/>
        </w:rPr>
        <w:t>、以及半成品标签中的两路</w:t>
      </w:r>
      <w:r>
        <w:rPr>
          <w:lang w:eastAsia="zh-CN"/>
        </w:rPr>
        <w:t>GPIO</w:t>
      </w:r>
      <w:r>
        <w:rPr>
          <w:lang w:eastAsia="zh-CN"/>
        </w:rPr>
        <w:t>（源工程对应</w:t>
      </w:r>
      <w:r>
        <w:rPr>
          <w:lang w:eastAsia="zh-CN"/>
        </w:rPr>
        <w:t>P2.1/P2.2</w:t>
      </w:r>
      <w:r>
        <w:rPr>
          <w:lang w:eastAsia="zh-CN"/>
        </w:rPr>
        <w:t>一类网络）与</w:t>
      </w:r>
      <w:r>
        <w:rPr>
          <w:lang w:eastAsia="zh-CN"/>
        </w:rPr>
        <w:t>RESET</w:t>
      </w:r>
      <w:r>
        <w:rPr>
          <w:lang w:eastAsia="zh-CN"/>
        </w:rPr>
        <w:t>；其余针脚允许空置（</w:t>
      </w:r>
      <w:r>
        <w:rPr>
          <w:lang w:eastAsia="zh-CN"/>
        </w:rPr>
        <w:t>NC</w:t>
      </w:r>
      <w:r>
        <w:rPr>
          <w:lang w:eastAsia="zh-CN"/>
        </w:rPr>
        <w:t>）。注意</w:t>
      </w:r>
      <w:r>
        <w:rPr>
          <w:lang w:eastAsia="zh-CN"/>
        </w:rPr>
        <w:t>J1</w:t>
      </w:r>
      <w:r>
        <w:rPr>
          <w:lang w:eastAsia="zh-CN"/>
        </w:rPr>
        <w:t>的针脚序号与网络名</w:t>
      </w:r>
      <w:r>
        <w:rPr>
          <w:lang w:eastAsia="zh-CN"/>
        </w:rPr>
        <w:t>P1.x</w:t>
      </w:r>
      <w:r>
        <w:rPr>
          <w:lang w:eastAsia="zh-CN"/>
        </w:rPr>
        <w:t>无关，不得混接。麦克、螺丝孔等半成品已有电路不要求选手改画。</w:t>
      </w:r>
    </w:p>
    <w:p w14:paraId="40EB0468" w14:textId="77777777" w:rsidR="00B85F50" w:rsidRDefault="00B85F50">
      <w:pPr>
        <w:ind w:firstLine="560"/>
        <w:rPr>
          <w:lang w:eastAsia="zh-CN"/>
        </w:rPr>
      </w:pPr>
    </w:p>
    <w:p w14:paraId="1314DAA2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B-2</w:t>
      </w:r>
      <w:r>
        <w:rPr>
          <w:rFonts w:hint="eastAsia"/>
          <w:b/>
          <w:bCs/>
          <w:lang w:eastAsia="zh-CN"/>
        </w:rPr>
        <w:t>设计规则设置</w:t>
      </w:r>
    </w:p>
    <w:p w14:paraId="22142BF4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）按本卷第（三）节工艺表设置</w:t>
      </w:r>
      <w:r>
        <w:rPr>
          <w:rFonts w:hint="eastAsia"/>
          <w:lang w:eastAsia="zh-CN"/>
        </w:rPr>
        <w:t>DRC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mil/mm</w:t>
      </w:r>
      <w:r>
        <w:rPr>
          <w:rFonts w:hint="eastAsia"/>
          <w:lang w:eastAsia="zh-CN"/>
        </w:rPr>
        <w:t>单位一致；</w:t>
      </w:r>
    </w:p>
    <w:p w14:paraId="7AE704D5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）信号线默认</w:t>
      </w:r>
      <w:r>
        <w:rPr>
          <w:rFonts w:hint="eastAsia"/>
          <w:lang w:eastAsia="zh-CN"/>
        </w:rPr>
        <w:t>0.15mm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3V3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>0.8mm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+5V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>1.0mm</w:t>
      </w:r>
      <w:r>
        <w:rPr>
          <w:rFonts w:hint="eastAsia"/>
          <w:lang w:eastAsia="zh-CN"/>
        </w:rPr>
        <w:t>；</w:t>
      </w:r>
    </w:p>
    <w:p w14:paraId="0BB14D61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）过孔：内径</w:t>
      </w:r>
      <w:r>
        <w:rPr>
          <w:rFonts w:hint="eastAsia"/>
          <w:lang w:eastAsia="zh-CN"/>
        </w:rPr>
        <w:t>0.3mm</w:t>
      </w:r>
      <w:r>
        <w:rPr>
          <w:rFonts w:hint="eastAsia"/>
          <w:lang w:eastAsia="zh-CN"/>
        </w:rPr>
        <w:t>、外径</w:t>
      </w:r>
      <w:r>
        <w:rPr>
          <w:rFonts w:hint="eastAsia"/>
          <w:lang w:eastAsia="zh-CN"/>
        </w:rPr>
        <w:t>0.6mm</w:t>
      </w:r>
      <w:r>
        <w:rPr>
          <w:rFonts w:hint="eastAsia"/>
          <w:lang w:eastAsia="zh-CN"/>
        </w:rPr>
        <w:t>；</w:t>
      </w:r>
    </w:p>
    <w:p w14:paraId="2BF2283A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）安全间距：线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线、线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盘、孔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线均为</w:t>
      </w:r>
      <w:r>
        <w:rPr>
          <w:rFonts w:hint="eastAsia"/>
          <w:lang w:eastAsia="zh-CN"/>
        </w:rPr>
        <w:t>0.15mm</w:t>
      </w:r>
      <w:r>
        <w:rPr>
          <w:rFonts w:hint="eastAsia"/>
          <w:lang w:eastAsia="zh-CN"/>
        </w:rPr>
        <w:t>；</w:t>
      </w:r>
    </w:p>
    <w:p w14:paraId="03FE166F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lastRenderedPageBreak/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）阻焊：焊盘</w:t>
      </w:r>
      <w:r>
        <w:rPr>
          <w:rFonts w:hint="eastAsia"/>
          <w:lang w:eastAsia="zh-CN"/>
        </w:rPr>
        <w:t>1:1</w:t>
      </w:r>
      <w:r>
        <w:rPr>
          <w:rFonts w:hint="eastAsia"/>
          <w:lang w:eastAsia="zh-CN"/>
        </w:rPr>
        <w:t>开窗；阻焊桥最小</w:t>
      </w:r>
      <w:r>
        <w:rPr>
          <w:rFonts w:hint="eastAsia"/>
          <w:lang w:eastAsia="zh-CN"/>
        </w:rPr>
        <w:t>0.1mm</w:t>
      </w:r>
      <w:r>
        <w:rPr>
          <w:rFonts w:hint="eastAsia"/>
          <w:lang w:eastAsia="zh-CN"/>
        </w:rPr>
        <w:t>。</w:t>
      </w:r>
    </w:p>
    <w:p w14:paraId="45AF603D" w14:textId="77777777" w:rsidR="00B85F50" w:rsidRDefault="00B85F50">
      <w:pPr>
        <w:ind w:firstLine="560"/>
        <w:rPr>
          <w:lang w:eastAsia="zh-CN"/>
        </w:rPr>
      </w:pPr>
    </w:p>
    <w:p w14:paraId="740BDBAC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B-3 PCB</w:t>
      </w:r>
      <w:r>
        <w:rPr>
          <w:rFonts w:hint="eastAsia"/>
          <w:b/>
          <w:bCs/>
          <w:lang w:eastAsia="zh-CN"/>
        </w:rPr>
        <w:t>布局</w:t>
      </w:r>
    </w:p>
    <w:p w14:paraId="05F75BAF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将原理图更新到</w:t>
      </w:r>
      <w:r>
        <w:rPr>
          <w:rFonts w:hint="eastAsia"/>
          <w:lang w:eastAsia="zh-CN"/>
        </w:rPr>
        <w:t>PCB</w:t>
      </w:r>
      <w:r>
        <w:rPr>
          <w:rFonts w:hint="eastAsia"/>
          <w:lang w:eastAsia="zh-CN"/>
        </w:rPr>
        <w:t>，在半成品给定板框内完成布局（板框与倒角不得修改）。</w:t>
      </w:r>
    </w:p>
    <w:p w14:paraId="7D850856" w14:textId="77777777" w:rsidR="00B85F50" w:rsidRDefault="00000000">
      <w:pPr>
        <w:ind w:firstLine="560"/>
        <w:rPr>
          <w:lang w:eastAsia="zh"/>
        </w:rPr>
      </w:pPr>
      <w:r>
        <w:rPr>
          <w:rFonts w:hint="eastAsia"/>
          <w:lang w:eastAsia="zh"/>
        </w:rPr>
        <w:t>布局要求</w:t>
      </w:r>
    </w:p>
    <w:p w14:paraId="739DBB2F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）板框以半成品为准；</w:t>
      </w:r>
      <w:r>
        <w:rPr>
          <w:rFonts w:hint="eastAsia"/>
          <w:lang w:eastAsia="zh-CN"/>
        </w:rPr>
        <w:t>H6</w:t>
      </w:r>
      <w:r>
        <w:rPr>
          <w:rFonts w:hint="eastAsia"/>
          <w:lang w:eastAsia="zh-CN"/>
        </w:rPr>
        <w:t>核心座与安装孔若已有则保持，不得平移出原功能区；</w:t>
      </w:r>
    </w:p>
    <w:p w14:paraId="0522E24E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+5V</w:t>
      </w:r>
      <w:r>
        <w:rPr>
          <w:rFonts w:hint="eastAsia"/>
          <w:lang w:eastAsia="zh-CN"/>
        </w:rPr>
        <w:t>入口与</w:t>
      </w:r>
      <w:r>
        <w:rPr>
          <w:rFonts w:hint="eastAsia"/>
          <w:lang w:eastAsia="zh-CN"/>
        </w:rPr>
        <w:t>LDO</w:t>
      </w:r>
      <w:r>
        <w:rPr>
          <w:rFonts w:hint="eastAsia"/>
          <w:lang w:eastAsia="zh-CN"/>
        </w:rPr>
        <w:t>集中在电源区，靠近电源入口；去耦电容紧贴</w:t>
      </w:r>
      <w:r>
        <w:rPr>
          <w:rFonts w:hint="eastAsia"/>
          <w:lang w:eastAsia="zh-CN"/>
        </w:rPr>
        <w:t>LDO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WM2</w:t>
      </w:r>
      <w:r>
        <w:rPr>
          <w:rFonts w:hint="eastAsia"/>
          <w:lang w:eastAsia="zh-CN"/>
        </w:rPr>
        <w:t>电源脚；</w:t>
      </w:r>
    </w:p>
    <w:p w14:paraId="265070ED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WM2</w:t>
      </w:r>
      <w:r>
        <w:rPr>
          <w:rFonts w:hint="eastAsia"/>
          <w:lang w:eastAsia="zh-CN"/>
        </w:rPr>
        <w:t>放置后天线端朝板外；天线净空区内禁止敷铜、走线与过孔；</w:t>
      </w:r>
    </w:p>
    <w:p w14:paraId="7708FC7A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J1</w:t>
      </w:r>
      <w:r>
        <w:rPr>
          <w:rFonts w:hint="eastAsia"/>
          <w:lang w:eastAsia="zh-CN"/>
        </w:rPr>
        <w:t>扩展座放置在板边，便于插拔排线；</w:t>
      </w:r>
      <w:r>
        <w:rPr>
          <w:rFonts w:hint="eastAsia"/>
          <w:lang w:eastAsia="zh-CN"/>
        </w:rPr>
        <w:t>H3/H4/H5</w:t>
      </w:r>
      <w:r>
        <w:rPr>
          <w:rFonts w:hint="eastAsia"/>
          <w:lang w:eastAsia="zh-CN"/>
        </w:rPr>
        <w:t>跳线区预留操作空间，避免被高器件遮挡；</w:t>
      </w:r>
    </w:p>
    <w:p w14:paraId="2ECABFFE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）功能分区建议：电源区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>无线模组区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>核心座</w:t>
      </w:r>
      <w:r>
        <w:rPr>
          <w:rFonts w:hint="eastAsia"/>
          <w:lang w:eastAsia="zh-CN"/>
        </w:rPr>
        <w:t>H6</w:t>
      </w:r>
      <w:r>
        <w:rPr>
          <w:rFonts w:hint="eastAsia"/>
          <w:lang w:eastAsia="zh-CN"/>
        </w:rPr>
        <w:t>区</w:t>
      </w:r>
      <w:r>
        <w:rPr>
          <w:rFonts w:hint="eastAsia"/>
          <w:lang w:eastAsia="zh-CN"/>
        </w:rPr>
        <w:t>|UART</w:t>
      </w:r>
      <w:r>
        <w:rPr>
          <w:rFonts w:hint="eastAsia"/>
          <w:lang w:eastAsia="zh-CN"/>
        </w:rPr>
        <w:t>跳线区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>扩展口</w:t>
      </w:r>
      <w:r>
        <w:rPr>
          <w:rFonts w:hint="eastAsia"/>
          <w:lang w:eastAsia="zh-CN"/>
        </w:rPr>
        <w:t>J1</w:t>
      </w:r>
      <w:r>
        <w:rPr>
          <w:rFonts w:hint="eastAsia"/>
          <w:lang w:eastAsia="zh-CN"/>
        </w:rPr>
        <w:t>区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>人机区（键灯）；</w:t>
      </w:r>
    </w:p>
    <w:p w14:paraId="33344DDD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）丝印完整；</w:t>
      </w:r>
      <w:r>
        <w:rPr>
          <w:rFonts w:hint="eastAsia"/>
          <w:lang w:eastAsia="zh-CN"/>
        </w:rPr>
        <w:t>WM2</w:t>
      </w:r>
      <w:r>
        <w:rPr>
          <w:rFonts w:hint="eastAsia"/>
          <w:lang w:eastAsia="zh-CN"/>
        </w:rPr>
        <w:t>天线标识与</w:t>
      </w:r>
      <w:r>
        <w:rPr>
          <w:rFonts w:hint="eastAsia"/>
          <w:lang w:eastAsia="zh-CN"/>
        </w:rPr>
        <w:t>J1</w:t>
      </w:r>
      <w:r>
        <w:rPr>
          <w:rFonts w:hint="eastAsia"/>
          <w:lang w:eastAsia="zh-CN"/>
        </w:rPr>
        <w:t>位号可见；位号不压焊盘。</w:t>
      </w:r>
    </w:p>
    <w:p w14:paraId="789BE1E9" w14:textId="60A1A23E" w:rsidR="00B85F50" w:rsidRDefault="00000000">
      <w:pPr>
        <w:ind w:firstLine="560"/>
        <w:rPr>
          <w:b/>
          <w:bCs/>
          <w:lang w:eastAsia="zh-CN"/>
        </w:rPr>
      </w:pPr>
      <w:r>
        <w:rPr>
          <w:noProof/>
        </w:rPr>
        <w:drawing>
          <wp:anchor distT="0" distB="0" distL="0" distR="0" simplePos="0" relativeHeight="251646464" behindDoc="0" locked="0" layoutInCell="1" allowOverlap="1" wp14:anchorId="45CAD3C3" wp14:editId="4DDC20C9">
            <wp:simplePos x="0" y="0"/>
            <wp:positionH relativeFrom="column">
              <wp:posOffset>165100</wp:posOffset>
            </wp:positionH>
            <wp:positionV relativeFrom="paragraph">
              <wp:posOffset>340995</wp:posOffset>
            </wp:positionV>
            <wp:extent cx="5490210" cy="3085465"/>
            <wp:effectExtent l="0" t="0" r="11430" b="8255"/>
            <wp:wrapTopAndBottom/>
            <wp:docPr id="15719171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17170" name="图片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eastAsia="zh-CN"/>
        </w:rPr>
        <w:t>参考图：</w:t>
      </w:r>
    </w:p>
    <w:p w14:paraId="0F36A48E" w14:textId="33DA1E48" w:rsidR="00B85F50" w:rsidRDefault="004E47A2">
      <w:pPr>
        <w:pStyle w:val="a2"/>
        <w:ind w:firstLine="560"/>
        <w:rPr>
          <w:b/>
          <w:bCs/>
          <w:lang w:eastAsia="zh-CN"/>
        </w:rPr>
      </w:pPr>
      <w:r>
        <w:rPr>
          <w:noProof/>
        </w:rPr>
        <w:lastRenderedPageBreak/>
        <w:drawing>
          <wp:anchor distT="0" distB="0" distL="0" distR="0" simplePos="0" relativeHeight="251647488" behindDoc="0" locked="0" layoutInCell="1" allowOverlap="1" wp14:anchorId="1C4EF533" wp14:editId="2CF5CC81">
            <wp:simplePos x="0" y="0"/>
            <wp:positionH relativeFrom="column">
              <wp:posOffset>985</wp:posOffset>
            </wp:positionH>
            <wp:positionV relativeFrom="paragraph">
              <wp:posOffset>-3679</wp:posOffset>
            </wp:positionV>
            <wp:extent cx="5490210" cy="3085465"/>
            <wp:effectExtent l="0" t="0" r="11430" b="8255"/>
            <wp:wrapTopAndBottom/>
            <wp:docPr id="10282826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82675" name="图片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hint="eastAsia"/>
          <w:b/>
          <w:bCs/>
          <w:lang w:eastAsia="zh-CN"/>
        </w:rPr>
        <w:t>B-4 PCB</w:t>
      </w:r>
      <w:r w:rsidR="00000000">
        <w:rPr>
          <w:rFonts w:hint="eastAsia"/>
          <w:b/>
          <w:bCs/>
          <w:lang w:eastAsia="zh-CN"/>
        </w:rPr>
        <w:t>布线</w:t>
      </w:r>
    </w:p>
    <w:p w14:paraId="3E538745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）电源：</w:t>
      </w:r>
      <w:r>
        <w:rPr>
          <w:rFonts w:hint="eastAsia"/>
          <w:lang w:eastAsia="zh-CN"/>
        </w:rPr>
        <w:t>3V3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>0.8mm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+5V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>1.0mm</w:t>
      </w:r>
      <w:r>
        <w:rPr>
          <w:rFonts w:hint="eastAsia"/>
          <w:lang w:eastAsia="zh-CN"/>
        </w:rPr>
        <w:t>；模组供电短而宽；</w:t>
      </w:r>
    </w:p>
    <w:p w14:paraId="257937F0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）地：</w:t>
      </w:r>
      <w:r>
        <w:rPr>
          <w:rFonts w:hint="eastAsia"/>
          <w:lang w:eastAsia="zh-CN"/>
        </w:rPr>
        <w:t>GND</w:t>
      </w:r>
      <w:r>
        <w:rPr>
          <w:rFonts w:hint="eastAsia"/>
          <w:lang w:eastAsia="zh-CN"/>
        </w:rPr>
        <w:t>完整连通，底层作地平面；模组地焊盘就近多过孔；</w:t>
      </w:r>
    </w:p>
    <w:p w14:paraId="3663ABCF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UART</w:t>
      </w:r>
      <w:r>
        <w:rPr>
          <w:rFonts w:hint="eastAsia"/>
          <w:lang w:eastAsia="zh-CN"/>
        </w:rPr>
        <w:t>与跳线相关走线尽量短、清晰；复位线远离大电流与噪声源；</w:t>
      </w:r>
    </w:p>
    <w:p w14:paraId="28C2F1D4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）天线净空内无信号线；晶振类器件下方不走其它信号（若板含）；</w:t>
      </w:r>
    </w:p>
    <w:p w14:paraId="59C40C62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）优先</w:t>
      </w:r>
      <w:r>
        <w:rPr>
          <w:rFonts w:hint="eastAsia"/>
          <w:lang w:eastAsia="zh-CN"/>
        </w:rPr>
        <w:t>45</w:t>
      </w:r>
      <w:r>
        <w:rPr>
          <w:rFonts w:hint="eastAsia"/>
          <w:lang w:eastAsia="zh-CN"/>
        </w:rPr>
        <w:t>°走线，避免</w:t>
      </w:r>
      <w:r>
        <w:rPr>
          <w:rFonts w:hint="eastAsia"/>
          <w:lang w:eastAsia="zh-CN"/>
        </w:rPr>
        <w:t>90</w:t>
      </w:r>
      <w:r>
        <w:rPr>
          <w:rFonts w:hint="eastAsia"/>
          <w:lang w:eastAsia="zh-CN"/>
        </w:rPr>
        <w:t>°；</w:t>
      </w:r>
    </w:p>
    <w:p w14:paraId="511BF88C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）过孔合理，避免在</w:t>
      </w:r>
      <w:r>
        <w:rPr>
          <w:rFonts w:hint="eastAsia"/>
          <w:lang w:eastAsia="zh-CN"/>
        </w:rPr>
        <w:t>J1/H6</w:t>
      </w:r>
      <w:r>
        <w:rPr>
          <w:rFonts w:hint="eastAsia"/>
          <w:lang w:eastAsia="zh-CN"/>
        </w:rPr>
        <w:t>焊盘内乱打孔；</w:t>
      </w:r>
    </w:p>
    <w:p w14:paraId="391AF0BF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）顶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底敷</w:t>
      </w:r>
      <w:r>
        <w:rPr>
          <w:rFonts w:hint="eastAsia"/>
          <w:lang w:eastAsia="zh-CN"/>
        </w:rPr>
        <w:t>GND</w:t>
      </w:r>
      <w:r>
        <w:rPr>
          <w:rFonts w:hint="eastAsia"/>
          <w:lang w:eastAsia="zh-CN"/>
        </w:rPr>
        <w:t>铜（遵守天线净空）；</w:t>
      </w:r>
    </w:p>
    <w:p w14:paraId="599299B7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）网络连通率</w:t>
      </w:r>
      <w:r>
        <w:rPr>
          <w:rFonts w:hint="eastAsia"/>
          <w:lang w:eastAsia="zh-CN"/>
        </w:rPr>
        <w:t>100%</w:t>
      </w:r>
      <w:r>
        <w:rPr>
          <w:rFonts w:hint="eastAsia"/>
          <w:lang w:eastAsia="zh-CN"/>
        </w:rPr>
        <w:t>。</w:t>
      </w:r>
    </w:p>
    <w:p w14:paraId="681FE283" w14:textId="77777777" w:rsidR="00B85F50" w:rsidRDefault="00B85F50">
      <w:pPr>
        <w:ind w:firstLine="560"/>
        <w:rPr>
          <w:lang w:eastAsia="zh-CN"/>
        </w:rPr>
      </w:pPr>
    </w:p>
    <w:p w14:paraId="2A419E0C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B-5 DRC</w:t>
      </w:r>
      <w:r>
        <w:rPr>
          <w:rFonts w:hint="eastAsia"/>
          <w:b/>
          <w:bCs/>
          <w:lang w:eastAsia="zh-CN"/>
        </w:rPr>
        <w:t>检查与</w:t>
      </w:r>
      <w:r>
        <w:rPr>
          <w:rFonts w:hint="eastAsia"/>
          <w:b/>
          <w:bCs/>
          <w:lang w:eastAsia="zh-CN"/>
        </w:rPr>
        <w:t>Gerber</w:t>
      </w:r>
      <w:r>
        <w:rPr>
          <w:rFonts w:hint="eastAsia"/>
          <w:b/>
          <w:bCs/>
          <w:lang w:eastAsia="zh-CN"/>
        </w:rPr>
        <w:t>导出</w:t>
      </w:r>
    </w:p>
    <w:p w14:paraId="3258FFC3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DRC</w:t>
      </w:r>
      <w:r>
        <w:rPr>
          <w:rFonts w:hint="eastAsia"/>
          <w:lang w:eastAsia="zh-CN"/>
        </w:rPr>
        <w:t>错误为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（警告可忽略）；</w:t>
      </w:r>
    </w:p>
    <w:p w14:paraId="1B58A7AB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）导出顶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底层、顶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底阻焊、顶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底丝印、板框、钻孔等；</w:t>
      </w:r>
    </w:p>
    <w:p w14:paraId="33251E11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打</w:t>
      </w:r>
      <w:r>
        <w:rPr>
          <w:rFonts w:hint="eastAsia"/>
          <w:lang w:eastAsia="zh-CN"/>
        </w:rPr>
        <w:t>zip</w:t>
      </w:r>
      <w:r>
        <w:rPr>
          <w:rFonts w:hint="eastAsia"/>
          <w:lang w:eastAsia="zh-CN"/>
        </w:rPr>
        <w:t>，命名见提交要求；</w:t>
      </w:r>
    </w:p>
    <w:p w14:paraId="31FF4EF0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lastRenderedPageBreak/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）导出顶层</w:t>
      </w:r>
      <w:r>
        <w:rPr>
          <w:rFonts w:hint="eastAsia"/>
          <w:lang w:eastAsia="zh-CN"/>
        </w:rPr>
        <w:t>2D</w:t>
      </w:r>
      <w:r>
        <w:rPr>
          <w:rFonts w:hint="eastAsia"/>
          <w:lang w:eastAsia="zh-CN"/>
        </w:rPr>
        <w:t>预览</w:t>
      </w:r>
      <w:r>
        <w:rPr>
          <w:rFonts w:hint="eastAsia"/>
          <w:lang w:eastAsia="zh-CN"/>
        </w:rPr>
        <w:t>PNG</w:t>
      </w:r>
      <w:r>
        <w:rPr>
          <w:rFonts w:hint="eastAsia"/>
          <w:lang w:eastAsia="zh-CN"/>
        </w:rPr>
        <w:t>。</w:t>
      </w:r>
    </w:p>
    <w:p w14:paraId="2A842215" w14:textId="77777777" w:rsidR="00B85F50" w:rsidRDefault="00B85F50">
      <w:pPr>
        <w:ind w:firstLine="562"/>
        <w:rPr>
          <w:b/>
          <w:bCs/>
          <w:lang w:eastAsia="zh"/>
        </w:rPr>
      </w:pPr>
    </w:p>
    <w:p w14:paraId="2A1C51C1" w14:textId="77777777" w:rsidR="00B85F50" w:rsidRDefault="00000000">
      <w:pPr>
        <w:ind w:firstLine="562"/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t>B-6</w:t>
      </w:r>
      <w:r>
        <w:rPr>
          <w:rFonts w:hint="eastAsia"/>
          <w:b/>
          <w:bCs/>
          <w:lang w:eastAsia="zh"/>
        </w:rPr>
        <w:t>注意事项</w:t>
      </w:r>
    </w:p>
    <w:tbl>
      <w:tblPr>
        <w:tblStyle w:val="af5"/>
        <w:tblW w:w="4998" w:type="pct"/>
        <w:jc w:val="center"/>
        <w:tblLook w:val="04A0" w:firstRow="1" w:lastRow="0" w:firstColumn="1" w:lastColumn="0" w:noHBand="0" w:noVBand="1"/>
      </w:tblPr>
      <w:tblGrid>
        <w:gridCol w:w="700"/>
        <w:gridCol w:w="3791"/>
        <w:gridCol w:w="3518"/>
        <w:gridCol w:w="849"/>
      </w:tblGrid>
      <w:tr w:rsidR="00B85F50" w14:paraId="51B9FDBC" w14:textId="77777777">
        <w:trPr>
          <w:trHeight w:val="454"/>
          <w:jc w:val="center"/>
        </w:trPr>
        <w:tc>
          <w:tcPr>
            <w:tcW w:w="395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1B790F97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2139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57C95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成果物名称</w:t>
            </w:r>
          </w:p>
        </w:tc>
        <w:tc>
          <w:tcPr>
            <w:tcW w:w="1985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D4760F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文件名</w:t>
            </w:r>
          </w:p>
        </w:tc>
        <w:tc>
          <w:tcPr>
            <w:tcW w:w="479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C1FAA8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格式</w:t>
            </w:r>
          </w:p>
        </w:tc>
      </w:tr>
      <w:tr w:rsidR="00B85F50" w14:paraId="2CC8156D" w14:textId="77777777">
        <w:trPr>
          <w:trHeight w:val="454"/>
          <w:jc w:val="center"/>
        </w:trPr>
        <w:tc>
          <w:tcPr>
            <w:tcW w:w="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47F50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90F92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完整工程文件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B3D3B8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B_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工位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{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工位号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}.eprj2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CDFF4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Epro2</w:t>
            </w:r>
          </w:p>
        </w:tc>
      </w:tr>
      <w:tr w:rsidR="00B85F50" w14:paraId="4ECFFA53" w14:textId="77777777">
        <w:trPr>
          <w:trHeight w:val="454"/>
          <w:jc w:val="center"/>
        </w:trPr>
        <w:tc>
          <w:tcPr>
            <w:tcW w:w="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EAB20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BC1ED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自建封装库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F8F53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B0_WM2_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工位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{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工位号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}.elibz2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E39B7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Elibz2</w:t>
            </w:r>
          </w:p>
        </w:tc>
      </w:tr>
      <w:tr w:rsidR="00B85F50" w14:paraId="376329B7" w14:textId="77777777">
        <w:trPr>
          <w:trHeight w:val="454"/>
          <w:jc w:val="center"/>
        </w:trPr>
        <w:tc>
          <w:tcPr>
            <w:tcW w:w="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C310C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66845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Gerber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压缩包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F001B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B5_Gerber_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工位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{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工位号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}.zip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7E392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zip</w:t>
            </w:r>
          </w:p>
        </w:tc>
      </w:tr>
      <w:tr w:rsidR="00B85F50" w14:paraId="40E86A47" w14:textId="77777777">
        <w:trPr>
          <w:trHeight w:val="454"/>
          <w:jc w:val="center"/>
        </w:trPr>
        <w:tc>
          <w:tcPr>
            <w:tcW w:w="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44332F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6C8CE2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2D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预览图（顶层）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6588D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B5_TopView_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工位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{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工位号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}.</w:t>
            </w:r>
            <w:proofErr w:type="spellStart"/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png</w:t>
            </w:r>
            <w:proofErr w:type="spellEnd"/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3FE95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png</w:t>
            </w:r>
            <w:proofErr w:type="spellEnd"/>
          </w:p>
        </w:tc>
      </w:tr>
      <w:tr w:rsidR="00B85F50" w14:paraId="0F5CB68F" w14:textId="77777777">
        <w:trPr>
          <w:trHeight w:val="454"/>
          <w:jc w:val="center"/>
        </w:trPr>
        <w:tc>
          <w:tcPr>
            <w:tcW w:w="395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2F42094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2139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136B8AD8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（不要求）不单独提交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BOM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清单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1FBA38F8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—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62833E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—</w:t>
            </w:r>
          </w:p>
        </w:tc>
      </w:tr>
    </w:tbl>
    <w:p w14:paraId="72D44CE9" w14:textId="1D64D012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⚠注意：文件保存到</w:t>
      </w:r>
      <w:r>
        <w:rPr>
          <w:rFonts w:hint="eastAsia"/>
          <w:lang w:eastAsia="zh-CN"/>
        </w:rPr>
        <w:t>D:\</w:t>
      </w:r>
      <w:r>
        <w:rPr>
          <w:rFonts w:hint="eastAsia"/>
          <w:lang w:eastAsia="zh-CN"/>
        </w:rPr>
        <w:t>提交资料</w:t>
      </w:r>
      <w:r>
        <w:rPr>
          <w:rFonts w:hint="eastAsia"/>
          <w:lang w:eastAsia="zh-CN"/>
        </w:rPr>
        <w:t>\</w:t>
      </w:r>
      <w:r>
        <w:rPr>
          <w:rFonts w:hint="eastAsia"/>
          <w:lang w:eastAsia="zh-CN"/>
        </w:rPr>
        <w:t>模块</w:t>
      </w:r>
      <w:r>
        <w:rPr>
          <w:rFonts w:hint="eastAsia"/>
          <w:lang w:eastAsia="zh-CN"/>
        </w:rPr>
        <w:t>B\</w:t>
      </w:r>
      <w:r>
        <w:rPr>
          <w:rFonts w:hint="eastAsia"/>
          <w:lang w:eastAsia="zh-CN"/>
        </w:rPr>
        <w:t>，赛终拷贝到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盘。工位号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赛位号替换为实际赛位号；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盘包示例：赛位号</w:t>
      </w:r>
      <w:r>
        <w:rPr>
          <w:rFonts w:hint="eastAsia"/>
          <w:lang w:eastAsia="zh-CN"/>
        </w:rPr>
        <w:t>_</w:t>
      </w:r>
      <w:r>
        <w:rPr>
          <w:rFonts w:hint="eastAsia"/>
          <w:lang w:eastAsia="zh-CN"/>
        </w:rPr>
        <w:t>模块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。</w:t>
      </w:r>
    </w:p>
    <w:p w14:paraId="559772FD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合理分配本模块时间；时长与评分以技术工作文件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竞赛平台为准；</w:t>
      </w:r>
    </w:p>
    <w:p w14:paraId="2E2346ED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及时保存；</w:t>
      </w:r>
    </w:p>
    <w:p w14:paraId="1A64C4F9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命名错误影响评分；</w:t>
      </w:r>
    </w:p>
    <w:p w14:paraId="26E533E3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>禁止拷贝他人文件或使用外部存储，违者按作弊处理；</w:t>
      </w:r>
    </w:p>
    <w:p w14:paraId="4204647B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5.</w:t>
      </w:r>
      <w:r>
        <w:rPr>
          <w:rFonts w:hint="eastAsia"/>
          <w:lang w:eastAsia="zh-CN"/>
        </w:rPr>
        <w:t>除</w:t>
      </w:r>
      <w:r>
        <w:rPr>
          <w:rFonts w:hint="eastAsia"/>
          <w:lang w:eastAsia="zh-CN"/>
        </w:rPr>
        <w:t>WM2</w:t>
      </w:r>
      <w:r>
        <w:rPr>
          <w:rFonts w:hint="eastAsia"/>
          <w:lang w:eastAsia="zh-CN"/>
        </w:rPr>
        <w:t>外，优先使用库内封装，不得擅自乱建其它封装；</w:t>
      </w:r>
    </w:p>
    <w:p w14:paraId="3D8F946E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6.</w:t>
      </w:r>
      <w:r>
        <w:rPr>
          <w:rFonts w:hint="eastAsia"/>
          <w:lang w:eastAsia="zh-CN"/>
        </w:rPr>
        <w:t>软件或设备异常请举手示意裁判。</w:t>
      </w:r>
    </w:p>
    <w:p w14:paraId="483E2052" w14:textId="77777777" w:rsidR="00B85F50" w:rsidRDefault="00B85F50">
      <w:pPr>
        <w:spacing w:line="240" w:lineRule="auto"/>
        <w:ind w:firstLine="643"/>
        <w:rPr>
          <w:rFonts w:ascii="黑体" w:eastAsia="黑体" w:hAnsi="黑体" w:hint="eastAsia"/>
          <w:b/>
          <w:sz w:val="32"/>
          <w:lang w:eastAsia="zh-CN"/>
        </w:rPr>
      </w:pPr>
    </w:p>
    <w:p w14:paraId="126AB3E5" w14:textId="77777777" w:rsidR="00B85F50" w:rsidRDefault="00000000">
      <w:pPr>
        <w:pStyle w:val="21"/>
        <w:spacing w:before="120" w:after="120"/>
        <w:rPr>
          <w:lang w:eastAsia="zh-CN"/>
        </w:rPr>
      </w:pPr>
      <w:r>
        <w:rPr>
          <w:lang w:eastAsia="zh-CN"/>
        </w:rPr>
        <w:t>模块</w:t>
      </w:r>
      <w:r>
        <w:rPr>
          <w:lang w:eastAsia="zh-CN"/>
        </w:rPr>
        <w:t>C</w:t>
      </w:r>
      <w:r>
        <w:rPr>
          <w:lang w:eastAsia="zh-CN"/>
        </w:rPr>
        <w:t>：</w:t>
      </w:r>
      <w:r>
        <w:rPr>
          <w:lang w:eastAsia="zh-CN"/>
        </w:rPr>
        <w:t>CAM</w:t>
      </w:r>
      <w:r>
        <w:rPr>
          <w:lang w:eastAsia="zh-CN"/>
        </w:rPr>
        <w:t>审核与工艺文件编制</w:t>
      </w:r>
    </w:p>
    <w:p w14:paraId="22842452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（一）模块考核点</w:t>
      </w:r>
    </w:p>
    <w:p w14:paraId="4272263F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本模块考核选手使用</w:t>
      </w:r>
      <w:proofErr w:type="spellStart"/>
      <w:r>
        <w:rPr>
          <w:lang w:eastAsia="zh-CN"/>
        </w:rPr>
        <w:t>Gerbv</w:t>
      </w:r>
      <w:proofErr w:type="spellEnd"/>
      <w:r>
        <w:rPr>
          <w:lang w:eastAsia="zh-CN"/>
        </w:rPr>
        <w:t>进行</w:t>
      </w:r>
      <w:r>
        <w:rPr>
          <w:lang w:eastAsia="zh-CN"/>
        </w:rPr>
        <w:t>Gerber</w:t>
      </w:r>
      <w:r>
        <w:rPr>
          <w:lang w:eastAsia="zh-CN"/>
        </w:rPr>
        <w:t>文件</w:t>
      </w:r>
      <w:r>
        <w:rPr>
          <w:lang w:eastAsia="zh-CN"/>
        </w:rPr>
        <w:t>DFM</w:t>
      </w:r>
      <w:r>
        <w:rPr>
          <w:lang w:eastAsia="zh-CN"/>
        </w:rPr>
        <w:t>审核及简版制程工艺卡编制的能力。</w:t>
      </w:r>
    </w:p>
    <w:p w14:paraId="30320B2A" w14:textId="77777777" w:rsidR="00B85F50" w:rsidRDefault="00000000">
      <w:pPr>
        <w:ind w:firstLine="562"/>
        <w:rPr>
          <w:b/>
          <w:bCs/>
          <w:lang w:eastAsia="zh"/>
        </w:rPr>
      </w:pPr>
      <w:r>
        <w:rPr>
          <w:b/>
          <w:bCs/>
          <w:lang w:eastAsia="zh-CN"/>
        </w:rPr>
        <w:t>（二）模块</w:t>
      </w:r>
      <w:r>
        <w:rPr>
          <w:rFonts w:hint="eastAsia"/>
          <w:b/>
          <w:bCs/>
          <w:lang w:eastAsia="zh"/>
        </w:rPr>
        <w:t>简介</w:t>
      </w:r>
    </w:p>
    <w:p w14:paraId="0AE320A7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【任务背景】</w:t>
      </w:r>
    </w:p>
    <w:p w14:paraId="46686AB4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您是</w:t>
      </w:r>
      <w:r>
        <w:rPr>
          <w:rFonts w:hint="eastAsia"/>
          <w:lang w:eastAsia="zh-CN"/>
        </w:rPr>
        <w:t>PCB</w:t>
      </w:r>
      <w:r>
        <w:rPr>
          <w:rFonts w:hint="eastAsia"/>
          <w:lang w:eastAsia="zh-CN"/>
        </w:rPr>
        <w:t>板厂</w:t>
      </w:r>
      <w:r>
        <w:rPr>
          <w:rFonts w:hint="eastAsia"/>
          <w:lang w:eastAsia="zh-CN"/>
        </w:rPr>
        <w:t>CAM</w:t>
      </w:r>
      <w:r>
        <w:rPr>
          <w:rFonts w:hint="eastAsia"/>
          <w:lang w:eastAsia="zh-CN"/>
        </w:rPr>
        <w:t>工程师。客户提交了一套「无线开发底板」的投产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（客户自述由开发底板设计导出，与赛场</w:t>
      </w:r>
      <w:r>
        <w:rPr>
          <w:rFonts w:hint="eastAsia"/>
          <w:lang w:eastAsia="zh-CN"/>
        </w:rPr>
        <w:t>EDA</w:t>
      </w:r>
      <w:r>
        <w:rPr>
          <w:rFonts w:hint="eastAsia"/>
          <w:lang w:eastAsia="zh-CN"/>
        </w:rPr>
        <w:t>半成品非</w:t>
      </w:r>
      <w:r>
        <w:rPr>
          <w:rFonts w:hint="eastAsia"/>
          <w:lang w:eastAsia="zh-CN"/>
        </w:rPr>
        <w:lastRenderedPageBreak/>
        <w:t>同一文件），准备开料。请先完成</w:t>
      </w:r>
      <w:r>
        <w:rPr>
          <w:rFonts w:hint="eastAsia"/>
          <w:lang w:eastAsia="zh-CN"/>
        </w:rPr>
        <w:t>DFM</w:t>
      </w:r>
      <w:r>
        <w:rPr>
          <w:rFonts w:hint="eastAsia"/>
          <w:lang w:eastAsia="zh-CN"/>
        </w:rPr>
        <w:t>审核，识别并记录缺陷，再填写简版制程工艺卡。</w:t>
      </w:r>
    </w:p>
    <w:p w14:paraId="2ED25289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同时，根据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与钻孔文件实测，填写一份简版制程工艺卡（仅能量参数与文件完整性，不含板厚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铜厚等订单项）。</w:t>
      </w:r>
    </w:p>
    <w:p w14:paraId="55B50EC3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【提供材料】</w:t>
      </w:r>
    </w:p>
    <w:tbl>
      <w:tblPr>
        <w:tblStyle w:val="af5"/>
        <w:tblW w:w="4998" w:type="pct"/>
        <w:tblLook w:val="04A0" w:firstRow="1" w:lastRow="0" w:firstColumn="1" w:lastColumn="0" w:noHBand="0" w:noVBand="1"/>
      </w:tblPr>
      <w:tblGrid>
        <w:gridCol w:w="865"/>
        <w:gridCol w:w="3589"/>
        <w:gridCol w:w="4404"/>
      </w:tblGrid>
      <w:tr w:rsidR="00B85F50" w14:paraId="6764C7FE" w14:textId="77777777">
        <w:trPr>
          <w:trHeight w:val="454"/>
        </w:trPr>
        <w:tc>
          <w:tcPr>
            <w:tcW w:w="488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1E04232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2025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C4B67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材料名称</w:t>
            </w:r>
          </w:p>
        </w:tc>
        <w:tc>
          <w:tcPr>
            <w:tcW w:w="2485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98579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说明</w:t>
            </w:r>
          </w:p>
        </w:tc>
      </w:tr>
      <w:tr w:rsidR="00B85F50" w14:paraId="1B4D395F" w14:textId="77777777">
        <w:trPr>
          <w:trHeight w:val="454"/>
        </w:trPr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59457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CA0F0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Gerber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文件包</w:t>
            </w:r>
          </w:p>
        </w:tc>
        <w:tc>
          <w:tcPr>
            <w:tcW w:w="2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AED5CF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无线开发底板客户投产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Gerber</w:t>
            </w:r>
          </w:p>
        </w:tc>
      </w:tr>
      <w:tr w:rsidR="00B85F50" w14:paraId="277EBD19" w14:textId="77777777">
        <w:trPr>
          <w:trHeight w:val="454"/>
        </w:trPr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9EBCD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BE667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板厂工艺能力参数表</w:t>
            </w:r>
          </w:p>
        </w:tc>
        <w:tc>
          <w:tcPr>
            <w:tcW w:w="2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6D69C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缺陷判定依据</w:t>
            </w:r>
          </w:p>
        </w:tc>
      </w:tr>
      <w:tr w:rsidR="00B85F50" w14:paraId="4F776E13" w14:textId="77777777">
        <w:trPr>
          <w:trHeight w:val="454"/>
        </w:trPr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29337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A8055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缺陷记录表</w:t>
            </w:r>
          </w:p>
        </w:tc>
        <w:tc>
          <w:tcPr>
            <w:tcW w:w="2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E2B64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记录所在层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类型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位置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违反条款</w:t>
            </w:r>
          </w:p>
        </w:tc>
      </w:tr>
      <w:tr w:rsidR="00B85F50" w14:paraId="5B255BCF" w14:textId="77777777">
        <w:trPr>
          <w:trHeight w:val="454"/>
        </w:trPr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6B63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49BB6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制程工艺卡</w:t>
            </w:r>
          </w:p>
        </w:tc>
        <w:tc>
          <w:tcPr>
            <w:tcW w:w="2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A7C45F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能量参数与文件完整性</w:t>
            </w:r>
          </w:p>
        </w:tc>
      </w:tr>
      <w:tr w:rsidR="00B85F50" w14:paraId="7B543D26" w14:textId="77777777">
        <w:trPr>
          <w:trHeight w:val="454"/>
        </w:trPr>
        <w:tc>
          <w:tcPr>
            <w:tcW w:w="488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433FF23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073CC01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GB/T 4588-2025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标准摘要</w:t>
            </w:r>
          </w:p>
        </w:tc>
        <w:tc>
          <w:tcPr>
            <w:tcW w:w="2485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0A0FE9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参考</w:t>
            </w:r>
          </w:p>
        </w:tc>
      </w:tr>
    </w:tbl>
    <w:p w14:paraId="69BAC786" w14:textId="77777777" w:rsidR="00B85F50" w:rsidRDefault="00000000">
      <w:pPr>
        <w:ind w:firstLine="560"/>
        <w:rPr>
          <w:lang w:eastAsia="zh-CN"/>
        </w:rPr>
      </w:pPr>
      <w:r>
        <w:rPr>
          <w:lang w:eastAsia="zh-CN"/>
        </w:rPr>
        <w:t>【</w:t>
      </w:r>
      <w:r>
        <w:rPr>
          <w:rFonts w:hint="eastAsia"/>
          <w:lang w:eastAsia="zh"/>
        </w:rPr>
        <w:t>工具软件</w:t>
      </w:r>
      <w:r>
        <w:rPr>
          <w:lang w:eastAsia="zh-CN"/>
        </w:rPr>
        <w:t>】</w:t>
      </w:r>
    </w:p>
    <w:p w14:paraId="3D854F19" w14:textId="77777777" w:rsidR="00B85F50" w:rsidRDefault="00000000">
      <w:pPr>
        <w:ind w:firstLine="560"/>
      </w:pPr>
      <w:proofErr w:type="spellStart"/>
      <w:r>
        <w:rPr>
          <w:rFonts w:hint="eastAsia"/>
        </w:rPr>
        <w:t>Gerbv</w:t>
      </w:r>
      <w:proofErr w:type="spellEnd"/>
      <w:r>
        <w:rPr>
          <w:rFonts w:hint="eastAsia"/>
        </w:rPr>
        <w:t>—</w:t>
      </w:r>
      <w:proofErr w:type="spellStart"/>
      <w:r>
        <w:rPr>
          <w:rFonts w:hint="eastAsia"/>
        </w:rPr>
        <w:t>Gerber</w:t>
      </w:r>
      <w:r>
        <w:rPr>
          <w:rFonts w:hint="eastAsia"/>
        </w:rPr>
        <w:t>文件查看与测量工具（赛场已预装</w:t>
      </w:r>
      <w:proofErr w:type="spellEnd"/>
      <w:r>
        <w:rPr>
          <w:rFonts w:hint="eastAsia"/>
        </w:rPr>
        <w:t>）</w:t>
      </w:r>
    </w:p>
    <w:p w14:paraId="3E384FBE" w14:textId="77777777" w:rsidR="00B85F50" w:rsidRDefault="00000000">
      <w:pPr>
        <w:ind w:firstLine="562"/>
        <w:rPr>
          <w:b/>
          <w:bCs/>
          <w:lang w:eastAsia="zh"/>
        </w:rPr>
      </w:pPr>
      <w:r>
        <w:rPr>
          <w:b/>
          <w:bCs/>
          <w:lang w:eastAsia="zh-CN"/>
        </w:rPr>
        <w:t>（</w:t>
      </w:r>
      <w:r>
        <w:rPr>
          <w:rFonts w:hint="eastAsia"/>
          <w:b/>
          <w:bCs/>
          <w:lang w:eastAsia="zh"/>
        </w:rPr>
        <w:t>三</w:t>
      </w:r>
      <w:r>
        <w:rPr>
          <w:b/>
          <w:bCs/>
          <w:lang w:eastAsia="zh-CN"/>
        </w:rPr>
        <w:t>）</w:t>
      </w:r>
      <w:r>
        <w:rPr>
          <w:rFonts w:hint="eastAsia"/>
          <w:b/>
          <w:bCs/>
          <w:lang w:eastAsia="zh"/>
        </w:rPr>
        <w:t>板厂工艺能力参数表</w:t>
      </w:r>
    </w:p>
    <w:p w14:paraId="115807D0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以下为板厂常规</w:t>
      </w:r>
      <w:r>
        <w:rPr>
          <w:rFonts w:hint="eastAsia"/>
          <w:lang w:eastAsia="zh-CN"/>
        </w:rPr>
        <w:t>FR-4</w:t>
      </w:r>
      <w:r>
        <w:rPr>
          <w:rFonts w:hint="eastAsia"/>
          <w:lang w:eastAsia="zh-CN"/>
        </w:rPr>
        <w:t>双面板工艺能力参数，缺陷判定以此为标准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022"/>
        <w:gridCol w:w="2018"/>
        <w:gridCol w:w="2212"/>
        <w:gridCol w:w="3610"/>
      </w:tblGrid>
      <w:tr w:rsidR="00B85F50" w14:paraId="7206E435" w14:textId="77777777">
        <w:trPr>
          <w:trHeight w:val="454"/>
        </w:trPr>
        <w:tc>
          <w:tcPr>
            <w:tcW w:w="576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79307D97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类别</w:t>
            </w:r>
          </w:p>
        </w:tc>
        <w:tc>
          <w:tcPr>
            <w:tcW w:w="1138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544F118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参数名称</w:t>
            </w:r>
          </w:p>
        </w:tc>
        <w:tc>
          <w:tcPr>
            <w:tcW w:w="1248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7861264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工艺能力（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mm/mil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37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4205C297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说明</w:t>
            </w:r>
          </w:p>
        </w:tc>
      </w:tr>
      <w:tr w:rsidR="00B85F50" w14:paraId="5B3256C8" w14:textId="77777777">
        <w:trPr>
          <w:trHeight w:val="454"/>
        </w:trPr>
        <w:tc>
          <w:tcPr>
            <w:tcW w:w="576" w:type="pct"/>
            <w:tcBorders>
              <w:left w:val="nil"/>
            </w:tcBorders>
            <w:shd w:val="clear" w:color="auto" w:fill="FFFFFF"/>
            <w:vAlign w:val="center"/>
          </w:tcPr>
          <w:p w14:paraId="0D6DBEC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线路制作</w:t>
            </w:r>
          </w:p>
        </w:tc>
        <w:tc>
          <w:tcPr>
            <w:tcW w:w="1138" w:type="pct"/>
            <w:shd w:val="clear" w:color="auto" w:fill="FFFFFF"/>
            <w:vAlign w:val="center"/>
          </w:tcPr>
          <w:p w14:paraId="463D16D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最小线宽</w:t>
            </w:r>
          </w:p>
        </w:tc>
        <w:tc>
          <w:tcPr>
            <w:tcW w:w="1248" w:type="pct"/>
            <w:shd w:val="clear" w:color="auto" w:fill="FFFFFF"/>
            <w:vAlign w:val="center"/>
          </w:tcPr>
          <w:p w14:paraId="30A1E63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0.10mm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4mil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37" w:type="pct"/>
            <w:tcBorders>
              <w:right w:val="nil"/>
            </w:tcBorders>
            <w:shd w:val="clear" w:color="auto" w:fill="FFFFFF"/>
            <w:vAlign w:val="center"/>
          </w:tcPr>
          <w:p w14:paraId="4E09709F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1oz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铜厚，信号线</w:t>
            </w:r>
          </w:p>
        </w:tc>
      </w:tr>
      <w:tr w:rsidR="00B85F50" w14:paraId="440BEC17" w14:textId="77777777">
        <w:trPr>
          <w:trHeight w:val="454"/>
        </w:trPr>
        <w:tc>
          <w:tcPr>
            <w:tcW w:w="576" w:type="pct"/>
            <w:tcBorders>
              <w:left w:val="nil"/>
            </w:tcBorders>
            <w:shd w:val="clear" w:color="auto" w:fill="FFFFFF"/>
            <w:vAlign w:val="center"/>
          </w:tcPr>
          <w:p w14:paraId="35381A63" w14:textId="77777777" w:rsidR="00B85F50" w:rsidRDefault="00B85F5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38" w:type="pct"/>
            <w:shd w:val="clear" w:color="auto" w:fill="FFFFFF"/>
            <w:vAlign w:val="center"/>
          </w:tcPr>
          <w:p w14:paraId="445918B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最小线间距</w:t>
            </w:r>
          </w:p>
        </w:tc>
        <w:tc>
          <w:tcPr>
            <w:tcW w:w="1248" w:type="pct"/>
            <w:shd w:val="clear" w:color="auto" w:fill="FFFFFF"/>
            <w:vAlign w:val="center"/>
          </w:tcPr>
          <w:p w14:paraId="2916DD28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0.10mm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4mil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37" w:type="pct"/>
            <w:tcBorders>
              <w:right w:val="nil"/>
            </w:tcBorders>
            <w:shd w:val="clear" w:color="auto" w:fill="FFFFFF"/>
            <w:vAlign w:val="center"/>
          </w:tcPr>
          <w:p w14:paraId="6D2F20D8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线与线、线与焊盘</w:t>
            </w:r>
          </w:p>
        </w:tc>
      </w:tr>
      <w:tr w:rsidR="00B85F50" w14:paraId="53F510CF" w14:textId="77777777">
        <w:trPr>
          <w:trHeight w:val="454"/>
        </w:trPr>
        <w:tc>
          <w:tcPr>
            <w:tcW w:w="576" w:type="pct"/>
            <w:tcBorders>
              <w:left w:val="nil"/>
            </w:tcBorders>
            <w:shd w:val="clear" w:color="auto" w:fill="FFFFFF"/>
            <w:vAlign w:val="center"/>
          </w:tcPr>
          <w:p w14:paraId="186CFE4F" w14:textId="77777777" w:rsidR="00B85F50" w:rsidRDefault="00B85F5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38" w:type="pct"/>
            <w:shd w:val="clear" w:color="auto" w:fill="FFFFFF"/>
            <w:vAlign w:val="center"/>
          </w:tcPr>
          <w:p w14:paraId="2864C8E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线宽公差</w:t>
            </w:r>
          </w:p>
        </w:tc>
        <w:tc>
          <w:tcPr>
            <w:tcW w:w="1248" w:type="pct"/>
            <w:shd w:val="clear" w:color="auto" w:fill="FFFFFF"/>
            <w:vAlign w:val="center"/>
          </w:tcPr>
          <w:p w14:paraId="3D7C4C9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±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20%</w:t>
            </w:r>
          </w:p>
        </w:tc>
        <w:tc>
          <w:tcPr>
            <w:tcW w:w="2037" w:type="pct"/>
            <w:tcBorders>
              <w:right w:val="nil"/>
            </w:tcBorders>
            <w:shd w:val="clear" w:color="auto" w:fill="FFFFFF"/>
            <w:vAlign w:val="center"/>
          </w:tcPr>
          <w:p w14:paraId="649219CF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</w:t>
            </w:r>
          </w:p>
        </w:tc>
      </w:tr>
      <w:tr w:rsidR="00B85F50" w14:paraId="6AD00039" w14:textId="77777777">
        <w:trPr>
          <w:trHeight w:val="454"/>
        </w:trPr>
        <w:tc>
          <w:tcPr>
            <w:tcW w:w="576" w:type="pct"/>
            <w:tcBorders>
              <w:left w:val="nil"/>
            </w:tcBorders>
            <w:shd w:val="clear" w:color="auto" w:fill="FFFFFF"/>
            <w:vAlign w:val="center"/>
          </w:tcPr>
          <w:p w14:paraId="7B92C3A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钻孔</w:t>
            </w:r>
          </w:p>
        </w:tc>
        <w:tc>
          <w:tcPr>
            <w:tcW w:w="1138" w:type="pct"/>
            <w:shd w:val="clear" w:color="auto" w:fill="FFFFFF"/>
            <w:vAlign w:val="center"/>
          </w:tcPr>
          <w:p w14:paraId="486860B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最小机械孔径</w:t>
            </w:r>
          </w:p>
        </w:tc>
        <w:tc>
          <w:tcPr>
            <w:tcW w:w="1248" w:type="pct"/>
            <w:shd w:val="clear" w:color="auto" w:fill="FFFFFF"/>
            <w:vAlign w:val="center"/>
          </w:tcPr>
          <w:p w14:paraId="67541DB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0.30mm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12mil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37" w:type="pct"/>
            <w:tcBorders>
              <w:right w:val="nil"/>
            </w:tcBorders>
            <w:shd w:val="clear" w:color="auto" w:fill="FFFFFF"/>
            <w:vAlign w:val="center"/>
          </w:tcPr>
          <w:p w14:paraId="21057E6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双面板常规孔</w:t>
            </w:r>
          </w:p>
        </w:tc>
      </w:tr>
      <w:tr w:rsidR="00B85F50" w14:paraId="7A5EB09F" w14:textId="77777777">
        <w:trPr>
          <w:trHeight w:val="454"/>
        </w:trPr>
        <w:tc>
          <w:tcPr>
            <w:tcW w:w="576" w:type="pct"/>
            <w:tcBorders>
              <w:left w:val="nil"/>
            </w:tcBorders>
            <w:shd w:val="clear" w:color="auto" w:fill="FFFFFF"/>
            <w:vAlign w:val="center"/>
          </w:tcPr>
          <w:p w14:paraId="48A588BC" w14:textId="77777777" w:rsidR="00B85F50" w:rsidRDefault="00B85F5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38" w:type="pct"/>
            <w:shd w:val="clear" w:color="auto" w:fill="FFFFFF"/>
            <w:vAlign w:val="center"/>
          </w:tcPr>
          <w:p w14:paraId="117B8238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最小过孔焊盘外径</w:t>
            </w:r>
          </w:p>
        </w:tc>
        <w:tc>
          <w:tcPr>
            <w:tcW w:w="1248" w:type="pct"/>
            <w:shd w:val="clear" w:color="auto" w:fill="FFFFFF"/>
            <w:vAlign w:val="center"/>
          </w:tcPr>
          <w:p w14:paraId="4A3F63B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0.25mm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10mil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37" w:type="pct"/>
            <w:tcBorders>
              <w:right w:val="nil"/>
            </w:tcBorders>
            <w:shd w:val="clear" w:color="auto" w:fill="FFFFFF"/>
            <w:vAlign w:val="center"/>
          </w:tcPr>
          <w:p w14:paraId="7CE1B80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环宽单侧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6mil</w:t>
            </w:r>
          </w:p>
        </w:tc>
      </w:tr>
      <w:tr w:rsidR="00B85F50" w14:paraId="1D507276" w14:textId="77777777">
        <w:trPr>
          <w:trHeight w:val="454"/>
        </w:trPr>
        <w:tc>
          <w:tcPr>
            <w:tcW w:w="576" w:type="pct"/>
            <w:tcBorders>
              <w:left w:val="nil"/>
            </w:tcBorders>
            <w:shd w:val="clear" w:color="auto" w:fill="FFFFFF"/>
            <w:vAlign w:val="center"/>
          </w:tcPr>
          <w:p w14:paraId="1DAAC52A" w14:textId="77777777" w:rsidR="00B85F50" w:rsidRDefault="00B85F5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38" w:type="pct"/>
            <w:shd w:val="clear" w:color="auto" w:fill="FFFFFF"/>
            <w:vAlign w:val="center"/>
          </w:tcPr>
          <w:p w14:paraId="3B5AAA6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焊盘环宽最小值</w:t>
            </w:r>
          </w:p>
        </w:tc>
        <w:tc>
          <w:tcPr>
            <w:tcW w:w="1248" w:type="pct"/>
            <w:shd w:val="clear" w:color="auto" w:fill="FFFFFF"/>
            <w:vAlign w:val="center"/>
          </w:tcPr>
          <w:p w14:paraId="204842E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0.18mm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7mil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37" w:type="pct"/>
            <w:tcBorders>
              <w:right w:val="nil"/>
            </w:tcBorders>
            <w:shd w:val="clear" w:color="auto" w:fill="FFFFFF"/>
            <w:vAlign w:val="center"/>
          </w:tcPr>
          <w:p w14:paraId="0F3C749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极限值，建议≥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0.25mm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10mil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</w:tr>
      <w:tr w:rsidR="00B85F50" w14:paraId="48D4398E" w14:textId="77777777">
        <w:trPr>
          <w:trHeight w:val="454"/>
        </w:trPr>
        <w:tc>
          <w:tcPr>
            <w:tcW w:w="576" w:type="pct"/>
            <w:tcBorders>
              <w:left w:val="nil"/>
            </w:tcBorders>
            <w:shd w:val="clear" w:color="auto" w:fill="FFFFFF"/>
            <w:vAlign w:val="center"/>
          </w:tcPr>
          <w:p w14:paraId="3243CA8C" w14:textId="77777777" w:rsidR="00B85F50" w:rsidRDefault="00B85F5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38" w:type="pct"/>
            <w:shd w:val="clear" w:color="auto" w:fill="FFFFFF"/>
            <w:vAlign w:val="center"/>
          </w:tcPr>
          <w:p w14:paraId="6DBE20B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孔边到孔边最小间距</w:t>
            </w:r>
          </w:p>
        </w:tc>
        <w:tc>
          <w:tcPr>
            <w:tcW w:w="1248" w:type="pct"/>
            <w:shd w:val="clear" w:color="auto" w:fill="FFFFFF"/>
            <w:vAlign w:val="center"/>
          </w:tcPr>
          <w:p w14:paraId="31FB0898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0.20mm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8mil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37" w:type="pct"/>
            <w:tcBorders>
              <w:right w:val="nil"/>
            </w:tcBorders>
            <w:shd w:val="clear" w:color="auto" w:fill="FFFFFF"/>
            <w:vAlign w:val="center"/>
          </w:tcPr>
          <w:p w14:paraId="06857488" w14:textId="77777777" w:rsidR="00B85F50" w:rsidRDefault="00B85F5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</w:tr>
      <w:tr w:rsidR="00B85F50" w14:paraId="3AD1D043" w14:textId="77777777">
        <w:trPr>
          <w:trHeight w:val="454"/>
        </w:trPr>
        <w:tc>
          <w:tcPr>
            <w:tcW w:w="576" w:type="pct"/>
            <w:tcBorders>
              <w:left w:val="nil"/>
            </w:tcBorders>
            <w:shd w:val="clear" w:color="auto" w:fill="FFFFFF"/>
            <w:vAlign w:val="center"/>
          </w:tcPr>
          <w:p w14:paraId="10B0E69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阻焊</w:t>
            </w:r>
          </w:p>
        </w:tc>
        <w:tc>
          <w:tcPr>
            <w:tcW w:w="1138" w:type="pct"/>
            <w:shd w:val="clear" w:color="auto" w:fill="FFFFFF"/>
            <w:vAlign w:val="center"/>
          </w:tcPr>
          <w:p w14:paraId="6D8BC95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最小阻焊桥宽</w:t>
            </w:r>
          </w:p>
        </w:tc>
        <w:tc>
          <w:tcPr>
            <w:tcW w:w="1248" w:type="pct"/>
            <w:shd w:val="clear" w:color="auto" w:fill="FFFFFF"/>
            <w:vAlign w:val="center"/>
          </w:tcPr>
          <w:p w14:paraId="26B7B9D7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0.10mm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4mil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37" w:type="pct"/>
            <w:tcBorders>
              <w:right w:val="nil"/>
            </w:tcBorders>
            <w:shd w:val="clear" w:color="auto" w:fill="FFFFFF"/>
            <w:vAlign w:val="center"/>
          </w:tcPr>
          <w:p w14:paraId="71613F9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绿油（黑色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白色需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0.15mm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6mil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））</w:t>
            </w:r>
          </w:p>
        </w:tc>
      </w:tr>
      <w:tr w:rsidR="00B85F50" w14:paraId="5DC006BD" w14:textId="77777777">
        <w:trPr>
          <w:trHeight w:val="454"/>
        </w:trPr>
        <w:tc>
          <w:tcPr>
            <w:tcW w:w="576" w:type="pct"/>
            <w:tcBorders>
              <w:left w:val="nil"/>
            </w:tcBorders>
            <w:shd w:val="clear" w:color="auto" w:fill="FFFFFF"/>
            <w:vAlign w:val="center"/>
          </w:tcPr>
          <w:p w14:paraId="1E2F6199" w14:textId="77777777" w:rsidR="00B85F50" w:rsidRDefault="00B85F5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38" w:type="pct"/>
            <w:shd w:val="clear" w:color="auto" w:fill="FFFFFF"/>
            <w:vAlign w:val="center"/>
          </w:tcPr>
          <w:p w14:paraId="1ABFFA7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焊盘开窗方式</w:t>
            </w:r>
          </w:p>
        </w:tc>
        <w:tc>
          <w:tcPr>
            <w:tcW w:w="1248" w:type="pct"/>
            <w:shd w:val="clear" w:color="auto" w:fill="FFFFFF"/>
            <w:vAlign w:val="center"/>
          </w:tcPr>
          <w:p w14:paraId="51F8261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1:1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开窗</w:t>
            </w:r>
          </w:p>
        </w:tc>
        <w:tc>
          <w:tcPr>
            <w:tcW w:w="2037" w:type="pct"/>
            <w:tcBorders>
              <w:right w:val="nil"/>
            </w:tcBorders>
            <w:shd w:val="clear" w:color="auto" w:fill="FFFFFF"/>
            <w:vAlign w:val="center"/>
          </w:tcPr>
          <w:p w14:paraId="37DABE37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焊盘与开窗等大</w:t>
            </w:r>
          </w:p>
        </w:tc>
      </w:tr>
      <w:tr w:rsidR="00B85F50" w14:paraId="39D1493C" w14:textId="77777777">
        <w:trPr>
          <w:trHeight w:val="454"/>
        </w:trPr>
        <w:tc>
          <w:tcPr>
            <w:tcW w:w="576" w:type="pct"/>
            <w:tcBorders>
              <w:left w:val="nil"/>
            </w:tcBorders>
            <w:shd w:val="clear" w:color="auto" w:fill="FFFFFF"/>
            <w:vAlign w:val="center"/>
          </w:tcPr>
          <w:p w14:paraId="2ACF7AC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lastRenderedPageBreak/>
              <w:t>丝印</w:t>
            </w:r>
          </w:p>
        </w:tc>
        <w:tc>
          <w:tcPr>
            <w:tcW w:w="1138" w:type="pct"/>
            <w:shd w:val="clear" w:color="auto" w:fill="FFFFFF"/>
            <w:vAlign w:val="center"/>
          </w:tcPr>
          <w:p w14:paraId="74A69A6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字符最小高度</w:t>
            </w:r>
          </w:p>
        </w:tc>
        <w:tc>
          <w:tcPr>
            <w:tcW w:w="1248" w:type="pct"/>
            <w:shd w:val="clear" w:color="auto" w:fill="FFFFFF"/>
            <w:vAlign w:val="center"/>
          </w:tcPr>
          <w:p w14:paraId="367F624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1.0mm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40mil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37" w:type="pct"/>
            <w:tcBorders>
              <w:right w:val="nil"/>
            </w:tcBorders>
            <w:shd w:val="clear" w:color="auto" w:fill="FFFFFF"/>
            <w:vAlign w:val="center"/>
          </w:tcPr>
          <w:p w14:paraId="4FE9077E" w14:textId="77777777" w:rsidR="00B85F50" w:rsidRDefault="00B85F5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</w:tr>
      <w:tr w:rsidR="00B85F50" w14:paraId="55A6C63A" w14:textId="77777777">
        <w:trPr>
          <w:trHeight w:val="454"/>
        </w:trPr>
        <w:tc>
          <w:tcPr>
            <w:tcW w:w="576" w:type="pct"/>
            <w:tcBorders>
              <w:left w:val="nil"/>
            </w:tcBorders>
            <w:shd w:val="clear" w:color="auto" w:fill="FFFFFF"/>
            <w:vAlign w:val="center"/>
          </w:tcPr>
          <w:p w14:paraId="2CF3622F" w14:textId="77777777" w:rsidR="00B85F50" w:rsidRDefault="00B85F5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38" w:type="pct"/>
            <w:shd w:val="clear" w:color="auto" w:fill="FFFFFF"/>
            <w:vAlign w:val="center"/>
          </w:tcPr>
          <w:p w14:paraId="100A6152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字符最小线宽</w:t>
            </w:r>
          </w:p>
        </w:tc>
        <w:tc>
          <w:tcPr>
            <w:tcW w:w="1248" w:type="pct"/>
            <w:shd w:val="clear" w:color="auto" w:fill="FFFFFF"/>
            <w:vAlign w:val="center"/>
          </w:tcPr>
          <w:p w14:paraId="79443BC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0.15mm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6mil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37" w:type="pct"/>
            <w:tcBorders>
              <w:right w:val="nil"/>
            </w:tcBorders>
            <w:shd w:val="clear" w:color="auto" w:fill="FFFFFF"/>
            <w:vAlign w:val="center"/>
          </w:tcPr>
          <w:p w14:paraId="49B591CA" w14:textId="77777777" w:rsidR="00B85F50" w:rsidRDefault="00B85F5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</w:tr>
      <w:tr w:rsidR="00B85F50" w14:paraId="3CD06326" w14:textId="77777777">
        <w:trPr>
          <w:trHeight w:val="454"/>
        </w:trPr>
        <w:tc>
          <w:tcPr>
            <w:tcW w:w="576" w:type="pct"/>
            <w:tcBorders>
              <w:left w:val="nil"/>
            </w:tcBorders>
            <w:shd w:val="clear" w:color="auto" w:fill="FFFFFF"/>
            <w:vAlign w:val="center"/>
          </w:tcPr>
          <w:p w14:paraId="7A0F82B9" w14:textId="77777777" w:rsidR="00B85F50" w:rsidRDefault="00B85F5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38" w:type="pct"/>
            <w:shd w:val="clear" w:color="auto" w:fill="FFFFFF"/>
            <w:vAlign w:val="center"/>
          </w:tcPr>
          <w:p w14:paraId="4016E36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字符到焊盘间距</w:t>
            </w:r>
          </w:p>
        </w:tc>
        <w:tc>
          <w:tcPr>
            <w:tcW w:w="1248" w:type="pct"/>
            <w:shd w:val="clear" w:color="auto" w:fill="FFFFFF"/>
            <w:vAlign w:val="center"/>
          </w:tcPr>
          <w:p w14:paraId="491DB09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0.15mm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6mil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37" w:type="pct"/>
            <w:tcBorders>
              <w:right w:val="nil"/>
            </w:tcBorders>
            <w:shd w:val="clear" w:color="auto" w:fill="FFFFFF"/>
            <w:vAlign w:val="center"/>
          </w:tcPr>
          <w:p w14:paraId="130B8A9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不允许丝印上焊盘</w:t>
            </w:r>
          </w:p>
        </w:tc>
      </w:tr>
      <w:tr w:rsidR="00B85F50" w14:paraId="5DC305A5" w14:textId="77777777">
        <w:trPr>
          <w:trHeight w:val="454"/>
        </w:trPr>
        <w:tc>
          <w:tcPr>
            <w:tcW w:w="576" w:type="pct"/>
            <w:tcBorders>
              <w:left w:val="nil"/>
            </w:tcBorders>
            <w:shd w:val="clear" w:color="auto" w:fill="FFFFFF"/>
            <w:vAlign w:val="center"/>
          </w:tcPr>
          <w:p w14:paraId="21788DA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外形</w:t>
            </w:r>
          </w:p>
        </w:tc>
        <w:tc>
          <w:tcPr>
            <w:tcW w:w="1138" w:type="pct"/>
            <w:shd w:val="clear" w:color="auto" w:fill="FFFFFF"/>
            <w:vAlign w:val="center"/>
          </w:tcPr>
          <w:p w14:paraId="28DF529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外形公差（普锣）</w:t>
            </w:r>
          </w:p>
        </w:tc>
        <w:tc>
          <w:tcPr>
            <w:tcW w:w="1248" w:type="pct"/>
            <w:shd w:val="clear" w:color="auto" w:fill="FFFFFF"/>
            <w:vAlign w:val="center"/>
          </w:tcPr>
          <w:p w14:paraId="1A70BF5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±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0.20mm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（±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8mil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37" w:type="pct"/>
            <w:tcBorders>
              <w:right w:val="nil"/>
            </w:tcBorders>
            <w:shd w:val="clear" w:color="auto" w:fill="FFFFFF"/>
            <w:vAlign w:val="center"/>
          </w:tcPr>
          <w:p w14:paraId="7269BEA0" w14:textId="77777777" w:rsidR="00B85F50" w:rsidRDefault="00B85F5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</w:tr>
      <w:tr w:rsidR="00B85F50" w14:paraId="0DD72FDE" w14:textId="77777777">
        <w:trPr>
          <w:trHeight w:val="454"/>
        </w:trPr>
        <w:tc>
          <w:tcPr>
            <w:tcW w:w="576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1DBC7F28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板厚</w:t>
            </w:r>
          </w:p>
        </w:tc>
        <w:tc>
          <w:tcPr>
            <w:tcW w:w="1138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6366F0C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板厚公差</w:t>
            </w:r>
          </w:p>
        </w:tc>
        <w:tc>
          <w:tcPr>
            <w:tcW w:w="1248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7F30EF6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±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10%</w:t>
            </w:r>
          </w:p>
        </w:tc>
        <w:tc>
          <w:tcPr>
            <w:tcW w:w="2037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35DBAE2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板厚≥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1.0mm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时</w:t>
            </w:r>
          </w:p>
        </w:tc>
      </w:tr>
    </w:tbl>
    <w:p w14:paraId="1354213B" w14:textId="77777777" w:rsidR="00B85F50" w:rsidRDefault="00000000">
      <w:pPr>
        <w:numPr>
          <w:ilvl w:val="0"/>
          <w:numId w:val="7"/>
        </w:numPr>
        <w:ind w:firstLine="562"/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t>模块任务</w:t>
      </w:r>
    </w:p>
    <w:p w14:paraId="1D8B9626" w14:textId="77777777" w:rsidR="00B85F50" w:rsidRDefault="00000000">
      <w:pPr>
        <w:ind w:firstLine="562"/>
        <w:rPr>
          <w:b/>
          <w:bCs/>
          <w:lang w:eastAsia="zh"/>
        </w:rPr>
      </w:pPr>
      <w:r>
        <w:rPr>
          <w:rFonts w:hint="eastAsia"/>
          <w:b/>
          <w:bCs/>
          <w:lang w:eastAsia="zh-CN"/>
        </w:rPr>
        <w:t>C-1</w:t>
      </w:r>
      <w:r>
        <w:rPr>
          <w:rFonts w:hint="eastAsia"/>
          <w:b/>
          <w:bCs/>
          <w:lang w:eastAsia="zh"/>
        </w:rPr>
        <w:t xml:space="preserve"> </w:t>
      </w:r>
      <w:r>
        <w:rPr>
          <w:rFonts w:hint="eastAsia"/>
          <w:b/>
          <w:bCs/>
          <w:lang w:eastAsia="zh-CN"/>
        </w:rPr>
        <w:t>Gerber</w:t>
      </w:r>
      <w:r>
        <w:rPr>
          <w:rFonts w:hint="eastAsia"/>
          <w:b/>
          <w:bCs/>
          <w:lang w:eastAsia="zh-CN"/>
        </w:rPr>
        <w:t>缺陷识别</w:t>
      </w:r>
    </w:p>
    <w:p w14:paraId="0F0BEEBF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使用</w:t>
      </w:r>
      <w:proofErr w:type="spellStart"/>
      <w:r>
        <w:rPr>
          <w:rFonts w:hint="eastAsia"/>
          <w:lang w:eastAsia="zh-CN"/>
        </w:rPr>
        <w:t>Gerbv</w:t>
      </w:r>
      <w:proofErr w:type="spellEnd"/>
      <w:r>
        <w:rPr>
          <w:rFonts w:hint="eastAsia"/>
          <w:lang w:eastAsia="zh-CN"/>
        </w:rPr>
        <w:t>打开提供的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文件包，对照板厂工艺能力参数表，全面检查</w:t>
      </w:r>
      <w:r>
        <w:rPr>
          <w:rFonts w:hint="eastAsia"/>
          <w:lang w:eastAsia="zh-CN"/>
        </w:rPr>
        <w:t>PCB</w:t>
      </w:r>
      <w:r>
        <w:rPr>
          <w:rFonts w:hint="eastAsia"/>
          <w:lang w:eastAsia="zh-CN"/>
        </w:rPr>
        <w:t>各层的设计缺陷，将发现的缺陷记录在缺陷记录表中。</w:t>
      </w:r>
    </w:p>
    <w:p w14:paraId="57D2DF0A" w14:textId="77777777" w:rsidR="00B85F50" w:rsidRDefault="00000000">
      <w:pPr>
        <w:ind w:firstLine="560"/>
        <w:rPr>
          <w:lang w:eastAsia="zh"/>
        </w:rPr>
      </w:pPr>
      <w:r>
        <w:rPr>
          <w:rFonts w:hint="eastAsia"/>
          <w:lang w:eastAsia="zh"/>
        </w:rPr>
        <w:t>检测范围</w:t>
      </w:r>
      <w:r>
        <w:rPr>
          <w:rFonts w:hint="eastAsia"/>
          <w:lang w:eastAsia="zh"/>
        </w:rPr>
        <w:tab/>
      </w:r>
    </w:p>
    <w:p w14:paraId="4FC371AD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）线路层（顶层、底层）：线宽、线距、开路、短路、铜皮等；</w:t>
      </w:r>
    </w:p>
    <w:p w14:paraId="17ECDB08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）钻孔层：孔径、焊盘环宽、孔间距、漏钻、多钻等；</w:t>
      </w:r>
    </w:p>
    <w:p w14:paraId="749B8BEF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）阻焊层（顶层、底层）：开窗、阻焊桥、阻焊偏移等；</w:t>
      </w:r>
    </w:p>
    <w:p w14:paraId="0E543B5A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）丝印层（顶层、底层）：字符大小、上焊盘、缺失等；</w:t>
      </w:r>
    </w:p>
    <w:p w14:paraId="507591FC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）文件完整性：各层文件是否齐全。</w:t>
      </w:r>
    </w:p>
    <w:p w14:paraId="496E436B" w14:textId="77777777" w:rsidR="00B85F50" w:rsidRDefault="00000000">
      <w:pPr>
        <w:ind w:firstLine="560"/>
        <w:rPr>
          <w:lang w:eastAsia="zh"/>
        </w:rPr>
      </w:pPr>
      <w:r>
        <w:rPr>
          <w:rFonts w:hint="eastAsia"/>
          <w:lang w:eastAsia="zh"/>
        </w:rPr>
        <w:t>缺陷分类</w:t>
      </w:r>
      <w:r>
        <w:rPr>
          <w:rFonts w:hint="eastAsia"/>
          <w:lang w:eastAsia="zh"/>
        </w:rPr>
        <w:tab/>
      </w:r>
    </w:p>
    <w:tbl>
      <w:tblPr>
        <w:tblStyle w:val="af5"/>
        <w:tblW w:w="4997" w:type="pct"/>
        <w:tblLook w:val="04A0" w:firstRow="1" w:lastRow="0" w:firstColumn="1" w:lastColumn="0" w:noHBand="0" w:noVBand="1"/>
      </w:tblPr>
      <w:tblGrid>
        <w:gridCol w:w="910"/>
        <w:gridCol w:w="1736"/>
        <w:gridCol w:w="6211"/>
      </w:tblGrid>
      <w:tr w:rsidR="00B85F50" w14:paraId="50BEA134" w14:textId="77777777">
        <w:trPr>
          <w:trHeight w:val="454"/>
        </w:trPr>
        <w:tc>
          <w:tcPr>
            <w:tcW w:w="514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261D35A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980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A093C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缺陷类别</w:t>
            </w:r>
          </w:p>
        </w:tc>
        <w:tc>
          <w:tcPr>
            <w:tcW w:w="3505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51E4A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包含内容</w:t>
            </w:r>
          </w:p>
        </w:tc>
      </w:tr>
      <w:tr w:rsidR="00B85F50" w14:paraId="2AD6997D" w14:textId="77777777">
        <w:trPr>
          <w:trHeight w:val="454"/>
        </w:trPr>
        <w:tc>
          <w:tcPr>
            <w:tcW w:w="5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3B385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EDED8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线路缺陷</w:t>
            </w:r>
          </w:p>
        </w:tc>
        <w:tc>
          <w:tcPr>
            <w:tcW w:w="3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BF02A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线宽不足、线距不足、开路、短路、孤立铜皮等</w:t>
            </w:r>
          </w:p>
        </w:tc>
      </w:tr>
      <w:tr w:rsidR="00B85F50" w14:paraId="6730A585" w14:textId="77777777">
        <w:trPr>
          <w:trHeight w:val="454"/>
        </w:trPr>
        <w:tc>
          <w:tcPr>
            <w:tcW w:w="5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CB26C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9C70DF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焊盘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孔缺陷</w:t>
            </w:r>
          </w:p>
        </w:tc>
        <w:tc>
          <w:tcPr>
            <w:tcW w:w="3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A2F227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焊盘过小、焊环不足、孔间距过小、漏钻孔等</w:t>
            </w:r>
          </w:p>
        </w:tc>
      </w:tr>
      <w:tr w:rsidR="00B85F50" w14:paraId="68D35231" w14:textId="77777777">
        <w:trPr>
          <w:trHeight w:val="454"/>
        </w:trPr>
        <w:tc>
          <w:tcPr>
            <w:tcW w:w="5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4AD9F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990C8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阻焊缺陷</w:t>
            </w:r>
          </w:p>
        </w:tc>
        <w:tc>
          <w:tcPr>
            <w:tcW w:w="3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83A16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阻焊覆盖焊盘、阻焊桥不足、开窗偏移等</w:t>
            </w:r>
          </w:p>
        </w:tc>
      </w:tr>
      <w:tr w:rsidR="00B85F50" w14:paraId="68069214" w14:textId="77777777">
        <w:trPr>
          <w:trHeight w:val="454"/>
        </w:trPr>
        <w:tc>
          <w:tcPr>
            <w:tcW w:w="5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050BF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A9380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丝印缺陷</w:t>
            </w:r>
          </w:p>
        </w:tc>
        <w:tc>
          <w:tcPr>
            <w:tcW w:w="3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D860C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丝印上焊盘、字符过小、丝印缺失等</w:t>
            </w:r>
          </w:p>
        </w:tc>
      </w:tr>
      <w:tr w:rsidR="00B85F50" w14:paraId="11FA8678" w14:textId="77777777">
        <w:trPr>
          <w:trHeight w:val="454"/>
        </w:trPr>
        <w:tc>
          <w:tcPr>
            <w:tcW w:w="5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1F01E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98BF5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外形缺陷</w:t>
            </w:r>
          </w:p>
        </w:tc>
        <w:tc>
          <w:tcPr>
            <w:tcW w:w="3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F0CD22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板尺寸不符、走线距板边过近等</w:t>
            </w:r>
          </w:p>
        </w:tc>
      </w:tr>
      <w:tr w:rsidR="00B85F50" w14:paraId="1238C305" w14:textId="77777777">
        <w:trPr>
          <w:trHeight w:val="454"/>
        </w:trPr>
        <w:tc>
          <w:tcPr>
            <w:tcW w:w="514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5305596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0F43738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文件缺陷</w:t>
            </w:r>
          </w:p>
        </w:tc>
        <w:tc>
          <w:tcPr>
            <w:tcW w:w="3505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9B4A55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缺少某层文件、格式错误等</w:t>
            </w:r>
          </w:p>
        </w:tc>
      </w:tr>
    </w:tbl>
    <w:p w14:paraId="269E4F50" w14:textId="77777777" w:rsidR="00B85F50" w:rsidRDefault="00000000">
      <w:pPr>
        <w:ind w:firstLine="560"/>
        <w:rPr>
          <w:lang w:eastAsia="zh"/>
        </w:rPr>
      </w:pPr>
      <w:r>
        <w:rPr>
          <w:rFonts w:hint="eastAsia"/>
          <w:lang w:eastAsia="zh"/>
        </w:rPr>
        <w:t>填写要求</w:t>
      </w:r>
      <w:r>
        <w:rPr>
          <w:rFonts w:hint="eastAsia"/>
          <w:lang w:eastAsia="zh"/>
        </w:rPr>
        <w:tab/>
      </w:r>
    </w:p>
    <w:p w14:paraId="22558841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）每发现一处缺陷，在记录表中填写一行；</w:t>
      </w:r>
    </w:p>
    <w:p w14:paraId="4658F76F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）填写内容：所在层、缺陷类型、缺陷类别、位置描述；</w:t>
      </w:r>
    </w:p>
    <w:p w14:paraId="5E1944A6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）位置描述：说明缺陷大致位置；</w:t>
      </w:r>
    </w:p>
    <w:p w14:paraId="0A6B80A8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lastRenderedPageBreak/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）缺陷类型应具体明确</w:t>
      </w:r>
    </w:p>
    <w:p w14:paraId="5933532B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）缺陷类别从上述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大类中选择；</w:t>
      </w:r>
    </w:p>
    <w:p w14:paraId="210A83EC" w14:textId="77777777" w:rsidR="00B85F50" w:rsidRDefault="00B85F50">
      <w:pPr>
        <w:ind w:firstLine="560"/>
        <w:rPr>
          <w:lang w:eastAsia="zh-CN"/>
        </w:rPr>
      </w:pPr>
    </w:p>
    <w:p w14:paraId="2B73AC68" w14:textId="77777777" w:rsidR="00B85F50" w:rsidRDefault="00000000">
      <w:pPr>
        <w:ind w:firstLine="562"/>
        <w:rPr>
          <w:b/>
          <w:bCs/>
          <w:lang w:eastAsia="zh"/>
        </w:rPr>
      </w:pPr>
      <w:r>
        <w:rPr>
          <w:rFonts w:hint="eastAsia"/>
          <w:b/>
          <w:bCs/>
          <w:lang w:eastAsia="zh-CN"/>
        </w:rPr>
        <w:t>C-</w:t>
      </w:r>
      <w:r>
        <w:rPr>
          <w:rFonts w:hint="eastAsia"/>
          <w:b/>
          <w:bCs/>
          <w:lang w:eastAsia="zh"/>
        </w:rPr>
        <w:t>2</w:t>
      </w:r>
      <w:r>
        <w:rPr>
          <w:rFonts w:hint="eastAsia"/>
          <w:b/>
          <w:bCs/>
          <w:lang w:eastAsia="zh"/>
        </w:rPr>
        <w:t>制程工艺卡编制</w:t>
      </w:r>
    </w:p>
    <w:p w14:paraId="0FA9EA0D" w14:textId="77777777" w:rsidR="00B85F50" w:rsidRDefault="00000000">
      <w:pPr>
        <w:ind w:firstLine="560"/>
        <w:rPr>
          <w:lang w:eastAsia="zh"/>
        </w:rPr>
      </w:pPr>
      <w:r>
        <w:rPr>
          <w:rFonts w:hint="eastAsia"/>
          <w:lang w:eastAsia="zh-CN"/>
        </w:rPr>
        <w:t>根据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与钻孔文件实测，填写简版制程工艺卡。本卡仅填写能量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能数清的参数（层数、外形、正常区最小线宽与线距、最小孔径、阻焊开窗方式、文件完整性等）；不要求填写板厚、铜厚、板材、表面处理、阻焊颜色等订单约定项。</w:t>
      </w:r>
    </w:p>
    <w:p w14:paraId="0484A727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填写项目</w:t>
      </w:r>
    </w:p>
    <w:tbl>
      <w:tblPr>
        <w:tblStyle w:val="af5"/>
        <w:tblW w:w="4998" w:type="pct"/>
        <w:jc w:val="center"/>
        <w:tblLook w:val="04A0" w:firstRow="1" w:lastRow="0" w:firstColumn="1" w:lastColumn="0" w:noHBand="0" w:noVBand="1"/>
      </w:tblPr>
      <w:tblGrid>
        <w:gridCol w:w="1208"/>
        <w:gridCol w:w="7650"/>
      </w:tblGrid>
      <w:tr w:rsidR="00B85F50" w14:paraId="6808F9D5" w14:textId="77777777">
        <w:trPr>
          <w:trHeight w:val="397"/>
          <w:jc w:val="center"/>
        </w:trPr>
        <w:tc>
          <w:tcPr>
            <w:tcW w:w="682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700D4002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4317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475D797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  <w:lang w:eastAsia="zh-CN"/>
              </w:rPr>
              <w:t>填写项</w:t>
            </w:r>
          </w:p>
        </w:tc>
      </w:tr>
      <w:tr w:rsidR="00B85F50" w14:paraId="3419B344" w14:textId="77777777">
        <w:trPr>
          <w:trHeight w:val="397"/>
          <w:jc w:val="center"/>
        </w:trPr>
        <w:tc>
          <w:tcPr>
            <w:tcW w:w="682" w:type="pct"/>
            <w:tcBorders>
              <w:left w:val="nil"/>
            </w:tcBorders>
            <w:shd w:val="clear" w:color="auto" w:fill="FFFFFF"/>
            <w:vAlign w:val="center"/>
          </w:tcPr>
          <w:p w14:paraId="3B653E0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317" w:type="pct"/>
            <w:tcBorders>
              <w:right w:val="nil"/>
            </w:tcBorders>
            <w:shd w:val="clear" w:color="auto" w:fill="FFFFFF"/>
            <w:vAlign w:val="center"/>
          </w:tcPr>
          <w:p w14:paraId="3609E16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赛位号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日期</w:t>
            </w:r>
          </w:p>
        </w:tc>
      </w:tr>
      <w:tr w:rsidR="00B85F50" w14:paraId="67434F13" w14:textId="77777777">
        <w:trPr>
          <w:trHeight w:val="397"/>
          <w:jc w:val="center"/>
        </w:trPr>
        <w:tc>
          <w:tcPr>
            <w:tcW w:w="682" w:type="pct"/>
            <w:tcBorders>
              <w:left w:val="nil"/>
            </w:tcBorders>
            <w:shd w:val="clear" w:color="auto" w:fill="FFFFFF"/>
            <w:vAlign w:val="center"/>
          </w:tcPr>
          <w:p w14:paraId="58FF190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317" w:type="pct"/>
            <w:tcBorders>
              <w:right w:val="nil"/>
            </w:tcBorders>
            <w:shd w:val="clear" w:color="auto" w:fill="FFFFFF"/>
            <w:vAlign w:val="center"/>
          </w:tcPr>
          <w:p w14:paraId="4D70463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产品名称（任务背景即可）</w:t>
            </w:r>
          </w:p>
        </w:tc>
      </w:tr>
      <w:tr w:rsidR="00B85F50" w14:paraId="11CD6956" w14:textId="77777777">
        <w:trPr>
          <w:trHeight w:val="397"/>
          <w:jc w:val="center"/>
        </w:trPr>
        <w:tc>
          <w:tcPr>
            <w:tcW w:w="682" w:type="pct"/>
            <w:tcBorders>
              <w:left w:val="nil"/>
            </w:tcBorders>
            <w:shd w:val="clear" w:color="auto" w:fill="FFFFFF"/>
            <w:vAlign w:val="center"/>
          </w:tcPr>
          <w:p w14:paraId="1C3D7F98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317" w:type="pct"/>
            <w:tcBorders>
              <w:right w:val="nil"/>
            </w:tcBorders>
            <w:shd w:val="clear" w:color="auto" w:fill="FFFFFF"/>
            <w:vAlign w:val="center"/>
          </w:tcPr>
          <w:p w14:paraId="7E54AF1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层数（据顶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底线路）</w:t>
            </w:r>
          </w:p>
        </w:tc>
      </w:tr>
      <w:tr w:rsidR="00B85F50" w14:paraId="6C6BAC67" w14:textId="77777777">
        <w:trPr>
          <w:trHeight w:val="397"/>
          <w:jc w:val="center"/>
        </w:trPr>
        <w:tc>
          <w:tcPr>
            <w:tcW w:w="682" w:type="pct"/>
            <w:tcBorders>
              <w:left w:val="nil"/>
            </w:tcBorders>
            <w:shd w:val="clear" w:color="auto" w:fill="FFFFFF"/>
            <w:vAlign w:val="center"/>
          </w:tcPr>
          <w:p w14:paraId="104EBE6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317" w:type="pct"/>
            <w:tcBorders>
              <w:right w:val="nil"/>
            </w:tcBorders>
            <w:shd w:val="clear" w:color="auto" w:fill="FFFFFF"/>
            <w:vAlign w:val="center"/>
          </w:tcPr>
          <w:p w14:paraId="37EBCED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外形尺寸长×宽（量板框，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或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mm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</w:tr>
      <w:tr w:rsidR="00B85F50" w14:paraId="458C470E" w14:textId="77777777">
        <w:trPr>
          <w:trHeight w:val="397"/>
          <w:jc w:val="center"/>
        </w:trPr>
        <w:tc>
          <w:tcPr>
            <w:tcW w:w="682" w:type="pct"/>
            <w:tcBorders>
              <w:left w:val="nil"/>
            </w:tcBorders>
            <w:shd w:val="clear" w:color="auto" w:fill="FFFFFF"/>
            <w:vAlign w:val="center"/>
          </w:tcPr>
          <w:p w14:paraId="79C1ED7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317" w:type="pct"/>
            <w:tcBorders>
              <w:right w:val="nil"/>
            </w:tcBorders>
            <w:shd w:val="clear" w:color="auto" w:fill="FFFFFF"/>
            <w:vAlign w:val="center"/>
          </w:tcPr>
          <w:p w14:paraId="1FC0E13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最小线宽（正常区，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</w:tr>
      <w:tr w:rsidR="00B85F50" w14:paraId="1946B412" w14:textId="77777777">
        <w:trPr>
          <w:trHeight w:val="397"/>
          <w:jc w:val="center"/>
        </w:trPr>
        <w:tc>
          <w:tcPr>
            <w:tcW w:w="682" w:type="pct"/>
            <w:tcBorders>
              <w:left w:val="nil"/>
            </w:tcBorders>
            <w:shd w:val="clear" w:color="auto" w:fill="FFFFFF"/>
            <w:vAlign w:val="center"/>
          </w:tcPr>
          <w:p w14:paraId="318EC2A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317" w:type="pct"/>
            <w:tcBorders>
              <w:right w:val="nil"/>
            </w:tcBorders>
            <w:shd w:val="clear" w:color="auto" w:fill="FFFFFF"/>
            <w:vAlign w:val="center"/>
          </w:tcPr>
          <w:p w14:paraId="4CCE169F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最小线距（正常区，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</w:tr>
      <w:tr w:rsidR="00B85F50" w14:paraId="273C4C86" w14:textId="77777777">
        <w:trPr>
          <w:trHeight w:val="397"/>
          <w:jc w:val="center"/>
        </w:trPr>
        <w:tc>
          <w:tcPr>
            <w:tcW w:w="682" w:type="pct"/>
            <w:tcBorders>
              <w:left w:val="nil"/>
            </w:tcBorders>
            <w:shd w:val="clear" w:color="auto" w:fill="FFFFFF"/>
            <w:vAlign w:val="center"/>
          </w:tcPr>
          <w:p w14:paraId="4876D60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4317" w:type="pct"/>
            <w:tcBorders>
              <w:right w:val="nil"/>
            </w:tcBorders>
            <w:shd w:val="clear" w:color="auto" w:fill="FFFFFF"/>
            <w:vAlign w:val="center"/>
          </w:tcPr>
          <w:p w14:paraId="11FCB87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最小孔径（钻孔最小工具，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mil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）</w:t>
            </w:r>
          </w:p>
        </w:tc>
      </w:tr>
      <w:tr w:rsidR="00B85F50" w14:paraId="4251BBBD" w14:textId="77777777">
        <w:trPr>
          <w:trHeight w:val="397"/>
          <w:jc w:val="center"/>
        </w:trPr>
        <w:tc>
          <w:tcPr>
            <w:tcW w:w="682" w:type="pct"/>
            <w:tcBorders>
              <w:left w:val="nil"/>
            </w:tcBorders>
            <w:shd w:val="clear" w:color="auto" w:fill="FFFFFF"/>
            <w:vAlign w:val="center"/>
          </w:tcPr>
          <w:p w14:paraId="4F506E1F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4317" w:type="pct"/>
            <w:tcBorders>
              <w:right w:val="nil"/>
            </w:tcBorders>
            <w:shd w:val="clear" w:color="auto" w:fill="FFFFFF"/>
            <w:vAlign w:val="center"/>
          </w:tcPr>
          <w:p w14:paraId="5B9D730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阻焊开窗方式（据阻焊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铜层对照）</w:t>
            </w:r>
          </w:p>
        </w:tc>
      </w:tr>
      <w:tr w:rsidR="00B85F50" w14:paraId="2CA6D098" w14:textId="77777777">
        <w:trPr>
          <w:trHeight w:val="397"/>
          <w:jc w:val="center"/>
        </w:trPr>
        <w:tc>
          <w:tcPr>
            <w:tcW w:w="682" w:type="pct"/>
            <w:tcBorders>
              <w:left w:val="nil"/>
            </w:tcBorders>
            <w:shd w:val="clear" w:color="auto" w:fill="FFFFFF"/>
            <w:vAlign w:val="center"/>
          </w:tcPr>
          <w:p w14:paraId="549C1B5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4317" w:type="pct"/>
            <w:tcBorders>
              <w:right w:val="nil"/>
            </w:tcBorders>
            <w:shd w:val="clear" w:color="auto" w:fill="FFFFFF"/>
            <w:vAlign w:val="center"/>
          </w:tcPr>
          <w:p w14:paraId="03D20F6F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文件完整性（齐全或缺哪一层）</w:t>
            </w:r>
          </w:p>
        </w:tc>
      </w:tr>
      <w:tr w:rsidR="00B85F50" w14:paraId="7646E4B0" w14:textId="77777777">
        <w:trPr>
          <w:trHeight w:val="397"/>
          <w:jc w:val="center"/>
        </w:trPr>
        <w:tc>
          <w:tcPr>
            <w:tcW w:w="682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169D24B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4317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595937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备注（可选：单位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测量说明）</w:t>
            </w:r>
          </w:p>
        </w:tc>
      </w:tr>
    </w:tbl>
    <w:p w14:paraId="18C03770" w14:textId="77777777" w:rsidR="00B85F50" w:rsidRDefault="00B85F50">
      <w:pPr>
        <w:ind w:firstLine="560"/>
        <w:rPr>
          <w:lang w:eastAsia="zh-CN"/>
        </w:rPr>
      </w:pPr>
    </w:p>
    <w:p w14:paraId="211B9523" w14:textId="77777777" w:rsidR="00B85F50" w:rsidRDefault="00000000">
      <w:pPr>
        <w:ind w:firstLine="562"/>
        <w:rPr>
          <w:b/>
          <w:bCs/>
          <w:lang w:eastAsia="zh"/>
        </w:rPr>
      </w:pPr>
      <w:r>
        <w:rPr>
          <w:rFonts w:hint="eastAsia"/>
          <w:b/>
          <w:bCs/>
          <w:lang w:eastAsia="zh-CN"/>
        </w:rPr>
        <w:t>C-</w:t>
      </w:r>
      <w:r>
        <w:rPr>
          <w:rFonts w:hint="eastAsia"/>
          <w:b/>
          <w:bCs/>
          <w:lang w:eastAsia="zh"/>
        </w:rPr>
        <w:t>3</w:t>
      </w:r>
      <w:r>
        <w:rPr>
          <w:rFonts w:hint="eastAsia"/>
          <w:b/>
          <w:bCs/>
          <w:lang w:eastAsia="zh"/>
        </w:rPr>
        <w:t>注意事项</w:t>
      </w:r>
    </w:p>
    <w:p w14:paraId="3A352433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请合理分配缺陷识别和工艺卡填写的时间；时长与评分以技术工作文件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竞赛平台为准；</w:t>
      </w:r>
    </w:p>
    <w:p w14:paraId="23BA931E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可使用</w:t>
      </w:r>
      <w:proofErr w:type="spellStart"/>
      <w:r>
        <w:rPr>
          <w:rFonts w:hint="eastAsia"/>
          <w:lang w:eastAsia="zh-CN"/>
        </w:rPr>
        <w:t>Gerbv</w:t>
      </w:r>
      <w:proofErr w:type="spellEnd"/>
      <w:r>
        <w:rPr>
          <w:rFonts w:hint="eastAsia"/>
          <w:lang w:eastAsia="zh-CN"/>
        </w:rPr>
        <w:t>查看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文件，禁止使用其他未批准工具；</w:t>
      </w:r>
    </w:p>
    <w:p w14:paraId="47AAB087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测量时注意单位切换（</w:t>
      </w:r>
      <w:r>
        <w:rPr>
          <w:rFonts w:hint="eastAsia"/>
          <w:lang w:eastAsia="zh-CN"/>
        </w:rPr>
        <w:t>mil/mm</w:t>
      </w:r>
      <w:r>
        <w:rPr>
          <w:rFonts w:hint="eastAsia"/>
          <w:lang w:eastAsia="zh-CN"/>
        </w:rPr>
        <w:t>），确保读数准确；</w:t>
      </w:r>
    </w:p>
    <w:p w14:paraId="7A430195" w14:textId="77777777" w:rsidR="00B85F50" w:rsidRDefault="00B85F50">
      <w:pPr>
        <w:spacing w:line="240" w:lineRule="auto"/>
        <w:ind w:firstLine="560"/>
        <w:rPr>
          <w:rFonts w:eastAsia="黑体"/>
          <w:lang w:eastAsia="zh"/>
        </w:rPr>
      </w:pPr>
    </w:p>
    <w:p w14:paraId="77A0A976" w14:textId="77777777" w:rsidR="00B85F50" w:rsidRDefault="00000000">
      <w:pPr>
        <w:pStyle w:val="21"/>
        <w:spacing w:before="120" w:after="120"/>
        <w:rPr>
          <w:lang w:eastAsia="zh-CN"/>
        </w:rPr>
      </w:pPr>
      <w:r>
        <w:rPr>
          <w:lang w:eastAsia="zh-CN"/>
        </w:rPr>
        <w:t>模块</w:t>
      </w:r>
      <w:r>
        <w:rPr>
          <w:lang w:eastAsia="zh-CN"/>
        </w:rPr>
        <w:t>D</w:t>
      </w:r>
      <w:r>
        <w:rPr>
          <w:lang w:eastAsia="zh-CN"/>
        </w:rPr>
        <w:t>：成品板质量检测与缺陷分析</w:t>
      </w:r>
    </w:p>
    <w:p w14:paraId="69920947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（一）考核要求</w:t>
      </w:r>
    </w:p>
    <w:p w14:paraId="227ADAE9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lastRenderedPageBreak/>
        <w:t>对赛场提供的双面成品</w:t>
      </w:r>
      <w:r>
        <w:rPr>
          <w:rFonts w:hint="eastAsia"/>
          <w:lang w:eastAsia="zh-CN"/>
        </w:rPr>
        <w:t>PCB</w:t>
      </w:r>
      <w:r>
        <w:rPr>
          <w:rFonts w:hint="eastAsia"/>
          <w:lang w:eastAsia="zh-CN"/>
        </w:rPr>
        <w:t>裸板（无元器件，已完成线路、阻焊、丝印和表面处理）完成：</w:t>
      </w:r>
    </w:p>
    <w:p w14:paraId="5E2CE89F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外观缺陷检测（顶面、底面）；</w:t>
      </w:r>
    </w:p>
    <w:p w14:paraId="7BE4FCA4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关键尺寸与指定点线宽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线距测量；</w:t>
      </w:r>
    </w:p>
    <w:p w14:paraId="1ABD1A77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指定测试点的开路、短路检测；</w:t>
      </w:r>
    </w:p>
    <w:p w14:paraId="63ACF682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>缺陷分类与质量处置结论（接收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返工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报废）及简要依据。</w:t>
      </w:r>
    </w:p>
    <w:p w14:paraId="7D79CAAA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仅检验本模块样件；只做指定测试点的开短路；不上电；不测量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。</w:t>
      </w:r>
    </w:p>
    <w:p w14:paraId="4460DC1C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（二）任务说明</w:t>
      </w:r>
    </w:p>
    <w:p w14:paraId="52E8FDDB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【检验对象】</w:t>
      </w:r>
    </w:p>
    <w:p w14:paraId="4F5F92AC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双面成品裸板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块。</w:t>
      </w:r>
    </w:p>
    <w:p w14:paraId="208AC1B4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外形约</w:t>
      </w:r>
      <w:proofErr w:type="gramStart"/>
      <w:r>
        <w:rPr>
          <w:rFonts w:hint="eastAsia"/>
          <w:lang w:eastAsia="zh-CN"/>
        </w:rPr>
        <w:t>80 mm</w:t>
      </w:r>
      <w:proofErr w:type="gramEnd"/>
      <w:r>
        <w:rPr>
          <w:rFonts w:hint="eastAsia"/>
          <w:lang w:eastAsia="zh-CN"/>
        </w:rPr>
        <w:t>×</w:t>
      </w:r>
      <w:proofErr w:type="gramStart"/>
      <w:r>
        <w:rPr>
          <w:rFonts w:hint="eastAsia"/>
          <w:lang w:eastAsia="zh-CN"/>
        </w:rPr>
        <w:t>60 mm</w:t>
      </w:r>
      <w:proofErr w:type="gramEnd"/>
      <w:r>
        <w:rPr>
          <w:rFonts w:hint="eastAsia"/>
          <w:lang w:eastAsia="zh-CN"/>
        </w:rPr>
        <w:t>，标称板厚</w:t>
      </w:r>
      <w:proofErr w:type="gramStart"/>
      <w:r>
        <w:rPr>
          <w:rFonts w:hint="eastAsia"/>
          <w:lang w:eastAsia="zh-CN"/>
        </w:rPr>
        <w:t>1.6 mm</w:t>
      </w:r>
      <w:proofErr w:type="gramEnd"/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FR-4</w:t>
      </w:r>
      <w:r>
        <w:rPr>
          <w:rFonts w:hint="eastAsia"/>
          <w:lang w:eastAsia="zh-CN"/>
        </w:rPr>
        <w:t>双面，绿阻焊，白丝印，无铅喷锡。</w:t>
      </w:r>
    </w:p>
    <w:p w14:paraId="0635DB7A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丝印含版本标识（</w:t>
      </w:r>
      <w:r>
        <w:rPr>
          <w:rFonts w:hint="eastAsia"/>
          <w:lang w:eastAsia="zh-CN"/>
        </w:rPr>
        <w:t>MOD-D-S-A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MOD-D-S-B</w:t>
      </w:r>
      <w:r>
        <w:rPr>
          <w:rFonts w:hint="eastAsia"/>
          <w:lang w:eastAsia="zh-CN"/>
        </w:rPr>
        <w:t>）、分区参考及测试点</w:t>
      </w:r>
      <w:r>
        <w:rPr>
          <w:rFonts w:hint="eastAsia"/>
          <w:lang w:eastAsia="zh-CN"/>
        </w:rPr>
        <w:t>TP1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>TP4</w:t>
      </w:r>
      <w:r>
        <w:rPr>
          <w:rFonts w:hint="eastAsia"/>
          <w:lang w:eastAsia="zh-CN"/>
        </w:rPr>
        <w:t>。</w:t>
      </w:r>
    </w:p>
    <w:p w14:paraId="5B319CED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【提供材料】</w:t>
      </w:r>
    </w:p>
    <w:p w14:paraId="195E267D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双面成品裸板样件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块；</w:t>
      </w:r>
    </w:p>
    <w:p w14:paraId="4BF73C96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《模块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检测记录表》（空白，填写后提交）。</w:t>
      </w:r>
    </w:p>
    <w:p w14:paraId="66DC22A7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【使用工具】</w:t>
      </w:r>
    </w:p>
    <w:p w14:paraId="262A4A8B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建议：游标卡尺、厚度规（或千分尺）、测量显微镜（或带刻度放大镜）、放大镜、数字万用表、照明及防静电用品等。</w:t>
      </w:r>
    </w:p>
    <w:p w14:paraId="3F7A8339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（三）检测依据</w:t>
      </w:r>
    </w:p>
    <w:p w14:paraId="5A08FB8B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下列说明与表格为本模块判定与填写依据。请对照填写《模块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检测记录表》。</w:t>
      </w:r>
    </w:p>
    <w:p w14:paraId="25A6FB88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板面分区与测试点</w:t>
      </w:r>
    </w:p>
    <w:p w14:paraId="120C69CD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版本以板面丝印为准（</w:t>
      </w:r>
      <w:r>
        <w:rPr>
          <w:rFonts w:hint="eastAsia"/>
          <w:lang w:eastAsia="zh-CN"/>
        </w:rPr>
        <w:t>MOD-D-S-A/MOD-D-S-B</w:t>
      </w:r>
      <w:r>
        <w:rPr>
          <w:rFonts w:hint="eastAsia"/>
          <w:lang w:eastAsia="zh-CN"/>
        </w:rPr>
        <w:t>），记录表版本栏须与实物一致。</w:t>
      </w:r>
    </w:p>
    <w:p w14:paraId="01438557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lastRenderedPageBreak/>
        <w:t>分区网格：顶层参考</w:t>
      </w:r>
      <w:r>
        <w:rPr>
          <w:rFonts w:hint="eastAsia"/>
          <w:lang w:eastAsia="zh-CN"/>
        </w:rPr>
        <w:t>A1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>D4</w:t>
      </w:r>
      <w:r>
        <w:rPr>
          <w:rFonts w:hint="eastAsia"/>
          <w:lang w:eastAsia="zh-CN"/>
        </w:rPr>
        <w:t>（列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，行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）。记录缺陷时填写：所在面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网格或特征名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方位。</w:t>
      </w:r>
    </w:p>
    <w:p w14:paraId="165EFFFF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特征区名称以板面丝印为准，例如：走线区、孔阵、阻焊对比区、丝印条、板框、测试点区。</w:t>
      </w:r>
    </w:p>
    <w:p w14:paraId="558FA59D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测试点用途：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323"/>
        <w:gridCol w:w="4323"/>
      </w:tblGrid>
      <w:tr w:rsidR="00B85F50" w14:paraId="28D505A1" w14:textId="77777777">
        <w:trPr>
          <w:trHeight w:val="454"/>
        </w:trPr>
        <w:tc>
          <w:tcPr>
            <w:tcW w:w="4323" w:type="dxa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02D1646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测试点</w:t>
            </w:r>
          </w:p>
        </w:tc>
        <w:tc>
          <w:tcPr>
            <w:tcW w:w="432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06401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用途</w:t>
            </w:r>
          </w:p>
        </w:tc>
      </w:tr>
      <w:tr w:rsidR="00B85F50" w14:paraId="782458D7" w14:textId="77777777">
        <w:trPr>
          <w:trHeight w:val="454"/>
        </w:trPr>
        <w:tc>
          <w:tcPr>
            <w:tcW w:w="4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45AB1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TP1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TP2</w:t>
            </w:r>
          </w:p>
        </w:tc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C21EC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E01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开路检测两端</w:t>
            </w:r>
          </w:p>
        </w:tc>
      </w:tr>
      <w:tr w:rsidR="00B85F50" w14:paraId="1BE7C9C4" w14:textId="77777777">
        <w:trPr>
          <w:trHeight w:val="454"/>
        </w:trPr>
        <w:tc>
          <w:tcPr>
            <w:tcW w:w="4323" w:type="dxa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25711D21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TP3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TP4</w:t>
            </w:r>
          </w:p>
        </w:tc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F77398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E02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短路检测两端</w:t>
            </w:r>
          </w:p>
        </w:tc>
      </w:tr>
    </w:tbl>
    <w:p w14:paraId="26341B47" w14:textId="77777777" w:rsidR="00B85F50" w:rsidRDefault="00B85F50">
      <w:pPr>
        <w:spacing w:after="40" w:line="240" w:lineRule="auto"/>
        <w:ind w:firstLine="560"/>
      </w:pPr>
    </w:p>
    <w:p w14:paraId="380739AD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尺寸基准（</w:t>
      </w:r>
      <w:r>
        <w:rPr>
          <w:rFonts w:hint="eastAsia"/>
          <w:lang w:eastAsia="zh-CN"/>
        </w:rPr>
        <w:t>M01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>M05</w:t>
      </w:r>
      <w:r>
        <w:rPr>
          <w:rFonts w:hint="eastAsia"/>
          <w:lang w:eastAsia="zh-CN"/>
        </w:rPr>
        <w:t>）</w:t>
      </w:r>
    </w:p>
    <w:p w14:paraId="083C753F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单位：</w:t>
      </w:r>
      <w:r>
        <w:rPr>
          <w:rFonts w:hint="eastAsia"/>
          <w:lang w:eastAsia="zh-CN"/>
        </w:rPr>
        <w:t>mm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M01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>M04</w:t>
      </w:r>
      <w:r>
        <w:rPr>
          <w:rFonts w:hint="eastAsia"/>
          <w:lang w:eastAsia="zh-CN"/>
        </w:rPr>
        <w:t>使用卡尺或厚度规；</w:t>
      </w:r>
      <w:r>
        <w:rPr>
          <w:rFonts w:hint="eastAsia"/>
          <w:lang w:eastAsia="zh-CN"/>
        </w:rPr>
        <w:t>M05</w:t>
      </w:r>
      <w:r>
        <w:rPr>
          <w:rFonts w:hint="eastAsia"/>
          <w:lang w:eastAsia="zh-CN"/>
        </w:rPr>
        <w:t>使用测量显微镜，只测指定点（不得与</w:t>
      </w:r>
      <w:r>
        <w:rPr>
          <w:rFonts w:hint="eastAsia"/>
          <w:lang w:eastAsia="zh-CN"/>
        </w:rPr>
        <w:t>V02</w:t>
      </w:r>
      <w:r>
        <w:rPr>
          <w:rFonts w:hint="eastAsia"/>
          <w:lang w:eastAsia="zh-CN"/>
        </w:rPr>
        <w:t>为同一处）。</w:t>
      </w:r>
    </w:p>
    <w:p w14:paraId="126AABBC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禁止用普通卡尺测量约</w:t>
      </w:r>
      <w:proofErr w:type="gramStart"/>
      <w:r>
        <w:rPr>
          <w:rFonts w:hint="eastAsia"/>
          <w:lang w:eastAsia="zh-CN"/>
        </w:rPr>
        <w:t>0.30 mm</w:t>
      </w:r>
      <w:proofErr w:type="gramEnd"/>
      <w:r>
        <w:rPr>
          <w:rFonts w:hint="eastAsia"/>
          <w:lang w:eastAsia="zh-CN"/>
        </w:rPr>
        <w:t>及以下小孔；禁止对全板任意扫测微距。</w:t>
      </w:r>
    </w:p>
    <w:tbl>
      <w:tblPr>
        <w:tblStyle w:val="af5"/>
        <w:tblW w:w="4998" w:type="pct"/>
        <w:jc w:val="center"/>
        <w:tblLook w:val="04A0" w:firstRow="1" w:lastRow="0" w:firstColumn="1" w:lastColumn="0" w:noHBand="0" w:noVBand="1"/>
      </w:tblPr>
      <w:tblGrid>
        <w:gridCol w:w="1771"/>
        <w:gridCol w:w="1771"/>
        <w:gridCol w:w="1772"/>
        <w:gridCol w:w="1772"/>
        <w:gridCol w:w="1772"/>
      </w:tblGrid>
      <w:tr w:rsidR="00B85F50" w14:paraId="01CD8B76" w14:textId="77777777">
        <w:trPr>
          <w:trHeight w:val="622"/>
          <w:jc w:val="center"/>
        </w:trPr>
        <w:tc>
          <w:tcPr>
            <w:tcW w:w="1000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214B0777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编号</w:t>
            </w:r>
          </w:p>
        </w:tc>
        <w:tc>
          <w:tcPr>
            <w:tcW w:w="1000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6A349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项目</w:t>
            </w:r>
          </w:p>
        </w:tc>
        <w:tc>
          <w:tcPr>
            <w:tcW w:w="1000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70BFA7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工具</w:t>
            </w:r>
          </w:p>
        </w:tc>
        <w:tc>
          <w:tcPr>
            <w:tcW w:w="1000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753CF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名义值</w:t>
            </w:r>
          </w:p>
        </w:tc>
        <w:tc>
          <w:tcPr>
            <w:tcW w:w="1000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B18F2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允许误差</w:t>
            </w:r>
          </w:p>
        </w:tc>
      </w:tr>
      <w:tr w:rsidR="00B85F50" w14:paraId="42E3FF05" w14:textId="77777777">
        <w:trPr>
          <w:trHeight w:val="622"/>
          <w:jc w:val="center"/>
        </w:trPr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6BDB8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M01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D088B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板长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L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1A468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游标卡尺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0F6AC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80.00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810D3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±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0.20</w:t>
            </w:r>
          </w:p>
        </w:tc>
      </w:tr>
      <w:tr w:rsidR="00B85F50" w14:paraId="3FFA5C46" w14:textId="77777777">
        <w:trPr>
          <w:trHeight w:val="622"/>
          <w:jc w:val="center"/>
        </w:trPr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BB441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M02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2F5DE7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板宽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W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3227F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游标卡尺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33AEF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60.00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CBB563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±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0.20</w:t>
            </w:r>
          </w:p>
        </w:tc>
      </w:tr>
      <w:tr w:rsidR="00B85F50" w14:paraId="714EBB28" w14:textId="77777777">
        <w:trPr>
          <w:trHeight w:val="622"/>
          <w:jc w:val="center"/>
        </w:trPr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B2CF6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M03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CBAAC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板厚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63D157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厚度规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千分尺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62CBCC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1.60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313F1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±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0.15</w:t>
            </w:r>
          </w:p>
        </w:tc>
      </w:tr>
      <w:tr w:rsidR="00B85F50" w14:paraId="0D85CF23" w14:textId="77777777">
        <w:trPr>
          <w:trHeight w:val="622"/>
          <w:jc w:val="center"/>
        </w:trPr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6EF15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M04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2D10D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定位孔径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EBBC2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卡尺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孔规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9F13C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3.50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C624F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±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0.10</w:t>
            </w:r>
          </w:p>
        </w:tc>
      </w:tr>
      <w:tr w:rsidR="00B85F50" w14:paraId="77E54920" w14:textId="77777777">
        <w:trPr>
          <w:trHeight w:val="622"/>
          <w:jc w:val="center"/>
        </w:trPr>
        <w:tc>
          <w:tcPr>
            <w:tcW w:w="1000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168214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M05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72D22132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指定点线宽或线距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02506B0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测量显微镜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226F31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以板面指定点标识为准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B48836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±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0.05</w:t>
            </w:r>
          </w:p>
        </w:tc>
      </w:tr>
    </w:tbl>
    <w:p w14:paraId="32333A80" w14:textId="77777777" w:rsidR="00B85F50" w:rsidRDefault="00B85F50">
      <w:pPr>
        <w:spacing w:after="40" w:line="240" w:lineRule="auto"/>
        <w:ind w:firstLine="560"/>
      </w:pPr>
    </w:p>
    <w:p w14:paraId="72580D4C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M05</w:t>
      </w:r>
      <w:r>
        <w:rPr>
          <w:rFonts w:hint="eastAsia"/>
          <w:lang w:eastAsia="zh-CN"/>
        </w:rPr>
        <w:t>：按板面指定点标识选择测线宽或线距其一；读数一般保留到</w:t>
      </w:r>
      <w:proofErr w:type="gramStart"/>
      <w:r>
        <w:rPr>
          <w:rFonts w:hint="eastAsia"/>
          <w:lang w:eastAsia="zh-CN"/>
        </w:rPr>
        <w:t>0.01 mm</w:t>
      </w:r>
      <w:proofErr w:type="gramEnd"/>
      <w:r>
        <w:rPr>
          <w:rFonts w:hint="eastAsia"/>
          <w:lang w:eastAsia="zh-CN"/>
        </w:rPr>
        <w:t>。</w:t>
      </w:r>
    </w:p>
    <w:p w14:paraId="370323C8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外观缺陷判定（</w:t>
      </w:r>
      <w:r>
        <w:rPr>
          <w:rFonts w:hint="eastAsia"/>
          <w:lang w:eastAsia="zh-CN"/>
        </w:rPr>
        <w:t>V01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>V05</w:t>
      </w:r>
      <w:r>
        <w:rPr>
          <w:rFonts w:hint="eastAsia"/>
          <w:lang w:eastAsia="zh-CN"/>
        </w:rPr>
        <w:t>）</w:t>
      </w:r>
    </w:p>
    <w:p w14:paraId="0E807D36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须检查顶面与底面。下列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类为必检内容；记录类型、位置与现象。</w:t>
      </w:r>
    </w:p>
    <w:tbl>
      <w:tblPr>
        <w:tblStyle w:val="af5"/>
        <w:tblW w:w="4999" w:type="pct"/>
        <w:jc w:val="center"/>
        <w:tblLook w:val="04A0" w:firstRow="1" w:lastRow="0" w:firstColumn="1" w:lastColumn="0" w:noHBand="0" w:noVBand="1"/>
      </w:tblPr>
      <w:tblGrid>
        <w:gridCol w:w="1861"/>
        <w:gridCol w:w="6999"/>
      </w:tblGrid>
      <w:tr w:rsidR="00B85F50" w14:paraId="34E4C1E7" w14:textId="77777777">
        <w:trPr>
          <w:trHeight w:val="454"/>
          <w:jc w:val="center"/>
        </w:trPr>
        <w:tc>
          <w:tcPr>
            <w:tcW w:w="1050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7250340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lastRenderedPageBreak/>
              <w:t>编号</w:t>
            </w:r>
          </w:p>
        </w:tc>
        <w:tc>
          <w:tcPr>
            <w:tcW w:w="3949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09E86E8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类型</w:t>
            </w:r>
          </w:p>
        </w:tc>
      </w:tr>
      <w:tr w:rsidR="00B85F50" w14:paraId="5313DC85" w14:textId="77777777">
        <w:trPr>
          <w:trHeight w:val="454"/>
          <w:jc w:val="center"/>
        </w:trPr>
        <w:tc>
          <w:tcPr>
            <w:tcW w:w="1050" w:type="pct"/>
            <w:tcBorders>
              <w:left w:val="nil"/>
            </w:tcBorders>
            <w:shd w:val="clear" w:color="auto" w:fill="FFFFFF"/>
            <w:vAlign w:val="center"/>
          </w:tcPr>
          <w:p w14:paraId="46EF8FBD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V01</w:t>
            </w:r>
          </w:p>
        </w:tc>
        <w:tc>
          <w:tcPr>
            <w:tcW w:w="3949" w:type="pct"/>
            <w:tcBorders>
              <w:right w:val="nil"/>
            </w:tcBorders>
            <w:shd w:val="clear" w:color="auto" w:fill="FFFFFF"/>
            <w:vAlign w:val="center"/>
          </w:tcPr>
          <w:p w14:paraId="6F6A10D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顶层线路缺口</w:t>
            </w:r>
          </w:p>
        </w:tc>
      </w:tr>
      <w:tr w:rsidR="00B85F50" w14:paraId="420C75A8" w14:textId="77777777">
        <w:trPr>
          <w:trHeight w:val="454"/>
          <w:jc w:val="center"/>
        </w:trPr>
        <w:tc>
          <w:tcPr>
            <w:tcW w:w="1050" w:type="pct"/>
            <w:tcBorders>
              <w:left w:val="nil"/>
            </w:tcBorders>
            <w:shd w:val="clear" w:color="auto" w:fill="FFFFFF"/>
            <w:vAlign w:val="center"/>
          </w:tcPr>
          <w:p w14:paraId="3BFFB5F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V02</w:t>
            </w:r>
          </w:p>
        </w:tc>
        <w:tc>
          <w:tcPr>
            <w:tcW w:w="3949" w:type="pct"/>
            <w:tcBorders>
              <w:right w:val="nil"/>
            </w:tcBorders>
            <w:shd w:val="clear" w:color="auto" w:fill="FFFFFF"/>
            <w:vAlign w:val="center"/>
          </w:tcPr>
          <w:p w14:paraId="5BF43119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底层线宽变窄</w:t>
            </w:r>
          </w:p>
        </w:tc>
      </w:tr>
      <w:tr w:rsidR="00B85F50" w14:paraId="162963DE" w14:textId="77777777">
        <w:trPr>
          <w:trHeight w:val="454"/>
          <w:jc w:val="center"/>
        </w:trPr>
        <w:tc>
          <w:tcPr>
            <w:tcW w:w="1050" w:type="pct"/>
            <w:tcBorders>
              <w:left w:val="nil"/>
            </w:tcBorders>
            <w:shd w:val="clear" w:color="auto" w:fill="FFFFFF"/>
            <w:vAlign w:val="center"/>
          </w:tcPr>
          <w:p w14:paraId="730A853F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V03</w:t>
            </w:r>
          </w:p>
        </w:tc>
        <w:tc>
          <w:tcPr>
            <w:tcW w:w="3949" w:type="pct"/>
            <w:tcBorders>
              <w:right w:val="nil"/>
            </w:tcBorders>
            <w:shd w:val="clear" w:color="auto" w:fill="FFFFFF"/>
            <w:vAlign w:val="center"/>
          </w:tcPr>
          <w:p w14:paraId="75A6AC3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孔破盘</w:t>
            </w:r>
          </w:p>
        </w:tc>
      </w:tr>
      <w:tr w:rsidR="00B85F50" w14:paraId="1E0D16D3" w14:textId="77777777">
        <w:trPr>
          <w:trHeight w:val="454"/>
          <w:jc w:val="center"/>
        </w:trPr>
        <w:tc>
          <w:tcPr>
            <w:tcW w:w="1050" w:type="pct"/>
            <w:tcBorders>
              <w:left w:val="nil"/>
            </w:tcBorders>
            <w:shd w:val="clear" w:color="auto" w:fill="FFFFFF"/>
            <w:vAlign w:val="center"/>
          </w:tcPr>
          <w:p w14:paraId="4CE903C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V04</w:t>
            </w:r>
          </w:p>
        </w:tc>
        <w:tc>
          <w:tcPr>
            <w:tcW w:w="3949" w:type="pct"/>
            <w:tcBorders>
              <w:right w:val="nil"/>
            </w:tcBorders>
            <w:shd w:val="clear" w:color="auto" w:fill="FFFFFF"/>
            <w:vAlign w:val="center"/>
          </w:tcPr>
          <w:p w14:paraId="2243CC9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阻焊未开窗或开窗偏移</w:t>
            </w:r>
          </w:p>
        </w:tc>
      </w:tr>
      <w:tr w:rsidR="00B85F50" w14:paraId="569CF7E2" w14:textId="77777777">
        <w:trPr>
          <w:trHeight w:val="454"/>
          <w:jc w:val="center"/>
        </w:trPr>
        <w:tc>
          <w:tcPr>
            <w:tcW w:w="1050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77315F3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V05</w:t>
            </w:r>
          </w:p>
        </w:tc>
        <w:tc>
          <w:tcPr>
            <w:tcW w:w="3949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C1D99A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丝印缺失或压焊盘</w:t>
            </w:r>
          </w:p>
        </w:tc>
      </w:tr>
    </w:tbl>
    <w:p w14:paraId="5EDE6CDF" w14:textId="77777777" w:rsidR="00B85F50" w:rsidRDefault="00B85F50">
      <w:pPr>
        <w:spacing w:after="40" w:line="240" w:lineRule="auto"/>
        <w:ind w:firstLine="560"/>
        <w:rPr>
          <w:lang w:eastAsia="zh-CN"/>
        </w:rPr>
      </w:pPr>
    </w:p>
    <w:p w14:paraId="160383B3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板面可能存在其他现象，是否记入由你判断；上述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类应完整检查并记录。</w:t>
      </w:r>
    </w:p>
    <w:p w14:paraId="1FE037F4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>基础电气检测（</w:t>
      </w:r>
      <w:r>
        <w:rPr>
          <w:rFonts w:hint="eastAsia"/>
          <w:lang w:eastAsia="zh-CN"/>
        </w:rPr>
        <w:t>E01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>E02</w:t>
      </w:r>
      <w:r>
        <w:rPr>
          <w:rFonts w:hint="eastAsia"/>
          <w:lang w:eastAsia="zh-CN"/>
        </w:rPr>
        <w:t>）</w:t>
      </w:r>
    </w:p>
    <w:p w14:paraId="77CF61E1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仅在指定测试点之间测量。使用数字万用表电阻档或通断档。</w:t>
      </w:r>
    </w:p>
    <w:tbl>
      <w:tblPr>
        <w:tblStyle w:val="af5"/>
        <w:tblW w:w="4998" w:type="pct"/>
        <w:jc w:val="center"/>
        <w:tblLook w:val="04A0" w:firstRow="1" w:lastRow="0" w:firstColumn="1" w:lastColumn="0" w:noHBand="0" w:noVBand="1"/>
      </w:tblPr>
      <w:tblGrid>
        <w:gridCol w:w="1610"/>
        <w:gridCol w:w="1610"/>
        <w:gridCol w:w="2913"/>
        <w:gridCol w:w="2725"/>
      </w:tblGrid>
      <w:tr w:rsidR="00B85F50" w14:paraId="3EEF1097" w14:textId="77777777">
        <w:trPr>
          <w:trHeight w:val="454"/>
          <w:jc w:val="center"/>
        </w:trPr>
        <w:tc>
          <w:tcPr>
            <w:tcW w:w="909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69EAF790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编号</w:t>
            </w:r>
          </w:p>
        </w:tc>
        <w:tc>
          <w:tcPr>
            <w:tcW w:w="909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282ED8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1643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9A0502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测试点</w:t>
            </w:r>
          </w:p>
        </w:tc>
        <w:tc>
          <w:tcPr>
            <w:tcW w:w="1537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BF175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预期结果</w:t>
            </w:r>
          </w:p>
        </w:tc>
      </w:tr>
      <w:tr w:rsidR="00B85F50" w14:paraId="04E634F5" w14:textId="77777777">
        <w:trPr>
          <w:trHeight w:val="454"/>
          <w:jc w:val="center"/>
        </w:trPr>
        <w:tc>
          <w:tcPr>
            <w:tcW w:w="9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5C3C4E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E01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82792B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开路</w:t>
            </w:r>
          </w:p>
        </w:tc>
        <w:tc>
          <w:tcPr>
            <w:tcW w:w="1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6F31C6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TP1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–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TP2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D559E4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开路</w:t>
            </w:r>
          </w:p>
        </w:tc>
      </w:tr>
      <w:tr w:rsidR="00B85F50" w14:paraId="59F47C28" w14:textId="77777777">
        <w:trPr>
          <w:trHeight w:val="454"/>
          <w:jc w:val="center"/>
        </w:trPr>
        <w:tc>
          <w:tcPr>
            <w:tcW w:w="909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0E8A462A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E02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9B284B5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短路</w:t>
            </w:r>
          </w:p>
        </w:tc>
        <w:tc>
          <w:tcPr>
            <w:tcW w:w="1643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009A1097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TP3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–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TP4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17B157F" w14:textId="77777777" w:rsidR="00B85F50" w:rsidRDefault="00000000">
            <w:pPr>
              <w:spacing w:line="240" w:lineRule="auto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短路</w:t>
            </w:r>
          </w:p>
        </w:tc>
      </w:tr>
    </w:tbl>
    <w:p w14:paraId="134BF9C4" w14:textId="77777777" w:rsidR="00B85F50" w:rsidRDefault="00B85F50">
      <w:pPr>
        <w:spacing w:after="40" w:line="240" w:lineRule="auto"/>
        <w:ind w:firstLine="560"/>
        <w:rPr>
          <w:lang w:eastAsia="zh-CN"/>
        </w:rPr>
      </w:pPr>
    </w:p>
    <w:p w14:paraId="64B98D4C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记录：测试点、档位、电阻读数（或通断结果）、判定（开路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短路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正常）、是否与预期一致。</w:t>
      </w:r>
    </w:p>
    <w:p w14:paraId="3D6E862F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（四）模块任务</w:t>
      </w:r>
    </w:p>
    <w:p w14:paraId="541E904A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请完成下列任务，结果填入《模块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检测记录表》后提交。判定以本卷第（三）节为准。</w:t>
      </w:r>
    </w:p>
    <w:p w14:paraId="33925135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D-1</w:t>
      </w:r>
      <w:r>
        <w:rPr>
          <w:rFonts w:hint="eastAsia"/>
          <w:b/>
          <w:bCs/>
          <w:lang w:eastAsia="zh-CN"/>
        </w:rPr>
        <w:t>检验准备</w:t>
      </w:r>
    </w:p>
    <w:p w14:paraId="0F422E6E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核对样件编号与版本丝印，填入记录表；</w:t>
      </w:r>
    </w:p>
    <w:p w14:paraId="78FBF312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确认顶面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底面方向及分区约定；</w:t>
      </w:r>
    </w:p>
    <w:p w14:paraId="74A8F3D2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检查所用工具可用（卡尺对零、万用表档位等）；</w:t>
      </w:r>
    </w:p>
    <w:p w14:paraId="109EA9EA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>如发现明显运输损伤，先在记录表注明。</w:t>
      </w:r>
    </w:p>
    <w:p w14:paraId="31E93BC4" w14:textId="77777777" w:rsidR="00B85F50" w:rsidRDefault="00B85F50">
      <w:pPr>
        <w:ind w:firstLine="560"/>
        <w:rPr>
          <w:lang w:eastAsia="zh-CN"/>
        </w:rPr>
      </w:pPr>
    </w:p>
    <w:p w14:paraId="5BA6AC29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D-2</w:t>
      </w:r>
      <w:r>
        <w:rPr>
          <w:rFonts w:hint="eastAsia"/>
          <w:b/>
          <w:bCs/>
          <w:lang w:eastAsia="zh-CN"/>
        </w:rPr>
        <w:t>外观缺陷检测</w:t>
      </w:r>
    </w:p>
    <w:p w14:paraId="2427988F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检查顶面与底面；</w:t>
      </w:r>
    </w:p>
    <w:p w14:paraId="1E145C80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lastRenderedPageBreak/>
        <w:t>2.</w:t>
      </w:r>
      <w:r>
        <w:rPr>
          <w:rFonts w:hint="eastAsia"/>
          <w:lang w:eastAsia="zh-CN"/>
        </w:rPr>
        <w:t>完成</w:t>
      </w:r>
      <w:r>
        <w:rPr>
          <w:rFonts w:hint="eastAsia"/>
          <w:lang w:eastAsia="zh-CN"/>
        </w:rPr>
        <w:t>V01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>V05</w:t>
      </w:r>
      <w:r>
        <w:rPr>
          <w:rFonts w:hint="eastAsia"/>
          <w:lang w:eastAsia="zh-CN"/>
        </w:rPr>
        <w:t>必检内容，对照第（三）节第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款判定；</w:t>
      </w:r>
    </w:p>
    <w:p w14:paraId="0E2D56F8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每处缺陷在记录表中填写：所在面、类型、网格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特征、现象等；</w:t>
      </w:r>
    </w:p>
    <w:p w14:paraId="7C6E31F8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>位置描述清楚即可（例如“顶层</w:t>
      </w:r>
      <w:r>
        <w:rPr>
          <w:rFonts w:hint="eastAsia"/>
          <w:lang w:eastAsia="zh-CN"/>
        </w:rPr>
        <w:t>B2/</w:t>
      </w:r>
      <w:r>
        <w:rPr>
          <w:rFonts w:hint="eastAsia"/>
          <w:lang w:eastAsia="zh-CN"/>
        </w:rPr>
        <w:t>走线区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中部”），不要求坐标；</w:t>
      </w:r>
    </w:p>
    <w:p w14:paraId="2A7FFB0B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5.</w:t>
      </w:r>
      <w:r>
        <w:rPr>
          <w:rFonts w:hint="eastAsia"/>
          <w:lang w:eastAsia="zh-CN"/>
        </w:rPr>
        <w:t>类型写具体名称（如“线路缺口”“孔破盘”）。</w:t>
      </w:r>
    </w:p>
    <w:p w14:paraId="0ACEA9E5" w14:textId="77777777" w:rsidR="00B85F50" w:rsidRDefault="00B85F50">
      <w:pPr>
        <w:ind w:firstLine="560"/>
        <w:rPr>
          <w:lang w:eastAsia="zh-CN"/>
        </w:rPr>
      </w:pPr>
    </w:p>
    <w:p w14:paraId="355861F3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D-3</w:t>
      </w:r>
      <w:r>
        <w:rPr>
          <w:rFonts w:hint="eastAsia"/>
          <w:b/>
          <w:bCs/>
          <w:lang w:eastAsia="zh-CN"/>
        </w:rPr>
        <w:t>尺寸与指定点测量</w:t>
      </w:r>
    </w:p>
    <w:p w14:paraId="1AB2841E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按第（三）节第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款测量</w:t>
      </w:r>
      <w:r>
        <w:rPr>
          <w:rFonts w:hint="eastAsia"/>
          <w:lang w:eastAsia="zh-CN"/>
        </w:rPr>
        <w:t>M01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>M05</w:t>
      </w:r>
      <w:r>
        <w:rPr>
          <w:rFonts w:hint="eastAsia"/>
          <w:lang w:eastAsia="zh-CN"/>
        </w:rPr>
        <w:t>；</w:t>
      </w:r>
    </w:p>
    <w:p w14:paraId="4D832866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填写实测值，判定合格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不合格；</w:t>
      </w:r>
    </w:p>
    <w:p w14:paraId="3BB19F0E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mm</w:t>
      </w:r>
      <w:r>
        <w:rPr>
          <w:rFonts w:hint="eastAsia"/>
          <w:lang w:eastAsia="zh-CN"/>
        </w:rPr>
        <w:t>记录。</w:t>
      </w:r>
    </w:p>
    <w:p w14:paraId="282FB94C" w14:textId="77777777" w:rsidR="00B85F50" w:rsidRDefault="00B85F50">
      <w:pPr>
        <w:ind w:firstLine="560"/>
        <w:rPr>
          <w:lang w:eastAsia="zh-CN"/>
        </w:rPr>
      </w:pPr>
    </w:p>
    <w:p w14:paraId="49E470F3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D-4</w:t>
      </w:r>
      <w:r>
        <w:rPr>
          <w:rFonts w:hint="eastAsia"/>
          <w:b/>
          <w:bCs/>
          <w:lang w:eastAsia="zh-CN"/>
        </w:rPr>
        <w:t>基础电气检测</w:t>
      </w:r>
    </w:p>
    <w:p w14:paraId="5BCDFA09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按第（三）节第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款，在</w:t>
      </w:r>
      <w:r>
        <w:rPr>
          <w:rFonts w:hint="eastAsia"/>
          <w:lang w:eastAsia="zh-CN"/>
        </w:rPr>
        <w:t>TP1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>TP4</w:t>
      </w:r>
      <w:r>
        <w:rPr>
          <w:rFonts w:hint="eastAsia"/>
          <w:lang w:eastAsia="zh-CN"/>
        </w:rPr>
        <w:t>完成</w:t>
      </w:r>
      <w:r>
        <w:rPr>
          <w:rFonts w:hint="eastAsia"/>
          <w:lang w:eastAsia="zh-CN"/>
        </w:rPr>
        <w:t>E01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E02</w:t>
      </w:r>
      <w:r>
        <w:rPr>
          <w:rFonts w:hint="eastAsia"/>
          <w:lang w:eastAsia="zh-CN"/>
        </w:rPr>
        <w:t>；</w:t>
      </w:r>
    </w:p>
    <w:p w14:paraId="07FE0A5B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记录读数与判定。</w:t>
      </w:r>
    </w:p>
    <w:p w14:paraId="37E00BCB" w14:textId="77777777" w:rsidR="00B85F50" w:rsidRDefault="00B85F50">
      <w:pPr>
        <w:ind w:firstLine="560"/>
        <w:rPr>
          <w:lang w:eastAsia="zh-CN"/>
        </w:rPr>
      </w:pPr>
    </w:p>
    <w:p w14:paraId="29313035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D-5</w:t>
      </w:r>
      <w:r>
        <w:rPr>
          <w:rFonts w:hint="eastAsia"/>
          <w:b/>
          <w:bCs/>
          <w:lang w:eastAsia="zh-CN"/>
        </w:rPr>
        <w:t>分类判定与提交</w:t>
      </w:r>
    </w:p>
    <w:p w14:paraId="5F132357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对外观缺陷分类汇总；</w:t>
      </w:r>
    </w:p>
    <w:p w14:paraId="7C3FA262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汇总尺寸、电气是否符合第（三）节要求；</w:t>
      </w:r>
    </w:p>
    <w:p w14:paraId="30458B61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给出质量处置结论，并写简要依据：</w:t>
      </w:r>
    </w:p>
    <w:p w14:paraId="7700D2CA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）接收：必检外观、尺寸、电气均符合本卷要求；</w:t>
      </w:r>
    </w:p>
    <w:p w14:paraId="75A38551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）返工：存在可返工缺陷（如丝印、部分阻焊问题），且尺寸与电气总体可接受；</w:t>
      </w:r>
    </w:p>
    <w:p w14:paraId="1D3E7109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）报废：存在严重影响使用的缺陷（如线路缺口、孔破盘），或电气结果与预期严重不符；</w:t>
      </w:r>
    </w:p>
    <w:p w14:paraId="7F831C70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>检查记录完整后提交《模块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检测记录表》。</w:t>
      </w:r>
    </w:p>
    <w:p w14:paraId="63E70167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电子提交目录示例：</w:t>
      </w:r>
      <w:r>
        <w:rPr>
          <w:rFonts w:hint="eastAsia"/>
          <w:lang w:eastAsia="zh-CN"/>
        </w:rPr>
        <w:t>D:\</w:t>
      </w:r>
      <w:r>
        <w:rPr>
          <w:rFonts w:hint="eastAsia"/>
          <w:lang w:eastAsia="zh-CN"/>
        </w:rPr>
        <w:t>提交资料</w:t>
      </w:r>
      <w:r>
        <w:rPr>
          <w:rFonts w:hint="eastAsia"/>
          <w:lang w:eastAsia="zh-CN"/>
        </w:rPr>
        <w:t>\</w:t>
      </w:r>
      <w:r>
        <w:rPr>
          <w:rFonts w:hint="eastAsia"/>
          <w:lang w:eastAsia="zh-CN"/>
        </w:rPr>
        <w:t>模块</w:t>
      </w:r>
      <w:r>
        <w:rPr>
          <w:rFonts w:hint="eastAsia"/>
          <w:lang w:eastAsia="zh-CN"/>
        </w:rPr>
        <w:t>D\</w:t>
      </w:r>
      <w:r>
        <w:rPr>
          <w:rFonts w:hint="eastAsia"/>
          <w:lang w:eastAsia="zh-CN"/>
        </w:rPr>
        <w:t>；命名示例：赛位号</w:t>
      </w:r>
      <w:r>
        <w:rPr>
          <w:rFonts w:hint="eastAsia"/>
          <w:lang w:eastAsia="zh-CN"/>
        </w:rPr>
        <w:t>_</w:t>
      </w:r>
      <w:r>
        <w:rPr>
          <w:rFonts w:hint="eastAsia"/>
          <w:lang w:eastAsia="zh-CN"/>
        </w:rPr>
        <w:t>模块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。</w:t>
      </w:r>
    </w:p>
    <w:p w14:paraId="302DAB0E" w14:textId="77777777" w:rsidR="00B85F50" w:rsidRDefault="00B85F50">
      <w:pPr>
        <w:ind w:firstLine="560"/>
        <w:rPr>
          <w:lang w:eastAsia="zh-CN"/>
        </w:rPr>
      </w:pPr>
    </w:p>
    <w:p w14:paraId="6307FB5F" w14:textId="77777777" w:rsidR="00B85F50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注意事项</w:t>
      </w:r>
    </w:p>
    <w:p w14:paraId="444349B2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请合理安排检查、测量、点测与填写时间。</w:t>
      </w:r>
    </w:p>
    <w:p w14:paraId="646F17DD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只检验本模块样件；只做指定点开短路；不上电；不测量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。</w:t>
      </w:r>
    </w:p>
    <w:p w14:paraId="14F37033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提交物为《模块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检测记录表》。</w:t>
      </w:r>
    </w:p>
    <w:p w14:paraId="5A24121E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>爱护样件与仪器；注意防静电；正确使用万用表档位。</w:t>
      </w:r>
    </w:p>
    <w:p w14:paraId="34D7EE94" w14:textId="77777777" w:rsidR="00B85F50" w:rsidRDefault="00000000">
      <w:pPr>
        <w:ind w:firstLine="560"/>
        <w:rPr>
          <w:lang w:eastAsia="zh-CN"/>
        </w:rPr>
      </w:pPr>
      <w:r>
        <w:rPr>
          <w:rFonts w:hint="eastAsia"/>
          <w:lang w:eastAsia="zh-CN"/>
        </w:rPr>
        <w:t>5.</w:t>
      </w:r>
      <w:r>
        <w:rPr>
          <w:rFonts w:hint="eastAsia"/>
          <w:lang w:eastAsia="zh-CN"/>
        </w:rPr>
        <w:t>成果物不得标注姓名等身份信息；设备异常请举手示意。</w:t>
      </w:r>
    </w:p>
    <w:sectPr w:rsidR="00B85F50">
      <w:footerReference w:type="default" r:id="rId19"/>
      <w:pgSz w:w="12240" w:h="15840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6B7A2" w14:textId="77777777" w:rsidR="009D31A1" w:rsidRDefault="009D31A1">
      <w:pPr>
        <w:spacing w:line="240" w:lineRule="auto"/>
        <w:ind w:firstLine="560"/>
      </w:pPr>
      <w:r>
        <w:separator/>
      </w:r>
    </w:p>
  </w:endnote>
  <w:endnote w:type="continuationSeparator" w:id="0">
    <w:p w14:paraId="16C44BB4" w14:textId="77777777" w:rsidR="009D31A1" w:rsidRDefault="009D31A1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小标宋">
    <w:altName w:val="微软雅黑"/>
    <w:charset w:val="86"/>
    <w:family w:val="roman"/>
    <w:pitch w:val="default"/>
  </w:font>
  <w:font w:name="宋体-18030">
    <w:altName w:val="微软雅黑"/>
    <w:charset w:val="86"/>
    <w:family w:val="modern"/>
    <w:pitch w:val="default"/>
    <w:sig w:usb0="00000000" w:usb1="00000000" w:usb2="000A005E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284C1" w14:textId="77777777" w:rsidR="004E47A2" w:rsidRDefault="004E47A2">
    <w:pPr>
      <w:pStyle w:val="ac"/>
      <w:ind w:firstLine="5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30A52" w14:textId="77777777" w:rsidR="004E47A2" w:rsidRDefault="004E47A2">
    <w:pPr>
      <w:pStyle w:val="ac"/>
      <w:ind w:firstLine="5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2B46F" w14:textId="77777777" w:rsidR="004E47A2" w:rsidRDefault="004E47A2">
    <w:pPr>
      <w:pStyle w:val="ac"/>
      <w:ind w:firstLine="5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A1D77" w14:textId="77777777" w:rsidR="00B85F50" w:rsidRDefault="00000000">
    <w:pPr>
      <w:pStyle w:val="ac"/>
      <w:ind w:firstLine="5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BEEC6E" wp14:editId="0781036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5595C0" w14:textId="77777777" w:rsidR="00B85F50" w:rsidRDefault="00000000">
                          <w:pPr>
                            <w:pStyle w:val="ac"/>
                            <w:ind w:firstLine="42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BEEC6E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05595C0" w14:textId="77777777" w:rsidR="00B85F50" w:rsidRDefault="00000000">
                    <w:pPr>
                      <w:pStyle w:val="ac"/>
                      <w:ind w:firstLine="420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2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4908C" w14:textId="77777777" w:rsidR="009D31A1" w:rsidRDefault="009D31A1">
      <w:pPr>
        <w:spacing w:line="240" w:lineRule="auto"/>
        <w:ind w:firstLine="560"/>
      </w:pPr>
      <w:r>
        <w:separator/>
      </w:r>
    </w:p>
  </w:footnote>
  <w:footnote w:type="continuationSeparator" w:id="0">
    <w:p w14:paraId="21DAC51E" w14:textId="77777777" w:rsidR="009D31A1" w:rsidRDefault="009D31A1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614C5" w14:textId="77777777" w:rsidR="004E47A2" w:rsidRDefault="004E47A2">
    <w:pPr>
      <w:pStyle w:val="ae"/>
      <w:ind w:firstLine="5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4010C" w14:textId="77777777" w:rsidR="00B85F50" w:rsidRDefault="00000000">
    <w:pPr>
      <w:pStyle w:val="ae"/>
      <w:ind w:firstLine="56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481F851B" wp14:editId="7C422629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6CCFF9" w14:textId="77777777" w:rsidR="00B85F50" w:rsidRDefault="00B85F50">
                          <w:pPr>
                            <w:ind w:firstLine="560"/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481F851B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left:0;text-align:left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7B6CCFF9" w14:textId="77777777" w:rsidR="00B85F50" w:rsidRDefault="00B85F50">
                    <w:pPr>
                      <w:ind w:firstLine="560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6FB5" w14:textId="77777777" w:rsidR="004E47A2" w:rsidRDefault="004E47A2">
    <w:pPr>
      <w:pStyle w:val="ae"/>
      <w:ind w:firstLine="5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76832718">
    <w:abstractNumId w:val="2"/>
  </w:num>
  <w:num w:numId="2" w16cid:durableId="277760776">
    <w:abstractNumId w:val="5"/>
  </w:num>
  <w:num w:numId="3" w16cid:durableId="351611906">
    <w:abstractNumId w:val="6"/>
  </w:num>
  <w:num w:numId="4" w16cid:durableId="1727876226">
    <w:abstractNumId w:val="3"/>
  </w:num>
  <w:num w:numId="5" w16cid:durableId="1055398336">
    <w:abstractNumId w:val="1"/>
  </w:num>
  <w:num w:numId="6" w16cid:durableId="2058770550">
    <w:abstractNumId w:val="4"/>
  </w:num>
  <w:num w:numId="7" w16cid:durableId="196438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31D0A"/>
    <w:rsid w:val="00034616"/>
    <w:rsid w:val="0006063C"/>
    <w:rsid w:val="0006635B"/>
    <w:rsid w:val="00094DD9"/>
    <w:rsid w:val="000C196E"/>
    <w:rsid w:val="000C6206"/>
    <w:rsid w:val="000D33ED"/>
    <w:rsid w:val="000E4396"/>
    <w:rsid w:val="000E467D"/>
    <w:rsid w:val="00110415"/>
    <w:rsid w:val="0015074B"/>
    <w:rsid w:val="00183784"/>
    <w:rsid w:val="001C4DE8"/>
    <w:rsid w:val="001D472B"/>
    <w:rsid w:val="001F187D"/>
    <w:rsid w:val="00200737"/>
    <w:rsid w:val="00217D3E"/>
    <w:rsid w:val="00225AA6"/>
    <w:rsid w:val="00254F0C"/>
    <w:rsid w:val="00257033"/>
    <w:rsid w:val="00262DD6"/>
    <w:rsid w:val="0029639D"/>
    <w:rsid w:val="002B6D97"/>
    <w:rsid w:val="002C6B81"/>
    <w:rsid w:val="002F3F8F"/>
    <w:rsid w:val="003008EE"/>
    <w:rsid w:val="00312211"/>
    <w:rsid w:val="00326F90"/>
    <w:rsid w:val="003427CC"/>
    <w:rsid w:val="00344C95"/>
    <w:rsid w:val="00370443"/>
    <w:rsid w:val="0037333E"/>
    <w:rsid w:val="00375197"/>
    <w:rsid w:val="00387886"/>
    <w:rsid w:val="003B2695"/>
    <w:rsid w:val="003D1FB0"/>
    <w:rsid w:val="003E5F95"/>
    <w:rsid w:val="00417F15"/>
    <w:rsid w:val="004601AB"/>
    <w:rsid w:val="004C1A62"/>
    <w:rsid w:val="004D0DA9"/>
    <w:rsid w:val="004E2820"/>
    <w:rsid w:val="004E47A2"/>
    <w:rsid w:val="00526EB5"/>
    <w:rsid w:val="005518C3"/>
    <w:rsid w:val="00570503"/>
    <w:rsid w:val="00587323"/>
    <w:rsid w:val="00590676"/>
    <w:rsid w:val="005A00D2"/>
    <w:rsid w:val="005B6F15"/>
    <w:rsid w:val="005C1564"/>
    <w:rsid w:val="005F26BF"/>
    <w:rsid w:val="005F3A3C"/>
    <w:rsid w:val="0063608A"/>
    <w:rsid w:val="006424B9"/>
    <w:rsid w:val="006426DF"/>
    <w:rsid w:val="006769F4"/>
    <w:rsid w:val="006810B5"/>
    <w:rsid w:val="006C4690"/>
    <w:rsid w:val="006E03FE"/>
    <w:rsid w:val="00703002"/>
    <w:rsid w:val="00711C3C"/>
    <w:rsid w:val="0071469E"/>
    <w:rsid w:val="00770A2A"/>
    <w:rsid w:val="00776A45"/>
    <w:rsid w:val="007810F9"/>
    <w:rsid w:val="00792316"/>
    <w:rsid w:val="007B2C26"/>
    <w:rsid w:val="007C1AAB"/>
    <w:rsid w:val="007C4257"/>
    <w:rsid w:val="00824E7F"/>
    <w:rsid w:val="00826FAC"/>
    <w:rsid w:val="0084696E"/>
    <w:rsid w:val="008540D7"/>
    <w:rsid w:val="00886F23"/>
    <w:rsid w:val="008A62A8"/>
    <w:rsid w:val="008B1A35"/>
    <w:rsid w:val="00925B24"/>
    <w:rsid w:val="00962E3C"/>
    <w:rsid w:val="009A6ACC"/>
    <w:rsid w:val="009D31A1"/>
    <w:rsid w:val="009D6F40"/>
    <w:rsid w:val="00A01920"/>
    <w:rsid w:val="00A26D9B"/>
    <w:rsid w:val="00A563FB"/>
    <w:rsid w:val="00A72647"/>
    <w:rsid w:val="00A977D3"/>
    <w:rsid w:val="00AA0C55"/>
    <w:rsid w:val="00AA1D8D"/>
    <w:rsid w:val="00AC5363"/>
    <w:rsid w:val="00AE206A"/>
    <w:rsid w:val="00AE72DF"/>
    <w:rsid w:val="00AF58AE"/>
    <w:rsid w:val="00B372B0"/>
    <w:rsid w:val="00B47730"/>
    <w:rsid w:val="00B6049B"/>
    <w:rsid w:val="00B67721"/>
    <w:rsid w:val="00B85F50"/>
    <w:rsid w:val="00BB34C6"/>
    <w:rsid w:val="00BC3779"/>
    <w:rsid w:val="00BE01FE"/>
    <w:rsid w:val="00C216DC"/>
    <w:rsid w:val="00C229DE"/>
    <w:rsid w:val="00C35EAF"/>
    <w:rsid w:val="00C510C7"/>
    <w:rsid w:val="00C626A8"/>
    <w:rsid w:val="00C80D7F"/>
    <w:rsid w:val="00CA6997"/>
    <w:rsid w:val="00CB0664"/>
    <w:rsid w:val="00CF4324"/>
    <w:rsid w:val="00D34C4B"/>
    <w:rsid w:val="00D36907"/>
    <w:rsid w:val="00D9028C"/>
    <w:rsid w:val="00D95471"/>
    <w:rsid w:val="00D95D11"/>
    <w:rsid w:val="00DB61F2"/>
    <w:rsid w:val="00DC2DBA"/>
    <w:rsid w:val="00DF493D"/>
    <w:rsid w:val="00E52248"/>
    <w:rsid w:val="00E57AAB"/>
    <w:rsid w:val="00E64351"/>
    <w:rsid w:val="00E6640E"/>
    <w:rsid w:val="00EA3331"/>
    <w:rsid w:val="00EA5185"/>
    <w:rsid w:val="00ED0317"/>
    <w:rsid w:val="00ED4702"/>
    <w:rsid w:val="00EF5B80"/>
    <w:rsid w:val="00F150E3"/>
    <w:rsid w:val="00F20B05"/>
    <w:rsid w:val="00F258CF"/>
    <w:rsid w:val="00F35300"/>
    <w:rsid w:val="00F37980"/>
    <w:rsid w:val="00F5606A"/>
    <w:rsid w:val="00FB06E7"/>
    <w:rsid w:val="00FC693F"/>
    <w:rsid w:val="00FD15BA"/>
    <w:rsid w:val="17FFC037"/>
    <w:rsid w:val="33FE1BE3"/>
    <w:rsid w:val="3AB27307"/>
    <w:rsid w:val="3DFFAEAC"/>
    <w:rsid w:val="63FB0A24"/>
    <w:rsid w:val="66BFEA08"/>
    <w:rsid w:val="6F8F4258"/>
    <w:rsid w:val="72D91CE0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640C5B"/>
  <w14:defaultImageDpi w14:val="300"/>
  <w15:docId w15:val="{215F49D6-1A8C-4361-9FF9-FC8F7951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qFormat/>
    <w:pPr>
      <w:spacing w:line="460" w:lineRule="exact"/>
      <w:ind w:firstLineChars="200" w:firstLine="480"/>
    </w:pPr>
    <w:rPr>
      <w:rFonts w:ascii="Times New Roman" w:hAnsi="Times New Roman" w:cstheme="minorBidi"/>
      <w:sz w:val="28"/>
      <w:szCs w:val="28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Lines="50" w:before="50" w:afterLines="50" w:after="50"/>
      <w:ind w:firstLineChars="0" w:firstLine="0"/>
      <w:outlineLvl w:val="0"/>
    </w:pPr>
    <w:rPr>
      <w:rFonts w:eastAsia="黑体" w:cstheme="majorBidi"/>
      <w:b/>
      <w:color w:val="000000" w:themeColor="text1"/>
      <w:sz w:val="36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Lines="50" w:before="50" w:afterLines="50" w:after="50"/>
      <w:ind w:firstLineChars="0" w:firstLine="0"/>
      <w:outlineLvl w:val="1"/>
    </w:pPr>
    <w:rPr>
      <w:rFonts w:cstheme="majorBidi"/>
      <w:b/>
      <w:color w:val="000000" w:themeColor="text1"/>
      <w:kern w:val="32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 First Indent"/>
    <w:basedOn w:val="a6"/>
    <w:qFormat/>
    <w:pPr>
      <w:spacing w:line="560" w:lineRule="exact"/>
      <w:ind w:firstLine="721"/>
    </w:pPr>
  </w:style>
  <w:style w:type="paragraph" w:styleId="a6">
    <w:name w:val="Body Text"/>
    <w:basedOn w:val="a1"/>
    <w:link w:val="a7"/>
    <w:uiPriority w:val="99"/>
    <w:unhideWhenUsed/>
    <w:qFormat/>
    <w:pPr>
      <w:spacing w:after="120"/>
    </w:pPr>
  </w:style>
  <w:style w:type="paragraph" w:styleId="a8">
    <w:name w:val="macro"/>
    <w:link w:val="a9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a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b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c">
    <w:name w:val="foot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e">
    <w:name w:val="header"/>
    <w:basedOn w:val="a1"/>
    <w:link w:val="af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f0">
    <w:name w:val="Subtitle"/>
    <w:basedOn w:val="a1"/>
    <w:next w:val="a1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2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5">
    <w:name w:val="Table Grid"/>
    <w:basedOn w:val="a4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4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4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4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4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4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4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4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4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4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4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4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4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4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3"/>
    <w:uiPriority w:val="22"/>
    <w:qFormat/>
    <w:rPr>
      <w:b/>
      <w:bCs/>
    </w:rPr>
  </w:style>
  <w:style w:type="character" w:styleId="afe">
    <w:name w:val="Emphasis"/>
    <w:basedOn w:val="a3"/>
    <w:uiPriority w:val="20"/>
    <w:qFormat/>
    <w:rPr>
      <w:i/>
      <w:iCs/>
    </w:rPr>
  </w:style>
  <w:style w:type="character" w:customStyle="1" w:styleId="10">
    <w:name w:val="标题 1 字符"/>
    <w:basedOn w:val="a3"/>
    <w:link w:val="1"/>
    <w:uiPriority w:val="9"/>
    <w:qFormat/>
    <w:rPr>
      <w:rFonts w:ascii="Times New Roman" w:eastAsia="黑体" w:hAnsi="Times New Roman" w:cstheme="majorBidi"/>
      <w:b/>
      <w:color w:val="000000" w:themeColor="text1"/>
      <w:sz w:val="36"/>
      <w:szCs w:val="36"/>
    </w:rPr>
  </w:style>
  <w:style w:type="character" w:customStyle="1" w:styleId="32">
    <w:name w:val="标题 3 字符"/>
    <w:basedOn w:val="a3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3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f">
    <w:name w:val="页眉 字符"/>
    <w:basedOn w:val="a3"/>
    <w:link w:val="ae"/>
    <w:uiPriority w:val="99"/>
    <w:qFormat/>
  </w:style>
  <w:style w:type="character" w:customStyle="1" w:styleId="ad">
    <w:name w:val="页脚 字符"/>
    <w:basedOn w:val="a3"/>
    <w:link w:val="ac"/>
    <w:uiPriority w:val="99"/>
    <w:qFormat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22">
    <w:name w:val="标题 2 字符"/>
    <w:basedOn w:val="a3"/>
    <w:link w:val="21"/>
    <w:uiPriority w:val="9"/>
    <w:qFormat/>
    <w:rPr>
      <w:rFonts w:ascii="Times New Roman" w:eastAsia="宋体" w:hAnsi="Times New Roman" w:cstheme="majorBidi"/>
      <w:b/>
      <w:color w:val="000000" w:themeColor="text1"/>
      <w:kern w:val="32"/>
      <w:sz w:val="32"/>
      <w:szCs w:val="32"/>
    </w:rPr>
  </w:style>
  <w:style w:type="character" w:customStyle="1" w:styleId="af4">
    <w:name w:val="标题 字符"/>
    <w:basedOn w:val="a3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1">
    <w:name w:val="副标题 字符"/>
    <w:basedOn w:val="a3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7">
    <w:name w:val="正文文本 字符"/>
    <w:basedOn w:val="a3"/>
    <w:link w:val="a6"/>
    <w:uiPriority w:val="99"/>
    <w:qFormat/>
  </w:style>
  <w:style w:type="character" w:customStyle="1" w:styleId="25">
    <w:name w:val="正文文本 2 字符"/>
    <w:basedOn w:val="a3"/>
    <w:link w:val="24"/>
    <w:uiPriority w:val="99"/>
    <w:qFormat/>
  </w:style>
  <w:style w:type="character" w:customStyle="1" w:styleId="35">
    <w:name w:val="正文文本 3 字符"/>
    <w:basedOn w:val="a3"/>
    <w:link w:val="34"/>
    <w:uiPriority w:val="99"/>
    <w:qFormat/>
    <w:rPr>
      <w:sz w:val="16"/>
      <w:szCs w:val="16"/>
    </w:rPr>
  </w:style>
  <w:style w:type="character" w:customStyle="1" w:styleId="a9">
    <w:name w:val="宏文本 字符"/>
    <w:basedOn w:val="a3"/>
    <w:link w:val="a8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3"/>
    <w:link w:val="aff1"/>
    <w:uiPriority w:val="29"/>
    <w:qFormat/>
    <w:rPr>
      <w:i/>
      <w:iCs/>
      <w:color w:val="000000" w:themeColor="text1"/>
    </w:rPr>
  </w:style>
  <w:style w:type="character" w:customStyle="1" w:styleId="50">
    <w:name w:val="标题 5 字符"/>
    <w:basedOn w:val="a3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3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3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3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3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3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3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3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3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3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3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19">
    <w:name w:val="修订1"/>
    <w:hidden/>
    <w:uiPriority w:val="99"/>
    <w:unhideWhenUsed/>
    <w:rPr>
      <w:rFonts w:ascii="仿宋" w:eastAsia="仿宋" w:hAnsi="仿宋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1398</Words>
  <Characters>7974</Characters>
  <Application>Microsoft Office Word</Application>
  <DocSecurity>0</DocSecurity>
  <Lines>66</Lines>
  <Paragraphs>18</Paragraphs>
  <ScaleCrop>false</ScaleCrop>
  <Company>Handoff</Company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62</cp:revision>
  <dcterms:created xsi:type="dcterms:W3CDTF">2013-12-24T23:15:00Z</dcterms:created>
  <dcterms:modified xsi:type="dcterms:W3CDTF">2026-08-03T03:05:00Z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8BE82729ACBE09759734436AFF699DF6_43</vt:lpwstr>
  </property>
  <property fmtid="{D5CDD505-2E9C-101B-9397-08002B2CF9AE}" pid="4" name="KSOTemplateDocerSaveRecord">
    <vt:lpwstr>eyJoZGlkIjoiNWY2YjYyMmQ0ZmI4ZTFiZDllMTg2Yzg5YTQxYmQyOGUiLCJ1c2VySWQiOiIxNTU1OTc4MjExIn0=</vt:lpwstr>
  </property>
</Properties>
</file>