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CCB8" w14:textId="77777777" w:rsidR="00440665" w:rsidRDefault="00000000">
      <w:pPr>
        <w:spacing w:after="40" w:line="264" w:lineRule="auto"/>
        <w:jc w:val="center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江西省"振兴杯"职业技能大赛</w:t>
      </w:r>
    </w:p>
    <w:p w14:paraId="63D25A00" w14:textId="77777777" w:rsidR="00440665" w:rsidRDefault="00000000">
      <w:pPr>
        <w:spacing w:after="40" w:line="264" w:lineRule="auto"/>
        <w:jc w:val="center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"印制电路制作工"赛项</w:t>
      </w:r>
    </w:p>
    <w:p w14:paraId="17D3A3D2" w14:textId="77777777" w:rsidR="00440665" w:rsidRDefault="00000000">
      <w:pPr>
        <w:spacing w:after="40" w:line="264" w:lineRule="auto"/>
        <w:jc w:val="center"/>
        <w:rPr>
          <w:lang w:eastAsia="zh-CN"/>
        </w:rPr>
      </w:pPr>
      <w:r>
        <w:rPr>
          <w:rFonts w:ascii="宋体" w:eastAsia="宋体" w:hAnsi="宋体"/>
          <w:b/>
          <w:sz w:val="28"/>
          <w:lang w:eastAsia="zh-CN"/>
        </w:rPr>
        <w:t>模块D：成品PCB裸板质量检测与判定</w:t>
      </w:r>
    </w:p>
    <w:p w14:paraId="2D406ADC" w14:textId="77777777" w:rsidR="00440665" w:rsidRDefault="00000000">
      <w:pPr>
        <w:spacing w:after="120" w:line="264" w:lineRule="auto"/>
        <w:jc w:val="center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检测记录表（参考答案·裁判用）</w:t>
      </w:r>
    </w:p>
    <w:p w14:paraId="1B503CE9" w14:textId="77777777" w:rsidR="00440665" w:rsidRDefault="00000000">
      <w:pPr>
        <w:spacing w:after="120" w:line="264" w:lineRule="auto"/>
        <w:rPr>
          <w:lang w:eastAsia="zh-CN"/>
        </w:rPr>
      </w:pPr>
      <w:r>
        <w:rPr>
          <w:rFonts w:ascii="宋体" w:eastAsia="宋体" w:hAnsi="宋体"/>
          <w:color w:val="663300"/>
          <w:sz w:val="18"/>
          <w:lang w:eastAsia="zh-CN"/>
        </w:rPr>
        <w:t>【黄色底纹为参考答案·第三套】工程母版=第四套模块D，网格轴已对调：横轴为 A–D、纵轴为 1–4（相对第四套「纵 A–D / 横 1–4」做标签转置）。正式评分允许位置同义表述与合理测量误差；以实物三测标定为准，下列数值为设计/标定骨架（孔径按本套板 3.50 mm）。本文件不得发给选手。</w:t>
      </w:r>
    </w:p>
    <w:p w14:paraId="474003C3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b/>
          <w:lang w:eastAsia="zh-CN"/>
        </w:rPr>
        <w:t>一、D-1 检验准备（示例勾选）</w:t>
      </w:r>
    </w:p>
    <w:p w14:paraId="7DDD2D6C" w14:textId="77777777" w:rsidR="00440665" w:rsidRDefault="00000000">
      <w:pPr>
        <w:spacing w:after="12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☑ 已阅读赛题模块D第（三）节检测依据　☑ 顶面/底面方向已确认　☑ 卡尺已对零　☑ 厚度规可用　☑ 显微镜/放大镜可用　☑ 万用表可用　☑ 版本丝印已抄录　☑ 样件外观运输情况：正常</w:t>
      </w:r>
    </w:p>
    <w:p w14:paraId="2924836B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b/>
          <w:lang w:eastAsia="zh-CN"/>
        </w:rPr>
        <w:t>二、D-2 外观缺陷检测（V01～V05 必检）</w:t>
      </w:r>
    </w:p>
    <w:p w14:paraId="78D26B05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说明：类型名以样题标准名为准；括号内为同义/现象。底面至少含 V02、V03。不设 V06 必检（额外丝印问题可作干扰项，不计必检分）。</w:t>
      </w:r>
    </w:p>
    <w:tbl>
      <w:tblPr>
        <w:tblStyle w:val="aff1"/>
        <w:tblW w:w="0" w:type="auto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EF7705" w14:paraId="3ED5DE1C" w14:textId="77777777" w:rsidTr="00EF7705">
        <w:trPr>
          <w:jc w:val="center"/>
        </w:trPr>
        <w:tc>
          <w:tcPr>
            <w:tcW w:w="1701" w:type="dxa"/>
            <w:shd w:val="clear" w:color="auto" w:fill="FFFFFF" w:themeFill="background1"/>
          </w:tcPr>
          <w:p w14:paraId="3B60A623" w14:textId="77777777" w:rsidR="00EF7705" w:rsidRDefault="00EF7705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编号</w:t>
            </w:r>
          </w:p>
        </w:tc>
        <w:tc>
          <w:tcPr>
            <w:tcW w:w="1701" w:type="dxa"/>
            <w:shd w:val="clear" w:color="auto" w:fill="FFFFFF" w:themeFill="background1"/>
          </w:tcPr>
          <w:p w14:paraId="05D2685B" w14:textId="77777777" w:rsidR="00EF7705" w:rsidRDefault="00EF7705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所在面</w:t>
            </w:r>
          </w:p>
        </w:tc>
        <w:tc>
          <w:tcPr>
            <w:tcW w:w="1701" w:type="dxa"/>
            <w:shd w:val="clear" w:color="auto" w:fill="FFFFFF" w:themeFill="background1"/>
          </w:tcPr>
          <w:p w14:paraId="73FA2427" w14:textId="77777777" w:rsidR="00EF7705" w:rsidRDefault="00EF7705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网格/特征</w:t>
            </w:r>
          </w:p>
        </w:tc>
        <w:tc>
          <w:tcPr>
            <w:tcW w:w="1701" w:type="dxa"/>
            <w:shd w:val="clear" w:color="auto" w:fill="FFFFFF" w:themeFill="background1"/>
          </w:tcPr>
          <w:p w14:paraId="5E49D5BE" w14:textId="77777777" w:rsidR="00EF7705" w:rsidRDefault="00EF7705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缺陷类型（标准名）</w:t>
            </w:r>
          </w:p>
        </w:tc>
        <w:tc>
          <w:tcPr>
            <w:tcW w:w="1701" w:type="dxa"/>
            <w:shd w:val="clear" w:color="auto" w:fill="FFFFFF" w:themeFill="background1"/>
          </w:tcPr>
          <w:p w14:paraId="5199B150" w14:textId="77777777" w:rsidR="00EF7705" w:rsidRDefault="00EF7705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现象简述</w:t>
            </w:r>
          </w:p>
        </w:tc>
      </w:tr>
      <w:tr w:rsidR="00EF7705" w14:paraId="5B04376C" w14:textId="77777777" w:rsidTr="00EF7705">
        <w:trPr>
          <w:jc w:val="center"/>
        </w:trPr>
        <w:tc>
          <w:tcPr>
            <w:tcW w:w="1701" w:type="dxa"/>
            <w:shd w:val="clear" w:color="auto" w:fill="FFFFFF" w:themeFill="background1"/>
          </w:tcPr>
          <w:p w14:paraId="2DB6C006" w14:textId="77777777" w:rsidR="00EF7705" w:rsidRDefault="00EF7705">
            <w:r>
              <w:rPr>
                <w:rFonts w:ascii="宋体" w:eastAsia="宋体" w:hAnsi="宋体"/>
                <w:sz w:val="18"/>
              </w:rPr>
              <w:t>V01</w:t>
            </w:r>
          </w:p>
        </w:tc>
        <w:tc>
          <w:tcPr>
            <w:tcW w:w="1701" w:type="dxa"/>
            <w:shd w:val="clear" w:color="auto" w:fill="FFFFFF" w:themeFill="background1"/>
          </w:tcPr>
          <w:p w14:paraId="56F17694" w14:textId="77777777" w:rsidR="00EF7705" w:rsidRDefault="00EF7705">
            <w:r>
              <w:rPr>
                <w:rFonts w:ascii="宋体" w:eastAsia="宋体" w:hAnsi="宋体"/>
                <w:sz w:val="18"/>
              </w:rPr>
              <w:t>顶层</w:t>
            </w:r>
          </w:p>
        </w:tc>
        <w:tc>
          <w:tcPr>
            <w:tcW w:w="1701" w:type="dxa"/>
            <w:shd w:val="clear" w:color="auto" w:fill="FFFFFF" w:themeFill="background1"/>
          </w:tcPr>
          <w:p w14:paraId="085EE1C9" w14:textId="409A9856" w:rsidR="00EF7705" w:rsidRPr="008C6B7C" w:rsidRDefault="00EF7705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B2 / 电源走线</w:t>
            </w:r>
            <w:r>
              <w:rPr>
                <w:rFonts w:eastAsia="宋体" w:hint="eastAsia"/>
                <w:lang w:eastAsia="zh-CN"/>
              </w:rPr>
            </w:r>
          </w:p>
        </w:tc>
        <w:tc>
          <w:tcPr>
            <w:tcW w:w="1701" w:type="dxa"/>
            <w:shd w:val="clear" w:color="auto" w:fill="FFFFFF" w:themeFill="background1"/>
          </w:tcPr>
          <w:p w14:paraId="3B08A394" w14:textId="3A91569D" w:rsidR="00EF7705" w:rsidRPr="008C6B7C" w:rsidRDefault="00EF7705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走线颈缩</w:t>
            </w:r>
          </w:p>
        </w:tc>
        <w:tc>
          <w:tcPr>
            <w:tcW w:w="1701" w:type="dxa"/>
            <w:shd w:val="clear" w:color="auto" w:fill="FFFFFF" w:themeFill="background1"/>
          </w:tcPr>
          <w:p w14:paraId="55782A26" w14:textId="23296BEA" w:rsidR="00EF7705" w:rsidRDefault="00EF7705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走线一段突然变为不足4mil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</w:r>
          </w:p>
        </w:tc>
      </w:tr>
      <w:tr w:rsidR="00EF7705" w14:paraId="3984EC13" w14:textId="77777777" w:rsidTr="00EF7705">
        <w:trPr>
          <w:jc w:val="center"/>
        </w:trPr>
        <w:tc>
          <w:tcPr>
            <w:tcW w:w="1701" w:type="dxa"/>
            <w:shd w:val="clear" w:color="auto" w:fill="FFFFFF" w:themeFill="background1"/>
          </w:tcPr>
          <w:p w14:paraId="4BCF0546" w14:textId="77777777" w:rsidR="00EF7705" w:rsidRDefault="00EF7705">
            <w:r>
              <w:rPr>
                <w:rFonts w:ascii="宋体" w:eastAsia="宋体" w:hAnsi="宋体"/>
                <w:sz w:val="18"/>
              </w:rPr>
              <w:t>V02</w:t>
            </w:r>
          </w:p>
        </w:tc>
        <w:tc>
          <w:tcPr>
            <w:tcW w:w="1701" w:type="dxa"/>
            <w:shd w:val="clear" w:color="auto" w:fill="FFFFFF" w:themeFill="background1"/>
          </w:tcPr>
          <w:p w14:paraId="600A1C81" w14:textId="76C23A05" w:rsidR="00EF7705" w:rsidRDefault="00EF7705">
            <w:r>
              <w:rPr>
                <w:rFonts w:ascii="宋体" w:eastAsia="宋体" w:hAnsi="宋体" w:hint="eastAsia"/>
                <w:sz w:val="18"/>
                <w:lang w:eastAsia="zh-CN"/>
              </w:rPr>
              <w:t>钻孔层</w:t>
            </w:r>
          </w:p>
        </w:tc>
        <w:tc>
          <w:tcPr>
            <w:tcW w:w="1701" w:type="dxa"/>
            <w:shd w:val="clear" w:color="auto" w:fill="FFFFFF" w:themeFill="background1"/>
          </w:tcPr>
          <w:p w14:paraId="7EF4650A" w14:textId="3854F3C8" w:rsidR="00EF7705" w:rsidRDefault="00EF7705">
            <w:r>
              <w:rPr>
                <w:rFonts w:ascii="宋体" w:eastAsia="宋体" w:hAnsi="宋体" w:hint="eastAsia"/>
                <w:sz w:val="18"/>
                <w:lang w:eastAsia="zh-CN"/>
              </w:rPr>
              <w:t>A3 / 过孔区（原第四套 C1，轴对调后）</w:t>
            </w:r>
            <w:r>
              <w:rPr>
                <w:rFonts w:ascii="宋体" w:eastAsia="宋体" w:hAnsi="宋体"/>
                <w:sz w:val="18"/>
              </w:rPr>
            </w:r>
            <w:r>
              <w:rPr>
                <w:rFonts w:ascii="宋体" w:eastAsia="宋体" w:hAnsi="宋体" w:hint="eastAsia"/>
                <w:sz w:val="18"/>
                <w:lang w:eastAsia="zh-CN"/>
              </w:rPr>
            </w:r>
          </w:p>
        </w:tc>
        <w:tc>
          <w:tcPr>
            <w:tcW w:w="1701" w:type="dxa"/>
            <w:shd w:val="clear" w:color="auto" w:fill="FFFFFF" w:themeFill="background1"/>
          </w:tcPr>
          <w:p w14:paraId="00D52B38" w14:textId="697F4B3D" w:rsidR="00EF7705" w:rsidRPr="00CD6B47" w:rsidRDefault="00EF7705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过孔内径过小</w:t>
            </w:r>
          </w:p>
        </w:tc>
        <w:tc>
          <w:tcPr>
            <w:tcW w:w="1701" w:type="dxa"/>
            <w:shd w:val="clear" w:color="auto" w:fill="FFFFFF" w:themeFill="background1"/>
          </w:tcPr>
          <w:p w14:paraId="0CE7BD1E" w14:textId="69701F9A" w:rsidR="00EF7705" w:rsidRDefault="00EF7705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  <w:sz w:val="18"/>
                <w:lang w:eastAsia="zh-CN"/>
              </w:rPr>
              <w:t>内径过小</w:t>
            </w:r>
          </w:p>
        </w:tc>
      </w:tr>
      <w:tr w:rsidR="00EF7705" w14:paraId="2C276F65" w14:textId="77777777" w:rsidTr="00EF7705">
        <w:trPr>
          <w:jc w:val="center"/>
        </w:trPr>
        <w:tc>
          <w:tcPr>
            <w:tcW w:w="1701" w:type="dxa"/>
            <w:shd w:val="clear" w:color="auto" w:fill="FFFFFF" w:themeFill="background1"/>
          </w:tcPr>
          <w:p w14:paraId="3B616AE2" w14:textId="77777777" w:rsidR="00EF7705" w:rsidRDefault="00EF7705">
            <w:r>
              <w:rPr>
                <w:rFonts w:ascii="宋体" w:eastAsia="宋体" w:hAnsi="宋体"/>
                <w:sz w:val="18"/>
              </w:rPr>
              <w:t>V03</w:t>
            </w:r>
          </w:p>
        </w:tc>
        <w:tc>
          <w:tcPr>
            <w:tcW w:w="1701" w:type="dxa"/>
            <w:shd w:val="clear" w:color="auto" w:fill="FFFFFF" w:themeFill="background1"/>
          </w:tcPr>
          <w:p w14:paraId="234E3752" w14:textId="48E091AB" w:rsidR="00EF7705" w:rsidRDefault="00EF7705">
            <w:r>
              <w:rPr>
                <w:rFonts w:ascii="宋体" w:eastAsia="宋体" w:hAnsi="宋体" w:hint="eastAsia"/>
                <w:sz w:val="18"/>
                <w:lang w:eastAsia="zh-CN"/>
              </w:rPr>
              <w:t>钻孔层</w:t>
            </w:r>
          </w:p>
        </w:tc>
        <w:tc>
          <w:tcPr>
            <w:tcW w:w="1701" w:type="dxa"/>
            <w:shd w:val="clear" w:color="auto" w:fill="FFFFFF" w:themeFill="background1"/>
          </w:tcPr>
          <w:p w14:paraId="0AAD08C1" w14:textId="1492A45D" w:rsidR="00EF7705" w:rsidRDefault="00EF7705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sz w:val="18"/>
                <w:lang w:eastAsia="zh-CN"/>
              </w:rPr>
              <w:t>A1 / 定位孔区（角部）</w:t>
            </w:r>
          </w:p>
        </w:tc>
        <w:tc>
          <w:tcPr>
            <w:tcW w:w="1701" w:type="dxa"/>
            <w:shd w:val="clear" w:color="auto" w:fill="FFFFFF" w:themeFill="background1"/>
          </w:tcPr>
          <w:p w14:paraId="2B357DED" w14:textId="5C695DAA" w:rsidR="00EF7705" w:rsidRDefault="00EF7705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lang w:eastAsia="zh-CN"/>
              </w:rPr>
              <w:t>漏钻孔</w:t>
            </w:r>
          </w:p>
        </w:tc>
        <w:tc>
          <w:tcPr>
            <w:tcW w:w="1701" w:type="dxa"/>
            <w:shd w:val="clear" w:color="auto" w:fill="FFFFFF" w:themeFill="background1"/>
          </w:tcPr>
          <w:p w14:paraId="3E2CAE36" w14:textId="5CAFC1AB" w:rsidR="00EF7705" w:rsidRDefault="00EF7705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  <w:sz w:val="18"/>
                <w:lang w:eastAsia="zh-CN"/>
              </w:rPr>
              <w:t>有丝印无钻孔</w:t>
            </w:r>
          </w:p>
        </w:tc>
      </w:tr>
      <w:tr w:rsidR="00EF7705" w14:paraId="1DB53A59" w14:textId="77777777" w:rsidTr="00EF7705">
        <w:trPr>
          <w:jc w:val="center"/>
        </w:trPr>
        <w:tc>
          <w:tcPr>
            <w:tcW w:w="1701" w:type="dxa"/>
            <w:shd w:val="clear" w:color="auto" w:fill="FFFFFF" w:themeFill="background1"/>
          </w:tcPr>
          <w:p w14:paraId="7FE93B5F" w14:textId="77777777" w:rsidR="00EF7705" w:rsidRDefault="00EF7705">
            <w:r>
              <w:rPr>
                <w:rFonts w:ascii="宋体" w:eastAsia="宋体" w:hAnsi="宋体"/>
                <w:sz w:val="18"/>
              </w:rPr>
              <w:t>V04</w:t>
            </w:r>
          </w:p>
        </w:tc>
        <w:tc>
          <w:tcPr>
            <w:tcW w:w="1701" w:type="dxa"/>
            <w:shd w:val="clear" w:color="auto" w:fill="FFFFFF" w:themeFill="background1"/>
          </w:tcPr>
          <w:p w14:paraId="3197A8DE" w14:textId="77777777" w:rsidR="00EF7705" w:rsidRDefault="00EF7705">
            <w:r>
              <w:rPr>
                <w:rFonts w:ascii="宋体" w:eastAsia="宋体" w:hAnsi="宋体"/>
                <w:sz w:val="18"/>
              </w:rPr>
              <w:t>顶层</w:t>
            </w:r>
          </w:p>
        </w:tc>
        <w:tc>
          <w:tcPr>
            <w:tcW w:w="1701" w:type="dxa"/>
            <w:shd w:val="clear" w:color="auto" w:fill="FFFFFF" w:themeFill="background1"/>
          </w:tcPr>
          <w:p w14:paraId="22362225" w14:textId="686A8462" w:rsidR="00EF7705" w:rsidRPr="00EF7705" w:rsidRDefault="00EF7705">
            <w:pPr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C2–C3 / U1 右侧阻焊异常（原 B3–C3 转置）</w:t>
            </w:r>
            <w:r w:rsidR="009211A2">
              <w:rPr>
                <w:rFonts w:eastAsia="宋体" w:hint="eastAsia"/>
                <w:lang w:eastAsia="zh-CN"/>
              </w:rPr>
            </w:r>
          </w:p>
        </w:tc>
        <w:tc>
          <w:tcPr>
            <w:tcW w:w="1701" w:type="dxa"/>
            <w:shd w:val="clear" w:color="auto" w:fill="FFFFFF" w:themeFill="background1"/>
          </w:tcPr>
          <w:p w14:paraId="11C8A296" w14:textId="5CEB3689" w:rsidR="00EF7705" w:rsidRDefault="0023398C">
            <w:pPr>
              <w:rPr>
                <w:lang w:eastAsia="zh-CN"/>
              </w:rPr>
            </w:pPr>
            <w:r>
              <w:rPr>
                <w:rFonts w:ascii="宋体" w:eastAsia="宋体" w:hAnsi="宋体" w:hint="eastAsia"/>
                <w:sz w:val="18"/>
                <w:lang w:eastAsia="zh-CN"/>
              </w:rPr>
              <w:t>无法形成有效阻焊桥</w:t>
            </w:r>
          </w:p>
        </w:tc>
        <w:tc>
          <w:tcPr>
            <w:tcW w:w="1701" w:type="dxa"/>
            <w:shd w:val="clear" w:color="auto" w:fill="FFFFFF" w:themeFill="background1"/>
          </w:tcPr>
          <w:p w14:paraId="5912105C" w14:textId="3ECBB575" w:rsidR="00EF7705" w:rsidRDefault="005E0778">
            <w:pPr>
              <w:rPr>
                <w:rFonts w:hint="eastAsia"/>
                <w:lang w:eastAsia="zh-CN"/>
              </w:rPr>
            </w:pPr>
            <w:r>
              <w:rPr>
                <w:rFonts w:ascii="宋体" w:eastAsia="宋体" w:hAnsi="宋体" w:hint="eastAsia"/>
                <w:sz w:val="18"/>
                <w:lang w:eastAsia="zh-CN"/>
              </w:rPr>
              <w:t>焊盘阻焊引脚过小</w:t>
            </w:r>
          </w:p>
        </w:tc>
      </w:tr>
      <w:tr w:rsidR="00EF7705" w14:paraId="1A78EE05" w14:textId="77777777" w:rsidTr="00EF7705">
        <w:trPr>
          <w:jc w:val="center"/>
        </w:trPr>
        <w:tc>
          <w:tcPr>
            <w:tcW w:w="1701" w:type="dxa"/>
            <w:shd w:val="clear" w:color="auto" w:fill="FFFFFF" w:themeFill="background1"/>
          </w:tcPr>
          <w:p w14:paraId="4C8C3A27" w14:textId="77777777" w:rsidR="00EF7705" w:rsidRDefault="00EF7705">
            <w:r>
              <w:rPr>
                <w:rFonts w:ascii="宋体" w:eastAsia="宋体" w:hAnsi="宋体"/>
                <w:sz w:val="18"/>
              </w:rPr>
              <w:t>V05</w:t>
            </w:r>
          </w:p>
        </w:tc>
        <w:tc>
          <w:tcPr>
            <w:tcW w:w="1701" w:type="dxa"/>
            <w:shd w:val="clear" w:color="auto" w:fill="FFFFFF" w:themeFill="background1"/>
          </w:tcPr>
          <w:p w14:paraId="3A9FD17F" w14:textId="77777777" w:rsidR="00EF7705" w:rsidRDefault="00EF7705">
            <w:r>
              <w:rPr>
                <w:rFonts w:ascii="宋体" w:eastAsia="宋体" w:hAnsi="宋体"/>
                <w:sz w:val="18"/>
              </w:rPr>
              <w:t>顶层</w:t>
            </w:r>
          </w:p>
        </w:tc>
        <w:tc>
          <w:tcPr>
            <w:tcW w:w="1701" w:type="dxa"/>
            <w:shd w:val="clear" w:color="auto" w:fill="FFFFFF" w:themeFill="background1"/>
          </w:tcPr>
          <w:p w14:paraId="2034BB1F" w14:textId="3F5F97C3" w:rsidR="00EF7705" w:rsidRDefault="00221F5F">
            <w:r>
              <w:rPr>
                <w:rFonts w:ascii="宋体" w:eastAsia="宋体" w:hAnsi="宋体" w:hint="eastAsia"/>
                <w:sz w:val="18"/>
                <w:lang w:eastAsia="zh-CN"/>
              </w:rPr>
              <w:t>B1 / TP1 丝印（原 A2 转置）</w:t>
            </w:r>
            <w:r w:rsidR="00EF7705">
              <w:rPr>
                <w:rFonts w:ascii="宋体" w:eastAsia="宋体" w:hAnsi="宋体"/>
                <w:sz w:val="18"/>
              </w:rPr>
            </w:r>
            <w:r>
              <w:rPr>
                <w:rFonts w:ascii="宋体" w:eastAsia="宋体" w:hAnsi="宋体" w:hint="eastAsia"/>
                <w:sz w:val="18"/>
                <w:lang w:eastAsia="zh-CN"/>
              </w:rPr>
            </w:r>
            <w:r w:rsidR="00EF7705">
              <w:rPr>
                <w:rFonts w:ascii="宋体" w:eastAsia="宋体" w:hAnsi="宋体"/>
                <w:sz w:val="18"/>
              </w:rPr>
            </w:r>
          </w:p>
        </w:tc>
        <w:tc>
          <w:tcPr>
            <w:tcW w:w="1701" w:type="dxa"/>
            <w:shd w:val="clear" w:color="auto" w:fill="FFFFFF" w:themeFill="background1"/>
          </w:tcPr>
          <w:p w14:paraId="21FB60C4" w14:textId="77777777" w:rsidR="00EF7705" w:rsidRDefault="00EF7705">
            <w:r>
              <w:rPr>
                <w:rFonts w:ascii="宋体" w:eastAsia="宋体" w:hAnsi="宋体"/>
                <w:sz w:val="18"/>
              </w:rPr>
              <w:t>丝印缺失或压焊盘</w:t>
            </w:r>
          </w:p>
        </w:tc>
        <w:tc>
          <w:tcPr>
            <w:tcW w:w="1701" w:type="dxa"/>
            <w:shd w:val="clear" w:color="auto" w:fill="FFFFFF" w:themeFill="background1"/>
          </w:tcPr>
          <w:p w14:paraId="43BC0423" w14:textId="514DD780" w:rsidR="00EF7705" w:rsidRDefault="00EF7705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位号丝印不完整/缺失</w:t>
            </w:r>
          </w:p>
        </w:tc>
      </w:tr>
    </w:tbl>
    <w:p w14:paraId="2C4FE83F" w14:textId="77777777" w:rsidR="00440665" w:rsidRDefault="00440665">
      <w:pPr>
        <w:spacing w:after="80" w:line="264" w:lineRule="auto"/>
      </w:pPr>
    </w:p>
    <w:p w14:paraId="108D75BB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b/>
          <w:lang w:eastAsia="zh-CN"/>
        </w:rPr>
        <w:t>三、D-3 尺寸与指定点测量（M01～M05）</w:t>
      </w:r>
    </w:p>
    <w:p w14:paraId="1DEA4D4B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单位 mm。M04 本套板定位孔名义 3.50 mm（±0.10）。M05 须用测量显微镜；禁止用普通卡尺测细线宽。实测值投板三测后可微调，下表为设计/标定骨架。</w:t>
      </w:r>
    </w:p>
    <w:p w14:paraId="40A3FF3A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M05 指定点位置/标识：板面丝印「M05」（或等价标识）　测量对象：☑ 线宽　□ 线距　【不得与 V02 颈缩为同一处】</w:t>
      </w:r>
    </w:p>
    <w:tbl>
      <w:tblPr>
        <w:tblStyle w:val="aff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041"/>
        <w:gridCol w:w="2041"/>
        <w:gridCol w:w="2041"/>
        <w:gridCol w:w="2041"/>
        <w:gridCol w:w="2041"/>
      </w:tblGrid>
      <w:tr w:rsidR="00440665" w14:paraId="7F1B97A3" w14:textId="77777777" w:rsidTr="00823A40">
        <w:tc>
          <w:tcPr>
            <w:tcW w:w="2041" w:type="dxa"/>
            <w:shd w:val="clear" w:color="auto" w:fill="FFFFFF" w:themeFill="background1"/>
          </w:tcPr>
          <w:p w14:paraId="6E832AC3" w14:textId="77777777" w:rsidR="00440665" w:rsidRPr="00823A40" w:rsidRDefault="0000000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>
              <w:rPr>
                <w:rFonts w:ascii="宋体" w:eastAsia="宋体" w:hAnsi="宋体"/>
                <w:b/>
                <w:sz w:val="18"/>
              </w:rPr>
              <w:t>编号</w:t>
            </w:r>
          </w:p>
        </w:tc>
        <w:tc>
          <w:tcPr>
            <w:tcW w:w="2041" w:type="dxa"/>
            <w:shd w:val="clear" w:color="auto" w:fill="FFFFFF" w:themeFill="background1"/>
          </w:tcPr>
          <w:p w14:paraId="390C5AC0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项目</w:t>
            </w:r>
          </w:p>
        </w:tc>
        <w:tc>
          <w:tcPr>
            <w:tcW w:w="2041" w:type="dxa"/>
            <w:shd w:val="clear" w:color="auto" w:fill="FFFFFF" w:themeFill="background1"/>
          </w:tcPr>
          <w:p w14:paraId="2A023E69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工具</w:t>
            </w:r>
          </w:p>
        </w:tc>
        <w:tc>
          <w:tcPr>
            <w:tcW w:w="2041" w:type="dxa"/>
            <w:shd w:val="clear" w:color="auto" w:fill="FFFFFF" w:themeFill="background1"/>
          </w:tcPr>
          <w:p w14:paraId="332100A3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实测值 (mm)</w:t>
            </w:r>
          </w:p>
        </w:tc>
        <w:tc>
          <w:tcPr>
            <w:tcW w:w="2041" w:type="dxa"/>
            <w:shd w:val="clear" w:color="auto" w:fill="FFFFFF" w:themeFill="background1"/>
          </w:tcPr>
          <w:p w14:paraId="1422336D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合格/不合格</w:t>
            </w:r>
          </w:p>
        </w:tc>
      </w:tr>
      <w:tr w:rsidR="00440665" w:rsidRPr="00823A40" w14:paraId="0E433113" w14:textId="77777777" w:rsidTr="00823A40">
        <w:tc>
          <w:tcPr>
            <w:tcW w:w="2041" w:type="dxa"/>
            <w:shd w:val="clear" w:color="auto" w:fill="FFFFFF" w:themeFill="background1"/>
          </w:tcPr>
          <w:p w14:paraId="60954D83" w14:textId="77777777" w:rsidR="00440665" w:rsidRPr="00823A40" w:rsidRDefault="00000000" w:rsidP="00823A4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M01</w:t>
            </w:r>
          </w:p>
        </w:tc>
        <w:tc>
          <w:tcPr>
            <w:tcW w:w="2041" w:type="dxa"/>
            <w:shd w:val="clear" w:color="auto" w:fill="FFFFFF" w:themeFill="background1"/>
          </w:tcPr>
          <w:p w14:paraId="5ACB79D3" w14:textId="77777777" w:rsidR="00440665" w:rsidRPr="00823A40" w:rsidRDefault="00000000" w:rsidP="00823A4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板长 L</w:t>
            </w:r>
          </w:p>
        </w:tc>
        <w:tc>
          <w:tcPr>
            <w:tcW w:w="2041" w:type="dxa"/>
            <w:shd w:val="clear" w:color="auto" w:fill="FFFFFF" w:themeFill="background1"/>
          </w:tcPr>
          <w:p w14:paraId="4B0D6852" w14:textId="77777777" w:rsidR="00440665" w:rsidRPr="00823A40" w:rsidRDefault="00000000" w:rsidP="00823A4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游标卡尺</w:t>
            </w:r>
          </w:p>
        </w:tc>
        <w:tc>
          <w:tcPr>
            <w:tcW w:w="2041" w:type="dxa"/>
            <w:shd w:val="clear" w:color="auto" w:fill="FFFFFF" w:themeFill="background1"/>
          </w:tcPr>
          <w:p w14:paraId="5C67F55E" w14:textId="77777777" w:rsidR="00440665" w:rsidRPr="00823A40" w:rsidRDefault="00000000" w:rsidP="00823A4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80.00（允许 79.80～80.20）</w:t>
            </w:r>
          </w:p>
        </w:tc>
        <w:tc>
          <w:tcPr>
            <w:tcW w:w="2041" w:type="dxa"/>
            <w:shd w:val="clear" w:color="auto" w:fill="FFFFFF" w:themeFill="background1"/>
          </w:tcPr>
          <w:p w14:paraId="1B3D005A" w14:textId="77777777" w:rsidR="00440665" w:rsidRPr="00823A40" w:rsidRDefault="00000000" w:rsidP="00823A4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合格*</w:t>
            </w:r>
          </w:p>
        </w:tc>
      </w:tr>
      <w:tr w:rsidR="00440665" w14:paraId="035B7E66" w14:textId="77777777" w:rsidTr="00823A40">
        <w:tc>
          <w:tcPr>
            <w:tcW w:w="2041" w:type="dxa"/>
            <w:shd w:val="clear" w:color="auto" w:fill="FFFFFF" w:themeFill="background1"/>
          </w:tcPr>
          <w:p w14:paraId="42BE581B" w14:textId="77777777" w:rsidR="00440665" w:rsidRPr="00823A40" w:rsidRDefault="00000000" w:rsidP="00823A4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M02</w:t>
            </w:r>
          </w:p>
        </w:tc>
        <w:tc>
          <w:tcPr>
            <w:tcW w:w="2041" w:type="dxa"/>
            <w:shd w:val="clear" w:color="auto" w:fill="FFFFFF" w:themeFill="background1"/>
          </w:tcPr>
          <w:p w14:paraId="1B46D21C" w14:textId="77777777" w:rsidR="00440665" w:rsidRDefault="00000000">
            <w:r>
              <w:rPr>
                <w:rFonts w:ascii="宋体" w:eastAsia="宋体" w:hAnsi="宋体"/>
                <w:sz w:val="18"/>
              </w:rPr>
              <w:t>板宽 W</w:t>
            </w:r>
          </w:p>
        </w:tc>
        <w:tc>
          <w:tcPr>
            <w:tcW w:w="2041" w:type="dxa"/>
            <w:shd w:val="clear" w:color="auto" w:fill="FFFFFF" w:themeFill="background1"/>
          </w:tcPr>
          <w:p w14:paraId="06F74EE6" w14:textId="77777777" w:rsidR="00440665" w:rsidRDefault="00000000">
            <w:r>
              <w:rPr>
                <w:rFonts w:ascii="宋体" w:eastAsia="宋体" w:hAnsi="宋体"/>
                <w:sz w:val="18"/>
              </w:rPr>
              <w:t>游标卡尺</w:t>
            </w:r>
          </w:p>
        </w:tc>
        <w:tc>
          <w:tcPr>
            <w:tcW w:w="2041" w:type="dxa"/>
            <w:shd w:val="clear" w:color="auto" w:fill="FFFFFF" w:themeFill="background1"/>
          </w:tcPr>
          <w:p w14:paraId="589A6F0C" w14:textId="77777777" w:rsidR="00440665" w:rsidRDefault="00000000">
            <w:r>
              <w:rPr>
                <w:rFonts w:ascii="宋体" w:eastAsia="宋体" w:hAnsi="宋体"/>
                <w:sz w:val="18"/>
              </w:rPr>
              <w:t>60.00（允许 59.80～60.20）</w:t>
            </w:r>
          </w:p>
        </w:tc>
        <w:tc>
          <w:tcPr>
            <w:tcW w:w="2041" w:type="dxa"/>
            <w:shd w:val="clear" w:color="auto" w:fill="FFFFFF" w:themeFill="background1"/>
          </w:tcPr>
          <w:p w14:paraId="37A3009E" w14:textId="77777777" w:rsidR="00440665" w:rsidRDefault="00000000">
            <w:r>
              <w:rPr>
                <w:rFonts w:ascii="宋体" w:eastAsia="宋体" w:hAnsi="宋体"/>
                <w:sz w:val="18"/>
              </w:rPr>
              <w:t>合格*</w:t>
            </w:r>
          </w:p>
        </w:tc>
      </w:tr>
      <w:tr w:rsidR="00440665" w14:paraId="00C53AFB" w14:textId="77777777" w:rsidTr="00823A40">
        <w:tc>
          <w:tcPr>
            <w:tcW w:w="2041" w:type="dxa"/>
            <w:shd w:val="clear" w:color="auto" w:fill="FFFFFF" w:themeFill="background1"/>
          </w:tcPr>
          <w:p w14:paraId="680CD017" w14:textId="77777777" w:rsidR="00440665" w:rsidRPr="00823A40" w:rsidRDefault="00000000" w:rsidP="00823A4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M03</w:t>
            </w:r>
          </w:p>
        </w:tc>
        <w:tc>
          <w:tcPr>
            <w:tcW w:w="2041" w:type="dxa"/>
            <w:shd w:val="clear" w:color="auto" w:fill="FFFFFF" w:themeFill="background1"/>
          </w:tcPr>
          <w:p w14:paraId="4E97F5AB" w14:textId="77777777" w:rsidR="00440665" w:rsidRDefault="00000000">
            <w:r>
              <w:rPr>
                <w:rFonts w:ascii="宋体" w:eastAsia="宋体" w:hAnsi="宋体"/>
                <w:sz w:val="18"/>
              </w:rPr>
              <w:t>板厚 T</w:t>
            </w:r>
          </w:p>
        </w:tc>
        <w:tc>
          <w:tcPr>
            <w:tcW w:w="2041" w:type="dxa"/>
            <w:shd w:val="clear" w:color="auto" w:fill="FFFFFF" w:themeFill="background1"/>
          </w:tcPr>
          <w:p w14:paraId="36B88FDE" w14:textId="77777777" w:rsidR="00440665" w:rsidRDefault="00000000">
            <w:r>
              <w:rPr>
                <w:rFonts w:ascii="宋体" w:eastAsia="宋体" w:hAnsi="宋体"/>
                <w:sz w:val="18"/>
              </w:rPr>
              <w:t>厚度规/千分尺</w:t>
            </w:r>
          </w:p>
        </w:tc>
        <w:tc>
          <w:tcPr>
            <w:tcW w:w="2041" w:type="dxa"/>
            <w:shd w:val="clear" w:color="auto" w:fill="FFFFFF" w:themeFill="background1"/>
          </w:tcPr>
          <w:p w14:paraId="6173FCF5" w14:textId="77777777" w:rsidR="00440665" w:rsidRDefault="00000000">
            <w:r>
              <w:rPr>
                <w:rFonts w:ascii="宋体" w:eastAsia="宋体" w:hAnsi="宋体"/>
                <w:sz w:val="18"/>
              </w:rPr>
              <w:t>1.60（允许 1.45～1.75）</w:t>
            </w:r>
          </w:p>
        </w:tc>
        <w:tc>
          <w:tcPr>
            <w:tcW w:w="2041" w:type="dxa"/>
            <w:shd w:val="clear" w:color="auto" w:fill="FFFFFF" w:themeFill="background1"/>
          </w:tcPr>
          <w:p w14:paraId="39BC1D85" w14:textId="77777777" w:rsidR="00440665" w:rsidRDefault="00000000">
            <w:r>
              <w:rPr>
                <w:rFonts w:ascii="宋体" w:eastAsia="宋体" w:hAnsi="宋体"/>
                <w:sz w:val="18"/>
              </w:rPr>
              <w:t>合格*</w:t>
            </w:r>
          </w:p>
        </w:tc>
      </w:tr>
      <w:tr w:rsidR="00440665" w14:paraId="3C3A7373" w14:textId="77777777" w:rsidTr="00823A40">
        <w:tc>
          <w:tcPr>
            <w:tcW w:w="2041" w:type="dxa"/>
            <w:shd w:val="clear" w:color="auto" w:fill="FFFFFF" w:themeFill="background1"/>
          </w:tcPr>
          <w:p w14:paraId="2974637C" w14:textId="77777777" w:rsidR="00440665" w:rsidRPr="00823A40" w:rsidRDefault="00000000" w:rsidP="00823A4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M04</w:t>
            </w:r>
          </w:p>
        </w:tc>
        <w:tc>
          <w:tcPr>
            <w:tcW w:w="2041" w:type="dxa"/>
            <w:shd w:val="clear" w:color="auto" w:fill="FFFFFF" w:themeFill="background1"/>
          </w:tcPr>
          <w:p w14:paraId="71195DA4" w14:textId="77777777" w:rsidR="00440665" w:rsidRDefault="00000000">
            <w:r>
              <w:rPr>
                <w:rFonts w:ascii="宋体" w:eastAsia="宋体" w:hAnsi="宋体"/>
                <w:sz w:val="18"/>
              </w:rPr>
              <w:t>定位孔径</w:t>
            </w:r>
          </w:p>
        </w:tc>
        <w:tc>
          <w:tcPr>
            <w:tcW w:w="2041" w:type="dxa"/>
            <w:shd w:val="clear" w:color="auto" w:fill="FFFFFF" w:themeFill="background1"/>
          </w:tcPr>
          <w:p w14:paraId="752A60DC" w14:textId="77777777" w:rsidR="00440665" w:rsidRDefault="00000000">
            <w:r>
              <w:rPr>
                <w:rFonts w:ascii="宋体" w:eastAsia="宋体" w:hAnsi="宋体"/>
                <w:sz w:val="18"/>
              </w:rPr>
              <w:t>卡尺/孔规</w:t>
            </w:r>
          </w:p>
        </w:tc>
        <w:tc>
          <w:tcPr>
            <w:tcW w:w="2041" w:type="dxa"/>
            <w:shd w:val="clear" w:color="auto" w:fill="FFFFFF" w:themeFill="background1"/>
          </w:tcPr>
          <w:p w14:paraId="75D2DF50" w14:textId="77777777" w:rsidR="00440665" w:rsidRDefault="00000000">
            <w:r>
              <w:rPr>
                <w:rFonts w:ascii="宋体" w:eastAsia="宋体" w:hAnsi="宋体"/>
                <w:sz w:val="18"/>
              </w:rPr>
              <w:t>3.50（允许 3.40～3.60）</w:t>
            </w:r>
          </w:p>
        </w:tc>
        <w:tc>
          <w:tcPr>
            <w:tcW w:w="2041" w:type="dxa"/>
            <w:shd w:val="clear" w:color="auto" w:fill="FFFFFF" w:themeFill="background1"/>
          </w:tcPr>
          <w:p w14:paraId="35CE08F5" w14:textId="77777777" w:rsidR="00440665" w:rsidRDefault="00000000">
            <w:r>
              <w:rPr>
                <w:rFonts w:ascii="宋体" w:eastAsia="宋体" w:hAnsi="宋体"/>
                <w:sz w:val="18"/>
              </w:rPr>
              <w:t>合格*</w:t>
            </w:r>
          </w:p>
        </w:tc>
      </w:tr>
      <w:tr w:rsidR="00440665" w14:paraId="5A1D2A16" w14:textId="77777777" w:rsidTr="00823A40">
        <w:tc>
          <w:tcPr>
            <w:tcW w:w="2041" w:type="dxa"/>
            <w:shd w:val="clear" w:color="auto" w:fill="FFFFFF" w:themeFill="background1"/>
          </w:tcPr>
          <w:p w14:paraId="296BD174" w14:textId="77777777" w:rsidR="00440665" w:rsidRPr="00823A40" w:rsidRDefault="00000000" w:rsidP="00823A40">
            <w:pPr>
              <w:jc w:val="center"/>
              <w:rPr>
                <w:rFonts w:ascii="宋体" w:eastAsia="宋体" w:hAnsi="宋体" w:hint="eastAsia"/>
                <w:b/>
                <w:sz w:val="18"/>
              </w:rPr>
            </w:pPr>
            <w:r w:rsidRPr="00823A40">
              <w:rPr>
                <w:rFonts w:ascii="宋体" w:eastAsia="宋体" w:hAnsi="宋体"/>
                <w:b/>
                <w:sz w:val="18"/>
              </w:rPr>
              <w:t>M05</w:t>
            </w:r>
          </w:p>
        </w:tc>
        <w:tc>
          <w:tcPr>
            <w:tcW w:w="2041" w:type="dxa"/>
            <w:shd w:val="clear" w:color="auto" w:fill="FFFFFF" w:themeFill="background1"/>
          </w:tcPr>
          <w:p w14:paraId="284F1E57" w14:textId="77777777" w:rsidR="00440665" w:rsidRDefault="00000000">
            <w:r>
              <w:rPr>
                <w:rFonts w:ascii="宋体" w:eastAsia="宋体" w:hAnsi="宋体"/>
                <w:sz w:val="18"/>
              </w:rPr>
              <w:t>指定点线宽</w:t>
            </w:r>
          </w:p>
        </w:tc>
        <w:tc>
          <w:tcPr>
            <w:tcW w:w="2041" w:type="dxa"/>
            <w:shd w:val="clear" w:color="auto" w:fill="FFFFFF" w:themeFill="background1"/>
          </w:tcPr>
          <w:p w14:paraId="7E4BC937" w14:textId="77777777" w:rsidR="00440665" w:rsidRDefault="00000000">
            <w:r>
              <w:rPr>
                <w:rFonts w:ascii="宋体" w:eastAsia="宋体" w:hAnsi="宋体"/>
                <w:sz w:val="18"/>
              </w:rPr>
              <w:t>测量显微镜</w:t>
            </w:r>
          </w:p>
        </w:tc>
        <w:tc>
          <w:tcPr>
            <w:tcW w:w="2041" w:type="dxa"/>
            <w:shd w:val="clear" w:color="auto" w:fill="FFFFFF" w:themeFill="background1"/>
          </w:tcPr>
          <w:p w14:paraId="3C734C79" w14:textId="77777777" w:rsidR="0044066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以板面 M05 标识为准；设计骨架约 0.25～0.30；允许 ±0.05</w:t>
            </w:r>
          </w:p>
        </w:tc>
        <w:tc>
          <w:tcPr>
            <w:tcW w:w="2041" w:type="dxa"/>
            <w:shd w:val="clear" w:color="auto" w:fill="FFFFFF" w:themeFill="background1"/>
          </w:tcPr>
          <w:p w14:paraId="2E49A3C9" w14:textId="77777777" w:rsidR="00440665" w:rsidRDefault="00000000">
            <w:r>
              <w:rPr>
                <w:rFonts w:ascii="宋体" w:eastAsia="宋体" w:hAnsi="宋体"/>
                <w:sz w:val="18"/>
              </w:rPr>
              <w:t>合格*</w:t>
            </w:r>
          </w:p>
        </w:tc>
      </w:tr>
    </w:tbl>
    <w:p w14:paraId="2BE4868E" w14:textId="77777777" w:rsidR="00440665" w:rsidRDefault="00000000">
      <w:pPr>
        <w:spacing w:after="120" w:line="264" w:lineRule="auto"/>
        <w:rPr>
          <w:lang w:eastAsia="zh-CN"/>
        </w:rPr>
      </w:pPr>
      <w:r>
        <w:rPr>
          <w:rFonts w:ascii="宋体" w:eastAsia="宋体" w:hAnsi="宋体"/>
          <w:sz w:val="16"/>
          <w:lang w:eastAsia="zh-CN"/>
        </w:rPr>
        <w:t>*「合格」指相对本卷尺寸基准表；投板后若超差，以三测真值为准改判定，并同步评分。</w:t>
      </w:r>
    </w:p>
    <w:p w14:paraId="790AB306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b/>
          <w:lang w:eastAsia="zh-CN"/>
        </w:rPr>
        <w:t>四、D-4 基础电气检测（E01～E02）</w:t>
      </w:r>
    </w:p>
    <w:tbl>
      <w:tblPr>
        <w:tblStyle w:val="aff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 w:rsidR="00440665" w14:paraId="738E697D" w14:textId="77777777" w:rsidTr="00823A40">
        <w:tc>
          <w:tcPr>
            <w:tcW w:w="1458" w:type="dxa"/>
            <w:shd w:val="clear" w:color="auto" w:fill="FFFFFF" w:themeFill="background1"/>
          </w:tcPr>
          <w:p w14:paraId="2A82EB49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编号</w:t>
            </w:r>
          </w:p>
        </w:tc>
        <w:tc>
          <w:tcPr>
            <w:tcW w:w="1458" w:type="dxa"/>
            <w:shd w:val="clear" w:color="auto" w:fill="FFFFFF" w:themeFill="background1"/>
          </w:tcPr>
          <w:p w14:paraId="7B891DF7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类型</w:t>
            </w:r>
          </w:p>
        </w:tc>
        <w:tc>
          <w:tcPr>
            <w:tcW w:w="1458" w:type="dxa"/>
            <w:shd w:val="clear" w:color="auto" w:fill="FFFFFF" w:themeFill="background1"/>
          </w:tcPr>
          <w:p w14:paraId="564F93C0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测试点</w:t>
            </w:r>
          </w:p>
        </w:tc>
        <w:tc>
          <w:tcPr>
            <w:tcW w:w="1458" w:type="dxa"/>
            <w:shd w:val="clear" w:color="auto" w:fill="FFFFFF" w:themeFill="background1"/>
          </w:tcPr>
          <w:p w14:paraId="45E412E1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档位</w:t>
            </w:r>
          </w:p>
        </w:tc>
        <w:tc>
          <w:tcPr>
            <w:tcW w:w="1458" w:type="dxa"/>
            <w:shd w:val="clear" w:color="auto" w:fill="FFFFFF" w:themeFill="background1"/>
          </w:tcPr>
          <w:p w14:paraId="59B50B51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读数</w:t>
            </w:r>
          </w:p>
        </w:tc>
        <w:tc>
          <w:tcPr>
            <w:tcW w:w="1458" w:type="dxa"/>
            <w:shd w:val="clear" w:color="auto" w:fill="FFFFFF" w:themeFill="background1"/>
          </w:tcPr>
          <w:p w14:paraId="11800A81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判定</w:t>
            </w:r>
          </w:p>
        </w:tc>
        <w:tc>
          <w:tcPr>
            <w:tcW w:w="1458" w:type="dxa"/>
            <w:shd w:val="clear" w:color="auto" w:fill="FFFFFF" w:themeFill="background1"/>
          </w:tcPr>
          <w:p w14:paraId="781FB5CD" w14:textId="77777777" w:rsidR="00440665" w:rsidRDefault="00000000">
            <w:pPr>
              <w:jc w:val="center"/>
            </w:pPr>
            <w:r>
              <w:rPr>
                <w:rFonts w:ascii="宋体" w:eastAsia="宋体" w:hAnsi="宋体"/>
                <w:b/>
                <w:sz w:val="18"/>
              </w:rPr>
              <w:t>与预期一致</w:t>
            </w:r>
          </w:p>
        </w:tc>
      </w:tr>
      <w:tr w:rsidR="00440665" w14:paraId="4C831B2D" w14:textId="77777777" w:rsidTr="00823A40">
        <w:tc>
          <w:tcPr>
            <w:tcW w:w="1458" w:type="dxa"/>
            <w:shd w:val="clear" w:color="auto" w:fill="FFFFFF" w:themeFill="background1"/>
          </w:tcPr>
          <w:p w14:paraId="3971CF88" w14:textId="77777777" w:rsidR="00440665" w:rsidRDefault="00000000">
            <w:r>
              <w:rPr>
                <w:rFonts w:ascii="宋体" w:eastAsia="宋体" w:hAnsi="宋体"/>
                <w:sz w:val="18"/>
              </w:rPr>
              <w:t>E01</w:t>
            </w:r>
          </w:p>
        </w:tc>
        <w:tc>
          <w:tcPr>
            <w:tcW w:w="1458" w:type="dxa"/>
            <w:shd w:val="clear" w:color="auto" w:fill="FFFFFF" w:themeFill="background1"/>
          </w:tcPr>
          <w:p w14:paraId="5E335644" w14:textId="77777777" w:rsidR="00440665" w:rsidRDefault="00000000">
            <w:r>
              <w:rPr>
                <w:rFonts w:ascii="宋体" w:eastAsia="宋体" w:hAnsi="宋体"/>
                <w:sz w:val="18"/>
              </w:rPr>
              <w:t>开路</w:t>
            </w:r>
          </w:p>
        </w:tc>
        <w:tc>
          <w:tcPr>
            <w:tcW w:w="1458" w:type="dxa"/>
            <w:shd w:val="clear" w:color="auto" w:fill="FFFFFF" w:themeFill="background1"/>
          </w:tcPr>
          <w:p w14:paraId="728161F1" w14:textId="77777777" w:rsidR="00440665" w:rsidRDefault="00000000">
            <w:r>
              <w:rPr>
                <w:rFonts w:ascii="宋体" w:eastAsia="宋体" w:hAnsi="宋体"/>
                <w:sz w:val="18"/>
              </w:rPr>
              <w:t>TP1–TP2</w:t>
            </w:r>
          </w:p>
        </w:tc>
        <w:tc>
          <w:tcPr>
            <w:tcW w:w="1458" w:type="dxa"/>
            <w:shd w:val="clear" w:color="auto" w:fill="FFFFFF" w:themeFill="background1"/>
          </w:tcPr>
          <w:p w14:paraId="68974253" w14:textId="77777777" w:rsidR="0044066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电阻档（高阻/200M</w:t>
            </w:r>
            <w:r>
              <w:rPr>
                <w:rFonts w:ascii="宋体" w:eastAsia="宋体" w:hAnsi="宋体"/>
                <w:sz w:val="18"/>
              </w:rPr>
              <w:t>Ω</w:t>
            </w:r>
            <w:r>
              <w:rPr>
                <w:rFonts w:ascii="宋体" w:eastAsia="宋体" w:hAnsi="宋体"/>
                <w:sz w:val="18"/>
                <w:lang w:eastAsia="zh-CN"/>
              </w:rPr>
              <w:t xml:space="preserve"> 等）</w:t>
            </w:r>
          </w:p>
        </w:tc>
        <w:tc>
          <w:tcPr>
            <w:tcW w:w="1458" w:type="dxa"/>
            <w:shd w:val="clear" w:color="auto" w:fill="FFFFFF" w:themeFill="background1"/>
          </w:tcPr>
          <w:p w14:paraId="0DD85A06" w14:textId="77777777" w:rsidR="00440665" w:rsidRDefault="00000000">
            <w:r>
              <w:rPr>
                <w:rFonts w:ascii="宋体" w:eastAsia="宋体" w:hAnsi="宋体"/>
                <w:sz w:val="18"/>
              </w:rPr>
              <w:t>≥1 MΩ 或 OL；示例 &gt;10 MΩ</w:t>
            </w:r>
          </w:p>
        </w:tc>
        <w:tc>
          <w:tcPr>
            <w:tcW w:w="1458" w:type="dxa"/>
            <w:shd w:val="clear" w:color="auto" w:fill="FFFFFF" w:themeFill="background1"/>
          </w:tcPr>
          <w:p w14:paraId="400252EC" w14:textId="77777777" w:rsidR="00440665" w:rsidRDefault="00000000">
            <w:r>
              <w:rPr>
                <w:rFonts w:ascii="宋体" w:eastAsia="宋体" w:hAnsi="宋体"/>
                <w:sz w:val="18"/>
              </w:rPr>
              <w:t>开路</w:t>
            </w:r>
          </w:p>
        </w:tc>
        <w:tc>
          <w:tcPr>
            <w:tcW w:w="1458" w:type="dxa"/>
            <w:shd w:val="clear" w:color="auto" w:fill="FFFFFF" w:themeFill="background1"/>
          </w:tcPr>
          <w:p w14:paraId="34341129" w14:textId="77777777" w:rsidR="00440665" w:rsidRDefault="00000000">
            <w:r>
              <w:rPr>
                <w:rFonts w:ascii="宋体" w:eastAsia="宋体" w:hAnsi="宋体"/>
                <w:sz w:val="18"/>
              </w:rPr>
              <w:t>☑ 是</w:t>
            </w:r>
          </w:p>
        </w:tc>
      </w:tr>
      <w:tr w:rsidR="00440665" w14:paraId="2999846A" w14:textId="77777777" w:rsidTr="00823A40">
        <w:tc>
          <w:tcPr>
            <w:tcW w:w="1458" w:type="dxa"/>
            <w:shd w:val="clear" w:color="auto" w:fill="FFFFFF" w:themeFill="background1"/>
          </w:tcPr>
          <w:p w14:paraId="5CB6598C" w14:textId="77777777" w:rsidR="00440665" w:rsidRDefault="00000000">
            <w:r>
              <w:rPr>
                <w:rFonts w:ascii="宋体" w:eastAsia="宋体" w:hAnsi="宋体"/>
                <w:sz w:val="18"/>
              </w:rPr>
              <w:t>E02</w:t>
            </w:r>
          </w:p>
        </w:tc>
        <w:tc>
          <w:tcPr>
            <w:tcW w:w="1458" w:type="dxa"/>
            <w:shd w:val="clear" w:color="auto" w:fill="FFFFFF" w:themeFill="background1"/>
          </w:tcPr>
          <w:p w14:paraId="5A9645A5" w14:textId="77777777" w:rsidR="00440665" w:rsidRDefault="00000000">
            <w:r>
              <w:rPr>
                <w:rFonts w:ascii="宋体" w:eastAsia="宋体" w:hAnsi="宋体"/>
                <w:sz w:val="18"/>
              </w:rPr>
              <w:t>短路</w:t>
            </w:r>
          </w:p>
        </w:tc>
        <w:tc>
          <w:tcPr>
            <w:tcW w:w="1458" w:type="dxa"/>
            <w:shd w:val="clear" w:color="auto" w:fill="FFFFFF" w:themeFill="background1"/>
          </w:tcPr>
          <w:p w14:paraId="51FAB976" w14:textId="77777777" w:rsidR="00440665" w:rsidRDefault="00000000">
            <w:r>
              <w:rPr>
                <w:rFonts w:ascii="宋体" w:eastAsia="宋体" w:hAnsi="宋体"/>
                <w:sz w:val="18"/>
              </w:rPr>
              <w:t>TP3–TP4</w:t>
            </w:r>
          </w:p>
        </w:tc>
        <w:tc>
          <w:tcPr>
            <w:tcW w:w="1458" w:type="dxa"/>
            <w:shd w:val="clear" w:color="auto" w:fill="FFFFFF" w:themeFill="background1"/>
          </w:tcPr>
          <w:p w14:paraId="1AA9BAA3" w14:textId="77777777" w:rsidR="00440665" w:rsidRDefault="00000000">
            <w:pPr>
              <w:rPr>
                <w:lang w:eastAsia="zh-CN"/>
              </w:rPr>
            </w:pPr>
            <w:r>
              <w:rPr>
                <w:rFonts w:ascii="宋体" w:eastAsia="宋体" w:hAnsi="宋体"/>
                <w:sz w:val="18"/>
                <w:lang w:eastAsia="zh-CN"/>
              </w:rPr>
              <w:t>电阻档（低阻/100</w:t>
            </w:r>
            <w:r>
              <w:rPr>
                <w:rFonts w:ascii="宋体" w:eastAsia="宋体" w:hAnsi="宋体"/>
                <w:sz w:val="18"/>
              </w:rPr>
              <w:t>Ω</w:t>
            </w:r>
            <w:r>
              <w:rPr>
                <w:rFonts w:ascii="宋体" w:eastAsia="宋体" w:hAnsi="宋体"/>
                <w:sz w:val="18"/>
                <w:lang w:eastAsia="zh-CN"/>
              </w:rPr>
              <w:t>/通断）</w:t>
            </w:r>
          </w:p>
        </w:tc>
        <w:tc>
          <w:tcPr>
            <w:tcW w:w="1458" w:type="dxa"/>
            <w:shd w:val="clear" w:color="auto" w:fill="FFFFFF" w:themeFill="background1"/>
          </w:tcPr>
          <w:p w14:paraId="7C69BFBA" w14:textId="77777777" w:rsidR="00440665" w:rsidRDefault="00000000">
            <w:r>
              <w:rPr>
                <w:rFonts w:ascii="宋体" w:eastAsia="宋体" w:hAnsi="宋体"/>
                <w:sz w:val="18"/>
              </w:rPr>
              <w:t>≤1 Ω；示例 ≈0 Ω</w:t>
            </w:r>
          </w:p>
        </w:tc>
        <w:tc>
          <w:tcPr>
            <w:tcW w:w="1458" w:type="dxa"/>
            <w:shd w:val="clear" w:color="auto" w:fill="FFFFFF" w:themeFill="background1"/>
          </w:tcPr>
          <w:p w14:paraId="7FED2B77" w14:textId="77777777" w:rsidR="00440665" w:rsidRDefault="00000000">
            <w:r>
              <w:rPr>
                <w:rFonts w:ascii="宋体" w:eastAsia="宋体" w:hAnsi="宋体"/>
                <w:sz w:val="18"/>
              </w:rPr>
              <w:t>短路</w:t>
            </w:r>
          </w:p>
        </w:tc>
        <w:tc>
          <w:tcPr>
            <w:tcW w:w="1458" w:type="dxa"/>
            <w:shd w:val="clear" w:color="auto" w:fill="FFFFFF" w:themeFill="background1"/>
          </w:tcPr>
          <w:p w14:paraId="48A97FD2" w14:textId="77777777" w:rsidR="00440665" w:rsidRDefault="00000000">
            <w:r>
              <w:rPr>
                <w:rFonts w:ascii="宋体" w:eastAsia="宋体" w:hAnsi="宋体"/>
                <w:sz w:val="18"/>
              </w:rPr>
              <w:t>☑ 是</w:t>
            </w:r>
          </w:p>
        </w:tc>
      </w:tr>
    </w:tbl>
    <w:p w14:paraId="0179AA48" w14:textId="77777777" w:rsidR="00440665" w:rsidRDefault="00440665">
      <w:pPr>
        <w:spacing w:after="80" w:line="264" w:lineRule="auto"/>
      </w:pPr>
    </w:p>
    <w:p w14:paraId="3386427B" w14:textId="77777777" w:rsidR="00440665" w:rsidRDefault="00000000">
      <w:pPr>
        <w:spacing w:after="60" w:line="264" w:lineRule="auto"/>
      </w:pPr>
      <w:r>
        <w:rPr>
          <w:rFonts w:ascii="宋体" w:eastAsia="宋体" w:hAnsi="宋体"/>
          <w:b/>
        </w:rPr>
        <w:t>五、D-5 分类判定与提交</w:t>
      </w:r>
    </w:p>
    <w:p w14:paraId="40B1369C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1. 外观必检：V01 不合格　V02 不合格　V03 不合格　V04 不合格　V05 不合格　（已检查☑）</w:t>
      </w:r>
    </w:p>
    <w:p w14:paraId="6988E06A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2. 分类汇总：线路 2（V01 缺口 + V02 颈缩）　孔/盘 1（V03）　阻焊 1（V04）　丝印 1（V05）　其它 0</w:t>
      </w:r>
    </w:p>
    <w:p w14:paraId="43162DA8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lastRenderedPageBreak/>
        <w:t>3. 尺寸：☑ M01～M05 全部合格（按上表骨架；投板超差则改）　□ 有不合格：—</w:t>
      </w:r>
    </w:p>
    <w:p w14:paraId="44E25621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4. 电气：☑ E01、E02 均与预期一致　□ 不符合：—</w:t>
      </w:r>
    </w:p>
    <w:p w14:paraId="3A0F107F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5. 质量处置：□ 接收　□ 返工　☑ 报废</w:t>
      </w:r>
    </w:p>
    <w:p w14:paraId="6EF8B02D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6. 依据：存在顶层线路缺口（V01）、孔破盘（V03）等严重影响使用的缺陷；另有底层颈缩、阻焊未开窗、丝印缺失。虽 E01/E02 符合本卷预设预期，但按样题报废规则应判定报废，不得接收。</w:t>
      </w:r>
    </w:p>
    <w:p w14:paraId="558B9898" w14:textId="77777777" w:rsidR="00440665" w:rsidRDefault="00000000">
      <w:pPr>
        <w:spacing w:after="12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7. 其他说明：选手多写干扰项丝印不强制另设 V06 得分；类型同义（断线/缺口、颈缩/变窄、盖盘/未开窗）可给分。</w:t>
      </w:r>
    </w:p>
    <w:p w14:paraId="6769EEEF" w14:textId="77777777" w:rsidR="00440665" w:rsidRDefault="00000000">
      <w:pPr>
        <w:spacing w:after="60" w:line="264" w:lineRule="auto"/>
        <w:rPr>
          <w:lang w:eastAsia="zh-CN"/>
        </w:rPr>
      </w:pPr>
      <w:r>
        <w:rPr>
          <w:rFonts w:ascii="宋体" w:eastAsia="宋体" w:hAnsi="宋体"/>
          <w:b/>
          <w:lang w:eastAsia="zh-CN"/>
        </w:rPr>
        <w:t>六、裁判给分口径（摘要·40 分骨架可折算）</w:t>
      </w:r>
    </w:p>
    <w:p w14:paraId="6600405B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• 外观 14：V01～V05 各约 2.8；面+类型+位置大致正确即可；V02 须体现底层+变窄且不断开。</w:t>
      </w:r>
    </w:p>
    <w:p w14:paraId="32B1D4BA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• 尺寸 12：M01～M04 各约 2，M05 约 4；读数在公差内且工具正确。</w:t>
      </w:r>
    </w:p>
    <w:p w14:paraId="6B3AAC19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• 电气 8：E01 开路判定正确 4；E02 短路判定正确 4。</w:t>
      </w:r>
    </w:p>
    <w:p w14:paraId="44E934B1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• 综合 4：分类合理 + 处置选报废 + 依据提到致命缺陷。</w:t>
      </w:r>
    </w:p>
    <w:p w14:paraId="41973CA6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• 规范 2：版本/单位/记录完整。</w:t>
      </w:r>
    </w:p>
    <w:p w14:paraId="61FE77AE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• 误把正常线当 V02、或 M05 与 V02 同点、或定位孔写成 2.00 与本套 3.50 冲突 → 按错扣。 网格须按第三套丝印（横 A–D / 纵 1–4）描述，勿直接照抄第四套坐标。</w:t>
      </w:r>
    </w:p>
    <w:p w14:paraId="7A424412" w14:textId="77777777" w:rsidR="00440665" w:rsidRDefault="00440665">
      <w:pPr>
        <w:spacing w:after="80" w:line="264" w:lineRule="auto"/>
        <w:rPr>
          <w:lang w:eastAsia="zh-CN"/>
        </w:rPr>
      </w:pPr>
    </w:p>
    <w:p w14:paraId="5B3A5C06" w14:textId="77777777" w:rsidR="00440665" w:rsidRDefault="00000000">
      <w:pPr>
        <w:spacing w:after="40" w:line="264" w:lineRule="auto"/>
        <w:rPr>
          <w:lang w:eastAsia="zh-CN"/>
        </w:rPr>
      </w:pPr>
      <w:r>
        <w:rPr>
          <w:rFonts w:ascii="宋体" w:eastAsia="宋体" w:hAnsi="宋体"/>
          <w:sz w:val="18"/>
          <w:lang w:eastAsia="zh-CN"/>
        </w:rPr>
        <w:t>签注：命题/裁判长 ________　　日期 ________　　本答案随投板三测修订后锁版（第三套·自第四套轴对调派生）</w:t>
      </w:r>
    </w:p>
    <w:sectPr w:rsidR="00440665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528A9" w14:textId="77777777" w:rsidR="004F7A02" w:rsidRDefault="004F7A02" w:rsidP="008C6B7C">
      <w:pPr>
        <w:spacing w:after="0" w:line="240" w:lineRule="auto"/>
      </w:pPr>
      <w:r>
        <w:separator/>
      </w:r>
    </w:p>
  </w:endnote>
  <w:endnote w:type="continuationSeparator" w:id="0">
    <w:p w14:paraId="366C4BF6" w14:textId="77777777" w:rsidR="004F7A02" w:rsidRDefault="004F7A02" w:rsidP="008C6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745F9" w14:textId="77777777" w:rsidR="004F7A02" w:rsidRDefault="004F7A02" w:rsidP="008C6B7C">
      <w:pPr>
        <w:spacing w:after="0" w:line="240" w:lineRule="auto"/>
      </w:pPr>
      <w:r>
        <w:separator/>
      </w:r>
    </w:p>
  </w:footnote>
  <w:footnote w:type="continuationSeparator" w:id="0">
    <w:p w14:paraId="43C56423" w14:textId="77777777" w:rsidR="004F7A02" w:rsidRDefault="004F7A02" w:rsidP="008C6B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7718542">
    <w:abstractNumId w:val="8"/>
  </w:num>
  <w:num w:numId="2" w16cid:durableId="1269584473">
    <w:abstractNumId w:val="6"/>
  </w:num>
  <w:num w:numId="3" w16cid:durableId="1589391206">
    <w:abstractNumId w:val="5"/>
  </w:num>
  <w:num w:numId="4" w16cid:durableId="315964503">
    <w:abstractNumId w:val="4"/>
  </w:num>
  <w:num w:numId="5" w16cid:durableId="459766832">
    <w:abstractNumId w:val="7"/>
  </w:num>
  <w:num w:numId="6" w16cid:durableId="1722704917">
    <w:abstractNumId w:val="3"/>
  </w:num>
  <w:num w:numId="7" w16cid:durableId="1639340484">
    <w:abstractNumId w:val="2"/>
  </w:num>
  <w:num w:numId="8" w16cid:durableId="1471365961">
    <w:abstractNumId w:val="1"/>
  </w:num>
  <w:num w:numId="9" w16cid:durableId="1154250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F5F"/>
    <w:rsid w:val="0023398C"/>
    <w:rsid w:val="0029639D"/>
    <w:rsid w:val="00326F90"/>
    <w:rsid w:val="00440665"/>
    <w:rsid w:val="004F7A02"/>
    <w:rsid w:val="00511690"/>
    <w:rsid w:val="005E0778"/>
    <w:rsid w:val="00823A40"/>
    <w:rsid w:val="008C6B7C"/>
    <w:rsid w:val="009211A2"/>
    <w:rsid w:val="00AA1D8D"/>
    <w:rsid w:val="00B47730"/>
    <w:rsid w:val="00CB0664"/>
    <w:rsid w:val="00CD6B47"/>
    <w:rsid w:val="00CF0053"/>
    <w:rsid w:val="00EF7705"/>
    <w:rsid w:val="00F948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40540C"/>
  <w14:defaultImageDpi w14:val="300"/>
  <w15:docId w15:val="{17DA4360-D83E-4629-8002-482FD661E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Handoff</Manager>
  <Company>Handoff</Company>
  <LinksUpToDate>false</LinksUpToDate>
  <CharactersWithSpaces>1870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>Handoff</cp:lastModifiedBy>
  <cp:revision>11</cp:revision>
  <dcterms:created xsi:type="dcterms:W3CDTF">2013-12-23T23:15:00Z</dcterms:created>
  <dcterms:modified xsi:type="dcterms:W3CDTF">2026-07-25T01:46:00Z</dcterms:modified>
  <cp:category/>
</cp:coreProperties>
</file>