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1851" w14:textId="77777777" w:rsidR="00A369FE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40"/>
          <w:lang w:eastAsia="zh-CN"/>
        </w:rPr>
        <w:t>江西省</w:t>
      </w:r>
      <w:proofErr w:type="gramStart"/>
      <w:r>
        <w:rPr>
          <w:rFonts w:ascii="黑体" w:eastAsia="黑体" w:hAnsi="黑体" w:cs="黑体"/>
          <w:b/>
          <w:color w:val="1F3864"/>
          <w:sz w:val="40"/>
          <w:lang w:eastAsia="zh-CN"/>
        </w:rPr>
        <w:t>"振兴杯"</w:t>
      </w:r>
      <w:proofErr w:type="gramEnd"/>
      <w:r>
        <w:rPr>
          <w:rFonts w:ascii="黑体" w:eastAsia="黑体" w:hAnsi="黑体" w:cs="黑体"/>
          <w:b/>
          <w:color w:val="1F3864"/>
          <w:sz w:val="40"/>
          <w:lang w:eastAsia="zh-CN"/>
        </w:rPr>
        <w:t>职业技能大赛</w:t>
      </w:r>
    </w:p>
    <w:p w14:paraId="59C9A5AE" w14:textId="77777777" w:rsidR="00A369FE" w:rsidRDefault="00000000">
      <w:pPr>
        <w:spacing w:after="40" w:line="240" w:lineRule="auto"/>
        <w:jc w:val="center"/>
        <w:rPr>
          <w:lang w:eastAsia="zh-CN"/>
        </w:rPr>
      </w:pPr>
      <w:proofErr w:type="gramStart"/>
      <w:r>
        <w:rPr>
          <w:rFonts w:ascii="黑体" w:eastAsia="黑体" w:hAnsi="黑体" w:cs="黑体"/>
          <w:b/>
          <w:color w:val="1F3864"/>
          <w:sz w:val="36"/>
          <w:lang w:eastAsia="zh-CN"/>
        </w:rPr>
        <w:t>"印制</w:t>
      </w:r>
      <w:proofErr w:type="gramEnd"/>
      <w:r>
        <w:rPr>
          <w:rFonts w:ascii="黑体" w:eastAsia="黑体" w:hAnsi="黑体" w:cs="黑体"/>
          <w:b/>
          <w:color w:val="1F3864"/>
          <w:sz w:val="36"/>
          <w:lang w:eastAsia="zh-CN"/>
        </w:rPr>
        <w:t>电路制作</w:t>
      </w:r>
      <w:proofErr w:type="gramStart"/>
      <w:r>
        <w:rPr>
          <w:rFonts w:ascii="黑体" w:eastAsia="黑体" w:hAnsi="黑体" w:cs="黑体"/>
          <w:b/>
          <w:color w:val="1F3864"/>
          <w:sz w:val="36"/>
          <w:lang w:eastAsia="zh-CN"/>
        </w:rPr>
        <w:t>工"</w:t>
      </w:r>
      <w:proofErr w:type="gramEnd"/>
      <w:r>
        <w:rPr>
          <w:rFonts w:ascii="黑体" w:eastAsia="黑体" w:hAnsi="黑体" w:cs="黑体"/>
          <w:b/>
          <w:color w:val="1F3864"/>
          <w:sz w:val="36"/>
          <w:lang w:eastAsia="zh-CN"/>
        </w:rPr>
        <w:t>赛项</w:t>
      </w:r>
    </w:p>
    <w:p w14:paraId="27E5DE47" w14:textId="77777777" w:rsidR="00A369FE" w:rsidRDefault="00000000">
      <w:pPr>
        <w:spacing w:after="80" w:line="240" w:lineRule="auto"/>
        <w:jc w:val="center"/>
        <w:rPr>
          <w:lang w:eastAsia="zh-CN"/>
        </w:rPr>
      </w:pPr>
      <w:r>
        <w:rPr>
          <w:rFonts w:ascii="微软雅黑" w:eastAsia="微软雅黑" w:hAnsi="微软雅黑" w:cs="微软雅黑"/>
          <w:color w:val="2E75B6"/>
          <w:sz w:val="24"/>
          <w:lang w:eastAsia="zh-CN"/>
        </w:rPr>
        <w:t>━━━━━━━━━━━━━━━━━━━━</w:t>
      </w:r>
    </w:p>
    <w:p w14:paraId="388D0A02" w14:textId="77777777" w:rsidR="00A369FE" w:rsidRPr="008065D2" w:rsidRDefault="00000000">
      <w:pPr>
        <w:spacing w:after="40" w:line="240" w:lineRule="auto"/>
        <w:jc w:val="center"/>
        <w:rPr>
          <w:lang w:eastAsia="zh-CN"/>
        </w:rPr>
      </w:pPr>
      <w:r w:rsidRPr="008065D2">
        <w:rPr>
          <w:rFonts w:ascii="黑体" w:eastAsia="黑体" w:hAnsi="黑体" w:cs="黑体"/>
          <w:b/>
          <w:sz w:val="56"/>
          <w:lang w:eastAsia="zh-CN"/>
        </w:rPr>
        <w:t>模块D：成品PCB裸板质量检测与判定</w:t>
      </w:r>
    </w:p>
    <w:p w14:paraId="15C5BBC1" w14:textId="77777777" w:rsidR="00A369FE" w:rsidRDefault="00000000">
      <w:pPr>
        <w:spacing w:after="80" w:line="240" w:lineRule="auto"/>
        <w:jc w:val="center"/>
        <w:rPr>
          <w:lang w:eastAsia="zh-CN"/>
        </w:rPr>
      </w:pPr>
      <w:r>
        <w:rPr>
          <w:rFonts w:ascii="微软雅黑" w:eastAsia="微软雅黑" w:hAnsi="微软雅黑" w:cs="微软雅黑"/>
          <w:b/>
          <w:color w:val="595959"/>
          <w:sz w:val="28"/>
          <w:lang w:eastAsia="zh-CN"/>
        </w:rPr>
        <w:t xml:space="preserve">检测记录表（学生组 </w:t>
      </w:r>
      <w:proofErr w:type="gramStart"/>
      <w:r>
        <w:rPr>
          <w:rFonts w:ascii="微软雅黑" w:eastAsia="微软雅黑" w:hAnsi="微软雅黑" w:cs="微软雅黑"/>
          <w:b/>
          <w:color w:val="595959"/>
          <w:sz w:val="28"/>
          <w:lang w:eastAsia="zh-CN"/>
        </w:rPr>
        <w:t xml:space="preserve">· R1 </w:t>
      </w:r>
      <w:proofErr w:type="gramEnd"/>
      <w:r>
        <w:rPr>
          <w:rFonts w:ascii="微软雅黑" w:eastAsia="微软雅黑" w:hAnsi="微软雅黑" w:cs="微软雅黑"/>
          <w:b/>
          <w:color w:val="595959"/>
          <w:sz w:val="28"/>
          <w:lang w:eastAsia="zh-CN"/>
        </w:rPr>
        <w:t>/ 45分钟）</w:t>
      </w:r>
    </w:p>
    <w:p w14:paraId="5DC0AA76" w14:textId="77777777" w:rsidR="00A369FE" w:rsidRDefault="00000000">
      <w:pPr>
        <w:spacing w:after="160" w:line="240" w:lineRule="auto"/>
        <w:jc w:val="center"/>
      </w:pPr>
      <w:r>
        <w:rPr>
          <w:rFonts w:ascii="微软雅黑" w:eastAsia="微软雅黑" w:hAnsi="微软雅黑" w:cs="微软雅黑"/>
          <w:color w:val="2E75B6"/>
          <w:sz w:val="24"/>
        </w:rPr>
        <w:t>━━━━━━━━━━━━━━━━━━━━</w:t>
      </w:r>
    </w:p>
    <w:p w14:paraId="4358586B" w14:textId="77777777" w:rsidR="00A369FE" w:rsidRDefault="00000000">
      <w:pPr>
        <w:spacing w:before="80" w:after="12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8"/>
          <w:lang w:eastAsia="zh-CN"/>
        </w:rPr>
        <w:t>模块说明</w:t>
      </w:r>
    </w:p>
    <w:p w14:paraId="2F44DBC3" w14:textId="77777777" w:rsidR="00A369FE" w:rsidRPr="008065D2" w:rsidRDefault="00000000">
      <w:pPr>
        <w:spacing w:after="160" w:line="240" w:lineRule="auto"/>
      </w:pPr>
      <w:proofErr w:type="gramStart"/>
      <w:proofErr w:type="gramEnd"/>
      <w:proofErr w:type="spellStart"/>
      <w:proofErr w:type="spellEnd"/>
      <w:r>
        <w:rPr>
          <w:rFonts w:ascii="微软雅黑" w:hAnsi="微软雅黑" w:eastAsia="微软雅黑" w:cs="微软雅黑"/>
          <w:b/>
          <w:color w:val="C00000"/>
          <w:sz w:val="20"/>
        </w:rPr>
        <w:t>注意：判定与填写依据见《竞赛样题》模块D第（三）节检测依据（分区与测试点、尺寸基准、外观判定、电气判据）。本表填写后提交。命名示例：赛位号_模块D。不得标注姓名（按赛场规则）。电气仅为指定测试点开短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369FE" w14:paraId="724A2A13" w14:textId="77777777">
        <w:tc>
          <w:tcPr>
            <w:tcW w:w="2409" w:type="dxa"/>
          </w:tcPr>
          <w:p w14:paraId="7FAF87FA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赛位号</w:t>
            </w:r>
          </w:p>
        </w:tc>
        <w:tc>
          <w:tcPr>
            <w:tcW w:w="2409" w:type="dxa"/>
          </w:tcPr>
          <w:p w14:paraId="0C006E3F" w14:textId="77777777" w:rsidR="00A369FE" w:rsidRDefault="00A369FE"/>
        </w:tc>
        <w:tc>
          <w:tcPr>
            <w:tcW w:w="2409" w:type="dxa"/>
          </w:tcPr>
          <w:p w14:paraId="07921412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日期</w:t>
            </w:r>
          </w:p>
        </w:tc>
        <w:tc>
          <w:tcPr>
            <w:tcW w:w="2409" w:type="dxa"/>
          </w:tcPr>
          <w:p w14:paraId="0A18BE53" w14:textId="77777777" w:rsidR="00A369FE" w:rsidRDefault="00A369FE"/>
        </w:tc>
      </w:tr>
      <w:tr w:rsidR="00A369FE" w14:paraId="016A4C93" w14:textId="77777777">
        <w:tc>
          <w:tcPr>
            <w:tcW w:w="2409" w:type="dxa"/>
          </w:tcPr>
          <w:p w14:paraId="223D1663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样件编号</w:t>
            </w:r>
          </w:p>
        </w:tc>
        <w:tc>
          <w:tcPr>
            <w:tcW w:w="2409" w:type="dxa"/>
          </w:tcPr>
          <w:p w14:paraId="1C9094A1" w14:textId="77777777" w:rsidR="00A369FE" w:rsidRDefault="00A369FE"/>
        </w:tc>
        <w:tc>
          <w:tcPr>
            <w:tcW w:w="2409" w:type="dxa"/>
          </w:tcPr>
          <w:p w14:paraId="71A2B4F5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版本（丝印）</w:t>
            </w:r>
          </w:p>
        </w:tc>
        <w:tc>
          <w:tcPr>
            <w:tcW w:w="2409" w:type="dxa"/>
          </w:tcPr>
          <w:p w14:paraId="0A051E5B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□A(MOD-D-S-A)  □B(MOD-D-S-B)</w:t>
            </w:r>
          </w:p>
        </w:tc>
      </w:tr>
      <w:tr w:rsidR="00A369FE" w14:paraId="0CD9D33D" w14:textId="77777777">
        <w:tc>
          <w:tcPr>
            <w:tcW w:w="2409" w:type="dxa"/>
          </w:tcPr>
          <w:p w14:paraId="660849C3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板面方向确认</w:t>
            </w:r>
          </w:p>
        </w:tc>
        <w:tc>
          <w:tcPr>
            <w:tcW w:w="2409" w:type="dxa"/>
          </w:tcPr>
          <w:p w14:paraId="6702BE0B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顶/底已确认□</w:t>
            </w:r>
          </w:p>
        </w:tc>
        <w:tc>
          <w:tcPr>
            <w:tcW w:w="2409" w:type="dxa"/>
          </w:tcPr>
          <w:p w14:paraId="6F418921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记录格式提示</w:t>
            </w:r>
          </w:p>
        </w:tc>
        <w:tc>
          <w:tcPr>
            <w:tcW w:w="2409" w:type="dxa"/>
          </w:tcPr>
          <w:p w14:paraId="4036AEB9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版本-编号，如 A-V01</w:t>
            </w:r>
          </w:p>
        </w:tc>
      </w:tr>
    </w:tbl>
    <w:p w14:paraId="1B899172" w14:textId="67B92803" w:rsidR="00A369FE" w:rsidRDefault="00000000">
      <w:pPr>
        <w:spacing w:before="200" w:after="12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8"/>
          <w:lang w:eastAsia="zh-CN"/>
        </w:rPr>
        <w:t>一、D</w:t>
      </w:r>
      <w:proofErr w:type="gramStart"/>
      <w:r>
        <w:rPr>
          <w:rFonts w:ascii="黑体" w:eastAsia="黑体" w:hAnsi="黑体" w:cs="黑体"/>
          <w:b/>
          <w:color w:val="1F3864"/>
          <w:sz w:val="28"/>
          <w:lang w:eastAsia="zh-CN"/>
        </w:rPr>
        <w:t>-1 检验</w:t>
      </w:r>
      <w:proofErr w:type="gramEnd"/>
      <w:r>
        <w:rPr>
          <w:rFonts w:ascii="黑体" w:eastAsia="黑体" w:hAnsi="黑体" w:cs="黑体"/>
          <w:b/>
          <w:color w:val="1F3864"/>
          <w:sz w:val="28"/>
          <w:lang w:eastAsia="zh-CN"/>
        </w:rPr>
        <w:t>准备</w:t>
      </w:r>
    </w:p>
    <w:p w14:paraId="079D846E" w14:textId="77777777" w:rsidR="00A369FE" w:rsidRDefault="00000000">
      <w:pPr>
        <w:spacing w:after="120" w:line="240" w:lineRule="auto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□ 文件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齐全（记录表/验收表/尺寸基准/基础电气/分区说明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）  □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 xml:space="preserve"> 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卡尺零位已检  □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 xml:space="preserve"> 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厚度规可用  □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 xml:space="preserve"> 测量显微镜/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放大镜可用  □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 xml:space="preserve"> 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万用表电阻档可用  □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 xml:space="preserve"> 样件无异常运输损伤（如有：________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）  □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 xml:space="preserve"> 版本丝印已抄录</w:t>
      </w:r>
    </w:p>
    <w:p w14:paraId="40EE2469" w14:textId="6E7A5FC6" w:rsidR="00A369FE" w:rsidRDefault="00000000">
      <w:pPr>
        <w:spacing w:before="160" w:after="12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8"/>
          <w:lang w:eastAsia="zh-CN"/>
        </w:rPr>
        <w:t>二、D</w:t>
      </w:r>
      <w:proofErr w:type="gramStart"/>
      <w:r>
        <w:rPr>
          <w:rFonts w:ascii="黑体" w:eastAsia="黑体" w:hAnsi="黑体" w:cs="黑体"/>
          <w:b/>
          <w:color w:val="1F3864"/>
          <w:sz w:val="28"/>
          <w:lang w:eastAsia="zh-CN"/>
        </w:rPr>
        <w:t>-2 外观</w:t>
      </w:r>
      <w:proofErr w:type="gramEnd"/>
      <w:r>
        <w:rPr>
          <w:rFonts w:ascii="黑体" w:eastAsia="黑体" w:hAnsi="黑体" w:cs="黑体"/>
          <w:b/>
          <w:color w:val="1F3864"/>
          <w:sz w:val="28"/>
          <w:lang w:eastAsia="zh-CN"/>
        </w:rPr>
        <w:t>缺陷检测记录</w:t>
      </w:r>
    </w:p>
    <w:p w14:paraId="0AF7AFAF" w14:textId="77777777" w:rsidR="00A369FE" w:rsidRDefault="00000000">
      <w:pPr>
        <w:spacing w:after="120" w:line="240" w:lineRule="auto"/>
      </w:pPr>
      <w:r>
        <w:rPr>
          <w:rFonts w:ascii="微软雅黑" w:eastAsia="微软雅黑" w:hAnsi="微软雅黑" w:cs="微软雅黑"/>
          <w:sz w:val="21"/>
          <w:lang w:eastAsia="zh-CN"/>
        </w:rPr>
        <w:t>须检顶底两面。必检类型：V01 顶层线路缺口；V02 底层线宽变窄（定性）；V03 孔破盘；V04 阻焊未开窗或开窗偏移；V05 丝印缺失或压焊盘。</w:t>
      </w:r>
      <w:proofErr w:type="spellStart"/>
      <w:r>
        <w:rPr>
          <w:rFonts w:ascii="微软雅黑" w:eastAsia="微软雅黑" w:hAnsi="微软雅黑" w:cs="微软雅黑"/>
          <w:sz w:val="21"/>
        </w:rPr>
        <w:t>干扰项可不计必检。记录格式：版本-编号</w:t>
      </w:r>
      <w:proofErr w:type="spellEnd"/>
      <w:r>
        <w:rPr>
          <w:rFonts w:ascii="微软雅黑" w:eastAsia="微软雅黑" w:hAnsi="微软雅黑" w:cs="微软雅黑"/>
          <w:sz w:val="21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:rsidR="00A369FE" w14:paraId="28AF803A" w14:textId="77777777">
        <w:tc>
          <w:tcPr>
            <w:tcW w:w="1205" w:type="dxa"/>
            <w:shd w:val="clear" w:color="auto" w:fill="2E75B6"/>
          </w:tcPr>
          <w:p w14:paraId="5B1B7063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1205" w:type="dxa"/>
            <w:shd w:val="clear" w:color="auto" w:fill="2E75B6"/>
          </w:tcPr>
          <w:p w14:paraId="46B37F6C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所在面</w:t>
            </w:r>
          </w:p>
        </w:tc>
        <w:tc>
          <w:tcPr>
            <w:tcW w:w="1205" w:type="dxa"/>
            <w:shd w:val="clear" w:color="auto" w:fill="2E75B6"/>
          </w:tcPr>
          <w:p w14:paraId="6F2C3CEE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网格区</w:t>
            </w:r>
          </w:p>
        </w:tc>
        <w:tc>
          <w:tcPr>
            <w:tcW w:w="1205" w:type="dxa"/>
            <w:shd w:val="clear" w:color="auto" w:fill="2E75B6"/>
          </w:tcPr>
          <w:p w14:paraId="0F2A697B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特征名</w:t>
            </w:r>
          </w:p>
        </w:tc>
        <w:tc>
          <w:tcPr>
            <w:tcW w:w="1205" w:type="dxa"/>
            <w:shd w:val="clear" w:color="auto" w:fill="2E75B6"/>
          </w:tcPr>
          <w:p w14:paraId="691D4044" w14:textId="77777777" w:rsidR="00A369F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  <w:lang w:eastAsia="zh-CN"/>
              </w:rPr>
              <w:t>缺陷类型（标准名/同义）</w:t>
            </w:r>
          </w:p>
        </w:tc>
        <w:tc>
          <w:tcPr>
            <w:tcW w:w="1205" w:type="dxa"/>
            <w:shd w:val="clear" w:color="auto" w:fill="2E75B6"/>
          </w:tcPr>
          <w:p w14:paraId="22374D77" w14:textId="77777777" w:rsidR="00A369FE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现象简述</w:t>
            </w:r>
            <w:proofErr w:type="spellEnd"/>
          </w:p>
        </w:tc>
        <w:tc>
          <w:tcPr>
            <w:tcW w:w="1205" w:type="dxa"/>
            <w:shd w:val="clear" w:color="auto" w:fill="2E75B6"/>
          </w:tcPr>
          <w:p w14:paraId="3EA3A320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严重程度</w:t>
            </w:r>
          </w:p>
        </w:tc>
        <w:tc>
          <w:tcPr>
            <w:tcW w:w="1205" w:type="dxa"/>
            <w:shd w:val="clear" w:color="auto" w:fill="2E75B6"/>
          </w:tcPr>
          <w:p w14:paraId="26B5D4C0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是否必检</w:t>
            </w:r>
          </w:p>
        </w:tc>
      </w:tr>
      <w:tr w:rsidR="00A369FE" w14:paraId="672070F3" w14:textId="77777777">
        <w:tc>
          <w:tcPr>
            <w:tcW w:w="1205" w:type="dxa"/>
          </w:tcPr>
          <w:p w14:paraId="6FD6E691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V01</w:t>
            </w:r>
          </w:p>
        </w:tc>
        <w:tc>
          <w:tcPr>
            <w:tcW w:w="1205" w:type="dxa"/>
          </w:tcPr>
          <w:p w14:paraId="22583D0B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顶</w:t>
            </w:r>
          </w:p>
        </w:tc>
        <w:tc>
          <w:tcPr>
            <w:tcW w:w="1205" w:type="dxa"/>
          </w:tcPr>
          <w:p w14:paraId="2E2A85EC" w14:textId="77777777" w:rsidR="00A369FE" w:rsidRDefault="00A369FE"/>
        </w:tc>
        <w:tc>
          <w:tcPr>
            <w:tcW w:w="1205" w:type="dxa"/>
          </w:tcPr>
          <w:p w14:paraId="306067AE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走线区</w:t>
            </w:r>
          </w:p>
        </w:tc>
        <w:tc>
          <w:tcPr>
            <w:tcW w:w="1205" w:type="dxa"/>
          </w:tcPr>
          <w:p w14:paraId="7D7659D8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顶层线路缺口</w:t>
            </w:r>
          </w:p>
        </w:tc>
        <w:tc>
          <w:tcPr>
            <w:tcW w:w="1205" w:type="dxa"/>
          </w:tcPr>
          <w:p w14:paraId="4061B94A" w14:textId="77777777" w:rsidR="00A369FE" w:rsidRDefault="00A369FE"/>
        </w:tc>
        <w:tc>
          <w:tcPr>
            <w:tcW w:w="1205" w:type="dxa"/>
          </w:tcPr>
          <w:p w14:paraId="000E359C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轻/中/重</w:t>
            </w:r>
          </w:p>
        </w:tc>
        <w:tc>
          <w:tcPr>
            <w:tcW w:w="1205" w:type="dxa"/>
          </w:tcPr>
          <w:p w14:paraId="3C2B6076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是</w:t>
            </w:r>
          </w:p>
        </w:tc>
      </w:tr>
      <w:tr w:rsidR="00A369FE" w14:paraId="5CB9C8F5" w14:textId="77777777">
        <w:tc>
          <w:tcPr>
            <w:tcW w:w="1205" w:type="dxa"/>
          </w:tcPr>
          <w:p w14:paraId="6299F8D6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V02</w:t>
            </w:r>
          </w:p>
        </w:tc>
        <w:tc>
          <w:tcPr>
            <w:tcW w:w="1205" w:type="dxa"/>
          </w:tcPr>
          <w:p w14:paraId="47EC0C6C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底</w:t>
            </w:r>
          </w:p>
        </w:tc>
        <w:tc>
          <w:tcPr>
            <w:tcW w:w="1205" w:type="dxa"/>
          </w:tcPr>
          <w:p w14:paraId="45A56D8A" w14:textId="77777777" w:rsidR="00A369FE" w:rsidRDefault="00A369FE"/>
        </w:tc>
        <w:tc>
          <w:tcPr>
            <w:tcW w:w="1205" w:type="dxa"/>
          </w:tcPr>
          <w:p w14:paraId="76682CF5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走线区</w:t>
            </w:r>
          </w:p>
        </w:tc>
        <w:tc>
          <w:tcPr>
            <w:tcW w:w="1205" w:type="dxa"/>
          </w:tcPr>
          <w:p w14:paraId="1591AD71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底层线宽变窄</w:t>
            </w:r>
          </w:p>
        </w:tc>
        <w:tc>
          <w:tcPr>
            <w:tcW w:w="1205" w:type="dxa"/>
          </w:tcPr>
          <w:p w14:paraId="10B77409" w14:textId="77777777" w:rsidR="00A369FE" w:rsidRDefault="00A369FE"/>
        </w:tc>
        <w:tc>
          <w:tcPr>
            <w:tcW w:w="1205" w:type="dxa"/>
          </w:tcPr>
          <w:p w14:paraId="68EB48A5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轻/中/重</w:t>
            </w:r>
          </w:p>
        </w:tc>
        <w:tc>
          <w:tcPr>
            <w:tcW w:w="1205" w:type="dxa"/>
          </w:tcPr>
          <w:p w14:paraId="254ED7CE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是</w:t>
            </w:r>
          </w:p>
        </w:tc>
      </w:tr>
      <w:tr w:rsidR="00A369FE" w14:paraId="21F1302B" w14:textId="77777777">
        <w:tc>
          <w:tcPr>
            <w:tcW w:w="1205" w:type="dxa"/>
          </w:tcPr>
          <w:p w14:paraId="5E5F5803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V03</w:t>
            </w:r>
          </w:p>
        </w:tc>
        <w:tc>
          <w:tcPr>
            <w:tcW w:w="1205" w:type="dxa"/>
          </w:tcPr>
          <w:p w14:paraId="0AC05258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底</w:t>
            </w:r>
          </w:p>
        </w:tc>
        <w:tc>
          <w:tcPr>
            <w:tcW w:w="1205" w:type="dxa"/>
          </w:tcPr>
          <w:p w14:paraId="0F23B8FD" w14:textId="77777777" w:rsidR="00A369FE" w:rsidRDefault="00A369FE"/>
        </w:tc>
        <w:tc>
          <w:tcPr>
            <w:tcW w:w="1205" w:type="dxa"/>
          </w:tcPr>
          <w:p w14:paraId="687C6C2B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孔阵</w:t>
            </w:r>
          </w:p>
        </w:tc>
        <w:tc>
          <w:tcPr>
            <w:tcW w:w="1205" w:type="dxa"/>
          </w:tcPr>
          <w:p w14:paraId="084E988C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孔破盘</w:t>
            </w:r>
          </w:p>
        </w:tc>
        <w:tc>
          <w:tcPr>
            <w:tcW w:w="1205" w:type="dxa"/>
          </w:tcPr>
          <w:p w14:paraId="4A3EEE0D" w14:textId="77777777" w:rsidR="00A369FE" w:rsidRDefault="00A369FE"/>
        </w:tc>
        <w:tc>
          <w:tcPr>
            <w:tcW w:w="1205" w:type="dxa"/>
          </w:tcPr>
          <w:p w14:paraId="6B3F5597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轻/中/重</w:t>
            </w:r>
          </w:p>
        </w:tc>
        <w:tc>
          <w:tcPr>
            <w:tcW w:w="1205" w:type="dxa"/>
          </w:tcPr>
          <w:p w14:paraId="77C37F22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是</w:t>
            </w:r>
          </w:p>
        </w:tc>
      </w:tr>
      <w:tr w:rsidR="00A369FE" w14:paraId="526151CB" w14:textId="77777777">
        <w:tc>
          <w:tcPr>
            <w:tcW w:w="1205" w:type="dxa"/>
          </w:tcPr>
          <w:p w14:paraId="3CD19BFE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V04</w:t>
            </w:r>
          </w:p>
        </w:tc>
        <w:tc>
          <w:tcPr>
            <w:tcW w:w="1205" w:type="dxa"/>
          </w:tcPr>
          <w:p w14:paraId="505A25DB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顶</w:t>
            </w:r>
          </w:p>
        </w:tc>
        <w:tc>
          <w:tcPr>
            <w:tcW w:w="1205" w:type="dxa"/>
          </w:tcPr>
          <w:p w14:paraId="2D6B2072" w14:textId="77777777" w:rsidR="00A369FE" w:rsidRDefault="00A369FE"/>
        </w:tc>
        <w:tc>
          <w:tcPr>
            <w:tcW w:w="1205" w:type="dxa"/>
          </w:tcPr>
          <w:p w14:paraId="01C87FBF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阻焊对比区</w:t>
            </w:r>
          </w:p>
        </w:tc>
        <w:tc>
          <w:tcPr>
            <w:tcW w:w="1205" w:type="dxa"/>
          </w:tcPr>
          <w:p w14:paraId="03D97D0F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阻焊未开窗/开窗偏移</w:t>
            </w:r>
          </w:p>
        </w:tc>
        <w:tc>
          <w:tcPr>
            <w:tcW w:w="1205" w:type="dxa"/>
          </w:tcPr>
          <w:p w14:paraId="499F648B" w14:textId="77777777" w:rsidR="00A369FE" w:rsidRDefault="00A369FE"/>
        </w:tc>
        <w:tc>
          <w:tcPr>
            <w:tcW w:w="1205" w:type="dxa"/>
          </w:tcPr>
          <w:p w14:paraId="02E10CE5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轻/中/重</w:t>
            </w:r>
          </w:p>
        </w:tc>
        <w:tc>
          <w:tcPr>
            <w:tcW w:w="1205" w:type="dxa"/>
          </w:tcPr>
          <w:p w14:paraId="0EB860AC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是</w:t>
            </w:r>
          </w:p>
        </w:tc>
      </w:tr>
      <w:tr w:rsidR="00A369FE" w14:paraId="4255FD44" w14:textId="77777777">
        <w:tc>
          <w:tcPr>
            <w:tcW w:w="1205" w:type="dxa"/>
          </w:tcPr>
          <w:p w14:paraId="7A8BC923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V05</w:t>
            </w:r>
          </w:p>
        </w:tc>
        <w:tc>
          <w:tcPr>
            <w:tcW w:w="1205" w:type="dxa"/>
          </w:tcPr>
          <w:p w14:paraId="5FB02F3C" w14:textId="77777777" w:rsidR="00A369FE" w:rsidRDefault="00A369FE"/>
        </w:tc>
        <w:tc>
          <w:tcPr>
            <w:tcW w:w="1205" w:type="dxa"/>
          </w:tcPr>
          <w:p w14:paraId="051103D1" w14:textId="77777777" w:rsidR="00A369FE" w:rsidRDefault="00A369FE"/>
        </w:tc>
        <w:tc>
          <w:tcPr>
            <w:tcW w:w="1205" w:type="dxa"/>
          </w:tcPr>
          <w:p w14:paraId="78CC156E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丝印条</w:t>
            </w:r>
          </w:p>
        </w:tc>
        <w:tc>
          <w:tcPr>
            <w:tcW w:w="1205" w:type="dxa"/>
          </w:tcPr>
          <w:p w14:paraId="485F191E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丝印缺失/压焊盘</w:t>
            </w:r>
          </w:p>
        </w:tc>
        <w:tc>
          <w:tcPr>
            <w:tcW w:w="1205" w:type="dxa"/>
          </w:tcPr>
          <w:p w14:paraId="03536CFE" w14:textId="77777777" w:rsidR="00A369FE" w:rsidRDefault="00A369FE"/>
        </w:tc>
        <w:tc>
          <w:tcPr>
            <w:tcW w:w="1205" w:type="dxa"/>
          </w:tcPr>
          <w:p w14:paraId="3288FEA0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轻/中/重</w:t>
            </w:r>
          </w:p>
        </w:tc>
        <w:tc>
          <w:tcPr>
            <w:tcW w:w="1205" w:type="dxa"/>
          </w:tcPr>
          <w:p w14:paraId="4C9D1C5D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是</w:t>
            </w:r>
          </w:p>
        </w:tc>
      </w:tr>
    </w:tbl>
    <w:p w14:paraId="3BFFEDAF" w14:textId="77777777" w:rsidR="00A369FE" w:rsidRDefault="00000000">
      <w:pPr>
        <w:spacing w:before="160" w:after="12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8"/>
          <w:lang w:eastAsia="zh-CN"/>
        </w:rPr>
        <w:t>三、D</w:t>
      </w:r>
      <w:proofErr w:type="gramStart"/>
      <w:r>
        <w:rPr>
          <w:rFonts w:ascii="黑体" w:eastAsia="黑体" w:hAnsi="黑体" w:cs="黑体"/>
          <w:b/>
          <w:color w:val="1F3864"/>
          <w:sz w:val="28"/>
          <w:lang w:eastAsia="zh-CN"/>
        </w:rPr>
        <w:t>-3 尺寸</w:t>
      </w:r>
      <w:proofErr w:type="gramEnd"/>
      <w:r>
        <w:rPr>
          <w:rFonts w:ascii="黑体" w:eastAsia="黑体" w:hAnsi="黑体" w:cs="黑体"/>
          <w:b/>
          <w:color w:val="1F3864"/>
          <w:sz w:val="28"/>
          <w:lang w:eastAsia="zh-CN"/>
        </w:rPr>
        <w:t>与指定点微几何（M01–M05，</w:t>
      </w:r>
      <w:proofErr w:type="gramStart"/>
      <w:r>
        <w:rPr>
          <w:rFonts w:ascii="黑体" w:eastAsia="黑体" w:hAnsi="黑体" w:cs="黑体"/>
          <w:b/>
          <w:color w:val="1F3864"/>
          <w:sz w:val="28"/>
          <w:lang w:eastAsia="zh-CN"/>
        </w:rPr>
        <w:t xml:space="preserve">建议 10 </w:t>
      </w:r>
      <w:proofErr w:type="gramEnd"/>
      <w:r>
        <w:rPr>
          <w:rFonts w:ascii="黑体" w:eastAsia="黑体" w:hAnsi="黑体" w:cs="黑体"/>
          <w:b/>
          <w:color w:val="1F3864"/>
          <w:sz w:val="28"/>
          <w:lang w:eastAsia="zh-CN"/>
        </w:rPr>
        <w:t>min）</w:t>
      </w:r>
    </w:p>
    <w:p w14:paraId="644E3374" w14:textId="77777777" w:rsidR="00A369FE" w:rsidRDefault="00000000">
      <w:pPr>
        <w:spacing w:after="12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1"/>
          <w:lang w:eastAsia="zh-CN"/>
        </w:rPr>
        <w:lastRenderedPageBreak/>
        <w:t>单位 mm。M01–M04 用卡尺/厚度规；M05 用测量显微镜测指定点（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 xml:space="preserve">与 V02 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不同点）。禁止普通卡尺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 xml:space="preserve">测 0.30 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mm 级小孔；禁止无指定点全板扫微距。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A369FE" w14:paraId="12088521" w14:textId="77777777">
        <w:tc>
          <w:tcPr>
            <w:tcW w:w="1606" w:type="dxa"/>
            <w:shd w:val="clear" w:color="auto" w:fill="2E75B6"/>
          </w:tcPr>
          <w:p w14:paraId="2718E406" w14:textId="77777777" w:rsidR="00A369FE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606" w:type="dxa"/>
            <w:shd w:val="clear" w:color="auto" w:fill="2E75B6"/>
          </w:tcPr>
          <w:p w14:paraId="00F08FD4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测量项目</w:t>
            </w:r>
          </w:p>
        </w:tc>
        <w:tc>
          <w:tcPr>
            <w:tcW w:w="1606" w:type="dxa"/>
            <w:shd w:val="clear" w:color="auto" w:fill="2E75B6"/>
          </w:tcPr>
          <w:p w14:paraId="27CA5CBB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w="1606" w:type="dxa"/>
            <w:shd w:val="clear" w:color="auto" w:fill="2E75B6"/>
          </w:tcPr>
          <w:p w14:paraId="19544BED" w14:textId="77777777" w:rsidR="00A369F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基准/公差（见题干尺寸基准）</w:t>
            </w:r>
          </w:p>
        </w:tc>
        <w:tc>
          <w:tcPr>
            <w:tcW w:w="1606" w:type="dxa"/>
            <w:shd w:val="clear" w:color="auto" w:fill="2E75B6"/>
          </w:tcPr>
          <w:p w14:paraId="51F187D8" w14:textId="77777777" w:rsidR="00A369FE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实测值</w:t>
            </w:r>
            <w:proofErr w:type="spellEnd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(mm)</w:t>
            </w:r>
          </w:p>
        </w:tc>
        <w:tc>
          <w:tcPr>
            <w:tcW w:w="1606" w:type="dxa"/>
            <w:shd w:val="clear" w:color="auto" w:fill="2E75B6"/>
          </w:tcPr>
          <w:p w14:paraId="39F54944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合格/不合格</w:t>
            </w:r>
          </w:p>
        </w:tc>
      </w:tr>
      <w:tr w:rsidR="00A369FE" w14:paraId="4D31831B" w14:textId="77777777">
        <w:tc>
          <w:tcPr>
            <w:tcW w:w="1606" w:type="dxa"/>
          </w:tcPr>
          <w:p w14:paraId="6BE80B24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M01</w:t>
            </w:r>
          </w:p>
        </w:tc>
        <w:tc>
          <w:tcPr>
            <w:tcW w:w="1606" w:type="dxa"/>
          </w:tcPr>
          <w:p w14:paraId="40006135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板长 L</w:t>
            </w:r>
          </w:p>
        </w:tc>
        <w:tc>
          <w:tcPr>
            <w:tcW w:w="1606" w:type="dxa"/>
          </w:tcPr>
          <w:p w14:paraId="699E1547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游标卡尺</w:t>
            </w:r>
          </w:p>
        </w:tc>
        <w:tc>
          <w:tcPr>
            <w:tcW w:w="1606" w:type="dxa"/>
          </w:tcPr>
          <w:p w14:paraId="70A33BA0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80.00±0.20</w:t>
            </w:r>
          </w:p>
        </w:tc>
        <w:tc>
          <w:tcPr>
            <w:tcW w:w="1606" w:type="dxa"/>
          </w:tcPr>
          <w:p w14:paraId="41336C79" w14:textId="77777777" w:rsidR="00A369FE" w:rsidRDefault="00A369FE"/>
        </w:tc>
        <w:tc>
          <w:tcPr>
            <w:tcW w:w="1606" w:type="dxa"/>
          </w:tcPr>
          <w:p w14:paraId="6CD547D4" w14:textId="77777777" w:rsidR="00A369FE" w:rsidRDefault="00A369FE"/>
        </w:tc>
      </w:tr>
      <w:tr w:rsidR="00A369FE" w14:paraId="4C0FA311" w14:textId="77777777">
        <w:tc>
          <w:tcPr>
            <w:tcW w:w="1606" w:type="dxa"/>
          </w:tcPr>
          <w:p w14:paraId="7F7F7CA5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M02</w:t>
            </w:r>
          </w:p>
        </w:tc>
        <w:tc>
          <w:tcPr>
            <w:tcW w:w="1606" w:type="dxa"/>
          </w:tcPr>
          <w:p w14:paraId="58DDBDFA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板宽 W</w:t>
            </w:r>
          </w:p>
        </w:tc>
        <w:tc>
          <w:tcPr>
            <w:tcW w:w="1606" w:type="dxa"/>
          </w:tcPr>
          <w:p w14:paraId="4DCDF95C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游标卡尺</w:t>
            </w:r>
          </w:p>
        </w:tc>
        <w:tc>
          <w:tcPr>
            <w:tcW w:w="1606" w:type="dxa"/>
          </w:tcPr>
          <w:p w14:paraId="71E41A95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60.00±0.20</w:t>
            </w:r>
          </w:p>
        </w:tc>
        <w:tc>
          <w:tcPr>
            <w:tcW w:w="1606" w:type="dxa"/>
          </w:tcPr>
          <w:p w14:paraId="56DCB000" w14:textId="77777777" w:rsidR="00A369FE" w:rsidRDefault="00A369FE"/>
        </w:tc>
        <w:tc>
          <w:tcPr>
            <w:tcW w:w="1606" w:type="dxa"/>
          </w:tcPr>
          <w:p w14:paraId="6B58E32A" w14:textId="77777777" w:rsidR="00A369FE" w:rsidRDefault="00A369FE"/>
        </w:tc>
      </w:tr>
      <w:tr w:rsidR="00A369FE" w14:paraId="3A958475" w14:textId="77777777">
        <w:tc>
          <w:tcPr>
            <w:tcW w:w="1606" w:type="dxa"/>
          </w:tcPr>
          <w:p w14:paraId="0EEF90BB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M03</w:t>
            </w:r>
          </w:p>
        </w:tc>
        <w:tc>
          <w:tcPr>
            <w:tcW w:w="1606" w:type="dxa"/>
          </w:tcPr>
          <w:p w14:paraId="17900956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板厚 T</w:t>
            </w:r>
          </w:p>
        </w:tc>
        <w:tc>
          <w:tcPr>
            <w:tcW w:w="1606" w:type="dxa"/>
          </w:tcPr>
          <w:p w14:paraId="0BC2F2F3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厚度规/千分尺</w:t>
            </w:r>
          </w:p>
        </w:tc>
        <w:tc>
          <w:tcPr>
            <w:tcW w:w="1606" w:type="dxa"/>
          </w:tcPr>
          <w:p w14:paraId="50EF0B6D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1.60±0.15</w:t>
            </w:r>
          </w:p>
        </w:tc>
        <w:tc>
          <w:tcPr>
            <w:tcW w:w="1606" w:type="dxa"/>
          </w:tcPr>
          <w:p w14:paraId="7D962272" w14:textId="77777777" w:rsidR="00A369FE" w:rsidRDefault="00A369FE"/>
        </w:tc>
        <w:tc>
          <w:tcPr>
            <w:tcW w:w="1606" w:type="dxa"/>
          </w:tcPr>
          <w:p w14:paraId="03B4650E" w14:textId="77777777" w:rsidR="00A369FE" w:rsidRDefault="00A369FE"/>
        </w:tc>
      </w:tr>
      <w:tr w:rsidR="00A369FE" w14:paraId="1B9ACEE3" w14:textId="77777777">
        <w:tc>
          <w:tcPr>
            <w:tcW w:w="1606" w:type="dxa"/>
          </w:tcPr>
          <w:p w14:paraId="15074317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M04</w:t>
            </w:r>
          </w:p>
        </w:tc>
        <w:tc>
          <w:tcPr>
            <w:tcW w:w="1606" w:type="dxa"/>
          </w:tcPr>
          <w:p w14:paraId="52A580E0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定位孔径</w:t>
            </w:r>
          </w:p>
        </w:tc>
        <w:tc>
          <w:tcPr>
            <w:tcW w:w="1606" w:type="dxa"/>
          </w:tcPr>
          <w:p w14:paraId="324E0211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卡尺/孔规</w:t>
            </w:r>
          </w:p>
        </w:tc>
        <w:tc>
          <w:tcPr>
            <w:tcW w:w="1606" w:type="dxa"/>
          </w:tcPr>
          <w:p w14:paraId="75B22734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2.00±0.10</w:t>
            </w:r>
          </w:p>
        </w:tc>
        <w:tc>
          <w:tcPr>
            <w:tcW w:w="1606" w:type="dxa"/>
          </w:tcPr>
          <w:p w14:paraId="4E96FEB6" w14:textId="77777777" w:rsidR="00A369FE" w:rsidRDefault="00A369FE"/>
        </w:tc>
        <w:tc>
          <w:tcPr>
            <w:tcW w:w="1606" w:type="dxa"/>
          </w:tcPr>
          <w:p w14:paraId="11B659AC" w14:textId="77777777" w:rsidR="00A369FE" w:rsidRDefault="00A369FE"/>
        </w:tc>
      </w:tr>
      <w:tr w:rsidR="00A369FE" w14:paraId="55FE3898" w14:textId="77777777">
        <w:tc>
          <w:tcPr>
            <w:tcW w:w="1606" w:type="dxa"/>
          </w:tcPr>
          <w:p w14:paraId="1CFFA52C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M05</w:t>
            </w:r>
          </w:p>
        </w:tc>
        <w:tc>
          <w:tcPr>
            <w:tcW w:w="1606" w:type="dxa"/>
          </w:tcPr>
          <w:p w14:paraId="16704022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指定点线宽或线距</w:t>
            </w:r>
          </w:p>
        </w:tc>
        <w:tc>
          <w:tcPr>
            <w:tcW w:w="1606" w:type="dxa"/>
          </w:tcPr>
          <w:p w14:paraId="6B592633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测量显微镜</w:t>
            </w:r>
          </w:p>
        </w:tc>
        <w:tc>
          <w:tcPr>
            <w:tcW w:w="1606" w:type="dxa"/>
          </w:tcPr>
          <w:p w14:paraId="561B682A" w14:textId="77777777" w:rsidR="00A369F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9"/>
                <w:lang w:eastAsia="zh-CN"/>
              </w:rPr>
              <w:t>见题干尺寸基准指定点</w:t>
            </w:r>
          </w:p>
        </w:tc>
        <w:tc>
          <w:tcPr>
            <w:tcW w:w="1606" w:type="dxa"/>
          </w:tcPr>
          <w:p w14:paraId="7477F3FD" w14:textId="77777777" w:rsidR="00A369FE" w:rsidRDefault="00A369FE">
            <w:pPr>
              <w:rPr>
                <w:lang w:eastAsia="zh-CN"/>
              </w:rPr>
            </w:pPr>
          </w:p>
        </w:tc>
        <w:tc>
          <w:tcPr>
            <w:tcW w:w="1606" w:type="dxa"/>
          </w:tcPr>
          <w:p w14:paraId="38D81DDB" w14:textId="77777777" w:rsidR="00A369FE" w:rsidRDefault="00A369FE">
            <w:pPr>
              <w:rPr>
                <w:lang w:eastAsia="zh-CN"/>
              </w:rPr>
            </w:pPr>
          </w:p>
        </w:tc>
      </w:tr>
    </w:tbl>
    <w:p w14:paraId="14CDF77D" w14:textId="77777777" w:rsidR="00A369FE" w:rsidRDefault="00000000">
      <w:pPr>
        <w:spacing w:before="80" w:after="12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1"/>
          <w:lang w:eastAsia="zh-CN"/>
        </w:rPr>
        <w:t>M05 指定点特征名/位置：___________________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_  测量对象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：□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线宽  □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线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距    读数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方法：____________________</w:t>
      </w:r>
    </w:p>
    <w:p w14:paraId="3C9C28D6" w14:textId="4540E94F" w:rsidR="00A369FE" w:rsidRDefault="00000000">
      <w:pPr>
        <w:spacing w:before="160" w:after="12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8"/>
          <w:lang w:eastAsia="zh-CN"/>
        </w:rPr>
        <w:t>四、D</w:t>
      </w:r>
      <w:proofErr w:type="gramStart"/>
      <w:r>
        <w:rPr>
          <w:rFonts w:ascii="黑体" w:eastAsia="黑体" w:hAnsi="黑体" w:cs="黑体"/>
          <w:b/>
          <w:color w:val="1F3864"/>
          <w:sz w:val="28"/>
          <w:lang w:eastAsia="zh-CN"/>
        </w:rPr>
        <w:t>-4 基础</w:t>
      </w:r>
      <w:proofErr w:type="gramEnd"/>
      <w:r>
        <w:rPr>
          <w:rFonts w:ascii="黑体" w:eastAsia="黑体" w:hAnsi="黑体" w:cs="黑体"/>
          <w:b/>
          <w:color w:val="1F3864"/>
          <w:sz w:val="28"/>
          <w:lang w:eastAsia="zh-CN"/>
        </w:rPr>
        <w:t>电气</w:t>
      </w:r>
    </w:p>
    <w:p w14:paraId="4DD77CF2" w14:textId="77777777" w:rsidR="00A369FE" w:rsidRDefault="00000000">
      <w:pPr>
        <w:spacing w:after="120" w:line="240" w:lineRule="auto"/>
      </w:pPr>
      <w:proofErr w:type="gramStart"/>
      <w:proofErr w:type="gramEnd"/>
      <w:proofErr w:type="gramStart"/>
      <w:proofErr w:type="gramEnd"/>
      <w:proofErr w:type="spellStart"/>
      <w:proofErr w:type="spellEnd"/>
      <w:r>
        <w:rPr>
          <w:rFonts w:ascii="微软雅黑" w:hAnsi="微软雅黑" w:eastAsia="微软雅黑" w:cs="微软雅黑"/>
          <w:b/>
          <w:color w:val="C00000"/>
          <w:sz w:val="20"/>
        </w:rPr>
        <w:t>注意：判定与填写依据见《竞赛样题》模块D第（三）节检测依据（分区与测试点、尺寸基准、外观判定、电气判据）。本表填写后提交。命名示例：赛位号_模块D。不得标注姓名（按赛场规则）。电气仅为指定测试点开短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:rsidR="00A369FE" w14:paraId="143DA125" w14:textId="77777777">
        <w:tc>
          <w:tcPr>
            <w:tcW w:w="1205" w:type="dxa"/>
            <w:shd w:val="clear" w:color="auto" w:fill="2E75B6"/>
          </w:tcPr>
          <w:p w14:paraId="5EE13CA2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1205" w:type="dxa"/>
            <w:shd w:val="clear" w:color="auto" w:fill="2E75B6"/>
          </w:tcPr>
          <w:p w14:paraId="01E00233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205" w:type="dxa"/>
            <w:shd w:val="clear" w:color="auto" w:fill="2E75B6"/>
          </w:tcPr>
          <w:p w14:paraId="09C10EDC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测试点对</w:t>
            </w:r>
          </w:p>
        </w:tc>
        <w:tc>
          <w:tcPr>
            <w:tcW w:w="1205" w:type="dxa"/>
            <w:shd w:val="clear" w:color="auto" w:fill="2E75B6"/>
          </w:tcPr>
          <w:p w14:paraId="4E63C778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档位</w:t>
            </w:r>
          </w:p>
        </w:tc>
        <w:tc>
          <w:tcPr>
            <w:tcW w:w="1205" w:type="dxa"/>
            <w:shd w:val="clear" w:color="auto" w:fill="2E75B6"/>
          </w:tcPr>
          <w:p w14:paraId="64E8243E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电阻读数</w:t>
            </w:r>
          </w:p>
        </w:tc>
        <w:tc>
          <w:tcPr>
            <w:tcW w:w="1205" w:type="dxa"/>
            <w:shd w:val="clear" w:color="auto" w:fill="2E75B6"/>
          </w:tcPr>
          <w:p w14:paraId="38C35164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单位</w:t>
            </w:r>
          </w:p>
        </w:tc>
        <w:tc>
          <w:tcPr>
            <w:tcW w:w="1205" w:type="dxa"/>
            <w:shd w:val="clear" w:color="auto" w:fill="2E75B6"/>
          </w:tcPr>
          <w:p w14:paraId="38162E43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判定(开路/短路/正常)</w:t>
            </w:r>
          </w:p>
        </w:tc>
        <w:tc>
          <w:tcPr>
            <w:tcW w:w="1205" w:type="dxa"/>
            <w:shd w:val="clear" w:color="auto" w:fill="2E75B6"/>
          </w:tcPr>
          <w:p w14:paraId="45F99E60" w14:textId="77777777" w:rsidR="00A369FE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与预期符合</w:t>
            </w:r>
          </w:p>
        </w:tc>
      </w:tr>
      <w:tr w:rsidR="00A369FE" w14:paraId="7DEB89EA" w14:textId="77777777">
        <w:tc>
          <w:tcPr>
            <w:tcW w:w="1205" w:type="dxa"/>
          </w:tcPr>
          <w:p w14:paraId="1B5BBADF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E01</w:t>
            </w:r>
          </w:p>
        </w:tc>
        <w:tc>
          <w:tcPr>
            <w:tcW w:w="1205" w:type="dxa"/>
          </w:tcPr>
          <w:p w14:paraId="291CB9DB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开路</w:t>
            </w:r>
          </w:p>
        </w:tc>
        <w:tc>
          <w:tcPr>
            <w:tcW w:w="1205" w:type="dxa"/>
          </w:tcPr>
          <w:p w14:paraId="4E12CCEA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TP1 – TP2</w:t>
            </w:r>
          </w:p>
        </w:tc>
        <w:tc>
          <w:tcPr>
            <w:tcW w:w="1205" w:type="dxa"/>
          </w:tcPr>
          <w:p w14:paraId="424C1C5A" w14:textId="77777777" w:rsidR="00A369FE" w:rsidRDefault="00A369FE"/>
        </w:tc>
        <w:tc>
          <w:tcPr>
            <w:tcW w:w="1205" w:type="dxa"/>
          </w:tcPr>
          <w:p w14:paraId="7CE87F62" w14:textId="77777777" w:rsidR="00A369FE" w:rsidRDefault="00A369FE"/>
        </w:tc>
        <w:tc>
          <w:tcPr>
            <w:tcW w:w="1205" w:type="dxa"/>
          </w:tcPr>
          <w:p w14:paraId="7E6BD8DF" w14:textId="77777777" w:rsidR="00A369FE" w:rsidRDefault="00A369FE"/>
        </w:tc>
        <w:tc>
          <w:tcPr>
            <w:tcW w:w="1205" w:type="dxa"/>
          </w:tcPr>
          <w:p w14:paraId="0A6BD009" w14:textId="77777777" w:rsidR="00A369FE" w:rsidRDefault="00A369FE"/>
        </w:tc>
        <w:tc>
          <w:tcPr>
            <w:tcW w:w="1205" w:type="dxa"/>
          </w:tcPr>
          <w:p w14:paraId="6518A7D5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□是 □否</w:t>
            </w:r>
          </w:p>
        </w:tc>
      </w:tr>
      <w:tr w:rsidR="00A369FE" w14:paraId="3FAC0402" w14:textId="77777777">
        <w:tc>
          <w:tcPr>
            <w:tcW w:w="1205" w:type="dxa"/>
          </w:tcPr>
          <w:p w14:paraId="5016D9A8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E02</w:t>
            </w:r>
          </w:p>
        </w:tc>
        <w:tc>
          <w:tcPr>
            <w:tcW w:w="1205" w:type="dxa"/>
          </w:tcPr>
          <w:p w14:paraId="17A8E16B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短路</w:t>
            </w:r>
          </w:p>
        </w:tc>
        <w:tc>
          <w:tcPr>
            <w:tcW w:w="1205" w:type="dxa"/>
          </w:tcPr>
          <w:p w14:paraId="44DC821D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TP3 – TP4</w:t>
            </w:r>
          </w:p>
        </w:tc>
        <w:tc>
          <w:tcPr>
            <w:tcW w:w="1205" w:type="dxa"/>
          </w:tcPr>
          <w:p w14:paraId="5A786DDF" w14:textId="77777777" w:rsidR="00A369FE" w:rsidRDefault="00A369FE"/>
        </w:tc>
        <w:tc>
          <w:tcPr>
            <w:tcW w:w="1205" w:type="dxa"/>
          </w:tcPr>
          <w:p w14:paraId="591BEDF6" w14:textId="77777777" w:rsidR="00A369FE" w:rsidRDefault="00A369FE"/>
        </w:tc>
        <w:tc>
          <w:tcPr>
            <w:tcW w:w="1205" w:type="dxa"/>
          </w:tcPr>
          <w:p w14:paraId="1F84CA10" w14:textId="77777777" w:rsidR="00A369FE" w:rsidRDefault="00A369FE"/>
        </w:tc>
        <w:tc>
          <w:tcPr>
            <w:tcW w:w="1205" w:type="dxa"/>
          </w:tcPr>
          <w:p w14:paraId="44489D88" w14:textId="77777777" w:rsidR="00A369FE" w:rsidRDefault="00A369FE"/>
        </w:tc>
        <w:tc>
          <w:tcPr>
            <w:tcW w:w="1205" w:type="dxa"/>
          </w:tcPr>
          <w:p w14:paraId="30D03C74" w14:textId="77777777" w:rsidR="00A369FE" w:rsidRDefault="00000000">
            <w:r>
              <w:rPr>
                <w:rFonts w:ascii="微软雅黑" w:eastAsia="微软雅黑" w:hAnsi="微软雅黑" w:cs="微软雅黑"/>
                <w:sz w:val="19"/>
              </w:rPr>
              <w:t>□是 □否</w:t>
            </w:r>
          </w:p>
        </w:tc>
      </w:tr>
    </w:tbl>
    <w:p w14:paraId="4522A0B6" w14:textId="66435CF4" w:rsidR="00A369FE" w:rsidRDefault="00000000">
      <w:pPr>
        <w:spacing w:before="160" w:after="12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8"/>
          <w:lang w:eastAsia="zh-CN"/>
        </w:rPr>
        <w:t>五、D</w:t>
      </w:r>
      <w:proofErr w:type="gramStart"/>
      <w:r>
        <w:rPr>
          <w:rFonts w:ascii="黑体" w:eastAsia="黑体" w:hAnsi="黑体" w:cs="黑体"/>
          <w:b/>
          <w:color w:val="1F3864"/>
          <w:sz w:val="28"/>
          <w:lang w:eastAsia="zh-CN"/>
        </w:rPr>
        <w:t>-5 分类</w:t>
      </w:r>
      <w:proofErr w:type="gramEnd"/>
      <w:r>
        <w:rPr>
          <w:rFonts w:ascii="黑体" w:eastAsia="黑体" w:hAnsi="黑体" w:cs="黑体"/>
          <w:b/>
          <w:color w:val="1F3864"/>
          <w:sz w:val="28"/>
          <w:lang w:eastAsia="zh-CN"/>
        </w:rPr>
        <w:t>、综合判定与复核</w:t>
      </w:r>
    </w:p>
    <w:p w14:paraId="5C7C33BE" w14:textId="77777777" w:rsidR="00A369FE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1"/>
          <w:lang w:eastAsia="zh-CN"/>
        </w:rPr>
        <w:t>1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. 外观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必检计数：V01___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_ V02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___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_ V03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___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_ V04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___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_ V05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____；已发现必检合计____/5；干扰项____。</w:t>
      </w:r>
    </w:p>
    <w:p w14:paraId="23D9E0C2" w14:textId="77777777" w:rsidR="00A369FE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1"/>
          <w:lang w:eastAsia="zh-CN"/>
        </w:rPr>
        <w:t>2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. 分类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汇总：线路类____；孔/盘类____；阻焊类____；丝印类____；其它____。</w:t>
      </w:r>
    </w:p>
    <w:p w14:paraId="7890390E" w14:textId="77777777" w:rsidR="00A369FE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1"/>
          <w:lang w:eastAsia="zh-CN"/>
        </w:rPr>
        <w:t>3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. 尺寸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：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□ M01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–M05 全部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 xml:space="preserve">合格    □ 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有不合格项：________________</w:t>
      </w:r>
    </w:p>
    <w:p w14:paraId="4FE9D255" w14:textId="77777777" w:rsidR="00A369FE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1"/>
          <w:lang w:eastAsia="zh-CN"/>
        </w:rPr>
        <w:t>4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. 电气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：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□ E01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/E02 均与预期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 xml:space="preserve">符合    □ 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不符合项：________________</w:t>
      </w:r>
    </w:p>
    <w:p w14:paraId="5836F7A5" w14:textId="77777777" w:rsidR="00A369FE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1"/>
          <w:lang w:eastAsia="zh-CN"/>
        </w:rPr>
        <w:t>5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. 综合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质量处置：□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接收    □返工    □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报废</w:t>
      </w:r>
    </w:p>
    <w:p w14:paraId="4FC75CF1" w14:textId="77777777" w:rsidR="00A369FE" w:rsidRDefault="00000000">
      <w:pPr>
        <w:spacing w:after="60" w:line="240" w:lineRule="auto"/>
        <w:rPr>
          <w:lang w:eastAsia="zh-CN"/>
        </w:rPr>
      </w:pPr>
      <w:proofErr w:type="gramStart"/>
      <w:proofErr w:type="gramEnd"/>
      <w:r>
        <w:rPr>
          <w:rFonts w:ascii="微软雅黑" w:hAnsi="微软雅黑" w:eastAsia="微软雅黑" w:cs="微软雅黑"/>
          <w:b/>
          <w:color w:val="C00000"/>
          <w:sz w:val="20"/>
        </w:rPr>
        <w:t>注意：判定与填写依据见《竞赛样题》模块D第（三）节检测依据（分区与测试点、尺寸基准、外观判定、电气判据）。本表填写后提交。命名示例：赛位号_模块D。不得标注姓名（按赛场规则）。电气仅为指定测试点开短路。</w:t>
      </w:r>
    </w:p>
    <w:p w14:paraId="2E4567E3" w14:textId="77777777" w:rsidR="00A369FE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1"/>
          <w:lang w:eastAsia="zh-CN"/>
        </w:rPr>
        <w:t>7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. 简要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说明：________________________________________________</w:t>
      </w:r>
    </w:p>
    <w:p w14:paraId="37AF3D3E" w14:textId="77777777" w:rsidR="00A369FE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1"/>
          <w:lang w:eastAsia="zh-CN"/>
        </w:rPr>
        <w:t xml:space="preserve">复核：□ 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单位齐全  □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 xml:space="preserve"> 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编号与版本一致  □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 xml:space="preserve"> 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分类与明细一致  □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 xml:space="preserve"> </w:t>
      </w:r>
      <w:proofErr w:type="gramStart"/>
      <w:r>
        <w:rPr>
          <w:rFonts w:ascii="微软雅黑" w:eastAsia="微软雅黑" w:hAnsi="微软雅黑" w:cs="微软雅黑"/>
          <w:sz w:val="21"/>
          <w:lang w:eastAsia="zh-CN"/>
        </w:rPr>
        <w:t>处置结论已填  签注</w:t>
      </w:r>
      <w:proofErr w:type="gramEnd"/>
      <w:r>
        <w:rPr>
          <w:rFonts w:ascii="微软雅黑" w:eastAsia="微软雅黑" w:hAnsi="微软雅黑" w:cs="微软雅黑"/>
          <w:sz w:val="21"/>
          <w:lang w:eastAsia="zh-CN"/>
        </w:rPr>
        <w:t>：________</w:t>
      </w:r>
    </w:p>
    <w:sectPr w:rsidR="00A369FE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B6338" w14:textId="77777777" w:rsidR="00B83C72" w:rsidRDefault="00B83C72" w:rsidP="008065D2">
      <w:pPr>
        <w:spacing w:after="0" w:line="240" w:lineRule="auto"/>
      </w:pPr>
      <w:r>
        <w:separator/>
      </w:r>
    </w:p>
  </w:endnote>
  <w:endnote w:type="continuationSeparator" w:id="0">
    <w:p w14:paraId="3BE1A8CC" w14:textId="77777777" w:rsidR="00B83C72" w:rsidRDefault="00B83C72" w:rsidP="00806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4DBA7" w14:textId="77777777" w:rsidR="00B83C72" w:rsidRDefault="00B83C72" w:rsidP="008065D2">
      <w:pPr>
        <w:spacing w:after="0" w:line="240" w:lineRule="auto"/>
      </w:pPr>
      <w:r>
        <w:separator/>
      </w:r>
    </w:p>
  </w:footnote>
  <w:footnote w:type="continuationSeparator" w:id="0">
    <w:p w14:paraId="06081816" w14:textId="77777777" w:rsidR="00B83C72" w:rsidRDefault="00B83C72" w:rsidP="008065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649132">
    <w:abstractNumId w:val="8"/>
  </w:num>
  <w:num w:numId="2" w16cid:durableId="849415185">
    <w:abstractNumId w:val="6"/>
  </w:num>
  <w:num w:numId="3" w16cid:durableId="1194155929">
    <w:abstractNumId w:val="5"/>
  </w:num>
  <w:num w:numId="4" w16cid:durableId="1340349643">
    <w:abstractNumId w:val="4"/>
  </w:num>
  <w:num w:numId="5" w16cid:durableId="691228166">
    <w:abstractNumId w:val="7"/>
  </w:num>
  <w:num w:numId="6" w16cid:durableId="1704476876">
    <w:abstractNumId w:val="3"/>
  </w:num>
  <w:num w:numId="7" w16cid:durableId="1742629864">
    <w:abstractNumId w:val="2"/>
  </w:num>
  <w:num w:numId="8" w16cid:durableId="1585068864">
    <w:abstractNumId w:val="1"/>
  </w:num>
  <w:num w:numId="9" w16cid:durableId="80434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65D2"/>
    <w:rsid w:val="008A67B1"/>
    <w:rsid w:val="00A369FE"/>
    <w:rsid w:val="00AA1D8D"/>
    <w:rsid w:val="00B47730"/>
    <w:rsid w:val="00B83C72"/>
    <w:rsid w:val="00BC37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114ED9"/>
  <w14:defaultImageDpi w14:val="300"/>
  <w15:docId w15:val="{BEEE2505-8034-4A36-87C7-754132FC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1810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4</cp:revision>
  <dcterms:created xsi:type="dcterms:W3CDTF">2013-12-23T23:15:00Z</dcterms:created>
  <dcterms:modified xsi:type="dcterms:W3CDTF">2026-07-21T06:23:00Z</dcterms:modified>
  <cp:category/>
</cp:coreProperties>
</file>