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DESIGN OF A DIGITAL ARCHIVE FOR LOCAL HERITAGE PHOTOGRAPHS</w:t>
      </w:r>
    </w:p>
    <w:p/>
    <w:p/>
    <w:p>
      <w:pPr>
        <w:jc w:val="center"/>
      </w:pPr>
      <w:r>
        <w:t>A Capstone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Library and Information System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Robert John S. Lagman</w:t>
      </w:r>
    </w:p>
    <w:p>
      <w:pPr>
        <w:jc w:val="center"/>
      </w:pPr>
      <w:r>
        <w:t>Adviser: Ramos, Isabel T.</w:t>
      </w:r>
    </w:p>
    <w:p>
      <w:pPr>
        <w:jc w:val="center"/>
      </w:pPr>
      <w:r>
        <w:t>July 07, 2025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capstone proposal examines design of a digital archive for local heritage photographs.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design, of, a, digital, archive, for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