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AN IOT-BASED SMART IRRIGATION PROTOTYPE FOR COMMUNITY GARDENS</w:t>
      </w:r>
    </w:p>
    <w:p/>
    <w:p/>
    <w:p>
      <w:pPr>
        <w:jc w:val="center"/>
      </w:pPr>
      <w:r>
        <w:t>A Capstone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Information Technology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Denise Claire P. Magbanua</w:t>
      </w:r>
    </w:p>
    <w:p>
      <w:pPr>
        <w:jc w:val="center"/>
      </w:pPr>
      <w:r>
        <w:t>Adviser: Villanueva, Ramon P.</w:t>
      </w:r>
    </w:p>
    <w:p>
      <w:pPr>
        <w:jc w:val="center"/>
      </w:pPr>
      <w:r>
        <w:t>December 05, 2022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capstone proposal examines an iot-based smart irrigation prototype for community gardens.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an, iot-based, smart, irrigation, prototype, for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