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15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 Seasa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 123546000010001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 13335464502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 Carlos Carlos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 Rua Antônio do Campo ,2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 Pedreira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04459-000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 04459-000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 1144424000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 xml:space="preserve">Serviços a serem realizados: Controle de Pragas, Insetos Rasteiros, Limp.Cx D'água, Roedores, 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 Rua Antônio do Campo,2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  R$ R$ 250,00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 3 Vezes Boleto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 209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CONTRATANTE no que se refere a: Seasa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CONTRATANTE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CONTRATANTE à CONTRATADA pelos serviços prestados, o valor de _R$ R$ 250,00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3 Vezes Boleto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CONTRATANTE,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media/image2.wmf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  <cp:lastModifiedBy>Rodrigo</cp:lastModifiedBy>
  <dcterms:modified xsi:type="dcterms:W3CDTF">2024-12-05T18:22:00Z</dcterms:modified>
  <cp:revision>6</cp:revision>
</cp:coreProperties>
</file>