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645910" cy="9810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06"/>
        <w:gridCol w:w="744"/>
        <w:gridCol w:w="390"/>
        <w:gridCol w:w="1722"/>
        <w:gridCol w:w="25"/>
        <w:gridCol w:w="238"/>
        <w:gridCol w:w="850"/>
        <w:gridCol w:w="2381"/>
        <w:tblGridChange w:id="0">
          <w:tblGrid>
            <w:gridCol w:w="4106"/>
            <w:gridCol w:w="744"/>
            <w:gridCol w:w="390"/>
            <w:gridCol w:w="1722"/>
            <w:gridCol w:w="25"/>
            <w:gridCol w:w="238"/>
            <w:gridCol w:w="850"/>
            <w:gridCol w:w="2381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f2f2f2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CONTRATO DE PRESTAÇÃO DE SERVIÇOS POR PRAZO DETERMINADO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Contratante: Seasa: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Contrato: 208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CPF/CNPJ: 123546000010001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R.G./Inscr. Est.: 13335464502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Residencial: Rua Antônio do Campo ,2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 Pedreira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 São Paulo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 04459-000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 1144424000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Comercial: Rua Antônio do Campo ,2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 Pedreira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 São Paulo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 04459-000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 1144424000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1- Objeto do Contrato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Pelo presente instrumento particular, INSETEX COMÉRCIO E SERVIÇOS LTDA, doravante designada simplesmente CONTRATADA, se compromete a prestar serviços de _Controle de Pragas, Insetos Rasteiros, Limp.Cx D'água, Roedores, ___________________________ _________________________________________________________ , ao CONTRATANTE acima descrito, nos seguintes locais ____Rua Antônio do Campo_____________________________________________ ________________________________________________________________________________________________________.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2-Periodicidade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execução dos serviços, ora contratados, será realizada em 3 etapa(s).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Cada etapa será composta de inspeção técnica e aplicação de produtos para controle dos insetos e/ou roedores.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2.2-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Os serviços, ora contratados, serão prestados com previsão próxima às seguintes datas: 11/12/2024______________ ________________________________________________________________________________________________________em horário a ser previamente agendado com a CONTRATADA.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2.3-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prazo de vigência deste contrato é de 1 ano(s), contados a partir desta data, ficando automaticamente renovado por períodos idênticos se, até 30(trinta) dias, antes do término de um período em curso, uma das partes não manifestar por escrito, à outra, sua decisão de não mais renová-lo.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3-Operacionalização dos Serviços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CONTRATADA, através de seu Departamento de Telemarketing, entrará em contato com o CONTRATANTE, no mínimo 2 dias antes das datas previstas na Cláusula 2.1, a fim de definir a data e horário da visita e a consequente efetivação dos serviços.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4-Responsabilidade do Contratante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obriga-se a comunicar à CONTRATADA, através de sua gerência, qualquer divergência com relação aos serviços prestados, para que as mesmas sejam solucionadas.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4.1-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não poderá rescindir o presente Contrato, salvo por motivo de força maior, ficando o mesmo obrigado a ressarcir todos os custos e despesas operacionais à CONTRATADA, de acordo com os artigos 402, 476 e 477 do C.C.B., sendo devida, ainda, a multa rescisória de 2% sobre o montante total do contrato.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5-Responsabilidade da Contratada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 obriga-se a colocar à disposição do CONTRATANTE, uma equipe técnica especializada, equipamentos e materiais necessários a efetivação dos serviços, objeto deste Contrato.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6-Pagamento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Valor total do Contrato = __R$ R$ 250,00_______________________________________________,   O CONTRATANTE pagará, pelos serviços prestados pela CONTRATADA, o valor de _R$ R$ 250,00(________________________________)por cada etapa, da seguinte forma:_3 Vezes Boleto______________________________________.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valor supracitado será atualizado monetariamente, a partir desta data, apenas quando os índices da inflação forem superiores a 15% a.m..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7-Inadimplência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Em caso de inadimplência, por parte do CONTRATANTE, os valores devidos serão corrigidos monetariamente pela TR ou outro índice que venha a substituí-la, acrescidos de juros de mora de 1% a.m. e multa de 2% sobre o montante atualizado.</w:t>
        <w:br w:type="textWrapping"/>
        <w:t xml:space="preserve">Fica eleito o Foro Regional de Santo Amaro-Comarca da Capital/SP, por mais privilegiado que seja qualquer outro, para dirimir dúvidas ou conflitos provenientes do presente contrato.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Desta forma, estando as partes de acordo com o supra estabelecido, assinam o presente, em 2(duas)vias de igual teor, na presença das duas testemunhas abaixo assinadas.</w:t>
      </w: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_______________, _______ de ____________________ de ___________.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700"/>
              <w:gridCol w:w="425"/>
              <w:gridCol w:w="5105"/>
              <w:tblGridChange w:id="0">
                <w:tblGrid>
                  <w:gridCol w:w="4700"/>
                  <w:gridCol w:w="425"/>
                  <w:gridCol w:w="5105"/>
                </w:tblGrid>
              </w:tblGridChange>
            </w:tblGrid>
            <w:tr>
              <w:trPr>
                <w:cantSplit w:val="0"/>
                <w:trHeight w:val="495" w:hRule="atLeast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3E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40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74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1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INSETEX COMÉRCIO E SERVIÇOS LTDA.</w:t>
                  </w:r>
                </w:p>
                <w:p w:rsidR="00000000" w:rsidDel="00000000" w:rsidP="00000000" w:rsidRDefault="00000000" w:rsidRPr="00000000" w14:paraId="00000042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CONTRATADA</w:t>
                  </w:r>
                </w:p>
                <w:p w:rsidR="00000000" w:rsidDel="00000000" w:rsidP="00000000" w:rsidRDefault="00000000" w:rsidRPr="00000000" w14:paraId="00000043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CNPJ: 04.004.186/0001-08</w:t>
                  </w:r>
                </w:p>
                <w:p w:rsidR="00000000" w:rsidDel="00000000" w:rsidP="00000000" w:rsidRDefault="00000000" w:rsidRPr="00000000" w14:paraId="00000044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5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8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CONTRATANTE</w:t>
                  </w:r>
                </w:p>
                <w:p w:rsidR="00000000" w:rsidDel="00000000" w:rsidP="00000000" w:rsidRDefault="00000000" w:rsidRPr="00000000" w14:paraId="00000049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C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>
          <w:rFonts w:ascii="Arial" w:cs="Arial" w:eastAsia="Arial" w:hAnsi="Arial"/>
          <w:sz w:val="18"/>
          <w:szCs w:val="1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+JpAzp6wAT3mlK69Am5gTovVg==">CgMxLjAyCGguZ2pkZ3hzOAByITFWSk5FdjJpUmhwSl9QZmpKSUtERUZlam92el84bC1qUg==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2024-12-05T18:27:00Z</dcterms:created>
  <dc:creator>Rodrigo</dc:creator>
</cp:coreProperties>
</file>