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Seasa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04/03/2025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terça-feira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06:00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1014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206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1014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Verificar Vazamentos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4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5" Target="media/image2.png" Type="http://schemas.openxmlformats.org/officeDocument/2006/relationships/image"/><Relationship Id="rId16" Target="media/image5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