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4743450</wp:posOffset>
            </wp:positionH>
            <wp:positionV relativeFrom="paragraph">
              <wp:posOffset>114300</wp:posOffset>
            </wp:positionV>
            <wp:extent cx="938213" cy="94637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9463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350.0" w:type="dxa"/>
        <w:jc w:val="left"/>
        <w:tblInd w:w="-1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15"/>
        <w:gridCol w:w="1125"/>
        <w:gridCol w:w="2205"/>
        <w:gridCol w:w="105"/>
        <w:gridCol w:w="1770"/>
        <w:gridCol w:w="2115"/>
        <w:tblGridChange w:id="0">
          <w:tblGrid>
            <w:gridCol w:w="2415"/>
            <w:gridCol w:w="615"/>
            <w:gridCol w:w="1125"/>
            <w:gridCol w:w="2205"/>
            <w:gridCol w:w="105"/>
            <w:gridCol w:w="1770"/>
            <w:gridCol w:w="2115"/>
          </w:tblGrid>
        </w:tblGridChange>
      </w:tblGrid>
      <w:tr>
        <w:trPr>
          <w:cantSplit w:val="0"/>
          <w:trHeight w:val="1825" w:hRule="atLeast"/>
          <w:tblHeader w:val="1"/>
        </w:trPr>
        <w:tc>
          <w:tcPr>
            <w:gridSpan w:val="4"/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Roboto" w:cs="Roboto" w:eastAsia="Roboto" w:hAnsi="Roboto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after="80" w:line="240" w:lineRule="auto"/>
              <w:rPr>
                <w:rFonts w:ascii="Roboto" w:cs="Roboto" w:eastAsia="Roboto" w:hAnsi="Roboto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u w:val="single"/>
                <w:rtl w:val="0"/>
              </w:rPr>
              <w:t xml:space="preserve">100X Inactivation Solution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8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Lot                  (-MMDD):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8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Freeze EXP     (MM-YY):                                                          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80" w:line="240" w:lineRule="auto"/>
              <w:rPr>
                <w:rFonts w:ascii="Roboto" w:cs="Roboto" w:eastAsia="Roboto" w:hAnsi="Roboto"/>
                <w:b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Thaw EXP (+3 months):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80" w:lineRule="auto"/>
              <w:rPr>
                <w:rFonts w:ascii="Roboto" w:cs="Roboto" w:eastAsia="Roboto" w:hAnsi="Roboto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u w:val="single"/>
                <w:rtl w:val="0"/>
              </w:rPr>
              <w:t xml:space="preserve">Put New in Use: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Location:                                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Name: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Date and Time:</w:t>
            </w:r>
          </w:p>
        </w:tc>
        <w:tc>
          <w:tcPr>
            <w:gridSpan w:val="3"/>
            <w:vMerge w:val="restart"/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Roboto" w:cs="Roboto" w:eastAsia="Roboto" w:hAnsi="Robo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Log Link: SOP-101-B_1 {SITE}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Name: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Date and Time: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gridSpan w:val="4"/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.40625000000028" w:hRule="atLeast"/>
          <w:tblHeader w:val="1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rFonts w:ascii="Roboto" w:cs="Roboto" w:eastAsia="Roboto" w:hAnsi="Roboto"/>
          <w:b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Roboto" w:cs="Roboto" w:eastAsia="Roboto" w:hAnsi="Roboto"/>
          <w:b w:val="1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u w:val="single"/>
          <w:rtl w:val="0"/>
        </w:rPr>
        <w:t xml:space="preserve">1X Inactivation Saline Solution Prep Protocol: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Vortex 100X Inactivation Solution for 10 sec.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1/100 volume of 100X Inactivation Solution to Saline.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Vortex for 10 sec, Invert 3 times, and Vortex for 10 more sec. </w:t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ind w:right="-27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 If making Inactivation Solution in a bottle, shake instead of vortexing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Label tube with 1XISS ID (1X_MMDD-1).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EXPIRATION of 1X Inactivation Saline Solution: 2 weeks after prep.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Roboto" w:cs="Roboto" w:eastAsia="Roboto" w:hAnsi="Roboto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310"/>
        <w:gridCol w:w="2160"/>
        <w:gridCol w:w="2190"/>
        <w:gridCol w:w="945"/>
        <w:gridCol w:w="1170"/>
        <w:tblGridChange w:id="0">
          <w:tblGrid>
            <w:gridCol w:w="1455"/>
            <w:gridCol w:w="2310"/>
            <w:gridCol w:w="2160"/>
            <w:gridCol w:w="2190"/>
            <w:gridCol w:w="945"/>
            <w:gridCol w:w="11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Date +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1XISS ID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(1X_MMDD-1)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Saline 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Lot + Exp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Saline 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100XISS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µL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276" w:lineRule="auto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rPr>
          <w:rFonts w:ascii="Roboto" w:cs="Roboto" w:eastAsia="Roboto" w:hAnsi="Roboto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310"/>
        <w:gridCol w:w="2160"/>
        <w:gridCol w:w="2190"/>
        <w:gridCol w:w="945"/>
        <w:gridCol w:w="1170"/>
        <w:tblGridChange w:id="0">
          <w:tblGrid>
            <w:gridCol w:w="1455"/>
            <w:gridCol w:w="2310"/>
            <w:gridCol w:w="2160"/>
            <w:gridCol w:w="2190"/>
            <w:gridCol w:w="945"/>
            <w:gridCol w:w="11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Date +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1XISS ID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(1X_MMDD-1)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Saline 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Lot + Exp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Saline 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100XISS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µL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line="276" w:lineRule="auto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1080" w:left="1080" w:right="108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comment w:author="Randy True" w:id="0" w:date="2022-08-24T16:40:50Z"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 by copying _1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/>
    </w:pPr>
    <w:bookmarkStart w:colFirst="0" w:colLast="0" w:name="_gjdgxs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/>
    </w:pPr>
    <w:bookmarkStart w:colFirst="0" w:colLast="0" w:name="_l1zl54lyrdmb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8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9fon71gkktw0" w:id="2"/>
    <w:bookmarkEnd w:id="2"/>
    <w:r w:rsidDel="00000000" w:rsidR="00000000" w:rsidRPr="00000000">
      <w:rPr>
        <w:rFonts w:ascii="Roboto" w:cs="Roboto" w:eastAsia="Roboto" w:hAnsi="Roboto"/>
        <w:rtl w:val="0"/>
      </w:rPr>
      <w:t xml:space="preserve">**Confidential** Do Not Distribute without Permission                           </w:t>
    </w:r>
    <w:r w:rsidDel="00000000" w:rsidR="00000000" w:rsidRPr="00000000"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Roboto" w:cs="Roboto" w:eastAsia="Roboto" w:hAnsi="Roboto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4"/>
      <w:tblW w:w="10305.0" w:type="dxa"/>
      <w:jc w:val="left"/>
      <w:tblInd w:w="-10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765"/>
      <w:gridCol w:w="2790"/>
      <w:gridCol w:w="3750"/>
      <w:tblGridChange w:id="0">
        <w:tblGrid>
          <w:gridCol w:w="3765"/>
          <w:gridCol w:w="2790"/>
          <w:gridCol w:w="3750"/>
        </w:tblGrid>
      </w:tblGridChange>
    </w:tblGrid>
    <w:tr>
      <w:trPr>
        <w:cantSplit w:val="0"/>
        <w:trHeight w:val="39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905000" cy="3810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E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 Number: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commentRangeStart w:id="0"/>
          <w:r w:rsidDel="00000000" w:rsidR="00000000" w:rsidRPr="00000000">
            <w:rPr>
              <w:rFonts w:ascii="Roboto" w:cs="Roboto" w:eastAsia="Roboto" w:hAnsi="Robo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SOP-101</w:t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-A_2</w:t>
          </w:r>
          <w:commentRangeEnd w:id="0"/>
          <w:r w:rsidDel="00000000" w:rsidR="00000000" w:rsidRPr="00000000">
            <w:commentReference w:id="0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E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Effective Date: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i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08/24/2022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E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d9d9d9" w:val="clear"/>
        </w:tcPr>
        <w:p w:rsidR="00000000" w:rsidDel="00000000" w:rsidP="00000000" w:rsidRDefault="00000000" w:rsidRPr="00000000" w14:paraId="000000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sz w:val="28"/>
              <w:szCs w:val="28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sz w:val="28"/>
              <w:szCs w:val="28"/>
              <w:rtl w:val="0"/>
            </w:rPr>
            <w:t xml:space="preserve">1X Inactivation Saline Solution Prep </w:t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sz w:val="28"/>
              <w:szCs w:val="28"/>
              <w:rtl w:val="0"/>
            </w:rPr>
            <w:t xml:space="preserve">- Table Form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)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