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1A0728" w:rsidRDefault="00A55152">
      <w:pPr>
        <w:rPr>
          <w:rFonts w:ascii="Verdana" w:hAnsi="Verdana"/>
          <w:color w:val="244061" w:themeColor="accent1" w:themeShade="80"/>
          <w:sz w:val="96"/>
          <w:szCs w:val="96"/>
        </w:rPr>
      </w:pPr>
      <w:r w:rsidRPr="001A0728">
        <w:rPr>
          <w:rFonts w:ascii="Verdana" w:hAnsi="Verdana"/>
          <w:color w:val="244061" w:themeColor="accent1" w:themeShade="80"/>
          <w:sz w:val="96"/>
          <w:szCs w:val="96"/>
        </w:rPr>
        <w:t>CSS</w:t>
      </w:r>
      <w:r w:rsidR="008C6868" w:rsidRPr="001A0728">
        <w:rPr>
          <w:rFonts w:ascii="Verdana" w:hAnsi="Verdana"/>
          <w:color w:val="244061" w:themeColor="accent1" w:themeShade="80"/>
          <w:sz w:val="96"/>
          <w:szCs w:val="96"/>
        </w:rPr>
        <w:t> : le</w:t>
      </w:r>
      <w:r w:rsidR="00F52549" w:rsidRPr="001A0728">
        <w:rPr>
          <w:rFonts w:ascii="Verdana" w:hAnsi="Verdana"/>
          <w:color w:val="244061" w:themeColor="accent1" w:themeShade="80"/>
          <w:sz w:val="96"/>
          <w:szCs w:val="96"/>
        </w:rPr>
        <w:t>s</w:t>
      </w:r>
      <w:r w:rsidR="008C6868" w:rsidRPr="001A0728">
        <w:rPr>
          <w:rFonts w:ascii="Verdana" w:hAnsi="Verdana"/>
          <w:color w:val="244061" w:themeColor="accent1" w:themeShade="80"/>
          <w:sz w:val="96"/>
          <w:szCs w:val="96"/>
        </w:rPr>
        <w:t xml:space="preserve"> modèles de boîtes</w:t>
      </w:r>
      <w:r w:rsidR="00FF4787" w:rsidRPr="001A0728">
        <w:rPr>
          <w:rFonts w:ascii="Verdana" w:hAnsi="Verdana"/>
          <w:color w:val="244061" w:themeColor="accent1" w:themeShade="80"/>
          <w:sz w:val="96"/>
          <w:szCs w:val="96"/>
        </w:rPr>
        <w:t> </w:t>
      </w:r>
    </w:p>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577860"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9312842" w:history="1">
            <w:r w:rsidR="00577860" w:rsidRPr="00155E59">
              <w:rPr>
                <w:rStyle w:val="Lienhypertexte"/>
                <w:noProof/>
              </w:rPr>
              <w:t>Introduction</w:t>
            </w:r>
            <w:r w:rsidR="00577860">
              <w:rPr>
                <w:noProof/>
                <w:webHidden/>
              </w:rPr>
              <w:tab/>
            </w:r>
            <w:r w:rsidR="00577860">
              <w:rPr>
                <w:noProof/>
                <w:webHidden/>
              </w:rPr>
              <w:fldChar w:fldCharType="begin"/>
            </w:r>
            <w:r w:rsidR="00577860">
              <w:rPr>
                <w:noProof/>
                <w:webHidden/>
              </w:rPr>
              <w:instrText xml:space="preserve"> PAGEREF _Toc509312842 \h </w:instrText>
            </w:r>
            <w:r w:rsidR="00577860">
              <w:rPr>
                <w:noProof/>
                <w:webHidden/>
              </w:rPr>
            </w:r>
            <w:r w:rsidR="00577860">
              <w:rPr>
                <w:noProof/>
                <w:webHidden/>
              </w:rPr>
              <w:fldChar w:fldCharType="separate"/>
            </w:r>
            <w:r w:rsidR="002809A7">
              <w:rPr>
                <w:noProof/>
                <w:webHidden/>
              </w:rPr>
              <w:t>2</w:t>
            </w:r>
            <w:r w:rsidR="00577860">
              <w:rPr>
                <w:noProof/>
                <w:webHidden/>
              </w:rPr>
              <w:fldChar w:fldCharType="end"/>
            </w:r>
          </w:hyperlink>
        </w:p>
        <w:p w:rsidR="00577860" w:rsidRDefault="00577860">
          <w:pPr>
            <w:pStyle w:val="TM1"/>
            <w:tabs>
              <w:tab w:val="right" w:leader="dot" w:pos="9062"/>
            </w:tabs>
            <w:rPr>
              <w:rFonts w:eastAsiaTheme="minorEastAsia"/>
              <w:noProof/>
              <w:lang w:eastAsia="fr-FR"/>
            </w:rPr>
          </w:pPr>
          <w:hyperlink w:anchor="_Toc509312843" w:history="1">
            <w:r w:rsidRPr="00155E59">
              <w:rPr>
                <w:rStyle w:val="Lienhypertexte"/>
                <w:noProof/>
              </w:rPr>
              <w:t>Le modèle standard</w:t>
            </w:r>
            <w:r>
              <w:rPr>
                <w:noProof/>
                <w:webHidden/>
              </w:rPr>
              <w:tab/>
            </w:r>
            <w:r>
              <w:rPr>
                <w:noProof/>
                <w:webHidden/>
              </w:rPr>
              <w:fldChar w:fldCharType="begin"/>
            </w:r>
            <w:r>
              <w:rPr>
                <w:noProof/>
                <w:webHidden/>
              </w:rPr>
              <w:instrText xml:space="preserve"> PAGEREF _Toc509312843 \h </w:instrText>
            </w:r>
            <w:r>
              <w:rPr>
                <w:noProof/>
                <w:webHidden/>
              </w:rPr>
            </w:r>
            <w:r>
              <w:rPr>
                <w:noProof/>
                <w:webHidden/>
              </w:rPr>
              <w:fldChar w:fldCharType="separate"/>
            </w:r>
            <w:r w:rsidR="002809A7">
              <w:rPr>
                <w:noProof/>
                <w:webHidden/>
              </w:rPr>
              <w:t>3</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44" w:history="1">
            <w:r w:rsidRPr="00155E59">
              <w:rPr>
                <w:rStyle w:val="Lienhypertexte"/>
                <w:noProof/>
              </w:rPr>
              <w:t>La boîte de contenu (content)</w:t>
            </w:r>
            <w:r>
              <w:rPr>
                <w:noProof/>
                <w:webHidden/>
              </w:rPr>
              <w:tab/>
            </w:r>
            <w:r>
              <w:rPr>
                <w:noProof/>
                <w:webHidden/>
              </w:rPr>
              <w:fldChar w:fldCharType="begin"/>
            </w:r>
            <w:r>
              <w:rPr>
                <w:noProof/>
                <w:webHidden/>
              </w:rPr>
              <w:instrText xml:space="preserve"> PAGEREF _Toc509312844 \h </w:instrText>
            </w:r>
            <w:r>
              <w:rPr>
                <w:noProof/>
                <w:webHidden/>
              </w:rPr>
            </w:r>
            <w:r>
              <w:rPr>
                <w:noProof/>
                <w:webHidden/>
              </w:rPr>
              <w:fldChar w:fldCharType="separate"/>
            </w:r>
            <w:r w:rsidR="002809A7">
              <w:rPr>
                <w:noProof/>
                <w:webHidden/>
              </w:rPr>
              <w:t>3</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45" w:history="1">
            <w:r w:rsidRPr="00155E59">
              <w:rPr>
                <w:rStyle w:val="Lienhypertexte"/>
                <w:noProof/>
              </w:rPr>
              <w:t>La boîte de remplissage</w:t>
            </w:r>
            <w:r>
              <w:rPr>
                <w:noProof/>
                <w:webHidden/>
              </w:rPr>
              <w:tab/>
            </w:r>
            <w:r>
              <w:rPr>
                <w:noProof/>
                <w:webHidden/>
              </w:rPr>
              <w:fldChar w:fldCharType="begin"/>
            </w:r>
            <w:r>
              <w:rPr>
                <w:noProof/>
                <w:webHidden/>
              </w:rPr>
              <w:instrText xml:space="preserve"> PAGEREF _Toc509312845 \h </w:instrText>
            </w:r>
            <w:r>
              <w:rPr>
                <w:noProof/>
                <w:webHidden/>
              </w:rPr>
            </w:r>
            <w:r>
              <w:rPr>
                <w:noProof/>
                <w:webHidden/>
              </w:rPr>
              <w:fldChar w:fldCharType="separate"/>
            </w:r>
            <w:r w:rsidR="002809A7">
              <w:rPr>
                <w:noProof/>
                <w:webHidden/>
              </w:rPr>
              <w:t>3</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46" w:history="1">
            <w:r w:rsidRPr="00155E59">
              <w:rPr>
                <w:rStyle w:val="Lienhypertexte"/>
                <w:noProof/>
              </w:rPr>
              <w:t>La bordure</w:t>
            </w:r>
            <w:r>
              <w:rPr>
                <w:noProof/>
                <w:webHidden/>
              </w:rPr>
              <w:tab/>
            </w:r>
            <w:r>
              <w:rPr>
                <w:noProof/>
                <w:webHidden/>
              </w:rPr>
              <w:fldChar w:fldCharType="begin"/>
            </w:r>
            <w:r>
              <w:rPr>
                <w:noProof/>
                <w:webHidden/>
              </w:rPr>
              <w:instrText xml:space="preserve"> PAGEREF _Toc509312846 \h </w:instrText>
            </w:r>
            <w:r>
              <w:rPr>
                <w:noProof/>
                <w:webHidden/>
              </w:rPr>
            </w:r>
            <w:r>
              <w:rPr>
                <w:noProof/>
                <w:webHidden/>
              </w:rPr>
              <w:fldChar w:fldCharType="separate"/>
            </w:r>
            <w:r w:rsidR="002809A7">
              <w:rPr>
                <w:noProof/>
                <w:webHidden/>
              </w:rPr>
              <w:t>4</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47" w:history="1">
            <w:r w:rsidRPr="00155E59">
              <w:rPr>
                <w:rStyle w:val="Lienhypertexte"/>
                <w:noProof/>
              </w:rPr>
              <w:t>La marge extérieure</w:t>
            </w:r>
            <w:r>
              <w:rPr>
                <w:noProof/>
                <w:webHidden/>
              </w:rPr>
              <w:tab/>
            </w:r>
            <w:r>
              <w:rPr>
                <w:noProof/>
                <w:webHidden/>
              </w:rPr>
              <w:fldChar w:fldCharType="begin"/>
            </w:r>
            <w:r>
              <w:rPr>
                <w:noProof/>
                <w:webHidden/>
              </w:rPr>
              <w:instrText xml:space="preserve"> PAGEREF _Toc509312847 \h </w:instrText>
            </w:r>
            <w:r>
              <w:rPr>
                <w:noProof/>
                <w:webHidden/>
              </w:rPr>
            </w:r>
            <w:r>
              <w:rPr>
                <w:noProof/>
                <w:webHidden/>
              </w:rPr>
              <w:fldChar w:fldCharType="separate"/>
            </w:r>
            <w:r w:rsidR="002809A7">
              <w:rPr>
                <w:noProof/>
                <w:webHidden/>
              </w:rPr>
              <w:t>4</w:t>
            </w:r>
            <w:r>
              <w:rPr>
                <w:noProof/>
                <w:webHidden/>
              </w:rPr>
              <w:fldChar w:fldCharType="end"/>
            </w:r>
          </w:hyperlink>
        </w:p>
        <w:p w:rsidR="00577860" w:rsidRDefault="00577860">
          <w:pPr>
            <w:pStyle w:val="TM1"/>
            <w:tabs>
              <w:tab w:val="right" w:leader="dot" w:pos="9062"/>
            </w:tabs>
            <w:rPr>
              <w:rFonts w:eastAsiaTheme="minorEastAsia"/>
              <w:noProof/>
              <w:lang w:eastAsia="fr-FR"/>
            </w:rPr>
          </w:pPr>
          <w:hyperlink w:anchor="_Toc509312848" w:history="1">
            <w:r w:rsidRPr="00155E59">
              <w:rPr>
                <w:rStyle w:val="Lienhypertexte"/>
                <w:noProof/>
              </w:rPr>
              <w:t>Les différentes interactions</w:t>
            </w:r>
            <w:r>
              <w:rPr>
                <w:noProof/>
                <w:webHidden/>
              </w:rPr>
              <w:tab/>
            </w:r>
            <w:r>
              <w:rPr>
                <w:noProof/>
                <w:webHidden/>
              </w:rPr>
              <w:fldChar w:fldCharType="begin"/>
            </w:r>
            <w:r>
              <w:rPr>
                <w:noProof/>
                <w:webHidden/>
              </w:rPr>
              <w:instrText xml:space="preserve"> PAGEREF _Toc509312848 \h </w:instrText>
            </w:r>
            <w:r>
              <w:rPr>
                <w:noProof/>
                <w:webHidden/>
              </w:rPr>
            </w:r>
            <w:r>
              <w:rPr>
                <w:noProof/>
                <w:webHidden/>
              </w:rPr>
              <w:fldChar w:fldCharType="separate"/>
            </w:r>
            <w:r w:rsidR="002809A7">
              <w:rPr>
                <w:noProof/>
                <w:webHidden/>
              </w:rPr>
              <w:t>6</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49" w:history="1">
            <w:r w:rsidRPr="00155E59">
              <w:rPr>
                <w:rStyle w:val="Lienhypertexte"/>
                <w:noProof/>
              </w:rPr>
              <w:t>Les dépassements</w:t>
            </w:r>
            <w:r>
              <w:rPr>
                <w:noProof/>
                <w:webHidden/>
              </w:rPr>
              <w:tab/>
            </w:r>
            <w:r>
              <w:rPr>
                <w:noProof/>
                <w:webHidden/>
              </w:rPr>
              <w:fldChar w:fldCharType="begin"/>
            </w:r>
            <w:r>
              <w:rPr>
                <w:noProof/>
                <w:webHidden/>
              </w:rPr>
              <w:instrText xml:space="preserve"> PAGEREF _Toc509312849 \h </w:instrText>
            </w:r>
            <w:r>
              <w:rPr>
                <w:noProof/>
                <w:webHidden/>
              </w:rPr>
            </w:r>
            <w:r>
              <w:rPr>
                <w:noProof/>
                <w:webHidden/>
              </w:rPr>
              <w:fldChar w:fldCharType="separate"/>
            </w:r>
            <w:r w:rsidR="002809A7">
              <w:rPr>
                <w:noProof/>
                <w:webHidden/>
              </w:rPr>
              <w:t>6</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50" w:history="1">
            <w:r w:rsidRPr="00155E59">
              <w:rPr>
                <w:rStyle w:val="Lienhypertexte"/>
                <w:noProof/>
              </w:rPr>
              <w:t>L'arrière-plan</w:t>
            </w:r>
            <w:r>
              <w:rPr>
                <w:noProof/>
                <w:webHidden/>
              </w:rPr>
              <w:tab/>
            </w:r>
            <w:r>
              <w:rPr>
                <w:noProof/>
                <w:webHidden/>
              </w:rPr>
              <w:fldChar w:fldCharType="begin"/>
            </w:r>
            <w:r>
              <w:rPr>
                <w:noProof/>
                <w:webHidden/>
              </w:rPr>
              <w:instrText xml:space="preserve"> PAGEREF _Toc509312850 \h </w:instrText>
            </w:r>
            <w:r>
              <w:rPr>
                <w:noProof/>
                <w:webHidden/>
              </w:rPr>
            </w:r>
            <w:r>
              <w:rPr>
                <w:noProof/>
                <w:webHidden/>
              </w:rPr>
              <w:fldChar w:fldCharType="separate"/>
            </w:r>
            <w:r w:rsidR="002809A7">
              <w:rPr>
                <w:noProof/>
                <w:webHidden/>
              </w:rPr>
              <w:t>7</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51" w:history="1">
            <w:r w:rsidRPr="00155E59">
              <w:rPr>
                <w:rStyle w:val="Lienhypertexte"/>
                <w:noProof/>
              </w:rPr>
              <w:t>Le contour</w:t>
            </w:r>
            <w:r>
              <w:rPr>
                <w:noProof/>
                <w:webHidden/>
              </w:rPr>
              <w:tab/>
            </w:r>
            <w:r>
              <w:rPr>
                <w:noProof/>
                <w:webHidden/>
              </w:rPr>
              <w:fldChar w:fldCharType="begin"/>
            </w:r>
            <w:r>
              <w:rPr>
                <w:noProof/>
                <w:webHidden/>
              </w:rPr>
              <w:instrText xml:space="preserve"> PAGEREF _Toc509312851 \h </w:instrText>
            </w:r>
            <w:r>
              <w:rPr>
                <w:noProof/>
                <w:webHidden/>
              </w:rPr>
            </w:r>
            <w:r>
              <w:rPr>
                <w:noProof/>
                <w:webHidden/>
              </w:rPr>
              <w:fldChar w:fldCharType="separate"/>
            </w:r>
            <w:r w:rsidR="002809A7">
              <w:rPr>
                <w:noProof/>
                <w:webHidden/>
              </w:rPr>
              <w:t>8</w:t>
            </w:r>
            <w:r>
              <w:rPr>
                <w:noProof/>
                <w:webHidden/>
              </w:rPr>
              <w:fldChar w:fldCharType="end"/>
            </w:r>
          </w:hyperlink>
        </w:p>
        <w:p w:rsidR="00577860" w:rsidRDefault="00577860">
          <w:pPr>
            <w:pStyle w:val="TM2"/>
            <w:tabs>
              <w:tab w:val="right" w:leader="dot" w:pos="9062"/>
            </w:tabs>
            <w:rPr>
              <w:rFonts w:eastAsiaTheme="minorEastAsia"/>
              <w:noProof/>
              <w:lang w:eastAsia="fr-FR"/>
            </w:rPr>
          </w:pPr>
          <w:hyperlink w:anchor="_Toc509312852" w:history="1">
            <w:r w:rsidRPr="00155E59">
              <w:rPr>
                <w:rStyle w:val="Lienhypertexte"/>
                <w:noProof/>
              </w:rPr>
              <w:t>Les types de boîte</w:t>
            </w:r>
            <w:r>
              <w:rPr>
                <w:noProof/>
                <w:webHidden/>
              </w:rPr>
              <w:tab/>
            </w:r>
            <w:r>
              <w:rPr>
                <w:noProof/>
                <w:webHidden/>
              </w:rPr>
              <w:fldChar w:fldCharType="begin"/>
            </w:r>
            <w:r>
              <w:rPr>
                <w:noProof/>
                <w:webHidden/>
              </w:rPr>
              <w:instrText xml:space="preserve"> PAGEREF _Toc509312852 \h </w:instrText>
            </w:r>
            <w:r>
              <w:rPr>
                <w:noProof/>
                <w:webHidden/>
              </w:rPr>
            </w:r>
            <w:r>
              <w:rPr>
                <w:noProof/>
                <w:webHidden/>
              </w:rPr>
              <w:fldChar w:fldCharType="separate"/>
            </w:r>
            <w:r w:rsidR="002809A7">
              <w:rPr>
                <w:noProof/>
                <w:webHidden/>
              </w:rPr>
              <w:t>9</w:t>
            </w:r>
            <w:r>
              <w:rPr>
                <w:noProof/>
                <w:webHidden/>
              </w:rPr>
              <w:fldChar w:fldCharType="end"/>
            </w:r>
          </w:hyperlink>
        </w:p>
        <w:p w:rsidR="00577860" w:rsidRDefault="00577860">
          <w:pPr>
            <w:pStyle w:val="TM1"/>
            <w:tabs>
              <w:tab w:val="right" w:leader="dot" w:pos="9062"/>
            </w:tabs>
            <w:rPr>
              <w:rFonts w:eastAsiaTheme="minorEastAsia"/>
              <w:noProof/>
              <w:lang w:eastAsia="fr-FR"/>
            </w:rPr>
          </w:pPr>
          <w:hyperlink w:anchor="_Toc509312853" w:history="1">
            <w:r w:rsidRPr="00155E59">
              <w:rPr>
                <w:rStyle w:val="Lienhypertexte"/>
                <w:noProof/>
              </w:rPr>
              <w:t>Le modèle de boîte flexible : Flexbox</w:t>
            </w:r>
            <w:r>
              <w:rPr>
                <w:noProof/>
                <w:webHidden/>
              </w:rPr>
              <w:tab/>
            </w:r>
            <w:r>
              <w:rPr>
                <w:noProof/>
                <w:webHidden/>
              </w:rPr>
              <w:fldChar w:fldCharType="begin"/>
            </w:r>
            <w:r>
              <w:rPr>
                <w:noProof/>
                <w:webHidden/>
              </w:rPr>
              <w:instrText xml:space="preserve"> PAGEREF _Toc509312853 \h </w:instrText>
            </w:r>
            <w:r>
              <w:rPr>
                <w:noProof/>
                <w:webHidden/>
              </w:rPr>
            </w:r>
            <w:r>
              <w:rPr>
                <w:noProof/>
                <w:webHidden/>
              </w:rPr>
              <w:fldChar w:fldCharType="separate"/>
            </w:r>
            <w:r w:rsidR="002809A7">
              <w:rPr>
                <w:noProof/>
                <w:webHidden/>
              </w:rPr>
              <w:t>11</w:t>
            </w:r>
            <w:r>
              <w:rPr>
                <w:noProof/>
                <w:webHidden/>
              </w:rPr>
              <w:fldChar w:fldCharType="end"/>
            </w:r>
          </w:hyperlink>
        </w:p>
        <w:p w:rsidR="00577860" w:rsidRDefault="00577860">
          <w:pPr>
            <w:pStyle w:val="TM1"/>
            <w:tabs>
              <w:tab w:val="right" w:leader="dot" w:pos="9062"/>
            </w:tabs>
            <w:rPr>
              <w:rFonts w:eastAsiaTheme="minorEastAsia"/>
              <w:noProof/>
              <w:lang w:eastAsia="fr-FR"/>
            </w:rPr>
          </w:pPr>
          <w:hyperlink w:anchor="_Toc509312854" w:history="1">
            <w:r w:rsidRPr="00155E59">
              <w:rPr>
                <w:rStyle w:val="Lienhypertexte"/>
                <w:noProof/>
              </w:rPr>
              <w:t>Exercices</w:t>
            </w:r>
            <w:r>
              <w:rPr>
                <w:noProof/>
                <w:webHidden/>
              </w:rPr>
              <w:tab/>
            </w:r>
            <w:r>
              <w:rPr>
                <w:noProof/>
                <w:webHidden/>
              </w:rPr>
              <w:fldChar w:fldCharType="begin"/>
            </w:r>
            <w:r>
              <w:rPr>
                <w:noProof/>
                <w:webHidden/>
              </w:rPr>
              <w:instrText xml:space="preserve"> PAGEREF _Toc509312854 \h </w:instrText>
            </w:r>
            <w:r>
              <w:rPr>
                <w:noProof/>
                <w:webHidden/>
              </w:rPr>
            </w:r>
            <w:r>
              <w:rPr>
                <w:noProof/>
                <w:webHidden/>
              </w:rPr>
              <w:fldChar w:fldCharType="separate"/>
            </w:r>
            <w:r w:rsidR="002809A7">
              <w:rPr>
                <w:noProof/>
                <w:webHidden/>
              </w:rPr>
              <w:t>12</w:t>
            </w:r>
            <w:r>
              <w:rPr>
                <w:noProof/>
                <w:webHidden/>
              </w:rPr>
              <w:fldChar w:fldCharType="end"/>
            </w:r>
          </w:hyperlink>
        </w:p>
        <w:p w:rsidR="007A02E6" w:rsidRDefault="007A02E6" w:rsidP="00232F24">
          <w:pPr>
            <w:tabs>
              <w:tab w:val="left" w:pos="851"/>
            </w:tabs>
          </w:pPr>
          <w:r>
            <w:rPr>
              <w:b/>
              <w:bCs/>
            </w:rPr>
            <w:fldChar w:fldCharType="end"/>
          </w:r>
        </w:p>
      </w:sdtContent>
    </w:sdt>
    <w:p w:rsidR="00FC5DBE" w:rsidRDefault="00740C55" w:rsidP="00FC5DBE">
      <w:pPr>
        <w:pStyle w:val="Titre1"/>
      </w:pPr>
      <w:bookmarkStart w:id="0" w:name="_Toc509312842"/>
      <w:r>
        <w:lastRenderedPageBreak/>
        <w:t>Introduction</w:t>
      </w:r>
      <w:bookmarkEnd w:id="0"/>
    </w:p>
    <w:p w:rsidR="00740C55" w:rsidRPr="00740C55" w:rsidRDefault="00740C55" w:rsidP="000201FE">
      <w:pPr>
        <w:pStyle w:val="summary"/>
        <w:jc w:val="both"/>
        <w:rPr>
          <w:rFonts w:asciiTheme="minorHAnsi" w:hAnsiTheme="minorHAnsi" w:cstheme="minorHAnsi"/>
        </w:rPr>
      </w:pPr>
      <w:r w:rsidRPr="00740C55">
        <w:rPr>
          <w:rFonts w:asciiTheme="minorHAnsi" w:hAnsiTheme="minorHAnsi" w:cstheme="minorHAnsi"/>
        </w:rPr>
        <w:t>Dans un document HTML, chaque élément est représenté par une boîte rectangulaire. Le calcul de la taille, des propriétés (couleur, arrière-plan, forme du cadre) et de la position des boîtes est le rôle du moteur de rendu. En CSS, chacune de ces boîtes est décrite à partir d'un modèle standard qui permet de décrire le contenu de l'espace occupé par un élément.</w:t>
      </w:r>
    </w:p>
    <w:p w:rsidR="00740C55" w:rsidRDefault="00740C55" w:rsidP="000201FE">
      <w:pPr>
        <w:pStyle w:val="NormalWeb"/>
        <w:jc w:val="both"/>
        <w:rPr>
          <w:rFonts w:asciiTheme="minorHAnsi" w:hAnsiTheme="minorHAnsi" w:cstheme="minorHAnsi"/>
        </w:rPr>
      </w:pPr>
      <w:r w:rsidRPr="00740C55">
        <w:rPr>
          <w:rFonts w:asciiTheme="minorHAnsi" w:hAnsiTheme="minorHAnsi" w:cstheme="minorHAnsi"/>
        </w:rPr>
        <w:t>Le modèle de boîte CSS est à l'origine de la disposition des contenus d'un document. Avant d'aborder cette disposition, commençons par décrire le fonctionnement des boîtes.</w:t>
      </w:r>
    </w:p>
    <w:p w:rsidR="007310BB" w:rsidRDefault="007310BB" w:rsidP="007310BB">
      <w:pPr>
        <w:pStyle w:val="Titre1"/>
      </w:pPr>
      <w:bookmarkStart w:id="1" w:name="_Toc509312843"/>
      <w:r>
        <w:lastRenderedPageBreak/>
        <w:t>Le modèle standard</w:t>
      </w:r>
      <w:bookmarkEnd w:id="1"/>
      <w:r>
        <w:t xml:space="preserve"> </w:t>
      </w:r>
    </w:p>
    <w:p w:rsidR="00F17F8D" w:rsidRDefault="00F17F8D" w:rsidP="00F17F8D">
      <w:pPr>
        <w:jc w:val="both"/>
      </w:pPr>
      <w:r>
        <w:t>Chaque élément d'un document est matérialisé par une boîte qui peut être ajustée grâce à des propriétés CSS spécifiques. Ces propriétés peuvent être représentées ainsi :</w:t>
      </w:r>
    </w:p>
    <w:p w:rsidR="00CC5CCA" w:rsidRDefault="002D5F90" w:rsidP="002D5F90">
      <w:pPr>
        <w:jc w:val="center"/>
      </w:pPr>
      <w:bookmarkStart w:id="2" w:name="_Toc503090677"/>
      <w:bookmarkStart w:id="3" w:name="_Toc509308886"/>
      <w:bookmarkStart w:id="4" w:name="_Toc509308943"/>
      <w:r>
        <w:rPr>
          <w:rFonts w:eastAsia="Times New Roman"/>
          <w:noProof/>
          <w:lang w:eastAsia="fr-FR"/>
        </w:rPr>
        <w:drawing>
          <wp:inline distT="0" distB="0" distL="0" distR="0" wp14:anchorId="3197B340" wp14:editId="23C47266">
            <wp:extent cx="3522345" cy="2641759"/>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s-box-model-standard.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9"/>
                        </a:ext>
                      </a:extLst>
                    </a:blip>
                    <a:stretch>
                      <a:fillRect/>
                    </a:stretch>
                  </pic:blipFill>
                  <pic:spPr>
                    <a:xfrm>
                      <a:off x="0" y="0"/>
                      <a:ext cx="3529049" cy="2646787"/>
                    </a:xfrm>
                    <a:prstGeom prst="rect">
                      <a:avLst/>
                    </a:prstGeom>
                  </pic:spPr>
                </pic:pic>
              </a:graphicData>
            </a:graphic>
          </wp:inline>
        </w:drawing>
      </w:r>
      <w:bookmarkEnd w:id="2"/>
      <w:bookmarkEnd w:id="3"/>
      <w:bookmarkEnd w:id="4"/>
    </w:p>
    <w:p w:rsidR="00627882" w:rsidRPr="008A19CD" w:rsidRDefault="00627882" w:rsidP="00627882">
      <w:pPr>
        <w:pStyle w:val="Titre2"/>
      </w:pPr>
      <w:bookmarkStart w:id="5" w:name="_Toc509308944"/>
      <w:bookmarkStart w:id="6" w:name="_Toc509312844"/>
      <w:r w:rsidRPr="008A19CD">
        <w:t>La boîte de contenu (content)</w:t>
      </w:r>
      <w:bookmarkEnd w:id="5"/>
      <w:bookmarkEnd w:id="6"/>
    </w:p>
    <w:p w:rsidR="00627882" w:rsidRDefault="00627882" w:rsidP="00627882">
      <w:pPr>
        <w:spacing w:before="100" w:beforeAutospacing="1" w:after="100" w:afterAutospacing="1" w:line="240" w:lineRule="auto"/>
        <w:jc w:val="both"/>
        <w:rPr>
          <w:rFonts w:eastAsia="Times New Roman" w:cstheme="minorHAnsi"/>
          <w:sz w:val="24"/>
          <w:szCs w:val="24"/>
          <w:lang w:eastAsia="fr-FR"/>
        </w:rPr>
      </w:pPr>
      <w:r w:rsidRPr="00E2371E">
        <w:rPr>
          <w:rFonts w:eastAsia="Times New Roman" w:cstheme="minorHAnsi"/>
          <w:sz w:val="24"/>
          <w:szCs w:val="24"/>
          <w:lang w:eastAsia="fr-FR"/>
        </w:rPr>
        <w:t>L</w:t>
      </w:r>
      <w:r w:rsidRPr="00D14080">
        <w:rPr>
          <w:rFonts w:eastAsia="Times New Roman" w:cstheme="minorHAnsi"/>
          <w:sz w:val="24"/>
          <w:szCs w:val="24"/>
          <w:lang w:eastAsia="fr-FR"/>
        </w:rPr>
        <w:t xml:space="preserve">a boîte de contenu </w:t>
      </w:r>
      <w:r>
        <w:rPr>
          <w:rFonts w:eastAsia="Times New Roman" w:cstheme="minorHAnsi"/>
          <w:sz w:val="24"/>
          <w:szCs w:val="24"/>
          <w:lang w:eastAsia="fr-FR"/>
        </w:rPr>
        <w:t xml:space="preserve">est </w:t>
      </w:r>
      <w:r w:rsidRPr="00D14080">
        <w:rPr>
          <w:rFonts w:eastAsia="Times New Roman" w:cstheme="minorHAnsi"/>
          <w:sz w:val="24"/>
          <w:szCs w:val="24"/>
          <w:lang w:eastAsia="fr-FR"/>
        </w:rPr>
        <w:t xml:space="preserve">l'endroit où le contenu de l'élément est affiché. Ce contenu est le texte de l'élément ou les autres boîtes des éléments fils. La taille de la boîte de contenu est définie avec les propriétés CSS </w:t>
      </w:r>
      <w:r w:rsidRPr="009E6CE0">
        <w:rPr>
          <w:rFonts w:eastAsia="Times New Roman" w:cstheme="minorHAnsi"/>
          <w:i/>
          <w:sz w:val="24"/>
          <w:szCs w:val="24"/>
          <w:lang w:eastAsia="fr-FR"/>
        </w:rPr>
        <w:t>width</w:t>
      </w:r>
      <w:r w:rsidRPr="00D14080">
        <w:rPr>
          <w:rFonts w:eastAsia="Times New Roman" w:cstheme="minorHAnsi"/>
          <w:sz w:val="24"/>
          <w:szCs w:val="24"/>
          <w:lang w:eastAsia="fr-FR"/>
        </w:rPr>
        <w:t xml:space="preserve"> (pour la largeur) et </w:t>
      </w:r>
      <w:r w:rsidRPr="009E6CE0">
        <w:rPr>
          <w:rFonts w:eastAsia="Times New Roman" w:cstheme="minorHAnsi"/>
          <w:i/>
          <w:sz w:val="24"/>
          <w:szCs w:val="24"/>
          <w:lang w:eastAsia="fr-FR"/>
        </w:rPr>
        <w:t>height</w:t>
      </w:r>
      <w:r w:rsidRPr="00D14080">
        <w:rPr>
          <w:rFonts w:eastAsia="Times New Roman" w:cstheme="minorHAnsi"/>
          <w:sz w:val="24"/>
          <w:szCs w:val="24"/>
          <w:lang w:eastAsia="fr-FR"/>
        </w:rPr>
        <w:t xml:space="preserve"> (pour la hauteur).</w:t>
      </w:r>
    </w:p>
    <w:p w:rsidR="00627882" w:rsidRDefault="00627882" w:rsidP="00627882">
      <w:pPr>
        <w:jc w:val="both"/>
        <w:rPr>
          <w:rFonts w:cstheme="minorHAnsi"/>
          <w:sz w:val="24"/>
          <w:szCs w:val="24"/>
        </w:rPr>
      </w:pPr>
      <w:r w:rsidRPr="00EB42EE">
        <w:rPr>
          <w:rFonts w:cstheme="minorHAnsi"/>
          <w:sz w:val="24"/>
          <w:szCs w:val="24"/>
        </w:rPr>
        <w:t xml:space="preserve">Il existe d'autres propriétés qui permettent de gérer la taille de la boîte de contenu en fonction de contrainte (plutôt que d'exprimer une taille absolue). On peut donc aussi utiliser les propriétés : </w:t>
      </w:r>
      <w:r w:rsidRPr="00EB42EE">
        <w:rPr>
          <w:rStyle w:val="CodeHTML"/>
          <w:rFonts w:asciiTheme="minorHAnsi" w:eastAsiaTheme="minorHAnsi" w:hAnsiTheme="minorHAnsi" w:cstheme="minorHAnsi"/>
          <w:sz w:val="24"/>
          <w:szCs w:val="24"/>
        </w:rPr>
        <w:t>min-width</w:t>
      </w:r>
      <w:r w:rsidRPr="00EB42EE">
        <w:rPr>
          <w:rFonts w:cstheme="minorHAnsi"/>
          <w:sz w:val="24"/>
          <w:szCs w:val="24"/>
        </w:rPr>
        <w:t>/</w:t>
      </w:r>
      <w:r w:rsidRPr="00EB42EE">
        <w:rPr>
          <w:rStyle w:val="CodeHTML"/>
          <w:rFonts w:asciiTheme="minorHAnsi" w:eastAsiaTheme="minorHAnsi" w:hAnsiTheme="minorHAnsi" w:cstheme="minorHAnsi"/>
          <w:sz w:val="24"/>
          <w:szCs w:val="24"/>
        </w:rPr>
        <w:t>max-width</w:t>
      </w:r>
      <w:r w:rsidRPr="00EB42EE">
        <w:rPr>
          <w:rFonts w:cstheme="minorHAnsi"/>
          <w:sz w:val="24"/>
          <w:szCs w:val="24"/>
        </w:rPr>
        <w:t xml:space="preserve"> (pour limiter les valeurs de largeur) et </w:t>
      </w:r>
      <w:r w:rsidRPr="00EB42EE">
        <w:rPr>
          <w:rStyle w:val="CodeHTML"/>
          <w:rFonts w:asciiTheme="minorHAnsi" w:eastAsiaTheme="minorHAnsi" w:hAnsiTheme="minorHAnsi" w:cstheme="minorHAnsi"/>
          <w:sz w:val="24"/>
          <w:szCs w:val="24"/>
        </w:rPr>
        <w:t>min-height</w:t>
      </w:r>
      <w:r w:rsidRPr="00EB42EE">
        <w:rPr>
          <w:rFonts w:cstheme="minorHAnsi"/>
          <w:sz w:val="24"/>
          <w:szCs w:val="24"/>
        </w:rPr>
        <w:t>/</w:t>
      </w:r>
      <w:r w:rsidRPr="00EB42EE">
        <w:rPr>
          <w:rStyle w:val="CodeHTML"/>
          <w:rFonts w:asciiTheme="minorHAnsi" w:eastAsiaTheme="minorHAnsi" w:hAnsiTheme="minorHAnsi" w:cstheme="minorHAnsi"/>
          <w:sz w:val="24"/>
          <w:szCs w:val="24"/>
        </w:rPr>
        <w:t>max-height</w:t>
      </w:r>
      <w:r w:rsidRPr="00EB42EE">
        <w:rPr>
          <w:rFonts w:cstheme="minorHAnsi"/>
          <w:sz w:val="24"/>
          <w:szCs w:val="24"/>
        </w:rPr>
        <w:t xml:space="preserve"> (pour limiter les valeurs de hauteur).</w:t>
      </w:r>
    </w:p>
    <w:p w:rsidR="009E1C81" w:rsidRDefault="009E1C81" w:rsidP="00DA568C">
      <w:pPr>
        <w:pStyle w:val="Titre2"/>
        <w:jc w:val="both"/>
        <w:rPr>
          <w:rFonts w:asciiTheme="minorHAnsi" w:eastAsiaTheme="minorHAnsi" w:hAnsiTheme="minorHAnsi" w:cstheme="minorHAnsi"/>
          <w:b w:val="0"/>
          <w:bCs w:val="0"/>
          <w:color w:val="auto"/>
          <w:sz w:val="24"/>
          <w:szCs w:val="24"/>
        </w:rPr>
      </w:pPr>
      <w:bookmarkStart w:id="7" w:name="_Toc509308946"/>
    </w:p>
    <w:p w:rsidR="009E1C81" w:rsidRPr="000A40FD" w:rsidRDefault="009E1C81" w:rsidP="000A40FD">
      <w:pPr>
        <w:pStyle w:val="Titre2"/>
      </w:pPr>
      <w:bookmarkStart w:id="8" w:name="_Toc509312845"/>
      <w:r w:rsidRPr="000A40FD">
        <w:t>La boîte de remplissage</w:t>
      </w:r>
      <w:bookmarkEnd w:id="8"/>
    </w:p>
    <w:p w:rsidR="009E1C81" w:rsidRDefault="009E1C81" w:rsidP="009E1C81"/>
    <w:p w:rsidR="004B222E" w:rsidRDefault="00232F24" w:rsidP="008014CE">
      <w:pPr>
        <w:jc w:val="both"/>
        <w:rPr>
          <w:rFonts w:eastAsia="Times New Roman" w:cstheme="minorHAnsi"/>
          <w:sz w:val="24"/>
          <w:szCs w:val="24"/>
          <w:lang w:eastAsia="fr-FR"/>
        </w:rPr>
      </w:pPr>
      <w:r>
        <w:rPr>
          <w:rFonts w:eastAsia="Times New Roman" w:cstheme="minorHAnsi"/>
          <w:sz w:val="24"/>
          <w:szCs w:val="24"/>
          <w:lang w:eastAsia="fr-FR"/>
        </w:rPr>
        <w:t xml:space="preserve">Le remplissage </w:t>
      </w:r>
      <w:r w:rsidRPr="00797DD2">
        <w:rPr>
          <w:rFonts w:eastAsia="Times New Roman" w:cstheme="minorHAnsi"/>
          <w:sz w:val="24"/>
          <w:szCs w:val="24"/>
          <w:lang w:eastAsia="fr-FR"/>
        </w:rPr>
        <w:t xml:space="preserve">d'une boîte est une zone, visible ou non, qui représente la limite de la boîte. Par défaut, la taille de la bordure vaut 0, ce qui la rend invisible. La bordure est définie grâce à la propriété CSS </w:t>
      </w:r>
      <w:hyperlink r:id="rId10" w:tooltip="La propriété border est une propriété raccourcie qui permet de définir les propriétés liées à la bordure. border peut être utilisée pour définir les valeurs de border-width, border-style, border-color." w:history="1">
        <w:r w:rsidRPr="00081329">
          <w:rPr>
            <w:rFonts w:eastAsia="Times New Roman" w:cstheme="minorHAnsi"/>
            <w:sz w:val="24"/>
            <w:szCs w:val="24"/>
            <w:lang w:eastAsia="fr-FR"/>
          </w:rPr>
          <w:t>border</w:t>
        </w:r>
      </w:hyperlink>
      <w:r w:rsidRPr="00797DD2">
        <w:rPr>
          <w:rFonts w:eastAsia="Times New Roman" w:cstheme="minorHAnsi"/>
          <w:sz w:val="24"/>
          <w:szCs w:val="24"/>
          <w:lang w:eastAsia="fr-FR"/>
        </w:rPr>
        <w:t xml:space="preserve">. Cette propriété est aussi une propriété raccourcie composée de </w:t>
      </w:r>
      <w:r w:rsidRPr="0082771C">
        <w:rPr>
          <w:rFonts w:eastAsia="Times New Roman" w:cstheme="minorHAnsi"/>
          <w:i/>
          <w:sz w:val="24"/>
          <w:szCs w:val="24"/>
          <w:lang w:eastAsia="fr-FR"/>
        </w:rPr>
        <w:t>border-size</w:t>
      </w:r>
      <w:r w:rsidRPr="00797DD2">
        <w:rPr>
          <w:rFonts w:eastAsia="Times New Roman" w:cstheme="minorHAnsi"/>
          <w:sz w:val="24"/>
          <w:szCs w:val="24"/>
          <w:lang w:eastAsia="fr-FR"/>
        </w:rPr>
        <w:t xml:space="preserve"> (l'épaisseur de la bordure), </w:t>
      </w:r>
      <w:r w:rsidRPr="001C37C6">
        <w:rPr>
          <w:rFonts w:eastAsia="Times New Roman" w:cstheme="minorHAnsi"/>
          <w:i/>
          <w:sz w:val="24"/>
          <w:szCs w:val="24"/>
          <w:lang w:eastAsia="fr-FR"/>
        </w:rPr>
        <w:t>border-style</w:t>
      </w:r>
      <w:r w:rsidRPr="00797DD2">
        <w:rPr>
          <w:rFonts w:eastAsia="Times New Roman" w:cstheme="minorHAnsi"/>
          <w:sz w:val="24"/>
          <w:szCs w:val="24"/>
          <w:lang w:eastAsia="fr-FR"/>
        </w:rPr>
        <w:t xml:space="preserve"> (le style à appliquer pour la ligne de la bordure, généralement </w:t>
      </w:r>
      <w:r w:rsidRPr="0082771C">
        <w:rPr>
          <w:rFonts w:eastAsia="Times New Roman" w:cstheme="minorHAnsi"/>
          <w:i/>
          <w:sz w:val="24"/>
          <w:szCs w:val="24"/>
          <w:lang w:eastAsia="fr-FR"/>
        </w:rPr>
        <w:t>solid</w:t>
      </w:r>
      <w:r w:rsidRPr="00797DD2">
        <w:rPr>
          <w:rFonts w:eastAsia="Times New Roman" w:cstheme="minorHAnsi"/>
          <w:sz w:val="24"/>
          <w:szCs w:val="24"/>
          <w:lang w:eastAsia="fr-FR"/>
        </w:rPr>
        <w:t xml:space="preserve">) et </w:t>
      </w:r>
      <w:r w:rsidRPr="00F74142">
        <w:rPr>
          <w:rFonts w:eastAsia="Times New Roman" w:cstheme="minorHAnsi"/>
          <w:i/>
          <w:sz w:val="24"/>
          <w:szCs w:val="24"/>
          <w:lang w:eastAsia="fr-FR"/>
        </w:rPr>
        <w:t>border-color</w:t>
      </w:r>
      <w:r w:rsidRPr="00797DD2">
        <w:rPr>
          <w:rFonts w:eastAsia="Times New Roman" w:cstheme="minorHAnsi"/>
          <w:sz w:val="24"/>
          <w:szCs w:val="24"/>
          <w:lang w:eastAsia="fr-FR"/>
        </w:rPr>
        <w:t xml:space="preserve"> (la couleur). Il est également possible de définir chaque côté séparément et il existe donc un ensemble de propriétés </w:t>
      </w:r>
      <w:r w:rsidRPr="002B6DA6">
        <w:rPr>
          <w:rFonts w:eastAsia="Times New Roman" w:cstheme="minorHAnsi"/>
          <w:i/>
          <w:sz w:val="24"/>
          <w:szCs w:val="24"/>
          <w:lang w:eastAsia="fr-FR"/>
        </w:rPr>
        <w:t>border-*</w:t>
      </w:r>
      <w:r w:rsidRPr="00797DD2">
        <w:rPr>
          <w:rFonts w:eastAsia="Times New Roman" w:cstheme="minorHAnsi"/>
          <w:sz w:val="24"/>
          <w:szCs w:val="24"/>
          <w:lang w:eastAsia="fr-FR"/>
        </w:rPr>
        <w:t xml:space="preserve"> pour chacun des côtés (</w:t>
      </w:r>
      <w:r w:rsidRPr="00081329">
        <w:rPr>
          <w:rFonts w:eastAsia="Times New Roman" w:cstheme="minorHAnsi"/>
          <w:sz w:val="24"/>
          <w:szCs w:val="24"/>
          <w:lang w:eastAsia="fr-FR"/>
        </w:rPr>
        <w:t>top</w:t>
      </w:r>
      <w:r w:rsidRPr="00797DD2">
        <w:rPr>
          <w:rFonts w:eastAsia="Times New Roman" w:cstheme="minorHAnsi"/>
          <w:sz w:val="24"/>
          <w:szCs w:val="24"/>
          <w:lang w:eastAsia="fr-FR"/>
        </w:rPr>
        <w:t xml:space="preserve"> pour le haut, </w:t>
      </w:r>
      <w:r w:rsidRPr="00081329">
        <w:rPr>
          <w:rFonts w:eastAsia="Times New Roman" w:cstheme="minorHAnsi"/>
          <w:sz w:val="24"/>
          <w:szCs w:val="24"/>
          <w:lang w:eastAsia="fr-FR"/>
        </w:rPr>
        <w:t>right</w:t>
      </w:r>
      <w:r w:rsidRPr="00797DD2">
        <w:rPr>
          <w:rFonts w:eastAsia="Times New Roman" w:cstheme="minorHAnsi"/>
          <w:sz w:val="24"/>
          <w:szCs w:val="24"/>
          <w:lang w:eastAsia="fr-FR"/>
        </w:rPr>
        <w:t xml:space="preserve"> pour la droite, </w:t>
      </w:r>
      <w:r w:rsidRPr="002B6DA6">
        <w:rPr>
          <w:rFonts w:eastAsia="Times New Roman" w:cstheme="minorHAnsi"/>
          <w:i/>
          <w:sz w:val="24"/>
          <w:szCs w:val="24"/>
          <w:lang w:eastAsia="fr-FR"/>
        </w:rPr>
        <w:t>bottom</w:t>
      </w:r>
      <w:r w:rsidRPr="00797DD2">
        <w:rPr>
          <w:rFonts w:eastAsia="Times New Roman" w:cstheme="minorHAnsi"/>
          <w:sz w:val="24"/>
          <w:szCs w:val="24"/>
          <w:lang w:eastAsia="fr-FR"/>
        </w:rPr>
        <w:t xml:space="preserve"> pour le bas et </w:t>
      </w:r>
      <w:r w:rsidRPr="00675117">
        <w:rPr>
          <w:rFonts w:eastAsia="Times New Roman" w:cstheme="minorHAnsi"/>
          <w:i/>
          <w:sz w:val="24"/>
          <w:szCs w:val="24"/>
          <w:lang w:eastAsia="fr-FR"/>
        </w:rPr>
        <w:t>left</w:t>
      </w:r>
      <w:r w:rsidRPr="00797DD2">
        <w:rPr>
          <w:rFonts w:eastAsia="Times New Roman" w:cstheme="minorHAnsi"/>
          <w:sz w:val="24"/>
          <w:szCs w:val="24"/>
          <w:lang w:eastAsia="fr-FR"/>
        </w:rPr>
        <w:t xml:space="preserve"> pour la gauche).</w:t>
      </w:r>
    </w:p>
    <w:p w:rsidR="00CE6AA6" w:rsidRDefault="00CE6AA6" w:rsidP="009E1C81">
      <w:pPr>
        <w:rPr>
          <w:rFonts w:eastAsia="Times New Roman" w:cstheme="minorHAnsi"/>
          <w:sz w:val="24"/>
          <w:szCs w:val="24"/>
          <w:lang w:eastAsia="fr-FR"/>
        </w:rPr>
      </w:pPr>
    </w:p>
    <w:p w:rsidR="00CE6AA6" w:rsidRDefault="00CE6AA6" w:rsidP="00E10316">
      <w:pPr>
        <w:pStyle w:val="Titre2"/>
      </w:pPr>
      <w:bookmarkStart w:id="9" w:name="_Toc509312846"/>
      <w:r>
        <w:lastRenderedPageBreak/>
        <w:t>La bordure</w:t>
      </w:r>
      <w:bookmarkEnd w:id="9"/>
    </w:p>
    <w:p w:rsidR="00CE6AA6" w:rsidRDefault="00CE6AA6" w:rsidP="009E1C81"/>
    <w:p w:rsidR="008014CE" w:rsidRPr="00B76755" w:rsidRDefault="008014CE" w:rsidP="00B76755">
      <w:pPr>
        <w:pStyle w:val="NormalWeb"/>
        <w:jc w:val="both"/>
        <w:rPr>
          <w:rFonts w:asciiTheme="minorHAnsi" w:hAnsiTheme="minorHAnsi" w:cstheme="minorHAnsi"/>
        </w:rPr>
      </w:pPr>
      <w:bookmarkStart w:id="10" w:name="_Toc509308891"/>
      <w:bookmarkStart w:id="11" w:name="_Toc509308948"/>
      <w:r w:rsidRPr="00B76755">
        <w:rPr>
          <w:rFonts w:asciiTheme="minorHAnsi" w:hAnsiTheme="minorHAnsi" w:cstheme="minorHAnsi"/>
        </w:rPr>
        <w:t xml:space="preserve">La bordure d'une boîte est une zone, visible ou non, qui représente la limite de la boîte. Par défaut, la taille de la bordure vaut 0, ce qui la rend invisible. La bordure est définie grâce à la propriété CSS </w:t>
      </w:r>
      <w:hyperlink r:id="rId11" w:tooltip="La propriété border est une propriété raccourcie qui permet de définir les propriétés liées à la bordure. border peut être utilisée pour définir les valeurs de border-width, border-style, border-color." w:history="1">
        <w:r w:rsidRPr="00B76755">
          <w:rPr>
            <w:rFonts w:asciiTheme="minorHAnsi" w:hAnsiTheme="minorHAnsi" w:cstheme="minorHAnsi"/>
          </w:rPr>
          <w:t>border</w:t>
        </w:r>
      </w:hyperlink>
      <w:r w:rsidRPr="00B76755">
        <w:rPr>
          <w:rFonts w:asciiTheme="minorHAnsi" w:hAnsiTheme="minorHAnsi" w:cstheme="minorHAnsi"/>
        </w:rPr>
        <w:t>. Cette propriété est aussi une propriété raccourcie composée de border-size (l'épaisseur de la bordure), border-style (le style à appliquer pour la ligne de la bordure, généralement solid) et border-color (la couleur). Il est également possible de définir chaque côté séparément et il existe donc un ensemble de propriétés border-* pour chacun des côtés (top pour le haut, right pour la droite, bottom pour le bas et left pour la gauche).</w:t>
      </w:r>
      <w:bookmarkEnd w:id="10"/>
      <w:bookmarkEnd w:id="11"/>
    </w:p>
    <w:p w:rsidR="008014CE" w:rsidRDefault="008014CE" w:rsidP="009E1C81"/>
    <w:p w:rsidR="003C5111" w:rsidRDefault="003C5111" w:rsidP="00787F36">
      <w:pPr>
        <w:pStyle w:val="Titre2"/>
      </w:pPr>
      <w:bookmarkStart w:id="12" w:name="_Toc509312847"/>
      <w:r>
        <w:t>La marge extérieure</w:t>
      </w:r>
      <w:bookmarkEnd w:id="12"/>
    </w:p>
    <w:p w:rsidR="003C5111" w:rsidRDefault="003C5111" w:rsidP="009E1C81"/>
    <w:p w:rsidR="003C5111" w:rsidRPr="003D5AAE" w:rsidRDefault="003C5111" w:rsidP="003D5AAE">
      <w:pPr>
        <w:pStyle w:val="NormalWeb"/>
        <w:jc w:val="both"/>
        <w:rPr>
          <w:rFonts w:asciiTheme="minorHAnsi" w:hAnsiTheme="minorHAnsi" w:cstheme="minorHAnsi"/>
        </w:rPr>
      </w:pPr>
      <w:r w:rsidRPr="003D5AAE">
        <w:rPr>
          <w:rFonts w:asciiTheme="minorHAnsi" w:hAnsiTheme="minorHAnsi" w:cstheme="minorHAnsi"/>
        </w:rPr>
        <w:t>La marge (extérieure) représente la distance qui doit séparer deux boîtes. La marge similaire au remplissage mais se situe à l'extérieur de la bordure. La propriété raccourcie est margin et les propriétés individuelles sont margin-top, margin-right, margin-bottom et margin-left.</w:t>
      </w:r>
    </w:p>
    <w:p w:rsidR="003C5111" w:rsidRPr="003D5AAE" w:rsidRDefault="003C5111" w:rsidP="003D5AAE">
      <w:pPr>
        <w:pStyle w:val="NormalWeb"/>
        <w:jc w:val="both"/>
        <w:rPr>
          <w:rFonts w:asciiTheme="minorHAnsi" w:hAnsiTheme="minorHAnsi" w:cstheme="minorHAnsi"/>
        </w:rPr>
      </w:pPr>
      <w:r w:rsidRPr="003D5AAE">
        <w:rPr>
          <w:rFonts w:asciiTheme="minorHAnsi" w:hAnsiTheme="minorHAnsi" w:cstheme="minorHAnsi"/>
        </w:rPr>
        <w:t>La plupart du temps, les marges s'encastrent (margin collapsing). Autrement dit, quand deux boîtes se suivent, la distance entre elles n'est pas la somme des deux marges adjacentes mais la marge la plus grande.</w:t>
      </w:r>
    </w:p>
    <w:p w:rsidR="003C5111" w:rsidRPr="003D5AAE" w:rsidRDefault="003C5111" w:rsidP="003D5AAE">
      <w:pPr>
        <w:pStyle w:val="NormalWeb"/>
        <w:jc w:val="both"/>
        <w:rPr>
          <w:rFonts w:asciiTheme="minorHAnsi" w:hAnsiTheme="minorHAnsi" w:cstheme="minorHAnsi"/>
        </w:rPr>
      </w:pPr>
      <w:r w:rsidRPr="003D5AAE">
        <w:rPr>
          <w:rFonts w:asciiTheme="minorHAnsi" w:hAnsiTheme="minorHAnsi" w:cstheme="minorHAnsi"/>
        </w:rPr>
        <w:t>Prenons un exemple pour illustrer ces différentes quantités :</w:t>
      </w:r>
    </w:p>
    <w:p w:rsidR="003C5111" w:rsidRPr="003D5AAE" w:rsidRDefault="003C5111" w:rsidP="003D5AAE">
      <w:pPr>
        <w:pStyle w:val="NormalWeb"/>
        <w:jc w:val="both"/>
        <w:rPr>
          <w:rFonts w:asciiTheme="minorHAnsi" w:hAnsiTheme="minorHAnsi" w:cstheme="minorHAnsi"/>
        </w:rPr>
      </w:pPr>
      <w:r w:rsidRPr="003D5AAE">
        <w:rPr>
          <w:rFonts w:asciiTheme="minorHAnsi" w:hAnsiTheme="minorHAnsi" w:cstheme="minorHAnsi"/>
        </w:rPr>
        <w:t>HTML (c'est ce code HTML qui sera utilisé pour tous les exemples) :</w:t>
      </w:r>
    </w:p>
    <w:p w:rsidR="00923EFC" w:rsidRPr="00712BBA" w:rsidRDefault="00923EFC" w:rsidP="00923EF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2BBA">
        <w:rPr>
          <w:rFonts w:ascii="Courier New" w:eastAsia="Times New Roman" w:hAnsi="Courier New" w:cs="Courier New"/>
          <w:sz w:val="20"/>
          <w:szCs w:val="20"/>
          <w:lang w:eastAsia="fr-FR"/>
        </w:rPr>
        <w:t>&lt;p&gt;Je suis un paragraphe&lt;/p&gt;</w:t>
      </w:r>
    </w:p>
    <w:p w:rsidR="00923EFC" w:rsidRPr="00712BBA" w:rsidRDefault="00923EFC" w:rsidP="00923EF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12BBA">
        <w:rPr>
          <w:rFonts w:ascii="Courier New" w:eastAsia="Times New Roman" w:hAnsi="Courier New" w:cs="Courier New"/>
          <w:sz w:val="20"/>
          <w:szCs w:val="20"/>
          <w:lang w:eastAsia="fr-FR"/>
        </w:rPr>
        <w:t>&lt;p&gt;Je suis un autre paragraphe&lt;/p&gt;</w:t>
      </w:r>
    </w:p>
    <w:p w:rsidR="004B48CF" w:rsidRPr="00712BBA" w:rsidRDefault="004B48CF" w:rsidP="004B48CF">
      <w:pPr>
        <w:spacing w:before="100" w:beforeAutospacing="1" w:after="100" w:afterAutospacing="1" w:line="240" w:lineRule="auto"/>
        <w:rPr>
          <w:rFonts w:eastAsia="Times New Roman" w:cstheme="minorHAnsi"/>
          <w:sz w:val="24"/>
          <w:szCs w:val="24"/>
          <w:lang w:eastAsia="fr-FR"/>
        </w:rPr>
      </w:pPr>
      <w:r w:rsidRPr="00712BBA">
        <w:rPr>
          <w:rFonts w:eastAsia="Times New Roman" w:cstheme="minorHAnsi"/>
          <w:sz w:val="24"/>
          <w:szCs w:val="24"/>
          <w:lang w:eastAsia="fr-FR"/>
        </w:rPr>
        <w:t>La feuille de style CSS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Pour tous les paragraphes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p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 Ils auront exactement une largeur de 100px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width: 100px;</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 Leur hauteur est définie automatiquement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en fonction de la taille du contenu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height: auto;</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 La distance entre le contenu et la bordure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est 20px à droite et à gauche et est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10px en haut et en bas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padding: 10px 20px 10px 20px;</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 On définit une bordure noire, large de 5px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border: 5px solid black;</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 La distance minimale entre un paragraphe</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lastRenderedPageBreak/>
        <w:t xml:space="preserve">     et une autre boîte au-dessus ou en-dessous</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sera de 20px */</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 xml:space="preserve">  margin: 20px 0 20px 0;</w:t>
      </w:r>
    </w:p>
    <w:p w:rsidR="004B48CF" w:rsidRPr="001E5286" w:rsidRDefault="004B48CF" w:rsidP="004B48C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5286">
        <w:rPr>
          <w:rFonts w:ascii="Courier New" w:eastAsia="Times New Roman" w:hAnsi="Courier New" w:cs="Courier New"/>
          <w:sz w:val="20"/>
          <w:szCs w:val="20"/>
          <w:lang w:eastAsia="fr-FR"/>
        </w:rPr>
        <w:t>}</w:t>
      </w:r>
    </w:p>
    <w:p w:rsidR="004B48CF" w:rsidRPr="00712BBA" w:rsidRDefault="004B48CF" w:rsidP="004B48CF">
      <w:pPr>
        <w:spacing w:before="100" w:beforeAutospacing="1" w:after="100" w:afterAutospacing="1" w:line="240" w:lineRule="auto"/>
        <w:rPr>
          <w:rFonts w:ascii="Times New Roman" w:eastAsia="Times New Roman" w:hAnsi="Times New Roman" w:cs="Times New Roman"/>
          <w:sz w:val="24"/>
          <w:szCs w:val="24"/>
          <w:lang w:eastAsia="fr-FR"/>
        </w:rPr>
      </w:pPr>
    </w:p>
    <w:p w:rsidR="004B48CF" w:rsidRPr="00797DD2" w:rsidRDefault="004B48CF" w:rsidP="004B48CF">
      <w:pPr>
        <w:spacing w:before="100" w:beforeAutospacing="1" w:after="100" w:afterAutospacing="1" w:line="240" w:lineRule="auto"/>
        <w:jc w:val="both"/>
        <w:rPr>
          <w:rFonts w:eastAsia="Times New Roman" w:cstheme="minorHAnsi"/>
          <w:sz w:val="24"/>
          <w:szCs w:val="24"/>
          <w:lang w:eastAsia="fr-FR"/>
        </w:rPr>
      </w:pPr>
      <w:r w:rsidRPr="00E9502F">
        <w:rPr>
          <w:rFonts w:eastAsia="Times New Roman" w:cstheme="minorHAnsi"/>
          <w:sz w:val="24"/>
          <w:szCs w:val="24"/>
          <w:lang w:eastAsia="fr-FR"/>
        </w:rPr>
        <w:t>Ce document HTML, associé à cette feuille de style donnera le résultat suivant :</w:t>
      </w:r>
    </w:p>
    <w:p w:rsidR="00923EFC" w:rsidRDefault="000F075C" w:rsidP="007C66CA">
      <w:pPr>
        <w:spacing w:before="100" w:beforeAutospacing="1" w:after="100" w:afterAutospacing="1" w:line="240" w:lineRule="auto"/>
        <w:jc w:val="center"/>
        <w:rPr>
          <w:rFonts w:eastAsia="Times New Roman" w:cstheme="minorHAnsi"/>
          <w:sz w:val="24"/>
          <w:szCs w:val="24"/>
          <w:lang w:eastAsia="fr-FR"/>
        </w:rPr>
      </w:pPr>
      <w:r>
        <w:rPr>
          <w:noProof/>
          <w:lang w:eastAsia="fr-FR"/>
        </w:rPr>
        <w:drawing>
          <wp:inline distT="0" distB="0" distL="0" distR="0" wp14:anchorId="426565DB" wp14:editId="4701623E">
            <wp:extent cx="5015641" cy="2113071"/>
            <wp:effectExtent l="19050" t="1905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_modeles_boite_02.jpg"/>
                    <pic:cNvPicPr/>
                  </pic:nvPicPr>
                  <pic:blipFill>
                    <a:blip r:embed="rId12">
                      <a:extLst>
                        <a:ext uri="{28A0092B-C50C-407E-A947-70E740481C1C}">
                          <a14:useLocalDpi xmlns:a14="http://schemas.microsoft.com/office/drawing/2010/main" val="0"/>
                        </a:ext>
                      </a:extLst>
                    </a:blip>
                    <a:stretch>
                      <a:fillRect/>
                    </a:stretch>
                  </pic:blipFill>
                  <pic:spPr>
                    <a:xfrm>
                      <a:off x="0" y="0"/>
                      <a:ext cx="5026362" cy="2117588"/>
                    </a:xfrm>
                    <a:prstGeom prst="rect">
                      <a:avLst/>
                    </a:prstGeom>
                    <a:ln>
                      <a:solidFill>
                        <a:schemeClr val="accent1"/>
                      </a:solidFill>
                    </a:ln>
                  </pic:spPr>
                </pic:pic>
              </a:graphicData>
            </a:graphic>
          </wp:inline>
        </w:drawing>
      </w:r>
    </w:p>
    <w:p w:rsidR="002533E1" w:rsidRPr="00FB44D7" w:rsidRDefault="002533E1" w:rsidP="00FB44D7">
      <w:pPr>
        <w:pStyle w:val="NormalWeb"/>
        <w:jc w:val="both"/>
        <w:rPr>
          <w:rFonts w:asciiTheme="minorHAnsi" w:hAnsiTheme="minorHAnsi" w:cstheme="minorHAnsi"/>
        </w:rPr>
      </w:pPr>
      <w:r w:rsidRPr="00FB44D7">
        <w:rPr>
          <w:rFonts w:asciiTheme="minorHAnsi" w:hAnsiTheme="minorHAnsi" w:cstheme="minorHAnsi"/>
        </w:rPr>
        <w:t xml:space="preserve">Vous avez pu voir que la taille réelle d'une boîte était en fait la somme des propriétés </w:t>
      </w:r>
      <w:r w:rsidRPr="00FB44D7">
        <w:t>width</w:t>
      </w:r>
      <w:r w:rsidRPr="00FB44D7">
        <w:rPr>
          <w:rFonts w:asciiTheme="minorHAnsi" w:hAnsiTheme="minorHAnsi" w:cstheme="minorHAnsi"/>
        </w:rPr>
        <w:t xml:space="preserve">, </w:t>
      </w:r>
      <w:r w:rsidRPr="00FB44D7">
        <w:t>padding-right</w:t>
      </w:r>
      <w:r w:rsidRPr="00FB44D7">
        <w:rPr>
          <w:rFonts w:asciiTheme="minorHAnsi" w:hAnsiTheme="minorHAnsi" w:cstheme="minorHAnsi"/>
        </w:rPr>
        <w:t xml:space="preserve">, </w:t>
      </w:r>
      <w:r w:rsidRPr="00FB44D7">
        <w:t>padding-left</w:t>
      </w:r>
      <w:r w:rsidRPr="00FB44D7">
        <w:rPr>
          <w:rFonts w:asciiTheme="minorHAnsi" w:hAnsiTheme="minorHAnsi" w:cstheme="minorHAnsi"/>
        </w:rPr>
        <w:t xml:space="preserve">, </w:t>
      </w:r>
      <w:r w:rsidRPr="00FB44D7">
        <w:t>border-right</w:t>
      </w:r>
      <w:r w:rsidRPr="00FB44D7">
        <w:rPr>
          <w:rFonts w:asciiTheme="minorHAnsi" w:hAnsiTheme="minorHAnsi" w:cstheme="minorHAnsi"/>
        </w:rPr>
        <w:t xml:space="preserve"> et </w:t>
      </w:r>
      <w:r w:rsidRPr="00FB44D7">
        <w:t>border-left</w:t>
      </w:r>
      <w:r w:rsidRPr="00FB44D7">
        <w:rPr>
          <w:rFonts w:asciiTheme="minorHAnsi" w:hAnsiTheme="minorHAnsi" w:cstheme="minorHAnsi"/>
        </w:rPr>
        <w:t xml:space="preserve">. Dans certains cas, cela peut gêner (par exemple, comment faire si on souhaite avoir une boîte dont la largeur totale vaut 50% et dont les bordures et le remplissage sont exprimés en pixels). Pour éviter de tels problèmes, il est possible d'ajuster le modèle de boîte grâce à la propriété </w:t>
      </w:r>
      <w:r w:rsidRPr="00FB44D7">
        <w:t>box-sizing</w:t>
      </w:r>
      <w:r w:rsidRPr="00FB44D7">
        <w:rPr>
          <w:rFonts w:asciiTheme="minorHAnsi" w:hAnsiTheme="minorHAnsi" w:cstheme="minorHAnsi"/>
        </w:rPr>
        <w:t xml:space="preserve"> et à la valeur </w:t>
      </w:r>
      <w:r w:rsidRPr="00FB44D7">
        <w:t>border-box</w:t>
      </w:r>
      <w:r w:rsidRPr="00FB44D7">
        <w:rPr>
          <w:rFonts w:asciiTheme="minorHAnsi" w:hAnsiTheme="minorHAnsi" w:cstheme="minorHAnsi"/>
        </w:rPr>
        <w:t>. Cela permettra d'utiliser ce nouveau modèle de boîte :</w:t>
      </w:r>
    </w:p>
    <w:p w:rsidR="002533E1" w:rsidRDefault="002533E1" w:rsidP="00F11AC8">
      <w:pPr>
        <w:jc w:val="center"/>
      </w:pPr>
      <w:r>
        <w:rPr>
          <w:noProof/>
          <w:lang w:eastAsia="fr-FR"/>
        </w:rPr>
        <w:drawing>
          <wp:inline distT="0" distB="0" distL="0" distR="0" wp14:anchorId="1B22BCA4" wp14:editId="1EABAA6F">
            <wp:extent cx="3106420" cy="2329815"/>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_modeles_boite_03.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4"/>
                        </a:ext>
                      </a:extLst>
                    </a:blip>
                    <a:stretch>
                      <a:fillRect/>
                    </a:stretch>
                  </pic:blipFill>
                  <pic:spPr>
                    <a:xfrm>
                      <a:off x="0" y="0"/>
                      <a:ext cx="3106420" cy="2329815"/>
                    </a:xfrm>
                    <a:prstGeom prst="rect">
                      <a:avLst/>
                    </a:prstGeom>
                  </pic:spPr>
                </pic:pic>
              </a:graphicData>
            </a:graphic>
          </wp:inline>
        </w:drawing>
      </w:r>
    </w:p>
    <w:p w:rsidR="006E5760" w:rsidRDefault="006E5760" w:rsidP="00F11AC8">
      <w:pPr>
        <w:jc w:val="center"/>
      </w:pPr>
    </w:p>
    <w:p w:rsidR="006E5760" w:rsidRDefault="006E5760" w:rsidP="00F11AC8">
      <w:pPr>
        <w:jc w:val="center"/>
      </w:pPr>
    </w:p>
    <w:p w:rsidR="002533E1" w:rsidRDefault="002533E1" w:rsidP="002533E1"/>
    <w:p w:rsidR="00A204BF" w:rsidRDefault="00A204BF" w:rsidP="00A204BF">
      <w:pPr>
        <w:pStyle w:val="Titre1"/>
      </w:pPr>
      <w:bookmarkStart w:id="13" w:name="_Toc509308950"/>
      <w:bookmarkStart w:id="14" w:name="_Toc509312848"/>
      <w:r>
        <w:lastRenderedPageBreak/>
        <w:t>Les différentes interactions</w:t>
      </w:r>
      <w:bookmarkEnd w:id="13"/>
      <w:bookmarkEnd w:id="14"/>
    </w:p>
    <w:p w:rsidR="00A204BF" w:rsidRDefault="00A204BF" w:rsidP="00A204BF">
      <w:pPr>
        <w:pStyle w:val="NormalWeb"/>
        <w:jc w:val="both"/>
        <w:rPr>
          <w:rFonts w:asciiTheme="minorHAnsi" w:hAnsiTheme="minorHAnsi" w:cstheme="minorHAnsi"/>
        </w:rPr>
      </w:pPr>
      <w:r w:rsidRPr="00124320">
        <w:rPr>
          <w:rFonts w:asciiTheme="minorHAnsi" w:hAnsiTheme="minorHAnsi" w:cstheme="minorHAnsi"/>
        </w:rPr>
        <w:t>En CSS, gérer des boîtes ne se limite pas qu'à définir leur taille. Il s'agit également qu'elles soient réactives.</w:t>
      </w:r>
    </w:p>
    <w:p w:rsidR="00A204BF" w:rsidRDefault="00A204BF" w:rsidP="00A204BF">
      <w:pPr>
        <w:pStyle w:val="Titre2"/>
      </w:pPr>
      <w:bookmarkStart w:id="15" w:name="_Toc509308951"/>
      <w:bookmarkStart w:id="16" w:name="_Toc509312849"/>
      <w:r>
        <w:t>Les dépassements</w:t>
      </w:r>
      <w:bookmarkEnd w:id="15"/>
      <w:bookmarkEnd w:id="16"/>
    </w:p>
    <w:p w:rsidR="00A204BF" w:rsidRPr="00743C54" w:rsidRDefault="00A204BF" w:rsidP="00A204BF"/>
    <w:p w:rsidR="00A204BF" w:rsidRDefault="00A204BF" w:rsidP="00A204BF">
      <w:pPr>
        <w:jc w:val="both"/>
        <w:rPr>
          <w:rFonts w:cstheme="minorHAnsi"/>
          <w:sz w:val="24"/>
          <w:szCs w:val="24"/>
        </w:rPr>
      </w:pPr>
      <w:r w:rsidRPr="00124320">
        <w:rPr>
          <w:rFonts w:cstheme="minorHAnsi"/>
          <w:sz w:val="24"/>
          <w:szCs w:val="24"/>
        </w:rPr>
        <w:t xml:space="preserve">Lorsqu'on définit la taille d'une boîte en utilisant des valeurs absolues, il peut arriver que le contenu ne tienne pas dans l'espace alloué. Dans ces cas, le contenu dépasse de la boîte. Pour décider ce qui se produit alors, on peut utiliser la propriété </w:t>
      </w:r>
      <w:r w:rsidRPr="00B72812">
        <w:rPr>
          <w:rFonts w:cstheme="minorHAnsi"/>
          <w:i/>
          <w:sz w:val="24"/>
          <w:szCs w:val="24"/>
        </w:rPr>
        <w:t>overflow</w:t>
      </w:r>
      <w:r w:rsidRPr="00124320">
        <w:rPr>
          <w:rFonts w:cstheme="minorHAnsi"/>
          <w:sz w:val="24"/>
          <w:szCs w:val="24"/>
        </w:rPr>
        <w:t>. Celle-ci peut prendre différentes valeurs mais les valeurs qu'on rencontre le plus souvent sont :</w:t>
      </w:r>
    </w:p>
    <w:tbl>
      <w:tblPr>
        <w:tblStyle w:val="Grilledutableau"/>
        <w:tblW w:w="0" w:type="auto"/>
        <w:tblCellMar>
          <w:top w:w="28" w:type="dxa"/>
          <w:bottom w:w="28" w:type="dxa"/>
        </w:tblCellMar>
        <w:tblLook w:val="04A0" w:firstRow="1" w:lastRow="0" w:firstColumn="1" w:lastColumn="0" w:noHBand="0" w:noVBand="1"/>
      </w:tblPr>
      <w:tblGrid>
        <w:gridCol w:w="1101"/>
        <w:gridCol w:w="8111"/>
      </w:tblGrid>
      <w:tr w:rsidR="00A204BF" w:rsidTr="006C1E5C">
        <w:tc>
          <w:tcPr>
            <w:tcW w:w="1101" w:type="dxa"/>
          </w:tcPr>
          <w:p w:rsidR="00A204BF" w:rsidRPr="006C1E5C" w:rsidRDefault="00A204BF" w:rsidP="00D52B95">
            <w:pPr>
              <w:jc w:val="both"/>
              <w:rPr>
                <w:rFonts w:ascii="Courier New" w:hAnsi="Courier New" w:cs="Courier New"/>
                <w:sz w:val="20"/>
                <w:szCs w:val="20"/>
              </w:rPr>
            </w:pPr>
            <w:r w:rsidRPr="006C1E5C">
              <w:rPr>
                <w:rFonts w:ascii="Courier New" w:hAnsi="Courier New" w:cs="Courier New"/>
                <w:sz w:val="20"/>
                <w:szCs w:val="20"/>
              </w:rPr>
              <w:t>auto</w:t>
            </w:r>
          </w:p>
        </w:tc>
        <w:tc>
          <w:tcPr>
            <w:tcW w:w="8111" w:type="dxa"/>
          </w:tcPr>
          <w:p w:rsidR="00A204BF" w:rsidRDefault="00A204BF" w:rsidP="00D52B95">
            <w:pPr>
              <w:jc w:val="both"/>
              <w:rPr>
                <w:rFonts w:cstheme="minorHAnsi"/>
                <w:sz w:val="24"/>
                <w:szCs w:val="24"/>
              </w:rPr>
            </w:pPr>
            <w:r w:rsidRPr="00FB3274">
              <w:rPr>
                <w:rFonts w:cstheme="minorHAnsi"/>
                <w:sz w:val="24"/>
                <w:szCs w:val="24"/>
              </w:rPr>
              <w:t>s'il y a trop de contenu, celui-ci est rogné et des ascenseurs (horizontaux et/ou verticaux) sont affichés pour que l'utilisateur puisse parcourir le contenu.</w:t>
            </w:r>
          </w:p>
        </w:tc>
      </w:tr>
      <w:tr w:rsidR="00A204BF" w:rsidTr="006C1E5C">
        <w:tc>
          <w:tcPr>
            <w:tcW w:w="1101" w:type="dxa"/>
          </w:tcPr>
          <w:p w:rsidR="00A204BF" w:rsidRPr="006C1E5C" w:rsidRDefault="00A204BF" w:rsidP="00D52B95">
            <w:pPr>
              <w:jc w:val="both"/>
              <w:rPr>
                <w:rFonts w:ascii="Courier New" w:hAnsi="Courier New" w:cs="Courier New"/>
                <w:sz w:val="20"/>
                <w:szCs w:val="20"/>
              </w:rPr>
            </w:pPr>
            <w:r w:rsidRPr="006C1E5C">
              <w:rPr>
                <w:rFonts w:ascii="Courier New" w:hAnsi="Courier New" w:cs="Courier New"/>
                <w:sz w:val="20"/>
                <w:szCs w:val="20"/>
              </w:rPr>
              <w:t>hidden</w:t>
            </w:r>
          </w:p>
        </w:tc>
        <w:tc>
          <w:tcPr>
            <w:tcW w:w="8111" w:type="dxa"/>
          </w:tcPr>
          <w:p w:rsidR="00A204BF" w:rsidRDefault="00A204BF" w:rsidP="00D52B95">
            <w:pPr>
              <w:jc w:val="both"/>
              <w:rPr>
                <w:rFonts w:cstheme="minorHAnsi"/>
                <w:sz w:val="24"/>
                <w:szCs w:val="24"/>
              </w:rPr>
            </w:pPr>
            <w:r w:rsidRPr="00FB3274">
              <w:rPr>
                <w:rFonts w:cstheme="minorHAnsi"/>
                <w:sz w:val="24"/>
                <w:szCs w:val="24"/>
              </w:rPr>
              <w:t>s'il y a trop de contenu, la partie qui dépasse est rognée et n'est pas affichée.</w:t>
            </w:r>
          </w:p>
        </w:tc>
      </w:tr>
      <w:tr w:rsidR="00A204BF" w:rsidTr="006C1E5C">
        <w:tc>
          <w:tcPr>
            <w:tcW w:w="1101" w:type="dxa"/>
          </w:tcPr>
          <w:p w:rsidR="00A204BF" w:rsidRPr="006C1E5C" w:rsidRDefault="00A204BF" w:rsidP="00D52B95">
            <w:pPr>
              <w:jc w:val="both"/>
              <w:rPr>
                <w:rFonts w:ascii="Courier New" w:hAnsi="Courier New" w:cs="Courier New"/>
                <w:sz w:val="20"/>
                <w:szCs w:val="20"/>
              </w:rPr>
            </w:pPr>
            <w:r w:rsidRPr="006C1E5C">
              <w:rPr>
                <w:rFonts w:ascii="Courier New" w:hAnsi="Courier New" w:cs="Courier New"/>
                <w:sz w:val="20"/>
                <w:szCs w:val="20"/>
              </w:rPr>
              <w:t>visible</w:t>
            </w:r>
          </w:p>
        </w:tc>
        <w:tc>
          <w:tcPr>
            <w:tcW w:w="8111" w:type="dxa"/>
          </w:tcPr>
          <w:p w:rsidR="00A204BF" w:rsidRPr="00487F89" w:rsidRDefault="00A204BF" w:rsidP="00D52B95">
            <w:pPr>
              <w:jc w:val="both"/>
              <w:rPr>
                <w:rFonts w:cstheme="minorHAnsi"/>
                <w:sz w:val="24"/>
                <w:szCs w:val="24"/>
              </w:rPr>
            </w:pPr>
            <w:r w:rsidRPr="00487F89">
              <w:rPr>
                <w:rFonts w:cstheme="minorHAnsi"/>
                <w:sz w:val="24"/>
                <w:szCs w:val="24"/>
              </w:rPr>
              <w:t>s'il y a trop de contenu, la partie qui dépasse est affichée en dehors de la boîte (c'est généralement le comportement par défaut).</w:t>
            </w:r>
          </w:p>
        </w:tc>
      </w:tr>
    </w:tbl>
    <w:p w:rsidR="00A204BF" w:rsidRDefault="00A204BF" w:rsidP="00A204BF">
      <w:pPr>
        <w:jc w:val="both"/>
        <w:rPr>
          <w:rFonts w:cstheme="minorHAnsi"/>
          <w:sz w:val="24"/>
          <w:szCs w:val="24"/>
        </w:rPr>
      </w:pPr>
    </w:p>
    <w:p w:rsidR="00A204BF" w:rsidRPr="00124320" w:rsidRDefault="00A204BF" w:rsidP="00A204BF">
      <w:pPr>
        <w:jc w:val="both"/>
        <w:rPr>
          <w:rFonts w:cstheme="minorHAnsi"/>
          <w:sz w:val="24"/>
          <w:szCs w:val="24"/>
        </w:rPr>
      </w:pPr>
      <w:r w:rsidRPr="00124320">
        <w:rPr>
          <w:rFonts w:cstheme="minorHAnsi"/>
          <w:sz w:val="24"/>
          <w:szCs w:val="24"/>
        </w:rPr>
        <w:t>Voici un exemple simple pour illustrer ce concept.</w:t>
      </w:r>
    </w:p>
    <w:p w:rsidR="00A204BF" w:rsidRPr="00124320" w:rsidRDefault="00A204BF" w:rsidP="00A204BF">
      <w:pPr>
        <w:jc w:val="both"/>
        <w:rPr>
          <w:rFonts w:cstheme="minorHAnsi"/>
          <w:sz w:val="24"/>
          <w:szCs w:val="24"/>
        </w:rPr>
      </w:pPr>
      <w:r w:rsidRPr="00124320">
        <w:rPr>
          <w:rFonts w:cstheme="minorHAnsi"/>
          <w:sz w:val="24"/>
          <w:szCs w:val="24"/>
        </w:rPr>
        <w:t>Ci-dessous le code HTML qu'on utilisera :</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 class="autoscroll"&gt;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Lorem ipsum dolor sit amet, consectetur adipiscing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Mauris tempus turpis id ante mollis dignissim. Nam sed</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dolor non tortor lacinia lobortis id dapibus nunc. Praesent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iaculis tincidunt augue. Integer efficitur sem eget risus</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cursus, ornare venenatis augue hendrerit. Praesent non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metus. Morbi vel sodales ligula.</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&lt;/p&gt;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 class="clipped"&gt;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Lorem ipsum dolor sit amet, consectetur adipiscing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Mauris tempus turpis id ante mollis dignissim. Nam sed</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dolor non tortor lacinia lobortis id dapibus nunc. Praesent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iaculis tincidunt augue. Integer efficitur sem eget risus</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cursus, ornare venenatis augue hendrerit. Praesent non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metus. Morbi vel sodales ligula.</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&lt;/p&gt;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 class="default"&gt;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Lorem ipsum dolor sit amet, consectetur adipiscing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Mauris tempus turpis id ante mollis dignissim. Nam sed</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dolor non tortor lacinia lobortis id dapibus nunc. Praesent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iaculis tincidunt augue. Integer efficitur sem eget risus</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cursus, ornare venenatis augue hendrerit. Praesent non elit</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 xml:space="preserve">   metus. Morbi vel sodales ligula.</w:t>
      </w:r>
    </w:p>
    <w:p w:rsidR="00A204BF" w:rsidRPr="00CB08D0"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B08D0">
        <w:rPr>
          <w:rFonts w:ascii="Courier New" w:eastAsia="Times New Roman" w:hAnsi="Courier New" w:cs="Courier New"/>
          <w:sz w:val="20"/>
          <w:szCs w:val="20"/>
          <w:lang w:eastAsia="fr-FR"/>
        </w:rPr>
        <w:t>&lt;/p&gt;</w:t>
      </w:r>
    </w:p>
    <w:p w:rsidR="00A204BF" w:rsidRDefault="00A204BF" w:rsidP="00A204BF">
      <w:pPr>
        <w:tabs>
          <w:tab w:val="left" w:pos="1650"/>
        </w:tabs>
      </w:pPr>
    </w:p>
    <w:p w:rsidR="00A204BF" w:rsidRDefault="00A204BF" w:rsidP="00A204BF">
      <w:pPr>
        <w:tabs>
          <w:tab w:val="left" w:pos="1650"/>
        </w:tabs>
      </w:pPr>
      <w:r>
        <w:lastRenderedPageBreak/>
        <w:t>Et la feuille de style :</w:t>
      </w:r>
    </w:p>
    <w:p w:rsidR="00A204BF" w:rsidRDefault="00A204BF" w:rsidP="00A20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p {</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 xml:space="preserve">  width  : 400px;</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 xml:space="preserve">  height : 2.5em;</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 xml:space="preserve">  padding: 1em 1em 1em 1em;</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 xml:space="preserve">  border : 1px solid black;</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.autoscroll { overflow: auto;    }</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.clipped    { overflow: hidden;  }</w:t>
      </w:r>
    </w:p>
    <w:p w:rsidR="00A204BF" w:rsidRPr="00760A21"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60A21">
        <w:rPr>
          <w:rFonts w:ascii="Courier New" w:eastAsia="Times New Roman" w:hAnsi="Courier New" w:cs="Courier New"/>
          <w:sz w:val="20"/>
          <w:szCs w:val="20"/>
          <w:lang w:eastAsia="fr-FR"/>
        </w:rPr>
        <w:t>.default    { overflow: visible; }</w:t>
      </w:r>
    </w:p>
    <w:p w:rsidR="00A204BF" w:rsidRDefault="00A204BF" w:rsidP="00A204BF">
      <w:pPr>
        <w:tabs>
          <w:tab w:val="left" w:pos="1650"/>
        </w:tabs>
      </w:pPr>
    </w:p>
    <w:p w:rsidR="00A204BF" w:rsidRDefault="00A204BF" w:rsidP="00A204BF">
      <w:pPr>
        <w:tabs>
          <w:tab w:val="left" w:pos="1650"/>
        </w:tabs>
      </w:pPr>
      <w:r>
        <w:t>On obtient alors :</w:t>
      </w:r>
    </w:p>
    <w:p w:rsidR="00A204BF" w:rsidRDefault="00A204BF" w:rsidP="00A204BF">
      <w:pPr>
        <w:tabs>
          <w:tab w:val="left" w:pos="1650"/>
        </w:tabs>
        <w:jc w:val="center"/>
      </w:pPr>
      <w:r>
        <w:rPr>
          <w:noProof/>
          <w:lang w:eastAsia="fr-FR"/>
        </w:rPr>
        <w:drawing>
          <wp:inline distT="0" distB="0" distL="0" distR="0" wp14:anchorId="3AB62969" wp14:editId="795F66C0">
            <wp:extent cx="4819656" cy="2783840"/>
            <wp:effectExtent l="19050" t="1905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_modeles_boite_04.jpg"/>
                    <pic:cNvPicPr/>
                  </pic:nvPicPr>
                  <pic:blipFill>
                    <a:blip r:embed="rId15">
                      <a:extLst>
                        <a:ext uri="{28A0092B-C50C-407E-A947-70E740481C1C}">
                          <a14:useLocalDpi xmlns:a14="http://schemas.microsoft.com/office/drawing/2010/main" val="0"/>
                        </a:ext>
                      </a:extLst>
                    </a:blip>
                    <a:stretch>
                      <a:fillRect/>
                    </a:stretch>
                  </pic:blipFill>
                  <pic:spPr>
                    <a:xfrm>
                      <a:off x="0" y="0"/>
                      <a:ext cx="4839422" cy="2795257"/>
                    </a:xfrm>
                    <a:prstGeom prst="rect">
                      <a:avLst/>
                    </a:prstGeom>
                    <a:ln w="3175">
                      <a:solidFill>
                        <a:schemeClr val="tx1"/>
                      </a:solidFill>
                    </a:ln>
                  </pic:spPr>
                </pic:pic>
              </a:graphicData>
            </a:graphic>
          </wp:inline>
        </w:drawing>
      </w:r>
    </w:p>
    <w:p w:rsidR="00A204BF" w:rsidRDefault="00A204BF" w:rsidP="00A204BF">
      <w:pPr>
        <w:tabs>
          <w:tab w:val="left" w:pos="1650"/>
        </w:tabs>
      </w:pPr>
    </w:p>
    <w:p w:rsidR="00A204BF" w:rsidRPr="00336DCD" w:rsidRDefault="00A204BF" w:rsidP="00A204BF">
      <w:pPr>
        <w:pStyle w:val="Titre2"/>
      </w:pPr>
      <w:bookmarkStart w:id="17" w:name="_Toc509308952"/>
      <w:bookmarkStart w:id="18" w:name="_Toc509312850"/>
      <w:r w:rsidRPr="00336DCD">
        <w:rPr>
          <w:rStyle w:val="highlight-span"/>
        </w:rPr>
        <w:t>L'arrière-plan</w:t>
      </w:r>
      <w:bookmarkEnd w:id="17"/>
      <w:bookmarkEnd w:id="18"/>
    </w:p>
    <w:p w:rsidR="00A204BF" w:rsidRPr="006519C1" w:rsidRDefault="00A204BF" w:rsidP="00A204BF">
      <w:pPr>
        <w:pStyle w:val="NormalWeb"/>
        <w:jc w:val="both"/>
        <w:rPr>
          <w:rFonts w:asciiTheme="minorHAnsi" w:hAnsiTheme="minorHAnsi" w:cstheme="minorHAnsi"/>
        </w:rPr>
      </w:pPr>
      <w:r w:rsidRPr="006519C1">
        <w:rPr>
          <w:rFonts w:asciiTheme="minorHAnsi" w:hAnsiTheme="minorHAnsi" w:cstheme="minorHAnsi"/>
        </w:rPr>
        <w:t>En modifiant l'arrière-plan on peut améliorer l'apparence des boîtes. La gestion des arrière-plans est un sujet à part entière et nous n'aborderons ici que l'interaction entre les boîtes et les arrière-plans. Les arrière</w:t>
      </w:r>
      <w:r>
        <w:rPr>
          <w:rFonts w:asciiTheme="minorHAnsi" w:hAnsiTheme="minorHAnsi" w:cstheme="minorHAnsi"/>
        </w:rPr>
        <w:t>-</w:t>
      </w:r>
      <w:r w:rsidRPr="006519C1">
        <w:rPr>
          <w:rFonts w:asciiTheme="minorHAnsi" w:hAnsiTheme="minorHAnsi" w:cstheme="minorHAnsi"/>
        </w:rPr>
        <w:t>plans peuvent être des couleurs ou des images qui seront appliquées et dessinées dans chaque boîte. Par défaut, l'arrière-plan est dessiné en dessous du contenu, du remplissage et des bordures. Cela sera peu important lorsqu'on utilise une couleur opaque mais pourra être utile à gérer lorsqu'on aura une image (pour éviter certains effets visuels indésirables).</w:t>
      </w:r>
    </w:p>
    <w:p w:rsidR="00A204BF" w:rsidRPr="006519C1" w:rsidRDefault="00A204BF" w:rsidP="00A204BF">
      <w:pPr>
        <w:pStyle w:val="NormalWeb"/>
        <w:jc w:val="both"/>
        <w:rPr>
          <w:rFonts w:asciiTheme="minorHAnsi" w:hAnsiTheme="minorHAnsi" w:cstheme="minorHAnsi"/>
        </w:rPr>
      </w:pPr>
      <w:r w:rsidRPr="006519C1">
        <w:rPr>
          <w:rFonts w:asciiTheme="minorHAnsi" w:hAnsiTheme="minorHAnsi" w:cstheme="minorHAnsi"/>
        </w:rPr>
        <w:t xml:space="preserve">Parmi les différentes propriétés qui permettent de gérer l'arrière-plan, une permet d'indiquer l'endroit à partir duquel dessiner l'arrière-plan : </w:t>
      </w:r>
      <w:r w:rsidRPr="006519C1">
        <w:rPr>
          <w:rStyle w:val="CodeHTML"/>
          <w:rFonts w:asciiTheme="minorHAnsi" w:hAnsiTheme="minorHAnsi" w:cstheme="minorHAnsi"/>
          <w:i/>
          <w:sz w:val="24"/>
          <w:szCs w:val="24"/>
        </w:rPr>
        <w:t>background-clip</w:t>
      </w:r>
      <w:r w:rsidRPr="006519C1">
        <w:rPr>
          <w:rFonts w:asciiTheme="minorHAnsi" w:hAnsiTheme="minorHAnsi" w:cstheme="minorHAnsi"/>
        </w:rPr>
        <w:t>.</w:t>
      </w:r>
    </w:p>
    <w:p w:rsidR="00A204BF" w:rsidRPr="006519C1" w:rsidRDefault="00A204BF" w:rsidP="00A204BF">
      <w:pPr>
        <w:pStyle w:val="NormalWeb"/>
        <w:jc w:val="both"/>
        <w:rPr>
          <w:rFonts w:asciiTheme="minorHAnsi" w:hAnsiTheme="minorHAnsi" w:cstheme="minorHAnsi"/>
        </w:rPr>
      </w:pPr>
      <w:r w:rsidRPr="006519C1">
        <w:rPr>
          <w:rFonts w:asciiTheme="minorHAnsi" w:hAnsiTheme="minorHAnsi" w:cstheme="minorHAnsi"/>
        </w:rPr>
        <w:t>Un exemple vaut mieux qu'un long discours.</w:t>
      </w:r>
    </w:p>
    <w:p w:rsidR="00F55AE9" w:rsidRDefault="00F55AE9" w:rsidP="00A204BF">
      <w:pPr>
        <w:pStyle w:val="NormalWeb"/>
        <w:jc w:val="both"/>
        <w:rPr>
          <w:rFonts w:asciiTheme="minorHAnsi" w:hAnsiTheme="minorHAnsi" w:cstheme="minorHAnsi"/>
        </w:rPr>
      </w:pPr>
    </w:p>
    <w:p w:rsidR="00A204BF" w:rsidRPr="006519C1" w:rsidRDefault="00A204BF" w:rsidP="00A204BF">
      <w:pPr>
        <w:pStyle w:val="NormalWeb"/>
        <w:jc w:val="both"/>
        <w:rPr>
          <w:rFonts w:asciiTheme="minorHAnsi" w:hAnsiTheme="minorHAnsi" w:cstheme="minorHAnsi"/>
        </w:rPr>
      </w:pPr>
      <w:r w:rsidRPr="006519C1">
        <w:rPr>
          <w:rFonts w:asciiTheme="minorHAnsi" w:hAnsiTheme="minorHAnsi" w:cstheme="minorHAnsi"/>
        </w:rPr>
        <w:lastRenderedPageBreak/>
        <w:t>Le document HTML :</w:t>
      </w:r>
    </w:p>
    <w:p w:rsidR="00A204BF" w:rsidRPr="00B23317"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B23317">
        <w:rPr>
          <w:rFonts w:ascii="Courier New" w:hAnsi="Courier New" w:cs="Courier New"/>
          <w:sz w:val="20"/>
          <w:szCs w:val="20"/>
        </w:rPr>
        <w:t>&lt;div class="default"&gt;&lt;/div&gt;</w:t>
      </w:r>
    </w:p>
    <w:p w:rsidR="00A204BF" w:rsidRPr="00B23317"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B23317">
        <w:rPr>
          <w:rFonts w:ascii="Courier New" w:hAnsi="Courier New" w:cs="Courier New"/>
          <w:sz w:val="20"/>
          <w:szCs w:val="20"/>
        </w:rPr>
        <w:t>&lt;div class="padding-box"&gt;&lt;/div&gt;</w:t>
      </w:r>
    </w:p>
    <w:p w:rsidR="00A204BF" w:rsidRPr="00B23317"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B23317">
        <w:rPr>
          <w:rFonts w:ascii="Courier New" w:hAnsi="Courier New" w:cs="Courier New"/>
          <w:sz w:val="20"/>
          <w:szCs w:val="20"/>
        </w:rPr>
        <w:t>&lt;div class="content-box"&gt;&lt;/div&gt;</w:t>
      </w:r>
    </w:p>
    <w:p w:rsidR="00A204BF" w:rsidRDefault="00A204BF" w:rsidP="00A204BF">
      <w:pPr>
        <w:tabs>
          <w:tab w:val="left" w:pos="1650"/>
        </w:tabs>
      </w:pPr>
    </w:p>
    <w:p w:rsidR="00A204BF" w:rsidRDefault="00A204BF" w:rsidP="00A204BF">
      <w:pPr>
        <w:tabs>
          <w:tab w:val="left" w:pos="1650"/>
        </w:tabs>
      </w:pPr>
      <w:r>
        <w:t>La feuille de style CSS :</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div {</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width  : 60px;</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height : 60px;</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border : 20px solid rgba(0, 0, 0, 0.5);</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padding: 20px;</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margin : 20px 0;</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background-size    : 140px;</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background-position: center;</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background-image   : url('https://mdn.mozillademos.org/files/11947/ff-logo.png');</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 xml:space="preserve">  background-color   : gold;</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.default     { background-clip: border-box;  }</w:t>
      </w:r>
    </w:p>
    <w:p w:rsidR="00A204BF" w:rsidRPr="00094C08"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.padding-box { background-clip: padding-box; }</w:t>
      </w:r>
    </w:p>
    <w:p w:rsidR="00A204BF" w:rsidRDefault="00A204BF" w:rsidP="00A204B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650"/>
        </w:tabs>
        <w:spacing w:after="0"/>
        <w:rPr>
          <w:rFonts w:ascii="Courier New" w:hAnsi="Courier New" w:cs="Courier New"/>
          <w:sz w:val="20"/>
          <w:szCs w:val="20"/>
        </w:rPr>
      </w:pPr>
      <w:r w:rsidRPr="00094C08">
        <w:rPr>
          <w:rFonts w:ascii="Courier New" w:hAnsi="Courier New" w:cs="Courier New"/>
          <w:sz w:val="20"/>
          <w:szCs w:val="20"/>
        </w:rPr>
        <w:t>.content-box { background-clip: content-box; }</w:t>
      </w:r>
    </w:p>
    <w:p w:rsidR="00A204BF" w:rsidRPr="003D037A" w:rsidRDefault="00A204BF" w:rsidP="00A204BF">
      <w:pPr>
        <w:rPr>
          <w:rFonts w:ascii="Courier New" w:hAnsi="Courier New" w:cs="Courier New"/>
          <w:sz w:val="20"/>
          <w:szCs w:val="20"/>
        </w:rPr>
      </w:pPr>
    </w:p>
    <w:p w:rsidR="00A204BF" w:rsidRDefault="00A204BF" w:rsidP="00A204BF">
      <w:r>
        <w:t>Résultat :</w:t>
      </w:r>
    </w:p>
    <w:p w:rsidR="00A204BF" w:rsidRDefault="00A204BF" w:rsidP="00A204BF">
      <w:pPr>
        <w:jc w:val="center"/>
        <w:rPr>
          <w:rFonts w:ascii="Courier New" w:hAnsi="Courier New" w:cs="Courier New"/>
          <w:sz w:val="20"/>
          <w:szCs w:val="20"/>
        </w:rPr>
      </w:pPr>
      <w:r>
        <w:rPr>
          <w:rFonts w:ascii="Courier New" w:hAnsi="Courier New" w:cs="Courier New"/>
          <w:noProof/>
          <w:sz w:val="20"/>
          <w:szCs w:val="20"/>
          <w:lang w:eastAsia="fr-FR"/>
        </w:rPr>
        <w:drawing>
          <wp:inline distT="0" distB="0" distL="0" distR="0" wp14:anchorId="5BF5CA23" wp14:editId="7F587A40">
            <wp:extent cx="2874991" cy="2268429"/>
            <wp:effectExtent l="19050" t="1905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_modeles_boite_05.jpg"/>
                    <pic:cNvPicPr/>
                  </pic:nvPicPr>
                  <pic:blipFill>
                    <a:blip r:embed="rId16">
                      <a:extLst>
                        <a:ext uri="{28A0092B-C50C-407E-A947-70E740481C1C}">
                          <a14:useLocalDpi xmlns:a14="http://schemas.microsoft.com/office/drawing/2010/main" val="0"/>
                        </a:ext>
                      </a:extLst>
                    </a:blip>
                    <a:stretch>
                      <a:fillRect/>
                    </a:stretch>
                  </pic:blipFill>
                  <pic:spPr>
                    <a:xfrm>
                      <a:off x="0" y="0"/>
                      <a:ext cx="2889717" cy="2280048"/>
                    </a:xfrm>
                    <a:prstGeom prst="rect">
                      <a:avLst/>
                    </a:prstGeom>
                    <a:ln>
                      <a:solidFill>
                        <a:schemeClr val="tx1"/>
                      </a:solidFill>
                    </a:ln>
                  </pic:spPr>
                </pic:pic>
              </a:graphicData>
            </a:graphic>
          </wp:inline>
        </w:drawing>
      </w:r>
    </w:p>
    <w:p w:rsidR="00A204BF" w:rsidRDefault="00A204BF" w:rsidP="00A204BF">
      <w:pPr>
        <w:pStyle w:val="Titre2"/>
      </w:pPr>
      <w:bookmarkStart w:id="19" w:name="_Toc509308953"/>
      <w:bookmarkStart w:id="20" w:name="_Toc509312851"/>
      <w:r>
        <w:rPr>
          <w:rStyle w:val="highlight-span"/>
        </w:rPr>
        <w:t>Le contour</w:t>
      </w:r>
      <w:bookmarkEnd w:id="19"/>
      <w:bookmarkEnd w:id="20"/>
      <w:r>
        <w:rPr>
          <w:rStyle w:val="highlight-span"/>
        </w:rPr>
        <w:t xml:space="preserve"> </w:t>
      </w:r>
    </w:p>
    <w:p w:rsidR="00A204BF" w:rsidRPr="00E8169F" w:rsidRDefault="00A204BF" w:rsidP="00A204BF">
      <w:pPr>
        <w:pStyle w:val="NormalWeb"/>
        <w:jc w:val="both"/>
        <w:rPr>
          <w:rFonts w:asciiTheme="minorHAnsi" w:hAnsiTheme="minorHAnsi" w:cstheme="minorHAnsi"/>
        </w:rPr>
      </w:pPr>
      <w:r w:rsidRPr="00E8169F">
        <w:rPr>
          <w:rFonts w:asciiTheme="minorHAnsi" w:hAnsiTheme="minorHAnsi" w:cstheme="minorHAnsi"/>
        </w:rPr>
        <w:t xml:space="preserve">Enfin, </w:t>
      </w:r>
      <w:r w:rsidRPr="00E8169F">
        <w:rPr>
          <w:rStyle w:val="CodeHTML"/>
          <w:rFonts w:asciiTheme="minorHAnsi" w:hAnsiTheme="minorHAnsi" w:cstheme="minorHAnsi"/>
          <w:i/>
          <w:sz w:val="24"/>
          <w:szCs w:val="24"/>
        </w:rPr>
        <w:t>outline</w:t>
      </w:r>
      <w:r w:rsidRPr="00E8169F">
        <w:rPr>
          <w:rFonts w:asciiTheme="minorHAnsi" w:hAnsiTheme="minorHAnsi" w:cstheme="minorHAnsi"/>
        </w:rPr>
        <w:t xml:space="preserve"> représente le contour d'une boîte. Le contour se rapproche en quelque sorte d'une bordure mais ne fait pas partie du modèle de boîte. Le contour est dessiné autour de la boîte dans la zone dédiée à la marge (après la bordure) mais n'est pas pris en compte dans le calcul de la taille des boîtes.</w:t>
      </w:r>
    </w:p>
    <w:p w:rsidR="00A204BF" w:rsidRPr="008A3AB0" w:rsidRDefault="00A204BF" w:rsidP="00A204BF">
      <w:pPr>
        <w:pStyle w:val="NormalWeb"/>
        <w:jc w:val="both"/>
        <w:rPr>
          <w:rFonts w:asciiTheme="minorHAnsi" w:hAnsiTheme="minorHAnsi" w:cstheme="minorHAnsi"/>
          <w:i/>
        </w:rPr>
      </w:pPr>
      <w:r w:rsidRPr="008A3AB0">
        <w:rPr>
          <w:rFonts w:asciiTheme="minorHAnsi" w:hAnsiTheme="minorHAnsi" w:cstheme="minorHAnsi"/>
          <w:i/>
        </w:rPr>
        <w:lastRenderedPageBreak/>
        <w:t xml:space="preserve">Attention à l'utilisation de </w:t>
      </w:r>
      <w:r>
        <w:rPr>
          <w:rFonts w:asciiTheme="minorHAnsi" w:hAnsiTheme="minorHAnsi" w:cstheme="minorHAnsi"/>
          <w:i/>
        </w:rPr>
        <w:t>la</w:t>
      </w:r>
      <w:r w:rsidRPr="008A3AB0">
        <w:rPr>
          <w:rFonts w:asciiTheme="minorHAnsi" w:hAnsiTheme="minorHAnsi" w:cstheme="minorHAnsi"/>
          <w:i/>
        </w:rPr>
        <w:t xml:space="preserve"> propriété </w:t>
      </w:r>
      <w:r w:rsidRPr="008A3AB0">
        <w:rPr>
          <w:rStyle w:val="CodeHTML"/>
          <w:rFonts w:asciiTheme="minorHAnsi" w:hAnsiTheme="minorHAnsi" w:cstheme="minorHAnsi"/>
          <w:i/>
          <w:sz w:val="24"/>
          <w:szCs w:val="24"/>
        </w:rPr>
        <w:t>outline</w:t>
      </w:r>
      <w:r w:rsidRPr="008A3AB0">
        <w:rPr>
          <w:rFonts w:asciiTheme="minorHAnsi" w:hAnsiTheme="minorHAnsi" w:cstheme="minorHAnsi"/>
          <w:i/>
        </w:rPr>
        <w:t>, en effet le contour est parfois utilisé pour l'accessibilité afin d'identifier la zone active de la page pour l'utilisateur (par exemple le lien qui est actif lorsqu'il a été sélectionné au clavier).</w:t>
      </w:r>
    </w:p>
    <w:p w:rsidR="00A204BF" w:rsidRDefault="00A204BF" w:rsidP="00A204BF">
      <w:pPr>
        <w:pStyle w:val="Titre2"/>
      </w:pPr>
      <w:bookmarkStart w:id="21" w:name="_Toc509308954"/>
      <w:bookmarkStart w:id="22" w:name="_Toc509312852"/>
      <w:r>
        <w:t>Les types de boîte</w:t>
      </w:r>
      <w:bookmarkEnd w:id="21"/>
      <w:bookmarkEnd w:id="22"/>
    </w:p>
    <w:p w:rsidR="00A204BF" w:rsidRPr="00940895" w:rsidRDefault="00A204BF" w:rsidP="00A204BF">
      <w:pPr>
        <w:pStyle w:val="NormalWeb"/>
        <w:jc w:val="both"/>
        <w:rPr>
          <w:rFonts w:asciiTheme="minorHAnsi" w:hAnsiTheme="minorHAnsi" w:cstheme="minorHAnsi"/>
        </w:rPr>
      </w:pPr>
      <w:r w:rsidRPr="00940895">
        <w:rPr>
          <w:rFonts w:asciiTheme="minorHAnsi" w:hAnsiTheme="minorHAnsi" w:cstheme="minorHAnsi"/>
        </w:rPr>
        <w:t xml:space="preserve">Tout ce que nous avons vu jusqu'à présent s'applique aux boîtes qui sont des blocs. Cependant, il existe d'autres types de boîte en CSS et ceux-ci se comportent différemment. Le type de boîte qui s'applique pour un élément est déterminé par la propriété </w:t>
      </w:r>
      <w:r w:rsidRPr="00940895">
        <w:rPr>
          <w:rStyle w:val="CodeHTML"/>
          <w:rFonts w:asciiTheme="minorHAnsi" w:hAnsiTheme="minorHAnsi" w:cstheme="minorHAnsi"/>
          <w:i/>
          <w:sz w:val="24"/>
          <w:szCs w:val="24"/>
        </w:rPr>
        <w:t>display</w:t>
      </w:r>
      <w:r w:rsidRPr="00940895">
        <w:rPr>
          <w:rFonts w:asciiTheme="minorHAnsi" w:hAnsiTheme="minorHAnsi" w:cstheme="minorHAnsi"/>
        </w:rPr>
        <w:t xml:space="preserve">. CSS fournit de nombreuses valeurs pour cette propriété. Dans cet article, nous nous concentrerons avant tout sur les trois valeurs basiques que sont </w:t>
      </w:r>
      <w:r w:rsidRPr="00847989">
        <w:rPr>
          <w:rStyle w:val="CodeHTML"/>
          <w:rFonts w:asciiTheme="minorHAnsi" w:hAnsiTheme="minorHAnsi" w:cstheme="minorHAnsi"/>
          <w:i/>
          <w:sz w:val="24"/>
          <w:szCs w:val="24"/>
        </w:rPr>
        <w:t>block</w:t>
      </w:r>
      <w:r w:rsidRPr="00940895">
        <w:rPr>
          <w:rFonts w:asciiTheme="minorHAnsi" w:hAnsiTheme="minorHAnsi" w:cstheme="minorHAnsi"/>
        </w:rPr>
        <w:t xml:space="preserve">, </w:t>
      </w:r>
      <w:r w:rsidRPr="00847989">
        <w:rPr>
          <w:rStyle w:val="CodeHTML"/>
          <w:rFonts w:asciiTheme="minorHAnsi" w:hAnsiTheme="minorHAnsi" w:cstheme="minorHAnsi"/>
          <w:i/>
          <w:sz w:val="24"/>
          <w:szCs w:val="24"/>
        </w:rPr>
        <w:t>inline</w:t>
      </w:r>
      <w:r w:rsidRPr="00940895">
        <w:rPr>
          <w:rFonts w:asciiTheme="minorHAnsi" w:hAnsiTheme="minorHAnsi" w:cstheme="minorHAnsi"/>
        </w:rPr>
        <w:t xml:space="preserve">, et </w:t>
      </w:r>
      <w:r w:rsidRPr="00847989">
        <w:rPr>
          <w:rStyle w:val="CodeHTML"/>
          <w:rFonts w:asciiTheme="minorHAnsi" w:hAnsiTheme="minorHAnsi" w:cstheme="minorHAnsi"/>
          <w:i/>
          <w:sz w:val="24"/>
          <w:szCs w:val="24"/>
        </w:rPr>
        <w:t>inline-block</w:t>
      </w:r>
      <w:r>
        <w:rPr>
          <w:rStyle w:val="CodeHTML"/>
          <w:rFonts w:asciiTheme="minorHAnsi" w:hAnsiTheme="minorHAnsi" w:cstheme="minorHAnsi"/>
          <w:sz w:val="24"/>
          <w:szCs w:val="24"/>
        </w:rPr>
        <w:t>.</w:t>
      </w:r>
    </w:p>
    <w:tbl>
      <w:tblPr>
        <w:tblStyle w:val="Grilledutableau"/>
        <w:tblW w:w="0" w:type="auto"/>
        <w:tblLook w:val="04A0" w:firstRow="1" w:lastRow="0" w:firstColumn="1" w:lastColumn="0" w:noHBand="0" w:noVBand="1"/>
      </w:tblPr>
      <w:tblGrid>
        <w:gridCol w:w="1526"/>
        <w:gridCol w:w="7686"/>
      </w:tblGrid>
      <w:tr w:rsidR="00A204BF" w:rsidTr="00D52B95">
        <w:trPr>
          <w:trHeight w:val="1061"/>
        </w:trPr>
        <w:tc>
          <w:tcPr>
            <w:tcW w:w="1526" w:type="dxa"/>
          </w:tcPr>
          <w:p w:rsidR="00A204BF" w:rsidRPr="002809A7" w:rsidRDefault="00A204BF" w:rsidP="00D52B95">
            <w:pPr>
              <w:spacing w:before="120" w:after="120"/>
              <w:rPr>
                <w:rFonts w:ascii="Courier New" w:hAnsi="Courier New" w:cs="Courier New"/>
                <w:sz w:val="20"/>
                <w:szCs w:val="20"/>
              </w:rPr>
            </w:pPr>
            <w:r w:rsidRPr="002809A7">
              <w:rPr>
                <w:rStyle w:val="CodeHTML"/>
                <w:rFonts w:eastAsiaTheme="minorHAnsi"/>
              </w:rPr>
              <w:t>block</w:t>
            </w:r>
          </w:p>
        </w:tc>
        <w:tc>
          <w:tcPr>
            <w:tcW w:w="7686" w:type="dxa"/>
          </w:tcPr>
          <w:p w:rsidR="00A204BF" w:rsidRDefault="00A204BF" w:rsidP="00D52B95">
            <w:pPr>
              <w:spacing w:before="120" w:after="120"/>
              <w:jc w:val="both"/>
              <w:rPr>
                <w:rFonts w:cstheme="minorHAnsi"/>
                <w:sz w:val="24"/>
                <w:szCs w:val="24"/>
              </w:rPr>
            </w:pPr>
            <w:r>
              <w:rPr>
                <w:rFonts w:cstheme="minorHAnsi"/>
                <w:sz w:val="24"/>
                <w:szCs w:val="24"/>
              </w:rPr>
              <w:t>U</w:t>
            </w:r>
            <w:r w:rsidRPr="00940895">
              <w:rPr>
                <w:rFonts w:cstheme="minorHAnsi"/>
                <w:sz w:val="24"/>
                <w:szCs w:val="24"/>
              </w:rPr>
              <w:t xml:space="preserve">ne boîte </w:t>
            </w:r>
            <w:r w:rsidRPr="00940895">
              <w:rPr>
                <w:rStyle w:val="CodeHTML"/>
                <w:rFonts w:asciiTheme="minorHAnsi" w:eastAsiaTheme="minorHAnsi" w:hAnsiTheme="minorHAnsi" w:cstheme="minorHAnsi"/>
                <w:sz w:val="24"/>
                <w:szCs w:val="24"/>
              </w:rPr>
              <w:t>block</w:t>
            </w:r>
            <w:r w:rsidRPr="00940895">
              <w:rPr>
                <w:rFonts w:cstheme="minorHAnsi"/>
                <w:sz w:val="24"/>
                <w:szCs w:val="24"/>
              </w:rPr>
              <w:t xml:space="preserve"> (ou bloc) est définie comme une boîte qui va s'empiler sur d'autres boîtes (autrement dit, on crée une cassure de la ligne visuelle avant et après la boîte). Le modèle de boîte vu juste avant s'applique.</w:t>
            </w:r>
          </w:p>
        </w:tc>
      </w:tr>
      <w:tr w:rsidR="00A204BF" w:rsidTr="00D52B95">
        <w:tc>
          <w:tcPr>
            <w:tcW w:w="1526" w:type="dxa"/>
          </w:tcPr>
          <w:p w:rsidR="00A204BF" w:rsidRPr="002809A7" w:rsidRDefault="00A204BF" w:rsidP="00D52B95">
            <w:pPr>
              <w:spacing w:before="120" w:after="120"/>
              <w:rPr>
                <w:rFonts w:ascii="Courier New" w:hAnsi="Courier New" w:cs="Courier New"/>
                <w:sz w:val="20"/>
                <w:szCs w:val="20"/>
              </w:rPr>
            </w:pPr>
            <w:r w:rsidRPr="002809A7">
              <w:rPr>
                <w:rStyle w:val="CodeHTML"/>
                <w:rFonts w:eastAsiaTheme="minorHAnsi"/>
              </w:rPr>
              <w:t>inline</w:t>
            </w:r>
          </w:p>
        </w:tc>
        <w:tc>
          <w:tcPr>
            <w:tcW w:w="7686" w:type="dxa"/>
          </w:tcPr>
          <w:p w:rsidR="00A204BF" w:rsidRDefault="00A204BF" w:rsidP="00D52B95">
            <w:pPr>
              <w:spacing w:before="120" w:after="120"/>
              <w:jc w:val="both"/>
              <w:rPr>
                <w:rFonts w:cstheme="minorHAnsi"/>
                <w:sz w:val="24"/>
                <w:szCs w:val="24"/>
              </w:rPr>
            </w:pPr>
            <w:r>
              <w:rPr>
                <w:rFonts w:cstheme="minorHAnsi"/>
                <w:sz w:val="24"/>
                <w:szCs w:val="24"/>
              </w:rPr>
              <w:t>U</w:t>
            </w:r>
            <w:r w:rsidRPr="00940895">
              <w:rPr>
                <w:rFonts w:cstheme="minorHAnsi"/>
                <w:sz w:val="24"/>
                <w:szCs w:val="24"/>
              </w:rPr>
              <w:t xml:space="preserve">ne boîte </w:t>
            </w:r>
            <w:r w:rsidRPr="00940895">
              <w:rPr>
                <w:rStyle w:val="CodeHTML"/>
                <w:rFonts w:asciiTheme="minorHAnsi" w:eastAsiaTheme="minorHAnsi" w:hAnsiTheme="minorHAnsi" w:cstheme="minorHAnsi"/>
                <w:sz w:val="24"/>
                <w:szCs w:val="24"/>
              </w:rPr>
              <w:t>inline</w:t>
            </w:r>
            <w:r w:rsidRPr="00940895">
              <w:rPr>
                <w:rFonts w:cstheme="minorHAnsi"/>
                <w:sz w:val="24"/>
                <w:szCs w:val="24"/>
              </w:rPr>
              <w:t xml:space="preserve"> (ou en ligne) est l'opposée d'une boîte bloc : elle flotte dans le texte du document (autrement dit, elle ne crée pas de cassure de ligne visuelle avant et après la boîte et le contenu de cette boîte passera à la ligne selon le contenu qui l'entoure). Les propriétés du modèle de boîte s'appliquent mais n'impactent pas les boîtes environnantes.</w:t>
            </w:r>
          </w:p>
        </w:tc>
      </w:tr>
      <w:tr w:rsidR="00A204BF" w:rsidTr="00D52B95">
        <w:tc>
          <w:tcPr>
            <w:tcW w:w="1526" w:type="dxa"/>
          </w:tcPr>
          <w:p w:rsidR="00A204BF" w:rsidRPr="002809A7" w:rsidRDefault="00A204BF" w:rsidP="00D52B95">
            <w:pPr>
              <w:spacing w:before="120" w:after="120"/>
              <w:rPr>
                <w:rFonts w:ascii="Courier New" w:hAnsi="Courier New" w:cs="Courier New"/>
                <w:sz w:val="20"/>
                <w:szCs w:val="20"/>
              </w:rPr>
            </w:pPr>
            <w:r w:rsidRPr="002809A7">
              <w:rPr>
                <w:rStyle w:val="CodeHTML"/>
                <w:rFonts w:eastAsiaTheme="minorHAnsi"/>
              </w:rPr>
              <w:t>inline-block</w:t>
            </w:r>
          </w:p>
        </w:tc>
        <w:tc>
          <w:tcPr>
            <w:tcW w:w="7686" w:type="dxa"/>
          </w:tcPr>
          <w:p w:rsidR="00A204BF" w:rsidRDefault="00A204BF" w:rsidP="00D52B95">
            <w:pPr>
              <w:spacing w:before="120" w:after="120"/>
              <w:jc w:val="both"/>
              <w:rPr>
                <w:rFonts w:cstheme="minorHAnsi"/>
                <w:sz w:val="24"/>
                <w:szCs w:val="24"/>
              </w:rPr>
            </w:pPr>
            <w:r>
              <w:rPr>
                <w:rFonts w:cstheme="minorHAnsi"/>
                <w:sz w:val="24"/>
                <w:szCs w:val="24"/>
              </w:rPr>
              <w:t>U</w:t>
            </w:r>
            <w:r w:rsidRPr="00940895">
              <w:rPr>
                <w:rFonts w:cstheme="minorHAnsi"/>
                <w:sz w:val="24"/>
                <w:szCs w:val="24"/>
              </w:rPr>
              <w:t xml:space="preserve">ne boîte </w:t>
            </w:r>
            <w:r w:rsidRPr="00940895">
              <w:rPr>
                <w:rStyle w:val="CodeHTML"/>
                <w:rFonts w:asciiTheme="minorHAnsi" w:eastAsiaTheme="minorHAnsi" w:hAnsiTheme="minorHAnsi" w:cstheme="minorHAnsi"/>
                <w:sz w:val="24"/>
                <w:szCs w:val="24"/>
              </w:rPr>
              <w:t>inline-block</w:t>
            </w:r>
            <w:r w:rsidRPr="00940895">
              <w:rPr>
                <w:rFonts w:cstheme="minorHAnsi"/>
                <w:sz w:val="24"/>
                <w:szCs w:val="24"/>
              </w:rPr>
              <w:t xml:space="preserve"> (en bloc et en ligne) est quelque chose d'intermédiaire : le contenu flotte dans le document sans créer de cassure de ligne avant et après. Le contenu reste à l'intérieur de la boîte et la boîte ne suit pas les règles de saut à la ligne dicté par le contenu en dehors de la boîte. Enfin les propriétés du modèle de boîte s'appliquent à ces boîtes et cela impacte les boîtes environnantes.</w:t>
            </w:r>
          </w:p>
        </w:tc>
      </w:tr>
    </w:tbl>
    <w:p w:rsidR="00A204BF" w:rsidRPr="00940895" w:rsidRDefault="00A204BF" w:rsidP="00A204BF">
      <w:pPr>
        <w:pStyle w:val="NormalWeb"/>
        <w:rPr>
          <w:rFonts w:asciiTheme="minorHAnsi" w:hAnsiTheme="minorHAnsi" w:cstheme="minorHAnsi"/>
        </w:rPr>
      </w:pPr>
      <w:r w:rsidRPr="00940895">
        <w:rPr>
          <w:rFonts w:asciiTheme="minorHAnsi" w:hAnsiTheme="minorHAnsi" w:cstheme="minorHAnsi"/>
        </w:rPr>
        <w:t>Cela paraît compliqué ? Prenons quelques exemples.</w:t>
      </w:r>
    </w:p>
    <w:p w:rsidR="00A204BF" w:rsidRPr="00940895" w:rsidRDefault="00A204BF" w:rsidP="00A204BF">
      <w:pPr>
        <w:pStyle w:val="NormalWeb"/>
        <w:rPr>
          <w:rFonts w:asciiTheme="minorHAnsi" w:hAnsiTheme="minorHAnsi" w:cstheme="minorHAnsi"/>
        </w:rPr>
      </w:pPr>
      <w:r w:rsidRPr="00940895">
        <w:rPr>
          <w:rFonts w:asciiTheme="minorHAnsi" w:hAnsiTheme="minorHAnsi" w:cstheme="minorHAnsi"/>
        </w:rPr>
        <w:t>Nous utiliserons ce document HTML :</w:t>
      </w:r>
    </w:p>
    <w:p w:rsidR="00A204BF" w:rsidRPr="00135F14"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sidRPr="00135F14">
        <w:rPr>
          <w:rStyle w:val="CodeHTML"/>
        </w:rPr>
        <w:t>&lt;p&gt;</w:t>
      </w:r>
    </w:p>
    <w:p w:rsidR="00A204BF" w:rsidRPr="00135F14"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sidRPr="00135F14">
        <w:rPr>
          <w:rStyle w:val="CodeHTML"/>
        </w:rPr>
        <w:t xml:space="preserve">   Lorem ipsum dolor sit amet, consectetur adipiscing elit.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sidRPr="00135F14">
        <w:rPr>
          <w:rStyle w:val="CodeHTML"/>
        </w:rPr>
        <w:t xml:space="preserve">   &lt;span class="inline"&gt;Mauris tempus turpis id ante mollis dignissim.&lt;/span&gt;</w:t>
      </w:r>
      <w:r>
        <w:rPr>
          <w:rStyle w:val="CodeHTML"/>
        </w:rPr>
        <w:t xml:space="preserve">  Nam sed dolor non tortor lacinia lobortis id dapibus nunc.</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&lt;/p&gt;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&lt;p&gt;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Lorem ipsum dolor sit amet, consectetur adipiscing elit.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&lt;span class="block"&gt;</w:t>
      </w:r>
      <w:r>
        <w:rPr>
          <w:rStyle w:val="CodeHTML"/>
        </w:rPr>
        <w:t>Mauris tempus turpis id ante mollis dignissim.</w:t>
      </w:r>
      <w:r>
        <w:rPr>
          <w:rStyle w:val="token"/>
        </w:rPr>
        <w:t>&lt;/span&gt;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Nam sed dolor non tortor lacinia lobortis id dapibus nunc.</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&lt;/p&gt;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&lt;p&gt;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Lorem ipsum dolor sit amet, consectetur adipiscing elit.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&lt;span class="inline-block"&gt;</w:t>
      </w:r>
      <w:r>
        <w:rPr>
          <w:rStyle w:val="CodeHTML"/>
        </w:rPr>
        <w:t>Mauris tempus turpis id ante mollis dignissim.</w:t>
      </w:r>
      <w:r>
        <w:rPr>
          <w:rStyle w:val="token"/>
        </w:rPr>
        <w:t>&lt;/span&gt;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Nam sed dolor non tortor lacinia lobortis id dapibus nunc.</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token"/>
        </w:rPr>
        <w:lastRenderedPageBreak/>
        <w:t>&lt;/p&gt;</w:t>
      </w:r>
    </w:p>
    <w:p w:rsidR="00A204BF" w:rsidRPr="00940895" w:rsidRDefault="00A204BF" w:rsidP="00A204BF">
      <w:pPr>
        <w:pStyle w:val="NormalWeb"/>
        <w:rPr>
          <w:rFonts w:asciiTheme="minorHAnsi" w:hAnsiTheme="minorHAnsi" w:cstheme="minorHAnsi"/>
        </w:rPr>
      </w:pPr>
      <w:r w:rsidRPr="00940895">
        <w:rPr>
          <w:rFonts w:asciiTheme="minorHAnsi" w:hAnsiTheme="minorHAnsi" w:cstheme="minorHAnsi"/>
        </w:rPr>
        <w:t>Et cette feuille de style CSS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p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padding</w:t>
      </w:r>
      <w:r>
        <w:rPr>
          <w:rStyle w:val="CodeHTML"/>
        </w:rPr>
        <w:t xml:space="preserve"> </w:t>
      </w:r>
      <w:r>
        <w:rPr>
          <w:rStyle w:val="token"/>
        </w:rPr>
        <w:t>:</w:t>
      </w:r>
      <w:r>
        <w:rPr>
          <w:rStyle w:val="CodeHTML"/>
        </w:rPr>
        <w:t xml:space="preserve"> </w:t>
      </w:r>
      <w:r>
        <w:rPr>
          <w:rStyle w:val="token"/>
        </w:rPr>
        <w:t>1</w:t>
      </w:r>
      <w:r>
        <w:rPr>
          <w:rStyle w:val="CodeHTML"/>
        </w:rPr>
        <w:t>em</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border</w:t>
      </w:r>
      <w:r>
        <w:rPr>
          <w:rStyle w:val="CodeHTML"/>
        </w:rPr>
        <w:t xml:space="preserve">  </w:t>
      </w:r>
      <w:r>
        <w:rPr>
          <w:rStyle w:val="token"/>
        </w:rPr>
        <w:t>:</w:t>
      </w:r>
      <w:r>
        <w:rPr>
          <w:rStyle w:val="CodeHTML"/>
        </w:rPr>
        <w:t xml:space="preserve"> </w:t>
      </w:r>
      <w:r>
        <w:rPr>
          <w:rStyle w:val="token"/>
        </w:rPr>
        <w:t>1</w:t>
      </w:r>
      <w:r>
        <w:rPr>
          <w:rStyle w:val="CodeHTML"/>
        </w:rPr>
        <w:t>px solid black</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span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padding</w:t>
      </w:r>
      <w:r>
        <w:rPr>
          <w:rStyle w:val="CodeHTML"/>
        </w:rPr>
        <w:t xml:space="preserve"> </w:t>
      </w:r>
      <w:r>
        <w:rPr>
          <w:rStyle w:val="token"/>
        </w:rPr>
        <w:t>:</w:t>
      </w:r>
      <w:r>
        <w:rPr>
          <w:rStyle w:val="CodeHTML"/>
        </w:rPr>
        <w:t xml:space="preserve"> </w:t>
      </w:r>
      <w:r>
        <w:rPr>
          <w:rStyle w:val="token"/>
        </w:rPr>
        <w:t>0.5</w:t>
      </w:r>
      <w:r>
        <w:rPr>
          <w:rStyle w:val="CodeHTML"/>
        </w:rPr>
        <w:t>em</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border</w:t>
      </w:r>
      <w:r>
        <w:rPr>
          <w:rStyle w:val="CodeHTML"/>
        </w:rPr>
        <w:t xml:space="preserve">  </w:t>
      </w:r>
      <w:r>
        <w:rPr>
          <w:rStyle w:val="token"/>
        </w:rPr>
        <w:t>:</w:t>
      </w:r>
      <w:r>
        <w:rPr>
          <w:rStyle w:val="CodeHTML"/>
        </w:rPr>
        <w:t xml:space="preserve"> </w:t>
      </w:r>
      <w:r>
        <w:rPr>
          <w:rStyle w:val="token"/>
        </w:rPr>
        <w:t>1</w:t>
      </w:r>
      <w:r>
        <w:rPr>
          <w:rStyle w:val="CodeHTML"/>
        </w:rPr>
        <w:t>px solid green</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 On rend la boîte visible, quel que soit son type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Pr>
          <w:rStyle w:val="token"/>
        </w:rPr>
        <w:t>background-color:</w:t>
      </w:r>
      <w:r>
        <w:rPr>
          <w:rStyle w:val="CodeHTML"/>
        </w:rPr>
        <w:t xml:space="preserve"> yellow</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token"/>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.inline {</w:t>
      </w:r>
      <w:r>
        <w:rPr>
          <w:rStyle w:val="CodeHTML"/>
        </w:rPr>
        <w:t xml:space="preserv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token"/>
        </w:rPr>
      </w:pPr>
      <w:r>
        <w:rPr>
          <w:rStyle w:val="token"/>
        </w:rPr>
        <w:t xml:space="preserve">   display:</w:t>
      </w:r>
      <w:r>
        <w:rPr>
          <w:rStyle w:val="CodeHTML"/>
        </w:rPr>
        <w:t xml:space="preserve"> inline</w:t>
      </w: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token"/>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.block {</w:t>
      </w:r>
      <w:r>
        <w:rPr>
          <w:rStyle w:val="CodeHTML"/>
        </w:rPr>
        <w:t xml:space="preserv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 xml:space="preserve">   display:</w:t>
      </w:r>
      <w:r>
        <w:rPr>
          <w:rStyle w:val="CodeHTML"/>
        </w:rPr>
        <w:t xml:space="preserve"> block</w:t>
      </w:r>
      <w:r>
        <w:rPr>
          <w:rStyle w:val="token"/>
        </w:rPr>
        <w:t>;</w:t>
      </w:r>
      <w:r>
        <w:rPr>
          <w:rStyle w:val="CodeHTML"/>
        </w:rPr>
        <w:t xml:space="preserv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token"/>
        </w:rPr>
      </w:pPr>
      <w:r>
        <w:rPr>
          <w:rStyle w:val="token"/>
        </w:rPr>
        <w:t>}</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.inline-block {</w:t>
      </w:r>
      <w:r>
        <w:rPr>
          <w:rStyle w:val="CodeHTML"/>
        </w:rPr>
        <w:t xml:space="preserv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token"/>
        </w:rPr>
        <w:t xml:space="preserve">   display:</w:t>
      </w:r>
      <w:r>
        <w:rPr>
          <w:rStyle w:val="CodeHTML"/>
        </w:rPr>
        <w:t xml:space="preserve"> inline-block</w:t>
      </w:r>
      <w:r>
        <w:rPr>
          <w:rStyle w:val="token"/>
        </w:rPr>
        <w:t>;</w:t>
      </w:r>
      <w:r>
        <w:rPr>
          <w:rStyle w:val="CodeHTML"/>
        </w:rPr>
        <w:t xml:space="preserve"> </w:t>
      </w:r>
    </w:p>
    <w:p w:rsidR="00A204BF" w:rsidRDefault="00A204BF" w:rsidP="00A204BF">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token"/>
        </w:rPr>
        <w:t>}</w:t>
      </w:r>
    </w:p>
    <w:p w:rsidR="00A204BF" w:rsidRPr="00571CC8" w:rsidRDefault="00A204BF" w:rsidP="00A204BF">
      <w:pPr>
        <w:pStyle w:val="NormalWeb"/>
        <w:rPr>
          <w:rFonts w:asciiTheme="minorHAnsi" w:hAnsiTheme="minorHAnsi" w:cstheme="minorHAnsi"/>
        </w:rPr>
      </w:pPr>
      <w:r w:rsidRPr="00571CC8">
        <w:rPr>
          <w:rFonts w:asciiTheme="minorHAnsi" w:hAnsiTheme="minorHAnsi" w:cstheme="minorHAnsi"/>
        </w:rPr>
        <w:t>On obtiendra alors le résultat suivant :</w:t>
      </w:r>
    </w:p>
    <w:p w:rsidR="00A204BF" w:rsidRPr="003C2988" w:rsidRDefault="005C0D5D" w:rsidP="00A204BF">
      <w:pPr>
        <w:rPr>
          <w:rFonts w:ascii="Courier New" w:hAnsi="Courier New" w:cs="Courier New"/>
          <w:sz w:val="20"/>
          <w:szCs w:val="20"/>
        </w:rPr>
      </w:pPr>
      <w:r>
        <w:rPr>
          <w:rFonts w:ascii="Courier New" w:hAnsi="Courier New" w:cs="Courier New"/>
          <w:noProof/>
          <w:sz w:val="20"/>
          <w:szCs w:val="20"/>
          <w:lang w:eastAsia="fr-FR"/>
        </w:rPr>
        <w:drawing>
          <wp:anchor distT="0" distB="0" distL="114300" distR="114300" simplePos="0" relativeHeight="251657728" behindDoc="0" locked="0" layoutInCell="1" allowOverlap="1" wp14:anchorId="0056EBC8" wp14:editId="219FF4F5">
            <wp:simplePos x="0" y="0"/>
            <wp:positionH relativeFrom="column">
              <wp:posOffset>1058545</wp:posOffset>
            </wp:positionH>
            <wp:positionV relativeFrom="paragraph">
              <wp:posOffset>27305</wp:posOffset>
            </wp:positionV>
            <wp:extent cx="3957320" cy="2265045"/>
            <wp:effectExtent l="19050" t="19050" r="508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s_modeles_boite_06.jpg"/>
                    <pic:cNvPicPr/>
                  </pic:nvPicPr>
                  <pic:blipFill>
                    <a:blip r:embed="rId17">
                      <a:extLst>
                        <a:ext uri="{28A0092B-C50C-407E-A947-70E740481C1C}">
                          <a14:useLocalDpi xmlns:a14="http://schemas.microsoft.com/office/drawing/2010/main" val="0"/>
                        </a:ext>
                      </a:extLst>
                    </a:blip>
                    <a:stretch>
                      <a:fillRect/>
                    </a:stretch>
                  </pic:blipFill>
                  <pic:spPr>
                    <a:xfrm>
                      <a:off x="0" y="0"/>
                      <a:ext cx="3957320" cy="2265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204BF" w:rsidRPr="003C2988" w:rsidRDefault="00A204BF" w:rsidP="00A204BF">
      <w:pPr>
        <w:rPr>
          <w:rFonts w:ascii="Courier New" w:hAnsi="Courier New" w:cs="Courier New"/>
          <w:sz w:val="20"/>
          <w:szCs w:val="20"/>
        </w:rPr>
      </w:pPr>
    </w:p>
    <w:p w:rsidR="00A204BF" w:rsidRPr="003C2988" w:rsidRDefault="00A204BF" w:rsidP="00A204BF">
      <w:pPr>
        <w:rPr>
          <w:rFonts w:ascii="Courier New" w:hAnsi="Courier New" w:cs="Courier New"/>
          <w:sz w:val="20"/>
          <w:szCs w:val="20"/>
        </w:rPr>
      </w:pPr>
    </w:p>
    <w:p w:rsidR="00A204BF" w:rsidRPr="003C2988" w:rsidRDefault="00A204BF" w:rsidP="00A204BF">
      <w:pPr>
        <w:rPr>
          <w:rFonts w:ascii="Courier New" w:hAnsi="Courier New" w:cs="Courier New"/>
          <w:sz w:val="20"/>
          <w:szCs w:val="20"/>
        </w:rPr>
      </w:pPr>
    </w:p>
    <w:p w:rsidR="00A204BF" w:rsidRDefault="00A204BF" w:rsidP="00A204BF">
      <w:pPr>
        <w:rPr>
          <w:rFonts w:ascii="Courier New" w:hAnsi="Courier New" w:cs="Courier New"/>
          <w:sz w:val="20"/>
          <w:szCs w:val="20"/>
        </w:rPr>
      </w:pPr>
    </w:p>
    <w:p w:rsidR="00A204BF" w:rsidRDefault="00A204BF" w:rsidP="005C0D5D">
      <w:pPr>
        <w:pStyle w:val="Titre1"/>
      </w:pPr>
      <w:bookmarkStart w:id="23" w:name="_Toc509308955"/>
      <w:bookmarkStart w:id="24" w:name="_Toc509312853"/>
      <w:r>
        <w:lastRenderedPageBreak/>
        <w:t>Le modèle de boîte flexible : Flexbox</w:t>
      </w:r>
      <w:bookmarkEnd w:id="23"/>
      <w:bookmarkEnd w:id="24"/>
    </w:p>
    <w:p w:rsidR="00406572" w:rsidRDefault="00406572" w:rsidP="00AA1416">
      <w:pPr>
        <w:pStyle w:val="Titre2"/>
      </w:pPr>
      <w:r>
        <w:t>Présentation</w:t>
      </w:r>
    </w:p>
    <w:p w:rsidR="00C11ABA" w:rsidRPr="005F2877" w:rsidRDefault="00C11ABA" w:rsidP="00D30F62">
      <w:pPr>
        <w:pStyle w:val="NormalWeb"/>
        <w:jc w:val="both"/>
        <w:rPr>
          <w:rFonts w:asciiTheme="minorHAnsi" w:hAnsiTheme="minorHAnsi" w:cstheme="minorHAnsi"/>
        </w:rPr>
      </w:pPr>
      <w:r w:rsidRPr="005F2877">
        <w:rPr>
          <w:rFonts w:asciiTheme="minorHAnsi" w:hAnsiTheme="minorHAnsi" w:cstheme="minorHAnsi"/>
        </w:rPr>
        <w:t xml:space="preserve">CSS 3 a introduit un nouveau modèle de boîte, </w:t>
      </w:r>
      <w:r w:rsidR="00A204BF" w:rsidRPr="005F2877">
        <w:rPr>
          <w:rFonts w:asciiTheme="minorHAnsi" w:hAnsiTheme="minorHAnsi" w:cstheme="minorHAnsi"/>
        </w:rPr>
        <w:t>FlexBox</w:t>
      </w:r>
      <w:r w:rsidRPr="005F2877">
        <w:rPr>
          <w:rFonts w:asciiTheme="minorHAnsi" w:hAnsiTheme="minorHAnsi" w:cstheme="minorHAnsi"/>
        </w:rPr>
        <w:t xml:space="preserve"> (</w:t>
      </w:r>
      <w:r w:rsidR="00A204BF" w:rsidRPr="005F2877">
        <w:rPr>
          <w:rFonts w:asciiTheme="minorHAnsi" w:hAnsiTheme="minorHAnsi" w:cstheme="minorHAnsi"/>
        </w:rPr>
        <w:t xml:space="preserve">pour </w:t>
      </w:r>
      <w:r w:rsidR="00A204BF" w:rsidRPr="005F2877">
        <w:rPr>
          <w:rFonts w:asciiTheme="minorHAnsi" w:hAnsiTheme="minorHAnsi" w:cstheme="minorHAnsi"/>
        </w:rPr>
        <w:t>Flexible Box</w:t>
      </w:r>
      <w:r w:rsidRPr="005F2877">
        <w:rPr>
          <w:rFonts w:asciiTheme="minorHAnsi" w:hAnsiTheme="minorHAnsi" w:cstheme="minorHAnsi"/>
        </w:rPr>
        <w:t>)</w:t>
      </w:r>
      <w:r w:rsidR="00A204BF" w:rsidRPr="005F2877">
        <w:rPr>
          <w:rFonts w:asciiTheme="minorHAnsi" w:hAnsiTheme="minorHAnsi" w:cstheme="minorHAnsi"/>
        </w:rPr>
        <w:t xml:space="preserve"> </w:t>
      </w:r>
      <w:r w:rsidRPr="005F2877">
        <w:rPr>
          <w:rFonts w:asciiTheme="minorHAnsi" w:hAnsiTheme="minorHAnsi" w:cstheme="minorHAnsi"/>
        </w:rPr>
        <w:t>afin de répondre</w:t>
      </w:r>
      <w:r>
        <w:rPr>
          <w:rFonts w:asciiTheme="minorHAnsi" w:hAnsiTheme="minorHAnsi"/>
        </w:rPr>
        <w:t xml:space="preserve"> </w:t>
      </w:r>
      <w:r w:rsidRPr="005F2877">
        <w:rPr>
          <w:rFonts w:asciiTheme="minorHAnsi" w:hAnsiTheme="minorHAnsi" w:cstheme="minorHAnsi"/>
        </w:rPr>
        <w:t xml:space="preserve">aux besoins du design responsive. </w:t>
      </w:r>
    </w:p>
    <w:p w:rsidR="00C11ABA" w:rsidRPr="005F2877" w:rsidRDefault="00C11ABA" w:rsidP="00D30F62">
      <w:pPr>
        <w:pStyle w:val="NormalWeb"/>
        <w:jc w:val="both"/>
        <w:rPr>
          <w:rFonts w:asciiTheme="minorHAnsi" w:hAnsiTheme="minorHAnsi" w:cstheme="minorHAnsi"/>
        </w:rPr>
      </w:pPr>
      <w:r w:rsidRPr="005F2877">
        <w:rPr>
          <w:rFonts w:asciiTheme="minorHAnsi" w:hAnsiTheme="minorHAnsi" w:cstheme="minorHAnsi"/>
        </w:rPr>
        <w:t xml:space="preserve">Ce modèle est différent du modèle de boîte standard </w:t>
      </w:r>
      <w:r w:rsidR="0078346F" w:rsidRPr="005F2877">
        <w:rPr>
          <w:rFonts w:asciiTheme="minorHAnsi" w:hAnsiTheme="minorHAnsi" w:cstheme="minorHAnsi"/>
        </w:rPr>
        <w:t>en ce qu’il f</w:t>
      </w:r>
      <w:r w:rsidR="0078346F" w:rsidRPr="005F2877">
        <w:rPr>
          <w:rFonts w:asciiTheme="minorHAnsi" w:hAnsiTheme="minorHAnsi" w:cstheme="minorHAnsi"/>
        </w:rPr>
        <w:t>ournit une façon efficace de disposer, aligner et distribuer l'espace entre les items d'un container, même lorsque leurs dimensions sont inconnues et/ou dynamiques</w:t>
      </w:r>
      <w:r w:rsidR="00B75550" w:rsidRPr="005F2877">
        <w:rPr>
          <w:rFonts w:asciiTheme="minorHAnsi" w:hAnsiTheme="minorHAnsi" w:cstheme="minorHAnsi"/>
        </w:rPr>
        <w:t xml:space="preserve"> (redimensionnables).</w:t>
      </w:r>
      <w:r w:rsidR="00AD45A1" w:rsidRPr="005F2877">
        <w:rPr>
          <w:rFonts w:asciiTheme="minorHAnsi" w:hAnsiTheme="minorHAnsi" w:cstheme="minorHAnsi"/>
        </w:rPr>
        <w:t xml:space="preserve"> </w:t>
      </w:r>
    </w:p>
    <w:p w:rsidR="0005590A" w:rsidRDefault="00A204BF" w:rsidP="00D30F62">
      <w:pPr>
        <w:pStyle w:val="NormalWeb"/>
        <w:jc w:val="both"/>
        <w:rPr>
          <w:rFonts w:asciiTheme="minorHAnsi" w:hAnsiTheme="minorHAnsi" w:cstheme="minorHAnsi"/>
        </w:rPr>
      </w:pPr>
      <w:r w:rsidRPr="005F2877">
        <w:rPr>
          <w:rFonts w:asciiTheme="minorHAnsi" w:hAnsiTheme="minorHAnsi" w:cstheme="minorHAnsi"/>
        </w:rPr>
        <w:t xml:space="preserve">Les éléments enfants d’une flexbox peuvent être placés dans n’importe quelle direction et peuvent avoir des dimensions pour s'adapter à la place disponible. Positionner les éléments enfants est ainsi plus simple et les agencements complexes peuvent être mis en place plus simplement et avec un code plus propre, étant donné que l'ordre d'affichage des éléments est indépendant de leur ordre dans le code source. </w:t>
      </w:r>
    </w:p>
    <w:p w:rsidR="0005590A" w:rsidRDefault="0005590A" w:rsidP="00D30F62">
      <w:pPr>
        <w:pStyle w:val="NormalWeb"/>
        <w:jc w:val="both"/>
        <w:rPr>
          <w:rFonts w:asciiTheme="minorHAnsi" w:hAnsiTheme="minorHAnsi" w:cstheme="minorHAnsi"/>
        </w:rPr>
      </w:pPr>
      <w:r>
        <w:rPr>
          <w:rFonts w:asciiTheme="minorHAnsi" w:hAnsiTheme="minorHAnsi" w:cstheme="minorHAnsi"/>
        </w:rPr>
        <w:t xml:space="preserve">Dans le modèle de boîte Flexbox, il n’y a pas de notions de fusion de marges entre les éléments ni de positionnement flottant. </w:t>
      </w:r>
      <w:r w:rsidR="003B035F">
        <w:rPr>
          <w:rFonts w:asciiTheme="minorHAnsi" w:hAnsiTheme="minorHAnsi" w:cstheme="minorHAnsi"/>
        </w:rPr>
        <w:t>Les boîtes sont positionnées selon les axes horizontaux et verticuax et les points de joncton des boîtes (start-end, s</w:t>
      </w:r>
    </w:p>
    <w:p w:rsidR="00406572" w:rsidRDefault="00406572" w:rsidP="00AA1416">
      <w:pPr>
        <w:pStyle w:val="Titre2"/>
      </w:pPr>
      <w:r>
        <w:t>Exemple</w:t>
      </w:r>
    </w:p>
    <w:p w:rsidR="00595CAF" w:rsidRPr="00940895" w:rsidRDefault="00595CAF" w:rsidP="00595CAF">
      <w:pPr>
        <w:pStyle w:val="NormalWeb"/>
        <w:rPr>
          <w:rFonts w:asciiTheme="minorHAnsi" w:hAnsiTheme="minorHAnsi" w:cstheme="minorHAnsi"/>
        </w:rPr>
      </w:pPr>
      <w:r>
        <w:rPr>
          <w:rFonts w:asciiTheme="minorHAnsi" w:hAnsiTheme="minorHAnsi" w:cstheme="minorHAnsi"/>
        </w:rPr>
        <w:t xml:space="preserve">Pour déclarer un élément en modèle flex, on </w:t>
      </w:r>
      <w:r w:rsidR="00594FCE">
        <w:rPr>
          <w:rFonts w:asciiTheme="minorHAnsi" w:hAnsiTheme="minorHAnsi" w:cstheme="minorHAnsi"/>
        </w:rPr>
        <w:t xml:space="preserve">lui </w:t>
      </w:r>
      <w:r>
        <w:rPr>
          <w:rFonts w:asciiTheme="minorHAnsi" w:hAnsiTheme="minorHAnsi" w:cstheme="minorHAnsi"/>
        </w:rPr>
        <w:t xml:space="preserve">attribue la valeur </w:t>
      </w:r>
      <w:r w:rsidRPr="00D91767">
        <w:rPr>
          <w:rFonts w:ascii="Courier New" w:hAnsi="Courier New" w:cs="Courier New"/>
          <w:sz w:val="20"/>
          <w:szCs w:val="20"/>
        </w:rPr>
        <w:t>flex</w:t>
      </w:r>
      <w:r>
        <w:rPr>
          <w:rFonts w:asciiTheme="minorHAnsi" w:hAnsiTheme="minorHAnsi" w:cstheme="minorHAnsi"/>
        </w:rPr>
        <w:t xml:space="preserve"> </w:t>
      </w:r>
      <w:r w:rsidR="00594FCE">
        <w:rPr>
          <w:rFonts w:asciiTheme="minorHAnsi" w:hAnsiTheme="minorHAnsi" w:cstheme="minorHAnsi"/>
        </w:rPr>
        <w:t xml:space="preserve">ou </w:t>
      </w:r>
      <w:r w:rsidR="00594FCE" w:rsidRPr="00D91767">
        <w:rPr>
          <w:rFonts w:ascii="Courier New" w:hAnsi="Courier New" w:cs="Courier New"/>
          <w:sz w:val="20"/>
          <w:szCs w:val="20"/>
        </w:rPr>
        <w:t>flex-inline</w:t>
      </w:r>
      <w:r w:rsidR="00406572">
        <w:rPr>
          <w:rFonts w:ascii="Courier New" w:hAnsi="Courier New" w:cs="Courier New"/>
          <w:sz w:val="20"/>
          <w:szCs w:val="20"/>
        </w:rPr>
        <w:t>.</w:t>
      </w:r>
      <w:r>
        <w:rPr>
          <w:rFonts w:asciiTheme="minorHAnsi" w:hAnsiTheme="minorHAnsi" w:cstheme="minorHAnsi"/>
        </w:rPr>
        <w:t xml:space="preserve"> </w:t>
      </w:r>
    </w:p>
    <w:p w:rsidR="00D91767" w:rsidRDefault="00D91767" w:rsidP="00D91767">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#div-flex {</w:t>
      </w:r>
    </w:p>
    <w:p w:rsidR="00D91767" w:rsidRDefault="00D91767" w:rsidP="00D91767">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rPr>
          <w:rStyle w:val="CodeHTML"/>
        </w:rPr>
      </w:pPr>
      <w:r>
        <w:rPr>
          <w:rStyle w:val="CodeHTML"/>
        </w:rPr>
        <w:t xml:space="preserve">   </w:t>
      </w:r>
      <w:r w:rsidR="00A01872">
        <w:rPr>
          <w:rStyle w:val="CodeHTML"/>
        </w:rPr>
        <w:t>d</w:t>
      </w:r>
      <w:r>
        <w:rPr>
          <w:rStyle w:val="CodeHTML"/>
        </w:rPr>
        <w:t>isplay: flex;</w:t>
      </w:r>
    </w:p>
    <w:p w:rsidR="00595CAF" w:rsidRDefault="00D91767" w:rsidP="00D91767">
      <w:pPr>
        <w:pStyle w:val="PrformatHTML"/>
        <w:pBdr>
          <w:top w:val="single" w:sz="4" w:space="1" w:color="auto"/>
          <w:left w:val="single" w:sz="4" w:space="4" w:color="auto"/>
          <w:bottom w:val="single" w:sz="4" w:space="1" w:color="auto"/>
          <w:right w:val="single" w:sz="4" w:space="4" w:color="auto"/>
        </w:pBdr>
        <w:shd w:val="clear" w:color="auto" w:fill="F2F2F2" w:themeFill="background1" w:themeFillShade="F2"/>
      </w:pPr>
      <w:r>
        <w:rPr>
          <w:rStyle w:val="CodeHTML"/>
        </w:rPr>
        <w:t xml:space="preserve">}  </w:t>
      </w:r>
    </w:p>
    <w:p w:rsidR="00F23194" w:rsidRDefault="00406572" w:rsidP="00D30F62">
      <w:pPr>
        <w:pStyle w:val="NormalWeb"/>
        <w:jc w:val="both"/>
        <w:rPr>
          <w:rFonts w:asciiTheme="minorHAnsi" w:hAnsiTheme="minorHAnsi" w:cstheme="minorHAnsi"/>
        </w:rPr>
      </w:pPr>
      <w:r>
        <w:rPr>
          <w:rFonts w:asciiTheme="minorHAnsi" w:hAnsiTheme="minorHAnsi" w:cstheme="minorHAnsi"/>
        </w:rPr>
        <w:t xml:space="preserve">Les éléments enfants seront alors directement considérés comme des </w:t>
      </w:r>
      <w:r w:rsidR="00884691">
        <w:rPr>
          <w:rFonts w:asciiTheme="minorHAnsi" w:hAnsiTheme="minorHAnsi" w:cstheme="minorHAnsi"/>
        </w:rPr>
        <w:t>boîtes flex</w:t>
      </w:r>
      <w:r w:rsidR="00BD0D55">
        <w:rPr>
          <w:rFonts w:asciiTheme="minorHAnsi" w:hAnsiTheme="minorHAnsi" w:cstheme="minorHAnsi"/>
        </w:rPr>
        <w:t>box</w:t>
      </w:r>
      <w:bookmarkStart w:id="25" w:name="_GoBack"/>
      <w:bookmarkEnd w:id="25"/>
      <w:r w:rsidR="00884691">
        <w:rPr>
          <w:rFonts w:asciiTheme="minorHAnsi" w:hAnsiTheme="minorHAnsi" w:cstheme="minorHAnsi"/>
        </w:rPr>
        <w:t xml:space="preserve"> (ils deviennent des </w:t>
      </w:r>
      <w:r w:rsidR="00C40882">
        <w:rPr>
          <w:rFonts w:asciiTheme="minorHAnsi" w:hAnsiTheme="minorHAnsi" w:cstheme="minorHAnsi"/>
        </w:rPr>
        <w:t>« </w:t>
      </w:r>
      <w:r w:rsidR="00884691">
        <w:rPr>
          <w:rFonts w:asciiTheme="minorHAnsi" w:hAnsiTheme="minorHAnsi" w:cstheme="minorHAnsi"/>
        </w:rPr>
        <w:t>flex-items</w:t>
      </w:r>
      <w:r w:rsidR="00C40882">
        <w:rPr>
          <w:rFonts w:asciiTheme="minorHAnsi" w:hAnsiTheme="minorHAnsi" w:cstheme="minorHAnsi"/>
        </w:rPr>
        <w:t> »</w:t>
      </w:r>
      <w:r w:rsidR="00884691">
        <w:rPr>
          <w:rFonts w:asciiTheme="minorHAnsi" w:hAnsiTheme="minorHAnsi" w:cstheme="minorHAnsi"/>
        </w:rPr>
        <w:t>).</w:t>
      </w:r>
    </w:p>
    <w:p w:rsidR="004F64B6" w:rsidRDefault="00736B7A" w:rsidP="00D30F62">
      <w:pPr>
        <w:pStyle w:val="NormalWeb"/>
        <w:jc w:val="both"/>
        <w:rPr>
          <w:rFonts w:asciiTheme="minorHAnsi" w:hAnsiTheme="minorHAnsi" w:cstheme="minorHAnsi"/>
        </w:rPr>
      </w:pPr>
      <w:r>
        <w:rPr>
          <w:rFonts w:asciiTheme="minorHAnsi" w:hAnsiTheme="minorHAnsi" w:cstheme="minorHAnsi"/>
        </w:rPr>
        <w:sym w:font="Wingdings" w:char="F046"/>
      </w:r>
      <w:r>
        <w:rPr>
          <w:rFonts w:asciiTheme="minorHAnsi" w:hAnsiTheme="minorHAnsi" w:cstheme="minorHAnsi"/>
        </w:rPr>
        <w:t xml:space="preserve"> </w:t>
      </w:r>
      <w:hyperlink r:id="rId18" w:history="1">
        <w:r w:rsidR="00C125D5" w:rsidRPr="005E6940">
          <w:rPr>
            <w:rStyle w:val="Lienhypertexte"/>
            <w:rFonts w:asciiTheme="minorHAnsi" w:hAnsiTheme="minorHAnsi" w:cstheme="minorHAnsi"/>
          </w:rPr>
          <w:t>En savoir plus sur Flexbox</w:t>
        </w:r>
      </w:hyperlink>
      <w:r w:rsidR="00C125D5">
        <w:rPr>
          <w:rFonts w:asciiTheme="minorHAnsi" w:hAnsiTheme="minorHAnsi" w:cstheme="minorHAnsi"/>
        </w:rPr>
        <w:t> </w:t>
      </w:r>
      <w:r w:rsidR="00C125D5">
        <w:rPr>
          <w:rFonts w:asciiTheme="minorHAnsi" w:hAnsiTheme="minorHAnsi" w:cstheme="minorHAnsi"/>
        </w:rPr>
        <w:t xml:space="preserve"> </w:t>
      </w:r>
      <w:r w:rsidR="004D2FCA">
        <w:rPr>
          <w:rFonts w:asciiTheme="minorHAnsi" w:hAnsiTheme="minorHAnsi" w:cstheme="minorHAnsi"/>
        </w:rPr>
        <w:t xml:space="preserve"> </w:t>
      </w:r>
    </w:p>
    <w:p w:rsidR="00736B7A" w:rsidRDefault="00736B7A" w:rsidP="00D30F62">
      <w:pPr>
        <w:pStyle w:val="NormalWeb"/>
        <w:jc w:val="both"/>
        <w:rPr>
          <w:rFonts w:asciiTheme="minorHAnsi" w:hAnsiTheme="minorHAnsi" w:cstheme="minorHAnsi"/>
        </w:rPr>
      </w:pPr>
    </w:p>
    <w:p w:rsidR="000366B0" w:rsidRPr="005F2877" w:rsidRDefault="000366B0" w:rsidP="00D30F62">
      <w:pPr>
        <w:pStyle w:val="NormalWeb"/>
        <w:jc w:val="both"/>
        <w:rPr>
          <w:rFonts w:asciiTheme="minorHAnsi" w:hAnsiTheme="minorHAnsi" w:cstheme="minorHAnsi"/>
        </w:rPr>
      </w:pPr>
    </w:p>
    <w:p w:rsidR="00A204BF" w:rsidRDefault="00A204BF" w:rsidP="00A204BF">
      <w:pPr>
        <w:pStyle w:val="Titre1"/>
      </w:pPr>
      <w:bookmarkStart w:id="26" w:name="_Toc509308967"/>
      <w:bookmarkStart w:id="27" w:name="_Toc509312854"/>
      <w:r>
        <w:lastRenderedPageBreak/>
        <w:t>Exercices</w:t>
      </w:r>
      <w:bookmarkEnd w:id="26"/>
      <w:bookmarkEnd w:id="27"/>
    </w:p>
    <w:p w:rsidR="00545C7D" w:rsidRDefault="006170E4" w:rsidP="00C72D76">
      <w:pPr>
        <w:jc w:val="both"/>
      </w:pPr>
      <w:r>
        <w:t xml:space="preserve">Dans une page web, créer plusieurs éléments </w:t>
      </w:r>
      <w:r w:rsidR="00C72D76">
        <w:t xml:space="preserve">en boîte standard et </w:t>
      </w:r>
      <w:r w:rsidR="00FA4596">
        <w:t xml:space="preserve">en </w:t>
      </w:r>
      <w:r w:rsidR="00C72D76">
        <w:t>modifier les différentes propriétés</w:t>
      </w:r>
      <w:r w:rsidR="00B44EC0">
        <w:t xml:space="preserve"> : </w:t>
      </w:r>
      <w:r w:rsidR="006E620F">
        <w:t xml:space="preserve">dimensions, </w:t>
      </w:r>
      <w:r w:rsidR="00C72D76">
        <w:t xml:space="preserve">marge, padding, bordure.  </w:t>
      </w:r>
      <w:r>
        <w:t xml:space="preserve">   </w:t>
      </w:r>
    </w:p>
    <w:bookmarkEnd w:id="7"/>
    <w:p w:rsidR="006170E4" w:rsidRPr="00545C7D" w:rsidRDefault="006170E4" w:rsidP="00545C7D"/>
    <w:sectPr w:rsidR="006170E4" w:rsidRPr="00545C7D" w:rsidSect="00AC4B46">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478" w:rsidRDefault="009F0478" w:rsidP="000E3136">
      <w:pPr>
        <w:spacing w:after="0" w:line="240" w:lineRule="auto"/>
      </w:pPr>
      <w:r>
        <w:separator/>
      </w:r>
    </w:p>
  </w:endnote>
  <w:endnote w:type="continuationSeparator" w:id="0">
    <w:p w:rsidR="009F0478" w:rsidRDefault="009F0478" w:rsidP="000E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FD" w:rsidRDefault="00B856F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197299"/>
      <w:docPartObj>
        <w:docPartGallery w:val="Page Numbers (Bottom of Page)"/>
        <w:docPartUnique/>
      </w:docPartObj>
    </w:sdtPr>
    <w:sdtEndPr/>
    <w:sdtContent>
      <w:p w:rsidR="00B856FD" w:rsidRDefault="00B856FD">
        <w:pPr>
          <w:pStyle w:val="Pieddepage"/>
          <w:jc w:val="right"/>
        </w:pPr>
        <w:r>
          <w:fldChar w:fldCharType="begin"/>
        </w:r>
        <w:r>
          <w:instrText>PAGE   \* MERGEFORMAT</w:instrText>
        </w:r>
        <w:r>
          <w:fldChar w:fldCharType="separate"/>
        </w:r>
        <w:r w:rsidR="00BD0D55">
          <w:rPr>
            <w:noProof/>
          </w:rPr>
          <w:t>12</w:t>
        </w:r>
        <w:r>
          <w:fldChar w:fldCharType="end"/>
        </w:r>
      </w:p>
    </w:sdtContent>
  </w:sdt>
  <w:p w:rsidR="00B856FD" w:rsidRDefault="00B856FD">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FD" w:rsidRDefault="00B856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478" w:rsidRDefault="009F0478" w:rsidP="000E3136">
      <w:pPr>
        <w:spacing w:after="0" w:line="240" w:lineRule="auto"/>
      </w:pPr>
      <w:r>
        <w:separator/>
      </w:r>
    </w:p>
  </w:footnote>
  <w:footnote w:type="continuationSeparator" w:id="0">
    <w:p w:rsidR="009F0478" w:rsidRDefault="009F0478" w:rsidP="000E3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FD" w:rsidRDefault="00B856FD">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FD" w:rsidRDefault="00B856FD">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6FD" w:rsidRDefault="00B856F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6D85"/>
    <w:multiLevelType w:val="multilevel"/>
    <w:tmpl w:val="B5A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B3AE9"/>
    <w:multiLevelType w:val="hybridMultilevel"/>
    <w:tmpl w:val="8700AD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1860B0"/>
    <w:multiLevelType w:val="multilevel"/>
    <w:tmpl w:val="1E4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9699C"/>
    <w:multiLevelType w:val="multilevel"/>
    <w:tmpl w:val="9F1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B68C2"/>
    <w:multiLevelType w:val="multilevel"/>
    <w:tmpl w:val="563E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72C78"/>
    <w:multiLevelType w:val="multilevel"/>
    <w:tmpl w:val="545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12FC1"/>
    <w:multiLevelType w:val="multilevel"/>
    <w:tmpl w:val="682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12FB"/>
    <w:rsid w:val="00011C0F"/>
    <w:rsid w:val="00011D1C"/>
    <w:rsid w:val="000201FE"/>
    <w:rsid w:val="000366B0"/>
    <w:rsid w:val="00037FD3"/>
    <w:rsid w:val="00043837"/>
    <w:rsid w:val="0005590A"/>
    <w:rsid w:val="000633CB"/>
    <w:rsid w:val="000649F8"/>
    <w:rsid w:val="00074D6B"/>
    <w:rsid w:val="000776AF"/>
    <w:rsid w:val="00081329"/>
    <w:rsid w:val="0008380F"/>
    <w:rsid w:val="00094C08"/>
    <w:rsid w:val="000A1D91"/>
    <w:rsid w:val="000A40FD"/>
    <w:rsid w:val="000A6168"/>
    <w:rsid w:val="000A7BCA"/>
    <w:rsid w:val="000C6E02"/>
    <w:rsid w:val="000D5654"/>
    <w:rsid w:val="000E3136"/>
    <w:rsid w:val="000E5116"/>
    <w:rsid w:val="000F075C"/>
    <w:rsid w:val="000F20ED"/>
    <w:rsid w:val="000F3CC8"/>
    <w:rsid w:val="00111B7C"/>
    <w:rsid w:val="001125B1"/>
    <w:rsid w:val="0011397D"/>
    <w:rsid w:val="00117C56"/>
    <w:rsid w:val="00123D98"/>
    <w:rsid w:val="00124320"/>
    <w:rsid w:val="00130E30"/>
    <w:rsid w:val="00135F14"/>
    <w:rsid w:val="00137ACE"/>
    <w:rsid w:val="00164AEC"/>
    <w:rsid w:val="00167DF2"/>
    <w:rsid w:val="001931A4"/>
    <w:rsid w:val="001A0728"/>
    <w:rsid w:val="001A31E9"/>
    <w:rsid w:val="001C37C6"/>
    <w:rsid w:val="001C4D39"/>
    <w:rsid w:val="001D0464"/>
    <w:rsid w:val="001D6782"/>
    <w:rsid w:val="001E5286"/>
    <w:rsid w:val="00205CBA"/>
    <w:rsid w:val="00212E0C"/>
    <w:rsid w:val="0021614F"/>
    <w:rsid w:val="0021729B"/>
    <w:rsid w:val="002277EB"/>
    <w:rsid w:val="002303F5"/>
    <w:rsid w:val="00232F24"/>
    <w:rsid w:val="00240408"/>
    <w:rsid w:val="0024460C"/>
    <w:rsid w:val="00245254"/>
    <w:rsid w:val="002479B4"/>
    <w:rsid w:val="002533E1"/>
    <w:rsid w:val="00257E42"/>
    <w:rsid w:val="00260794"/>
    <w:rsid w:val="00263E39"/>
    <w:rsid w:val="00263F5F"/>
    <w:rsid w:val="00270DE8"/>
    <w:rsid w:val="002809A7"/>
    <w:rsid w:val="002957BA"/>
    <w:rsid w:val="002A2905"/>
    <w:rsid w:val="002A47B7"/>
    <w:rsid w:val="002A68C9"/>
    <w:rsid w:val="002A6BE7"/>
    <w:rsid w:val="002A6FD7"/>
    <w:rsid w:val="002B47E9"/>
    <w:rsid w:val="002B63F4"/>
    <w:rsid w:val="002B6DA6"/>
    <w:rsid w:val="002B72BB"/>
    <w:rsid w:val="002C0E40"/>
    <w:rsid w:val="002D19C6"/>
    <w:rsid w:val="002D5F90"/>
    <w:rsid w:val="002D5FA8"/>
    <w:rsid w:val="002E1BD0"/>
    <w:rsid w:val="002F6C83"/>
    <w:rsid w:val="00303513"/>
    <w:rsid w:val="0030720C"/>
    <w:rsid w:val="00311D2B"/>
    <w:rsid w:val="00312E8D"/>
    <w:rsid w:val="003212E7"/>
    <w:rsid w:val="00330568"/>
    <w:rsid w:val="003318F3"/>
    <w:rsid w:val="00333273"/>
    <w:rsid w:val="00336DCD"/>
    <w:rsid w:val="003442E8"/>
    <w:rsid w:val="00355CE3"/>
    <w:rsid w:val="003654AB"/>
    <w:rsid w:val="003668C0"/>
    <w:rsid w:val="003766AD"/>
    <w:rsid w:val="00377559"/>
    <w:rsid w:val="003842E2"/>
    <w:rsid w:val="003A67AB"/>
    <w:rsid w:val="003B035F"/>
    <w:rsid w:val="003B3A32"/>
    <w:rsid w:val="003C11BF"/>
    <w:rsid w:val="003C2988"/>
    <w:rsid w:val="003C5111"/>
    <w:rsid w:val="003D037A"/>
    <w:rsid w:val="003D568B"/>
    <w:rsid w:val="003D5AAE"/>
    <w:rsid w:val="003E11FD"/>
    <w:rsid w:val="003E14A3"/>
    <w:rsid w:val="003F43FF"/>
    <w:rsid w:val="00406572"/>
    <w:rsid w:val="00423B43"/>
    <w:rsid w:val="00432A47"/>
    <w:rsid w:val="0043364E"/>
    <w:rsid w:val="00441837"/>
    <w:rsid w:val="00456CDB"/>
    <w:rsid w:val="00466DE8"/>
    <w:rsid w:val="00471B47"/>
    <w:rsid w:val="00473C88"/>
    <w:rsid w:val="00475C1C"/>
    <w:rsid w:val="00487F89"/>
    <w:rsid w:val="00490532"/>
    <w:rsid w:val="004A08CD"/>
    <w:rsid w:val="004A3604"/>
    <w:rsid w:val="004B222E"/>
    <w:rsid w:val="004B48CF"/>
    <w:rsid w:val="004B5EDE"/>
    <w:rsid w:val="004C3679"/>
    <w:rsid w:val="004C3A0E"/>
    <w:rsid w:val="004C618E"/>
    <w:rsid w:val="004C7D46"/>
    <w:rsid w:val="004D2FCA"/>
    <w:rsid w:val="004D4B3D"/>
    <w:rsid w:val="004E0ACB"/>
    <w:rsid w:val="004E5622"/>
    <w:rsid w:val="004F64B6"/>
    <w:rsid w:val="005109EB"/>
    <w:rsid w:val="00511D90"/>
    <w:rsid w:val="00517881"/>
    <w:rsid w:val="005178D5"/>
    <w:rsid w:val="00520D13"/>
    <w:rsid w:val="00521818"/>
    <w:rsid w:val="00541E45"/>
    <w:rsid w:val="00544273"/>
    <w:rsid w:val="00545C7D"/>
    <w:rsid w:val="00546BEA"/>
    <w:rsid w:val="00547BF0"/>
    <w:rsid w:val="00564842"/>
    <w:rsid w:val="00567AD0"/>
    <w:rsid w:val="00571CC8"/>
    <w:rsid w:val="00573FC1"/>
    <w:rsid w:val="00577860"/>
    <w:rsid w:val="005825D4"/>
    <w:rsid w:val="005857DC"/>
    <w:rsid w:val="00587CFF"/>
    <w:rsid w:val="00592B8A"/>
    <w:rsid w:val="00594FCE"/>
    <w:rsid w:val="00595CAF"/>
    <w:rsid w:val="00597DAC"/>
    <w:rsid w:val="005A00F9"/>
    <w:rsid w:val="005B1017"/>
    <w:rsid w:val="005B2395"/>
    <w:rsid w:val="005B4EF4"/>
    <w:rsid w:val="005C0D5D"/>
    <w:rsid w:val="005D245F"/>
    <w:rsid w:val="005D6129"/>
    <w:rsid w:val="005E6940"/>
    <w:rsid w:val="005F2877"/>
    <w:rsid w:val="00603240"/>
    <w:rsid w:val="00606FF9"/>
    <w:rsid w:val="006101D0"/>
    <w:rsid w:val="00613EB0"/>
    <w:rsid w:val="00614466"/>
    <w:rsid w:val="006170E4"/>
    <w:rsid w:val="00627882"/>
    <w:rsid w:val="00630357"/>
    <w:rsid w:val="00631DE5"/>
    <w:rsid w:val="00635078"/>
    <w:rsid w:val="00636D15"/>
    <w:rsid w:val="006519C1"/>
    <w:rsid w:val="00660F8D"/>
    <w:rsid w:val="006646DC"/>
    <w:rsid w:val="00671277"/>
    <w:rsid w:val="00675117"/>
    <w:rsid w:val="006940D8"/>
    <w:rsid w:val="006A708C"/>
    <w:rsid w:val="006B1076"/>
    <w:rsid w:val="006C1E5C"/>
    <w:rsid w:val="006C3A9D"/>
    <w:rsid w:val="006C4A96"/>
    <w:rsid w:val="006E5760"/>
    <w:rsid w:val="006E620F"/>
    <w:rsid w:val="006E7993"/>
    <w:rsid w:val="006F3412"/>
    <w:rsid w:val="00701316"/>
    <w:rsid w:val="00703492"/>
    <w:rsid w:val="00705470"/>
    <w:rsid w:val="00706044"/>
    <w:rsid w:val="00712BBA"/>
    <w:rsid w:val="0071470A"/>
    <w:rsid w:val="00720699"/>
    <w:rsid w:val="00722A24"/>
    <w:rsid w:val="007276B2"/>
    <w:rsid w:val="00730D95"/>
    <w:rsid w:val="007310BB"/>
    <w:rsid w:val="00732E54"/>
    <w:rsid w:val="00733459"/>
    <w:rsid w:val="00736AA7"/>
    <w:rsid w:val="00736B7A"/>
    <w:rsid w:val="00740C55"/>
    <w:rsid w:val="00743C54"/>
    <w:rsid w:val="00751A84"/>
    <w:rsid w:val="00760A21"/>
    <w:rsid w:val="007626E8"/>
    <w:rsid w:val="00763DF0"/>
    <w:rsid w:val="00771B49"/>
    <w:rsid w:val="0077385C"/>
    <w:rsid w:val="00773C5B"/>
    <w:rsid w:val="00774FF4"/>
    <w:rsid w:val="0078346F"/>
    <w:rsid w:val="00787F36"/>
    <w:rsid w:val="00790192"/>
    <w:rsid w:val="00794E4A"/>
    <w:rsid w:val="00795D6F"/>
    <w:rsid w:val="00796BAD"/>
    <w:rsid w:val="00797DD2"/>
    <w:rsid w:val="007A02E6"/>
    <w:rsid w:val="007A0362"/>
    <w:rsid w:val="007A1756"/>
    <w:rsid w:val="007A1D8B"/>
    <w:rsid w:val="007A1F7C"/>
    <w:rsid w:val="007A54BA"/>
    <w:rsid w:val="007C66CA"/>
    <w:rsid w:val="007C72D4"/>
    <w:rsid w:val="007C799E"/>
    <w:rsid w:val="007D2020"/>
    <w:rsid w:val="007D261F"/>
    <w:rsid w:val="007D270D"/>
    <w:rsid w:val="007D57F7"/>
    <w:rsid w:val="007D6C98"/>
    <w:rsid w:val="007E6C36"/>
    <w:rsid w:val="008014CE"/>
    <w:rsid w:val="008140EE"/>
    <w:rsid w:val="00820F2F"/>
    <w:rsid w:val="00823252"/>
    <w:rsid w:val="00824546"/>
    <w:rsid w:val="00825588"/>
    <w:rsid w:val="0082771C"/>
    <w:rsid w:val="00835097"/>
    <w:rsid w:val="00842B40"/>
    <w:rsid w:val="00847989"/>
    <w:rsid w:val="00853FE4"/>
    <w:rsid w:val="008766C5"/>
    <w:rsid w:val="008820A4"/>
    <w:rsid w:val="00884691"/>
    <w:rsid w:val="008879FD"/>
    <w:rsid w:val="0089006F"/>
    <w:rsid w:val="008A19CD"/>
    <w:rsid w:val="008A2CE2"/>
    <w:rsid w:val="008A3AB0"/>
    <w:rsid w:val="008A54A1"/>
    <w:rsid w:val="008B2E14"/>
    <w:rsid w:val="008B2E56"/>
    <w:rsid w:val="008B3D7C"/>
    <w:rsid w:val="008C6868"/>
    <w:rsid w:val="008D1D89"/>
    <w:rsid w:val="008D4BF4"/>
    <w:rsid w:val="008D6F8F"/>
    <w:rsid w:val="008F0C5D"/>
    <w:rsid w:val="008F0DB1"/>
    <w:rsid w:val="008F3341"/>
    <w:rsid w:val="008F73D7"/>
    <w:rsid w:val="00901F7F"/>
    <w:rsid w:val="00923189"/>
    <w:rsid w:val="00923EFC"/>
    <w:rsid w:val="00931E1B"/>
    <w:rsid w:val="00940895"/>
    <w:rsid w:val="009577EB"/>
    <w:rsid w:val="00985863"/>
    <w:rsid w:val="00992C96"/>
    <w:rsid w:val="009B13B1"/>
    <w:rsid w:val="009B150A"/>
    <w:rsid w:val="009B2957"/>
    <w:rsid w:val="009C213A"/>
    <w:rsid w:val="009D0684"/>
    <w:rsid w:val="009E1C81"/>
    <w:rsid w:val="009E6CE0"/>
    <w:rsid w:val="009F0478"/>
    <w:rsid w:val="00A01872"/>
    <w:rsid w:val="00A048DD"/>
    <w:rsid w:val="00A204BF"/>
    <w:rsid w:val="00A27B78"/>
    <w:rsid w:val="00A37157"/>
    <w:rsid w:val="00A43B34"/>
    <w:rsid w:val="00A45B5B"/>
    <w:rsid w:val="00A51928"/>
    <w:rsid w:val="00A55152"/>
    <w:rsid w:val="00A82AD3"/>
    <w:rsid w:val="00A87AF6"/>
    <w:rsid w:val="00AA1416"/>
    <w:rsid w:val="00AA20C1"/>
    <w:rsid w:val="00AB4A9E"/>
    <w:rsid w:val="00AB6F30"/>
    <w:rsid w:val="00AC2C30"/>
    <w:rsid w:val="00AC4B46"/>
    <w:rsid w:val="00AC6BC1"/>
    <w:rsid w:val="00AD0187"/>
    <w:rsid w:val="00AD45A1"/>
    <w:rsid w:val="00AE52B1"/>
    <w:rsid w:val="00AF2508"/>
    <w:rsid w:val="00B106A1"/>
    <w:rsid w:val="00B145A6"/>
    <w:rsid w:val="00B23317"/>
    <w:rsid w:val="00B26C5D"/>
    <w:rsid w:val="00B37046"/>
    <w:rsid w:val="00B44EC0"/>
    <w:rsid w:val="00B56802"/>
    <w:rsid w:val="00B6332A"/>
    <w:rsid w:val="00B64F2C"/>
    <w:rsid w:val="00B72812"/>
    <w:rsid w:val="00B73573"/>
    <w:rsid w:val="00B75550"/>
    <w:rsid w:val="00B76755"/>
    <w:rsid w:val="00B82F08"/>
    <w:rsid w:val="00B833E4"/>
    <w:rsid w:val="00B856FD"/>
    <w:rsid w:val="00B860C4"/>
    <w:rsid w:val="00B8627C"/>
    <w:rsid w:val="00B93F5D"/>
    <w:rsid w:val="00B96806"/>
    <w:rsid w:val="00B97422"/>
    <w:rsid w:val="00B97587"/>
    <w:rsid w:val="00BA021A"/>
    <w:rsid w:val="00BA480E"/>
    <w:rsid w:val="00BA52EB"/>
    <w:rsid w:val="00BA7BDE"/>
    <w:rsid w:val="00BB31A5"/>
    <w:rsid w:val="00BB44DA"/>
    <w:rsid w:val="00BB4C3A"/>
    <w:rsid w:val="00BC1A44"/>
    <w:rsid w:val="00BC798C"/>
    <w:rsid w:val="00BD0D55"/>
    <w:rsid w:val="00BD1D8E"/>
    <w:rsid w:val="00BD404F"/>
    <w:rsid w:val="00BD4BE7"/>
    <w:rsid w:val="00BE0105"/>
    <w:rsid w:val="00BF11BF"/>
    <w:rsid w:val="00C11ABA"/>
    <w:rsid w:val="00C12034"/>
    <w:rsid w:val="00C125D5"/>
    <w:rsid w:val="00C17C79"/>
    <w:rsid w:val="00C205E0"/>
    <w:rsid w:val="00C2513F"/>
    <w:rsid w:val="00C3502C"/>
    <w:rsid w:val="00C40882"/>
    <w:rsid w:val="00C4140F"/>
    <w:rsid w:val="00C44E87"/>
    <w:rsid w:val="00C72D76"/>
    <w:rsid w:val="00C743CF"/>
    <w:rsid w:val="00C815F8"/>
    <w:rsid w:val="00C85D80"/>
    <w:rsid w:val="00C87AA6"/>
    <w:rsid w:val="00CA0C79"/>
    <w:rsid w:val="00CB08D0"/>
    <w:rsid w:val="00CB0FEB"/>
    <w:rsid w:val="00CB240B"/>
    <w:rsid w:val="00CB673A"/>
    <w:rsid w:val="00CC53F6"/>
    <w:rsid w:val="00CC5CCA"/>
    <w:rsid w:val="00CC61F8"/>
    <w:rsid w:val="00CD250D"/>
    <w:rsid w:val="00CE06BF"/>
    <w:rsid w:val="00CE6AA6"/>
    <w:rsid w:val="00CE7F69"/>
    <w:rsid w:val="00CF21F3"/>
    <w:rsid w:val="00CF5935"/>
    <w:rsid w:val="00CF68F7"/>
    <w:rsid w:val="00CF7642"/>
    <w:rsid w:val="00D029A1"/>
    <w:rsid w:val="00D14080"/>
    <w:rsid w:val="00D14A06"/>
    <w:rsid w:val="00D276A5"/>
    <w:rsid w:val="00D30F62"/>
    <w:rsid w:val="00D337EA"/>
    <w:rsid w:val="00D3392D"/>
    <w:rsid w:val="00D474FC"/>
    <w:rsid w:val="00D511B6"/>
    <w:rsid w:val="00D654A8"/>
    <w:rsid w:val="00D70176"/>
    <w:rsid w:val="00D72352"/>
    <w:rsid w:val="00D80108"/>
    <w:rsid w:val="00D91767"/>
    <w:rsid w:val="00D925C7"/>
    <w:rsid w:val="00D92A83"/>
    <w:rsid w:val="00D93F5A"/>
    <w:rsid w:val="00D9532F"/>
    <w:rsid w:val="00DA12B9"/>
    <w:rsid w:val="00DA568C"/>
    <w:rsid w:val="00DA59FE"/>
    <w:rsid w:val="00DB0C56"/>
    <w:rsid w:val="00DD2FFE"/>
    <w:rsid w:val="00DD3E89"/>
    <w:rsid w:val="00E10316"/>
    <w:rsid w:val="00E2162D"/>
    <w:rsid w:val="00E2371E"/>
    <w:rsid w:val="00E308E7"/>
    <w:rsid w:val="00E33CEF"/>
    <w:rsid w:val="00E400F7"/>
    <w:rsid w:val="00E408ED"/>
    <w:rsid w:val="00E4186A"/>
    <w:rsid w:val="00E55AE3"/>
    <w:rsid w:val="00E55F65"/>
    <w:rsid w:val="00E57CED"/>
    <w:rsid w:val="00E62DF4"/>
    <w:rsid w:val="00E75570"/>
    <w:rsid w:val="00E8169F"/>
    <w:rsid w:val="00E828A3"/>
    <w:rsid w:val="00E82C1A"/>
    <w:rsid w:val="00E8565F"/>
    <w:rsid w:val="00E87764"/>
    <w:rsid w:val="00E9502F"/>
    <w:rsid w:val="00E96461"/>
    <w:rsid w:val="00EA6E6F"/>
    <w:rsid w:val="00EB2AB4"/>
    <w:rsid w:val="00EB3427"/>
    <w:rsid w:val="00EB42EE"/>
    <w:rsid w:val="00EC7AD7"/>
    <w:rsid w:val="00ED00C5"/>
    <w:rsid w:val="00ED190D"/>
    <w:rsid w:val="00EE0EEC"/>
    <w:rsid w:val="00EF7735"/>
    <w:rsid w:val="00F06F8A"/>
    <w:rsid w:val="00F07D00"/>
    <w:rsid w:val="00F11AC8"/>
    <w:rsid w:val="00F1728F"/>
    <w:rsid w:val="00F17F8D"/>
    <w:rsid w:val="00F23194"/>
    <w:rsid w:val="00F352D3"/>
    <w:rsid w:val="00F52549"/>
    <w:rsid w:val="00F55AE9"/>
    <w:rsid w:val="00F55FFA"/>
    <w:rsid w:val="00F61C82"/>
    <w:rsid w:val="00F655FD"/>
    <w:rsid w:val="00F65941"/>
    <w:rsid w:val="00F74142"/>
    <w:rsid w:val="00F92408"/>
    <w:rsid w:val="00F93016"/>
    <w:rsid w:val="00FA2875"/>
    <w:rsid w:val="00FA4596"/>
    <w:rsid w:val="00FA5190"/>
    <w:rsid w:val="00FB06B9"/>
    <w:rsid w:val="00FB3274"/>
    <w:rsid w:val="00FB44D7"/>
    <w:rsid w:val="00FB566F"/>
    <w:rsid w:val="00FB7F47"/>
    <w:rsid w:val="00FC5DBE"/>
    <w:rsid w:val="00FE1117"/>
    <w:rsid w:val="00FE1F56"/>
    <w:rsid w:val="00FF2D30"/>
    <w:rsid w:val="00FF47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2378"/>
  <w15:docId w15:val="{8DDFFF24-A77B-4BDE-9112-DABDAEE0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paragraph" w:styleId="En-tte">
    <w:name w:val="header"/>
    <w:basedOn w:val="Normal"/>
    <w:link w:val="En-tteCar"/>
    <w:uiPriority w:val="99"/>
    <w:unhideWhenUsed/>
    <w:rsid w:val="000E3136"/>
    <w:pPr>
      <w:tabs>
        <w:tab w:val="center" w:pos="4536"/>
        <w:tab w:val="right" w:pos="9072"/>
      </w:tabs>
      <w:spacing w:after="0" w:line="240" w:lineRule="auto"/>
    </w:pPr>
  </w:style>
  <w:style w:type="character" w:customStyle="1" w:styleId="En-tteCar">
    <w:name w:val="En-tête Car"/>
    <w:basedOn w:val="Policepardfaut"/>
    <w:link w:val="En-tte"/>
    <w:uiPriority w:val="99"/>
    <w:rsid w:val="000E3136"/>
  </w:style>
  <w:style w:type="paragraph" w:styleId="Pieddepage">
    <w:name w:val="footer"/>
    <w:basedOn w:val="Normal"/>
    <w:link w:val="PieddepageCar"/>
    <w:uiPriority w:val="99"/>
    <w:unhideWhenUsed/>
    <w:rsid w:val="000E31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3136"/>
  </w:style>
  <w:style w:type="paragraph" w:customStyle="1" w:styleId="summary">
    <w:name w:val="summary"/>
    <w:basedOn w:val="Normal"/>
    <w:rsid w:val="00740C5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740C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14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71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12BBA"/>
    <w:rPr>
      <w:rFonts w:ascii="Courier New" w:eastAsia="Times New Roman" w:hAnsi="Courier New" w:cs="Courier New"/>
      <w:sz w:val="20"/>
      <w:szCs w:val="20"/>
      <w:lang w:eastAsia="fr-FR"/>
    </w:rPr>
  </w:style>
  <w:style w:type="character" w:customStyle="1" w:styleId="token">
    <w:name w:val="token"/>
    <w:basedOn w:val="Policepardfaut"/>
    <w:rsid w:val="00712BBA"/>
  </w:style>
  <w:style w:type="paragraph" w:styleId="Paragraphedeliste">
    <w:name w:val="List Paragraph"/>
    <w:basedOn w:val="Normal"/>
    <w:uiPriority w:val="34"/>
    <w:qFormat/>
    <w:rsid w:val="00CF21F3"/>
    <w:pPr>
      <w:ind w:left="720"/>
      <w:contextualSpacing/>
    </w:pPr>
  </w:style>
  <w:style w:type="character" w:customStyle="1" w:styleId="highlight-span">
    <w:name w:val="highlight-span"/>
    <w:basedOn w:val="Policepardfaut"/>
    <w:rsid w:val="006519C1"/>
  </w:style>
  <w:style w:type="character" w:styleId="lev">
    <w:name w:val="Strong"/>
    <w:basedOn w:val="Policepardfaut"/>
    <w:uiPriority w:val="22"/>
    <w:qFormat/>
    <w:rsid w:val="00355CE3"/>
    <w:rPr>
      <w:b/>
      <w:bCs/>
    </w:rPr>
  </w:style>
  <w:style w:type="character" w:customStyle="1" w:styleId="UnresolvedMention">
    <w:name w:val="Unresolved Mention"/>
    <w:basedOn w:val="Policepardfaut"/>
    <w:uiPriority w:val="99"/>
    <w:semiHidden/>
    <w:unhideWhenUsed/>
    <w:rsid w:val="000F3C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6749">
      <w:bodyDiv w:val="1"/>
      <w:marLeft w:val="0"/>
      <w:marRight w:val="0"/>
      <w:marTop w:val="0"/>
      <w:marBottom w:val="0"/>
      <w:divBdr>
        <w:top w:val="none" w:sz="0" w:space="0" w:color="auto"/>
        <w:left w:val="none" w:sz="0" w:space="0" w:color="auto"/>
        <w:bottom w:val="none" w:sz="0" w:space="0" w:color="auto"/>
        <w:right w:val="none" w:sz="0" w:space="0" w:color="auto"/>
      </w:divBdr>
    </w:div>
    <w:div w:id="250356194">
      <w:bodyDiv w:val="1"/>
      <w:marLeft w:val="0"/>
      <w:marRight w:val="0"/>
      <w:marTop w:val="0"/>
      <w:marBottom w:val="0"/>
      <w:divBdr>
        <w:top w:val="none" w:sz="0" w:space="0" w:color="auto"/>
        <w:left w:val="none" w:sz="0" w:space="0" w:color="auto"/>
        <w:bottom w:val="none" w:sz="0" w:space="0" w:color="auto"/>
        <w:right w:val="none" w:sz="0" w:space="0" w:color="auto"/>
      </w:divBdr>
    </w:div>
    <w:div w:id="460849216">
      <w:bodyDiv w:val="1"/>
      <w:marLeft w:val="0"/>
      <w:marRight w:val="0"/>
      <w:marTop w:val="0"/>
      <w:marBottom w:val="0"/>
      <w:divBdr>
        <w:top w:val="none" w:sz="0" w:space="0" w:color="auto"/>
        <w:left w:val="none" w:sz="0" w:space="0" w:color="auto"/>
        <w:bottom w:val="none" w:sz="0" w:space="0" w:color="auto"/>
        <w:right w:val="none" w:sz="0" w:space="0" w:color="auto"/>
      </w:divBdr>
    </w:div>
    <w:div w:id="548346603">
      <w:bodyDiv w:val="1"/>
      <w:marLeft w:val="0"/>
      <w:marRight w:val="0"/>
      <w:marTop w:val="0"/>
      <w:marBottom w:val="0"/>
      <w:divBdr>
        <w:top w:val="none" w:sz="0" w:space="0" w:color="auto"/>
        <w:left w:val="none" w:sz="0" w:space="0" w:color="auto"/>
        <w:bottom w:val="none" w:sz="0" w:space="0" w:color="auto"/>
        <w:right w:val="none" w:sz="0" w:space="0" w:color="auto"/>
      </w:divBdr>
      <w:divsChild>
        <w:div w:id="308246409">
          <w:marLeft w:val="0"/>
          <w:marRight w:val="0"/>
          <w:marTop w:val="0"/>
          <w:marBottom w:val="0"/>
          <w:divBdr>
            <w:top w:val="none" w:sz="0" w:space="0" w:color="auto"/>
            <w:left w:val="none" w:sz="0" w:space="0" w:color="auto"/>
            <w:bottom w:val="none" w:sz="0" w:space="0" w:color="auto"/>
            <w:right w:val="none" w:sz="0" w:space="0" w:color="auto"/>
          </w:divBdr>
        </w:div>
      </w:divsChild>
    </w:div>
    <w:div w:id="598873951">
      <w:bodyDiv w:val="1"/>
      <w:marLeft w:val="0"/>
      <w:marRight w:val="0"/>
      <w:marTop w:val="0"/>
      <w:marBottom w:val="0"/>
      <w:divBdr>
        <w:top w:val="none" w:sz="0" w:space="0" w:color="auto"/>
        <w:left w:val="none" w:sz="0" w:space="0" w:color="auto"/>
        <w:bottom w:val="none" w:sz="0" w:space="0" w:color="auto"/>
        <w:right w:val="none" w:sz="0" w:space="0" w:color="auto"/>
      </w:divBdr>
    </w:div>
    <w:div w:id="741222344">
      <w:bodyDiv w:val="1"/>
      <w:marLeft w:val="0"/>
      <w:marRight w:val="0"/>
      <w:marTop w:val="0"/>
      <w:marBottom w:val="0"/>
      <w:divBdr>
        <w:top w:val="none" w:sz="0" w:space="0" w:color="auto"/>
        <w:left w:val="none" w:sz="0" w:space="0" w:color="auto"/>
        <w:bottom w:val="none" w:sz="0" w:space="0" w:color="auto"/>
        <w:right w:val="none" w:sz="0" w:space="0" w:color="auto"/>
      </w:divBdr>
    </w:div>
    <w:div w:id="876698346">
      <w:bodyDiv w:val="1"/>
      <w:marLeft w:val="0"/>
      <w:marRight w:val="0"/>
      <w:marTop w:val="0"/>
      <w:marBottom w:val="0"/>
      <w:divBdr>
        <w:top w:val="none" w:sz="0" w:space="0" w:color="auto"/>
        <w:left w:val="none" w:sz="0" w:space="0" w:color="auto"/>
        <w:bottom w:val="none" w:sz="0" w:space="0" w:color="auto"/>
        <w:right w:val="none" w:sz="0" w:space="0" w:color="auto"/>
      </w:divBdr>
    </w:div>
    <w:div w:id="950479836">
      <w:bodyDiv w:val="1"/>
      <w:marLeft w:val="0"/>
      <w:marRight w:val="0"/>
      <w:marTop w:val="0"/>
      <w:marBottom w:val="0"/>
      <w:divBdr>
        <w:top w:val="none" w:sz="0" w:space="0" w:color="auto"/>
        <w:left w:val="none" w:sz="0" w:space="0" w:color="auto"/>
        <w:bottom w:val="none" w:sz="0" w:space="0" w:color="auto"/>
        <w:right w:val="none" w:sz="0" w:space="0" w:color="auto"/>
      </w:divBdr>
    </w:div>
    <w:div w:id="959455286">
      <w:bodyDiv w:val="1"/>
      <w:marLeft w:val="0"/>
      <w:marRight w:val="0"/>
      <w:marTop w:val="0"/>
      <w:marBottom w:val="0"/>
      <w:divBdr>
        <w:top w:val="none" w:sz="0" w:space="0" w:color="auto"/>
        <w:left w:val="none" w:sz="0" w:space="0" w:color="auto"/>
        <w:bottom w:val="none" w:sz="0" w:space="0" w:color="auto"/>
        <w:right w:val="none" w:sz="0" w:space="0" w:color="auto"/>
      </w:divBdr>
    </w:div>
    <w:div w:id="1220894369">
      <w:bodyDiv w:val="1"/>
      <w:marLeft w:val="0"/>
      <w:marRight w:val="0"/>
      <w:marTop w:val="0"/>
      <w:marBottom w:val="0"/>
      <w:divBdr>
        <w:top w:val="none" w:sz="0" w:space="0" w:color="auto"/>
        <w:left w:val="none" w:sz="0" w:space="0" w:color="auto"/>
        <w:bottom w:val="none" w:sz="0" w:space="0" w:color="auto"/>
        <w:right w:val="none" w:sz="0" w:space="0" w:color="auto"/>
      </w:divBdr>
    </w:div>
    <w:div w:id="1386831586">
      <w:bodyDiv w:val="1"/>
      <w:marLeft w:val="0"/>
      <w:marRight w:val="0"/>
      <w:marTop w:val="0"/>
      <w:marBottom w:val="0"/>
      <w:divBdr>
        <w:top w:val="none" w:sz="0" w:space="0" w:color="auto"/>
        <w:left w:val="none" w:sz="0" w:space="0" w:color="auto"/>
        <w:bottom w:val="none" w:sz="0" w:space="0" w:color="auto"/>
        <w:right w:val="none" w:sz="0" w:space="0" w:color="auto"/>
      </w:divBdr>
    </w:div>
    <w:div w:id="1452286742">
      <w:bodyDiv w:val="1"/>
      <w:marLeft w:val="0"/>
      <w:marRight w:val="0"/>
      <w:marTop w:val="0"/>
      <w:marBottom w:val="0"/>
      <w:divBdr>
        <w:top w:val="none" w:sz="0" w:space="0" w:color="auto"/>
        <w:left w:val="none" w:sz="0" w:space="0" w:color="auto"/>
        <w:bottom w:val="none" w:sz="0" w:space="0" w:color="auto"/>
        <w:right w:val="none" w:sz="0" w:space="0" w:color="auto"/>
      </w:divBdr>
    </w:div>
    <w:div w:id="1458914332">
      <w:bodyDiv w:val="1"/>
      <w:marLeft w:val="0"/>
      <w:marRight w:val="0"/>
      <w:marTop w:val="0"/>
      <w:marBottom w:val="0"/>
      <w:divBdr>
        <w:top w:val="none" w:sz="0" w:space="0" w:color="auto"/>
        <w:left w:val="none" w:sz="0" w:space="0" w:color="auto"/>
        <w:bottom w:val="none" w:sz="0" w:space="0" w:color="auto"/>
        <w:right w:val="none" w:sz="0" w:space="0" w:color="auto"/>
      </w:divBdr>
    </w:div>
    <w:div w:id="1546091925">
      <w:bodyDiv w:val="1"/>
      <w:marLeft w:val="0"/>
      <w:marRight w:val="0"/>
      <w:marTop w:val="0"/>
      <w:marBottom w:val="0"/>
      <w:divBdr>
        <w:top w:val="none" w:sz="0" w:space="0" w:color="auto"/>
        <w:left w:val="none" w:sz="0" w:space="0" w:color="auto"/>
        <w:bottom w:val="none" w:sz="0" w:space="0" w:color="auto"/>
        <w:right w:val="none" w:sz="0" w:space="0" w:color="auto"/>
      </w:divBdr>
      <w:divsChild>
        <w:div w:id="1338994017">
          <w:marLeft w:val="0"/>
          <w:marRight w:val="0"/>
          <w:marTop w:val="0"/>
          <w:marBottom w:val="0"/>
          <w:divBdr>
            <w:top w:val="none" w:sz="0" w:space="0" w:color="auto"/>
            <w:left w:val="none" w:sz="0" w:space="0" w:color="auto"/>
            <w:bottom w:val="none" w:sz="0" w:space="0" w:color="auto"/>
            <w:right w:val="none" w:sz="0" w:space="0" w:color="auto"/>
          </w:divBdr>
        </w:div>
      </w:divsChild>
    </w:div>
    <w:div w:id="1559241784">
      <w:bodyDiv w:val="1"/>
      <w:marLeft w:val="0"/>
      <w:marRight w:val="0"/>
      <w:marTop w:val="0"/>
      <w:marBottom w:val="0"/>
      <w:divBdr>
        <w:top w:val="none" w:sz="0" w:space="0" w:color="auto"/>
        <w:left w:val="none" w:sz="0" w:space="0" w:color="auto"/>
        <w:bottom w:val="none" w:sz="0" w:space="0" w:color="auto"/>
        <w:right w:val="none" w:sz="0" w:space="0" w:color="auto"/>
      </w:divBdr>
      <w:divsChild>
        <w:div w:id="406535438">
          <w:marLeft w:val="0"/>
          <w:marRight w:val="0"/>
          <w:marTop w:val="0"/>
          <w:marBottom w:val="0"/>
          <w:divBdr>
            <w:top w:val="none" w:sz="0" w:space="0" w:color="auto"/>
            <w:left w:val="none" w:sz="0" w:space="0" w:color="auto"/>
            <w:bottom w:val="none" w:sz="0" w:space="0" w:color="auto"/>
            <w:right w:val="none" w:sz="0" w:space="0" w:color="auto"/>
          </w:divBdr>
        </w:div>
      </w:divsChild>
    </w:div>
    <w:div w:id="1672684835">
      <w:bodyDiv w:val="1"/>
      <w:marLeft w:val="0"/>
      <w:marRight w:val="0"/>
      <w:marTop w:val="0"/>
      <w:marBottom w:val="0"/>
      <w:divBdr>
        <w:top w:val="none" w:sz="0" w:space="0" w:color="auto"/>
        <w:left w:val="none" w:sz="0" w:space="0" w:color="auto"/>
        <w:bottom w:val="none" w:sz="0" w:space="0" w:color="auto"/>
        <w:right w:val="none" w:sz="0" w:space="0" w:color="auto"/>
      </w:divBdr>
    </w:div>
    <w:div w:id="1766073625">
      <w:bodyDiv w:val="1"/>
      <w:marLeft w:val="0"/>
      <w:marRight w:val="0"/>
      <w:marTop w:val="0"/>
      <w:marBottom w:val="0"/>
      <w:divBdr>
        <w:top w:val="none" w:sz="0" w:space="0" w:color="auto"/>
        <w:left w:val="none" w:sz="0" w:space="0" w:color="auto"/>
        <w:bottom w:val="none" w:sz="0" w:space="0" w:color="auto"/>
        <w:right w:val="none" w:sz="0" w:space="0" w:color="auto"/>
      </w:divBdr>
      <w:divsChild>
        <w:div w:id="136263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lsacreations.com/tuto/lire/1493-css3-flexbox-layout-modul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fr/docs/Web/CSS/border"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3.xml"/><Relationship Id="rId10" Type="http://schemas.openxmlformats.org/officeDocument/2006/relationships/hyperlink" Target="https://developer.mozilla.org/fr/docs/Web/CSS/bord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sv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31278-28F8-479C-8A41-5F101665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2301</Words>
  <Characters>12657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498</cp:revision>
  <cp:lastPrinted>2018-03-20T11:38:00Z</cp:lastPrinted>
  <dcterms:created xsi:type="dcterms:W3CDTF">2014-01-06T14:33:00Z</dcterms:created>
  <dcterms:modified xsi:type="dcterms:W3CDTF">2018-03-20T11:52:00Z</dcterms:modified>
</cp:coreProperties>
</file>