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52" w:rsidRPr="00FB2DE3" w:rsidRDefault="001F617C">
      <w:pPr>
        <w:rPr>
          <w:rFonts w:ascii="Verdana" w:hAnsi="Verdana"/>
          <w:color w:val="244061" w:themeColor="accent1" w:themeShade="80"/>
          <w:sz w:val="72"/>
          <w:szCs w:val="72"/>
        </w:rPr>
      </w:pPr>
      <w:r>
        <w:rPr>
          <w:rFonts w:ascii="Verdana" w:hAnsi="Verdana"/>
          <w:color w:val="244061" w:themeColor="accent1" w:themeShade="80"/>
          <w:sz w:val="72"/>
          <w:szCs w:val="72"/>
        </w:rPr>
        <w:t>Javascript</w:t>
      </w:r>
      <w:r w:rsidR="006315D2" w:rsidRPr="00FB2DE3">
        <w:rPr>
          <w:rFonts w:ascii="Verdana" w:hAnsi="Verdana"/>
          <w:color w:val="244061" w:themeColor="accent1" w:themeShade="80"/>
          <w:sz w:val="72"/>
          <w:szCs w:val="72"/>
        </w:rPr>
        <w:t xml:space="preserve"> : </w:t>
      </w:r>
      <w:r w:rsidR="002E3B44">
        <w:rPr>
          <w:rFonts w:ascii="Verdana" w:hAnsi="Verdana"/>
          <w:color w:val="244061" w:themeColor="accent1" w:themeShade="80"/>
          <w:sz w:val="72"/>
          <w:szCs w:val="72"/>
        </w:rPr>
        <w:t xml:space="preserve">les </w:t>
      </w:r>
      <w:r w:rsidR="00084DFE">
        <w:rPr>
          <w:rFonts w:ascii="Verdana" w:hAnsi="Verdana"/>
          <w:color w:val="244061" w:themeColor="accent1" w:themeShade="80"/>
          <w:sz w:val="72"/>
          <w:szCs w:val="72"/>
        </w:rPr>
        <w:t>objets natifs</w:t>
      </w:r>
    </w:p>
    <w:p w:rsidR="00A55152" w:rsidRDefault="00A55152" w:rsidP="007A02E6"/>
    <w:sdt>
      <w:sdtPr>
        <w:rPr>
          <w:rFonts w:asciiTheme="minorHAnsi" w:eastAsiaTheme="minorHAnsi" w:hAnsiTheme="minorHAnsi" w:cstheme="minorBidi"/>
          <w:b w:val="0"/>
          <w:bCs w:val="0"/>
          <w:color w:val="auto"/>
          <w:sz w:val="22"/>
          <w:szCs w:val="22"/>
          <w:lang w:eastAsia="en-US"/>
        </w:rPr>
        <w:id w:val="2037149697"/>
        <w:docPartObj>
          <w:docPartGallery w:val="Table of Contents"/>
          <w:docPartUnique/>
        </w:docPartObj>
      </w:sdtPr>
      <w:sdtEndPr/>
      <w:sdtContent>
        <w:p w:rsidR="007A02E6" w:rsidRDefault="007A02E6">
          <w:pPr>
            <w:pStyle w:val="En-ttedetabledesmatires"/>
          </w:pPr>
          <w:r>
            <w:t>Contenu</w:t>
          </w:r>
        </w:p>
        <w:p w:rsidR="00232EF2" w:rsidRDefault="007A02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3113385" w:history="1">
            <w:r w:rsidR="00232EF2" w:rsidRPr="00A7720A">
              <w:rPr>
                <w:rStyle w:val="Lienhypertexte"/>
                <w:noProof/>
              </w:rPr>
              <w:t>L'objet String</w:t>
            </w:r>
            <w:r w:rsidR="00232EF2">
              <w:rPr>
                <w:noProof/>
                <w:webHidden/>
              </w:rPr>
              <w:tab/>
            </w:r>
            <w:r w:rsidR="00232EF2">
              <w:rPr>
                <w:noProof/>
                <w:webHidden/>
              </w:rPr>
              <w:fldChar w:fldCharType="begin"/>
            </w:r>
            <w:r w:rsidR="00232EF2">
              <w:rPr>
                <w:noProof/>
                <w:webHidden/>
              </w:rPr>
              <w:instrText xml:space="preserve"> PAGEREF _Toc513113385 \h </w:instrText>
            </w:r>
            <w:r w:rsidR="00232EF2">
              <w:rPr>
                <w:noProof/>
                <w:webHidden/>
              </w:rPr>
            </w:r>
            <w:r w:rsidR="00232EF2">
              <w:rPr>
                <w:noProof/>
                <w:webHidden/>
              </w:rPr>
              <w:fldChar w:fldCharType="separate"/>
            </w:r>
            <w:r w:rsidR="001F280D">
              <w:rPr>
                <w:noProof/>
                <w:webHidden/>
              </w:rPr>
              <w:t>3</w:t>
            </w:r>
            <w:r w:rsidR="00232EF2">
              <w:rPr>
                <w:noProof/>
                <w:webHidden/>
              </w:rPr>
              <w:fldChar w:fldCharType="end"/>
            </w:r>
          </w:hyperlink>
        </w:p>
        <w:p w:rsidR="00232EF2" w:rsidRDefault="00F203AF">
          <w:pPr>
            <w:pStyle w:val="TM1"/>
            <w:tabs>
              <w:tab w:val="right" w:leader="dot" w:pos="9062"/>
            </w:tabs>
            <w:rPr>
              <w:rFonts w:eastAsiaTheme="minorEastAsia"/>
              <w:noProof/>
              <w:lang w:eastAsia="fr-FR"/>
            </w:rPr>
          </w:pPr>
          <w:hyperlink w:anchor="_Toc513113386" w:history="1">
            <w:r w:rsidR="00232EF2" w:rsidRPr="00A7720A">
              <w:rPr>
                <w:rStyle w:val="Lienhypertexte"/>
                <w:noProof/>
              </w:rPr>
              <w:t>L'objet Math</w:t>
            </w:r>
            <w:r w:rsidR="00232EF2">
              <w:rPr>
                <w:noProof/>
                <w:webHidden/>
              </w:rPr>
              <w:tab/>
            </w:r>
            <w:r w:rsidR="00232EF2">
              <w:rPr>
                <w:noProof/>
                <w:webHidden/>
              </w:rPr>
              <w:fldChar w:fldCharType="begin"/>
            </w:r>
            <w:r w:rsidR="00232EF2">
              <w:rPr>
                <w:noProof/>
                <w:webHidden/>
              </w:rPr>
              <w:instrText xml:space="preserve"> PAGEREF _Toc513113386 \h </w:instrText>
            </w:r>
            <w:r w:rsidR="00232EF2">
              <w:rPr>
                <w:noProof/>
                <w:webHidden/>
              </w:rPr>
            </w:r>
            <w:r w:rsidR="00232EF2">
              <w:rPr>
                <w:noProof/>
                <w:webHidden/>
              </w:rPr>
              <w:fldChar w:fldCharType="separate"/>
            </w:r>
            <w:r w:rsidR="001F280D">
              <w:rPr>
                <w:noProof/>
                <w:webHidden/>
              </w:rPr>
              <w:t>4</w:t>
            </w:r>
            <w:r w:rsidR="00232EF2">
              <w:rPr>
                <w:noProof/>
                <w:webHidden/>
              </w:rPr>
              <w:fldChar w:fldCharType="end"/>
            </w:r>
          </w:hyperlink>
        </w:p>
        <w:p w:rsidR="00232EF2" w:rsidRDefault="00F203AF">
          <w:pPr>
            <w:pStyle w:val="TM1"/>
            <w:tabs>
              <w:tab w:val="right" w:leader="dot" w:pos="9062"/>
            </w:tabs>
            <w:rPr>
              <w:rFonts w:eastAsiaTheme="minorEastAsia"/>
              <w:noProof/>
              <w:lang w:eastAsia="fr-FR"/>
            </w:rPr>
          </w:pPr>
          <w:hyperlink w:anchor="_Toc513113387" w:history="1">
            <w:r w:rsidR="00232EF2" w:rsidRPr="00A7720A">
              <w:rPr>
                <w:rStyle w:val="Lienhypertexte"/>
                <w:noProof/>
              </w:rPr>
              <w:t>L'objet Date</w:t>
            </w:r>
            <w:r w:rsidR="00232EF2">
              <w:rPr>
                <w:noProof/>
                <w:webHidden/>
              </w:rPr>
              <w:tab/>
            </w:r>
            <w:r w:rsidR="00232EF2">
              <w:rPr>
                <w:noProof/>
                <w:webHidden/>
              </w:rPr>
              <w:fldChar w:fldCharType="begin"/>
            </w:r>
            <w:r w:rsidR="00232EF2">
              <w:rPr>
                <w:noProof/>
                <w:webHidden/>
              </w:rPr>
              <w:instrText xml:space="preserve"> PAGEREF _Toc513113387 \h </w:instrText>
            </w:r>
            <w:r w:rsidR="00232EF2">
              <w:rPr>
                <w:noProof/>
                <w:webHidden/>
              </w:rPr>
            </w:r>
            <w:r w:rsidR="00232EF2">
              <w:rPr>
                <w:noProof/>
                <w:webHidden/>
              </w:rPr>
              <w:fldChar w:fldCharType="separate"/>
            </w:r>
            <w:r w:rsidR="001F280D">
              <w:rPr>
                <w:noProof/>
                <w:webHidden/>
              </w:rPr>
              <w:t>5</w:t>
            </w:r>
            <w:r w:rsidR="00232EF2">
              <w:rPr>
                <w:noProof/>
                <w:webHidden/>
              </w:rPr>
              <w:fldChar w:fldCharType="end"/>
            </w:r>
          </w:hyperlink>
        </w:p>
        <w:p w:rsidR="00232EF2" w:rsidRDefault="00F203AF">
          <w:pPr>
            <w:pStyle w:val="TM2"/>
            <w:tabs>
              <w:tab w:val="right" w:leader="dot" w:pos="9062"/>
            </w:tabs>
            <w:rPr>
              <w:rFonts w:eastAsiaTheme="minorEastAsia"/>
              <w:noProof/>
              <w:lang w:eastAsia="fr-FR"/>
            </w:rPr>
          </w:pPr>
          <w:hyperlink w:anchor="_Toc513113388" w:history="1">
            <w:r w:rsidR="00232EF2" w:rsidRPr="00A7720A">
              <w:rPr>
                <w:rStyle w:val="Lienhypertexte"/>
                <w:noProof/>
              </w:rPr>
              <w:t>Testez l'exemple ci-dessous</w:t>
            </w:r>
            <w:r w:rsidR="00232EF2">
              <w:rPr>
                <w:noProof/>
                <w:webHidden/>
              </w:rPr>
              <w:tab/>
            </w:r>
            <w:r w:rsidR="00232EF2">
              <w:rPr>
                <w:noProof/>
                <w:webHidden/>
              </w:rPr>
              <w:fldChar w:fldCharType="begin"/>
            </w:r>
            <w:r w:rsidR="00232EF2">
              <w:rPr>
                <w:noProof/>
                <w:webHidden/>
              </w:rPr>
              <w:instrText xml:space="preserve"> PAGEREF _Toc513113388 \h </w:instrText>
            </w:r>
            <w:r w:rsidR="00232EF2">
              <w:rPr>
                <w:noProof/>
                <w:webHidden/>
              </w:rPr>
            </w:r>
            <w:r w:rsidR="00232EF2">
              <w:rPr>
                <w:noProof/>
                <w:webHidden/>
              </w:rPr>
              <w:fldChar w:fldCharType="separate"/>
            </w:r>
            <w:r w:rsidR="001F280D">
              <w:rPr>
                <w:noProof/>
                <w:webHidden/>
              </w:rPr>
              <w:t>5</w:t>
            </w:r>
            <w:r w:rsidR="00232EF2">
              <w:rPr>
                <w:noProof/>
                <w:webHidden/>
              </w:rPr>
              <w:fldChar w:fldCharType="end"/>
            </w:r>
          </w:hyperlink>
        </w:p>
        <w:p w:rsidR="00232EF2" w:rsidRDefault="00F203AF">
          <w:pPr>
            <w:pStyle w:val="TM2"/>
            <w:tabs>
              <w:tab w:val="right" w:leader="dot" w:pos="9062"/>
            </w:tabs>
            <w:rPr>
              <w:rFonts w:eastAsiaTheme="minorEastAsia"/>
              <w:noProof/>
              <w:lang w:eastAsia="fr-FR"/>
            </w:rPr>
          </w:pPr>
          <w:hyperlink w:anchor="_Toc513113389" w:history="1">
            <w:r w:rsidR="00232EF2" w:rsidRPr="00A7720A">
              <w:rPr>
                <w:rStyle w:val="Lienhypertexte"/>
                <w:noProof/>
              </w:rPr>
              <w:t>L'objet Array</w:t>
            </w:r>
            <w:r w:rsidR="00232EF2">
              <w:rPr>
                <w:noProof/>
                <w:webHidden/>
              </w:rPr>
              <w:tab/>
            </w:r>
            <w:r w:rsidR="00232EF2">
              <w:rPr>
                <w:noProof/>
                <w:webHidden/>
              </w:rPr>
              <w:fldChar w:fldCharType="begin"/>
            </w:r>
            <w:r w:rsidR="00232EF2">
              <w:rPr>
                <w:noProof/>
                <w:webHidden/>
              </w:rPr>
              <w:instrText xml:space="preserve"> PAGEREF _Toc513113389 \h </w:instrText>
            </w:r>
            <w:r w:rsidR="00232EF2">
              <w:rPr>
                <w:noProof/>
                <w:webHidden/>
              </w:rPr>
            </w:r>
            <w:r w:rsidR="00232EF2">
              <w:rPr>
                <w:noProof/>
                <w:webHidden/>
              </w:rPr>
              <w:fldChar w:fldCharType="separate"/>
            </w:r>
            <w:r w:rsidR="001F280D">
              <w:rPr>
                <w:noProof/>
                <w:webHidden/>
              </w:rPr>
              <w:t>7</w:t>
            </w:r>
            <w:r w:rsidR="00232EF2">
              <w:rPr>
                <w:noProof/>
                <w:webHidden/>
              </w:rPr>
              <w:fldChar w:fldCharType="end"/>
            </w:r>
          </w:hyperlink>
        </w:p>
        <w:p w:rsidR="00232EF2" w:rsidRDefault="00F203AF">
          <w:pPr>
            <w:pStyle w:val="TM2"/>
            <w:tabs>
              <w:tab w:val="right" w:leader="dot" w:pos="9062"/>
            </w:tabs>
            <w:rPr>
              <w:rFonts w:eastAsiaTheme="minorEastAsia"/>
              <w:noProof/>
              <w:lang w:eastAsia="fr-FR"/>
            </w:rPr>
          </w:pPr>
          <w:hyperlink w:anchor="_Toc513113390" w:history="1">
            <w:r w:rsidR="00232EF2" w:rsidRPr="00A7720A">
              <w:rPr>
                <w:rStyle w:val="Lienhypertexte"/>
                <w:noProof/>
              </w:rPr>
              <w:t>L'objet Image</w:t>
            </w:r>
            <w:r w:rsidR="00232EF2">
              <w:rPr>
                <w:noProof/>
                <w:webHidden/>
              </w:rPr>
              <w:tab/>
            </w:r>
            <w:r w:rsidR="00232EF2">
              <w:rPr>
                <w:noProof/>
                <w:webHidden/>
              </w:rPr>
              <w:fldChar w:fldCharType="begin"/>
            </w:r>
            <w:r w:rsidR="00232EF2">
              <w:rPr>
                <w:noProof/>
                <w:webHidden/>
              </w:rPr>
              <w:instrText xml:space="preserve"> PAGEREF _Toc513113390 \h </w:instrText>
            </w:r>
            <w:r w:rsidR="00232EF2">
              <w:rPr>
                <w:noProof/>
                <w:webHidden/>
              </w:rPr>
            </w:r>
            <w:r w:rsidR="00232EF2">
              <w:rPr>
                <w:noProof/>
                <w:webHidden/>
              </w:rPr>
              <w:fldChar w:fldCharType="separate"/>
            </w:r>
            <w:r w:rsidR="001F280D">
              <w:rPr>
                <w:noProof/>
                <w:webHidden/>
              </w:rPr>
              <w:t>8</w:t>
            </w:r>
            <w:r w:rsidR="00232EF2">
              <w:rPr>
                <w:noProof/>
                <w:webHidden/>
              </w:rPr>
              <w:fldChar w:fldCharType="end"/>
            </w:r>
          </w:hyperlink>
        </w:p>
        <w:p w:rsidR="00232EF2" w:rsidRDefault="00F203AF">
          <w:pPr>
            <w:pStyle w:val="TM1"/>
            <w:tabs>
              <w:tab w:val="right" w:leader="dot" w:pos="9062"/>
            </w:tabs>
            <w:rPr>
              <w:rFonts w:eastAsiaTheme="minorEastAsia"/>
              <w:noProof/>
              <w:lang w:eastAsia="fr-FR"/>
            </w:rPr>
          </w:pPr>
          <w:hyperlink w:anchor="_Toc513113391" w:history="1">
            <w:r w:rsidR="00232EF2" w:rsidRPr="00A7720A">
              <w:rPr>
                <w:rStyle w:val="Lienhypertexte"/>
                <w:noProof/>
              </w:rPr>
              <w:t>Exercice</w:t>
            </w:r>
            <w:r w:rsidR="00232EF2">
              <w:rPr>
                <w:noProof/>
                <w:webHidden/>
              </w:rPr>
              <w:tab/>
            </w:r>
            <w:r w:rsidR="00232EF2">
              <w:rPr>
                <w:noProof/>
                <w:webHidden/>
              </w:rPr>
              <w:fldChar w:fldCharType="begin"/>
            </w:r>
            <w:r w:rsidR="00232EF2">
              <w:rPr>
                <w:noProof/>
                <w:webHidden/>
              </w:rPr>
              <w:instrText xml:space="preserve"> PAGEREF _Toc513113391 \h </w:instrText>
            </w:r>
            <w:r w:rsidR="00232EF2">
              <w:rPr>
                <w:noProof/>
                <w:webHidden/>
              </w:rPr>
            </w:r>
            <w:r w:rsidR="00232EF2">
              <w:rPr>
                <w:noProof/>
                <w:webHidden/>
              </w:rPr>
              <w:fldChar w:fldCharType="separate"/>
            </w:r>
            <w:r w:rsidR="001F280D">
              <w:rPr>
                <w:noProof/>
                <w:webHidden/>
              </w:rPr>
              <w:t>9</w:t>
            </w:r>
            <w:r w:rsidR="00232EF2">
              <w:rPr>
                <w:noProof/>
                <w:webHidden/>
              </w:rPr>
              <w:fldChar w:fldCharType="end"/>
            </w:r>
          </w:hyperlink>
        </w:p>
        <w:p w:rsidR="007A02E6" w:rsidRDefault="007A02E6">
          <w:r>
            <w:rPr>
              <w:b/>
              <w:bCs/>
            </w:rPr>
            <w:fldChar w:fldCharType="end"/>
          </w:r>
        </w:p>
      </w:sdtContent>
    </w:sdt>
    <w:p w:rsidR="008434E0" w:rsidRDefault="008434E0" w:rsidP="00D33AEE">
      <w:pPr>
        <w:jc w:val="both"/>
      </w:pPr>
    </w:p>
    <w:p w:rsidR="00EA3119" w:rsidRDefault="00EA3119" w:rsidP="00D33AEE">
      <w:pPr>
        <w:jc w:val="both"/>
      </w:pPr>
    </w:p>
    <w:p w:rsidR="00C54B99" w:rsidRDefault="00C54B99" w:rsidP="00C54B99"/>
    <w:p w:rsidR="0068002D" w:rsidRDefault="00C54B99" w:rsidP="001A78DA">
      <w:bookmarkStart w:id="0" w:name="_Toc337210378"/>
      <w:bookmarkStart w:id="1" w:name="_Toc337210379"/>
      <w:bookmarkEnd w:id="0"/>
      <w:bookmarkEnd w:id="1"/>
      <w:r>
        <w:br w:type="page"/>
      </w:r>
      <w:r w:rsidR="0068002D">
        <w:lastRenderedPageBreak/>
        <w:t>Les objets sont des composants essentiels de JavaScript.</w:t>
      </w:r>
    </w:p>
    <w:p w:rsidR="0068002D" w:rsidRDefault="0068002D" w:rsidP="0068002D">
      <w:r>
        <w:t>Ils sont constitués de propriétés (variables) et de méthodes (fonctions).</w:t>
      </w:r>
    </w:p>
    <w:p w:rsidR="0068002D" w:rsidRDefault="0068002D" w:rsidP="0068002D">
      <w:r>
        <w:t>JavaScript possède ses propres objets, dits « natifs ».</w:t>
      </w:r>
    </w:p>
    <w:p w:rsidR="0068002D" w:rsidRPr="005F63EF" w:rsidRDefault="0068002D" w:rsidP="0068002D"/>
    <w:p w:rsidR="0068002D" w:rsidRDefault="0068002D" w:rsidP="006A176C">
      <w:pPr>
        <w:pStyle w:val="Titre1"/>
      </w:pPr>
      <w:bookmarkStart w:id="2" w:name="_Toc337210432"/>
      <w:bookmarkStart w:id="3" w:name="_Toc513113385"/>
      <w:r>
        <w:lastRenderedPageBreak/>
        <w:t>L'objet String</w:t>
      </w:r>
      <w:bookmarkEnd w:id="2"/>
      <w:bookmarkEnd w:id="3"/>
    </w:p>
    <w:p w:rsidR="001A78DA" w:rsidRDefault="001A78DA" w:rsidP="0068002D"/>
    <w:p w:rsidR="0068002D" w:rsidRDefault="0068002D" w:rsidP="0068002D">
      <w:r>
        <w:t xml:space="preserve">L'objet </w:t>
      </w:r>
      <w:r w:rsidRPr="00AD34CB">
        <w:rPr>
          <w:b/>
          <w:i/>
        </w:rPr>
        <w:t>String</w:t>
      </w:r>
      <w:r>
        <w:t xml:space="preserve"> est très utile à la manipulation des caractères.</w:t>
      </w:r>
    </w:p>
    <w:p w:rsidR="0068002D" w:rsidRDefault="0068002D" w:rsidP="0068002D">
      <w:r>
        <w:t>On crée un objet String avec la syntaxe suivante :</w:t>
      </w:r>
    </w:p>
    <w:p w:rsidR="0068002D" w:rsidRPr="00CC4878" w:rsidRDefault="0068002D" w:rsidP="0068002D">
      <w:pPr>
        <w:pBdr>
          <w:top w:val="single" w:sz="4" w:space="1" w:color="auto"/>
          <w:left w:val="single" w:sz="4" w:space="4" w:color="auto"/>
          <w:bottom w:val="single" w:sz="4" w:space="0" w:color="auto"/>
          <w:right w:val="single" w:sz="4" w:space="4" w:color="auto"/>
        </w:pBdr>
        <w:shd w:val="pct5" w:color="auto" w:fill="auto"/>
        <w:spacing w:after="0"/>
        <w:ind w:left="709"/>
        <w:rPr>
          <w:rFonts w:ascii="Courier New" w:hAnsi="Courier New" w:cs="Courier New"/>
          <w:sz w:val="20"/>
          <w:szCs w:val="20"/>
          <w:lang w:val="en-US"/>
        </w:rPr>
      </w:pPr>
      <w:r w:rsidRPr="00CC4878">
        <w:rPr>
          <w:rFonts w:ascii="Courier New" w:hAnsi="Courier New" w:cs="Courier New"/>
          <w:sz w:val="20"/>
          <w:szCs w:val="20"/>
          <w:lang w:val="en-US"/>
        </w:rPr>
        <w:t>var str = new String("toto");</w:t>
      </w:r>
    </w:p>
    <w:p w:rsidR="0068002D" w:rsidRPr="00CC4878" w:rsidRDefault="0068002D" w:rsidP="0068002D">
      <w:pPr>
        <w:pBdr>
          <w:top w:val="single" w:sz="4" w:space="1" w:color="auto"/>
          <w:left w:val="single" w:sz="4" w:space="4" w:color="auto"/>
          <w:bottom w:val="single" w:sz="4" w:space="0" w:color="auto"/>
          <w:right w:val="single" w:sz="4" w:space="4" w:color="auto"/>
        </w:pBdr>
        <w:shd w:val="pct5" w:color="auto" w:fill="auto"/>
        <w:spacing w:after="0"/>
        <w:ind w:left="709"/>
        <w:rPr>
          <w:rFonts w:ascii="Courier New" w:hAnsi="Courier New" w:cs="Courier New"/>
          <w:sz w:val="20"/>
          <w:szCs w:val="20"/>
        </w:rPr>
      </w:pPr>
      <w:r w:rsidRPr="00CC4878">
        <w:rPr>
          <w:rFonts w:ascii="Courier New" w:hAnsi="Courier New" w:cs="Courier New"/>
          <w:sz w:val="20"/>
          <w:szCs w:val="20"/>
        </w:rPr>
        <w:t>var str = "toto";  // toute chaîne de caractère est un objet String.</w:t>
      </w:r>
    </w:p>
    <w:p w:rsidR="0068002D" w:rsidRDefault="0068002D" w:rsidP="0068002D"/>
    <w:p w:rsidR="0068002D" w:rsidRDefault="0068002D" w:rsidP="0068002D">
      <w:r>
        <w:t>La position du premier caractère d’une chaîne est 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80"/>
        <w:gridCol w:w="6095"/>
      </w:tblGrid>
      <w:tr w:rsidR="0068002D" w:rsidTr="00E0462B">
        <w:tc>
          <w:tcPr>
            <w:tcW w:w="2480" w:type="dxa"/>
          </w:tcPr>
          <w:p w:rsidR="0068002D" w:rsidRDefault="0068002D" w:rsidP="00E0462B">
            <w:pPr>
              <w:jc w:val="center"/>
              <w:rPr>
                <w:b/>
              </w:rPr>
            </w:pPr>
            <w:r>
              <w:rPr>
                <w:b/>
              </w:rPr>
              <w:t>Instruction</w:t>
            </w:r>
          </w:p>
        </w:tc>
        <w:tc>
          <w:tcPr>
            <w:tcW w:w="6095" w:type="dxa"/>
          </w:tcPr>
          <w:p w:rsidR="0068002D" w:rsidRDefault="0068002D" w:rsidP="00E0462B">
            <w:pPr>
              <w:jc w:val="center"/>
              <w:rPr>
                <w:b/>
              </w:rPr>
            </w:pPr>
            <w:r>
              <w:rPr>
                <w:b/>
              </w:rPr>
              <w:t>Description</w:t>
            </w:r>
          </w:p>
        </w:tc>
      </w:tr>
      <w:tr w:rsidR="0068002D" w:rsidTr="00E0462B">
        <w:tc>
          <w:tcPr>
            <w:tcW w:w="2480" w:type="dxa"/>
          </w:tcPr>
          <w:p w:rsidR="0068002D" w:rsidRDefault="0068002D" w:rsidP="00E0462B">
            <w:pPr>
              <w:spacing w:after="0"/>
            </w:pPr>
            <w:r>
              <w:t>length</w:t>
            </w:r>
          </w:p>
        </w:tc>
        <w:tc>
          <w:tcPr>
            <w:tcW w:w="6095" w:type="dxa"/>
            <w:vAlign w:val="center"/>
          </w:tcPr>
          <w:p w:rsidR="0068002D" w:rsidRDefault="0068002D" w:rsidP="00E0462B">
            <w:pPr>
              <w:spacing w:after="0"/>
            </w:pPr>
            <w:r>
              <w:t>Propriété de type entier qui indique la longueur de la chaîne de caractères.</w:t>
            </w:r>
          </w:p>
        </w:tc>
      </w:tr>
      <w:tr w:rsidR="0068002D" w:rsidTr="00E0462B">
        <w:tc>
          <w:tcPr>
            <w:tcW w:w="2480" w:type="dxa"/>
          </w:tcPr>
          <w:p w:rsidR="0068002D" w:rsidRPr="000E5D3B" w:rsidRDefault="0068002D" w:rsidP="00E0462B">
            <w:pPr>
              <w:spacing w:after="0"/>
              <w:rPr>
                <w:lang w:val="en-US"/>
              </w:rPr>
            </w:pPr>
            <w:r w:rsidRPr="000E5D3B">
              <w:rPr>
                <w:lang w:val="en-US"/>
              </w:rPr>
              <w:t>charAt(int)</w:t>
            </w:r>
            <w:r w:rsidRPr="000E5D3B">
              <w:rPr>
                <w:lang w:val="en-US"/>
              </w:rPr>
              <w:br/>
              <w:t>chartAt(string, int)</w:t>
            </w:r>
          </w:p>
        </w:tc>
        <w:tc>
          <w:tcPr>
            <w:tcW w:w="6095" w:type="dxa"/>
          </w:tcPr>
          <w:p w:rsidR="0068002D" w:rsidRDefault="0068002D" w:rsidP="00E0462B">
            <w:pPr>
              <w:spacing w:after="0"/>
            </w:pPr>
            <w:r>
              <w:t>Méthode qui permet d'accéder à un caractère isolé d'une chaîne.</w:t>
            </w:r>
          </w:p>
        </w:tc>
      </w:tr>
      <w:tr w:rsidR="0068002D" w:rsidTr="00E0462B">
        <w:tc>
          <w:tcPr>
            <w:tcW w:w="2480" w:type="dxa"/>
          </w:tcPr>
          <w:p w:rsidR="0068002D" w:rsidRPr="005F6E65" w:rsidRDefault="0068002D" w:rsidP="00E0462B">
            <w:pPr>
              <w:spacing w:after="0"/>
              <w:rPr>
                <w:lang w:val="en-US"/>
              </w:rPr>
            </w:pPr>
            <w:r w:rsidRPr="005F6E65">
              <w:rPr>
                <w:lang w:val="en-US"/>
              </w:rPr>
              <w:t>indexOf(</w:t>
            </w:r>
            <w:r>
              <w:rPr>
                <w:lang w:val="en-US"/>
              </w:rPr>
              <w:t>string</w:t>
            </w:r>
            <w:r w:rsidRPr="005F6E65">
              <w:rPr>
                <w:lang w:val="en-US"/>
              </w:rPr>
              <w:t>)</w:t>
            </w:r>
            <w:r w:rsidRPr="005F6E65">
              <w:rPr>
                <w:lang w:val="en-US"/>
              </w:rPr>
              <w:br/>
              <w:t>indexOf(string,</w:t>
            </w:r>
            <w:r>
              <w:rPr>
                <w:lang w:val="en-US"/>
              </w:rPr>
              <w:t xml:space="preserve"> </w:t>
            </w:r>
            <w:r w:rsidRPr="005F6E65">
              <w:rPr>
                <w:lang w:val="en-US"/>
              </w:rPr>
              <w:t>int)</w:t>
            </w:r>
          </w:p>
        </w:tc>
        <w:tc>
          <w:tcPr>
            <w:tcW w:w="6095" w:type="dxa"/>
          </w:tcPr>
          <w:p w:rsidR="0068002D" w:rsidRDefault="0068002D" w:rsidP="00E0462B">
            <w:pPr>
              <w:spacing w:after="0"/>
            </w:pPr>
            <w:r>
              <w:t>Méthode qui retourne la position d'une chaîne partielle à partir d'une position déterminée. (position 0 par défaut)</w:t>
            </w:r>
          </w:p>
        </w:tc>
      </w:tr>
      <w:tr w:rsidR="0068002D" w:rsidTr="00E0462B">
        <w:trPr>
          <w:trHeight w:val="65"/>
        </w:trPr>
        <w:tc>
          <w:tcPr>
            <w:tcW w:w="2480" w:type="dxa"/>
          </w:tcPr>
          <w:p w:rsidR="0068002D" w:rsidRPr="005F6E65" w:rsidRDefault="0068002D" w:rsidP="00E0462B">
            <w:pPr>
              <w:spacing w:after="0"/>
              <w:rPr>
                <w:lang w:val="en-US"/>
              </w:rPr>
            </w:pPr>
            <w:r>
              <w:rPr>
                <w:lang w:val="en-US"/>
              </w:rPr>
              <w:t>l</w:t>
            </w:r>
            <w:r w:rsidRPr="005F6E65">
              <w:rPr>
                <w:lang w:val="en-US"/>
              </w:rPr>
              <w:t>astIndexOf(string)</w:t>
            </w:r>
            <w:r w:rsidRPr="005F6E65">
              <w:rPr>
                <w:lang w:val="en-US"/>
              </w:rPr>
              <w:br/>
            </w:r>
            <w:r>
              <w:rPr>
                <w:lang w:val="en-US"/>
              </w:rPr>
              <w:t>l</w:t>
            </w:r>
            <w:r w:rsidRPr="005F6E65">
              <w:rPr>
                <w:lang w:val="en-US"/>
              </w:rPr>
              <w:t>astIndexOf(string, int)</w:t>
            </w:r>
          </w:p>
        </w:tc>
        <w:tc>
          <w:tcPr>
            <w:tcW w:w="6095" w:type="dxa"/>
          </w:tcPr>
          <w:p w:rsidR="0068002D" w:rsidRDefault="0068002D" w:rsidP="00E0462B">
            <w:pPr>
              <w:spacing w:after="0"/>
            </w:pPr>
            <w:r>
              <w:t>Méthode qui retourne la position d'une chaîne partielle en partant d'une position déterminée puis en reculant.</w:t>
            </w:r>
            <w:r>
              <w:tab/>
            </w:r>
            <w:r>
              <w:br/>
              <w:t xml:space="preserve">(position par défaut égale à </w:t>
            </w:r>
            <w:r w:rsidRPr="005F6E65">
              <w:rPr>
                <w:i/>
              </w:rPr>
              <w:t>length</w:t>
            </w:r>
            <w:r>
              <w:t xml:space="preserve">  moins 1).</w:t>
            </w:r>
          </w:p>
        </w:tc>
      </w:tr>
      <w:tr w:rsidR="0068002D" w:rsidTr="00E0462B">
        <w:tc>
          <w:tcPr>
            <w:tcW w:w="2480" w:type="dxa"/>
          </w:tcPr>
          <w:p w:rsidR="0068002D" w:rsidRDefault="0068002D" w:rsidP="00E0462B">
            <w:pPr>
              <w:spacing w:after="0"/>
            </w:pPr>
            <w:r>
              <w:t>match(regExp)</w:t>
            </w:r>
          </w:p>
        </w:tc>
        <w:tc>
          <w:tcPr>
            <w:tcW w:w="6095" w:type="dxa"/>
          </w:tcPr>
          <w:p w:rsidR="0068002D" w:rsidRDefault="0068002D" w:rsidP="00E0462B">
            <w:pPr>
              <w:spacing w:after="0"/>
            </w:pPr>
            <w:r>
              <w:t xml:space="preserve">Méthode qui retourne </w:t>
            </w:r>
            <w:r w:rsidRPr="00D71B34">
              <w:t>un tableau</w:t>
            </w:r>
            <w:r>
              <w:t xml:space="preserve"> si l’expression régulière est présente dans la chaîne de caractères, </w:t>
            </w:r>
            <w:r w:rsidRPr="00D71B34">
              <w:rPr>
                <w:i/>
              </w:rPr>
              <w:t>null</w:t>
            </w:r>
            <w:r>
              <w:t xml:space="preserve"> sinon.</w:t>
            </w:r>
          </w:p>
        </w:tc>
      </w:tr>
      <w:tr w:rsidR="0068002D" w:rsidTr="00E0462B">
        <w:tc>
          <w:tcPr>
            <w:tcW w:w="2480" w:type="dxa"/>
          </w:tcPr>
          <w:p w:rsidR="0068002D" w:rsidRDefault="0068002D" w:rsidP="00E0462B">
            <w:pPr>
              <w:spacing w:after="0"/>
            </w:pPr>
            <w:r>
              <w:t>replace(regExp,string)</w:t>
            </w:r>
          </w:p>
        </w:tc>
        <w:tc>
          <w:tcPr>
            <w:tcW w:w="6095" w:type="dxa"/>
          </w:tcPr>
          <w:p w:rsidR="0068002D" w:rsidRDefault="0068002D" w:rsidP="00E0462B">
            <w:pPr>
              <w:spacing w:after="0"/>
            </w:pPr>
            <w:r>
              <w:t xml:space="preserve">Méthode qui remplace l’expression régulière trouvée par le texte </w:t>
            </w:r>
            <w:r w:rsidRPr="00D1304F">
              <w:rPr>
                <w:i/>
              </w:rPr>
              <w:t>string</w:t>
            </w:r>
            <w:r>
              <w:t>.</w:t>
            </w:r>
          </w:p>
        </w:tc>
      </w:tr>
      <w:tr w:rsidR="0068002D" w:rsidTr="00E0462B">
        <w:tc>
          <w:tcPr>
            <w:tcW w:w="2480" w:type="dxa"/>
          </w:tcPr>
          <w:p w:rsidR="0068002D" w:rsidRDefault="0068002D" w:rsidP="00E0462B">
            <w:pPr>
              <w:spacing w:after="0"/>
            </w:pPr>
            <w:r>
              <w:t>substring(x,y)</w:t>
            </w:r>
          </w:p>
        </w:tc>
        <w:tc>
          <w:tcPr>
            <w:tcW w:w="6095" w:type="dxa"/>
          </w:tcPr>
          <w:p w:rsidR="0068002D" w:rsidRDefault="0068002D" w:rsidP="00E0462B">
            <w:pPr>
              <w:spacing w:after="0"/>
            </w:pPr>
            <w:r>
              <w:t>Méthode qui retourne une chaîne partielle située entre la position x et la position (y-1).</w:t>
            </w:r>
          </w:p>
        </w:tc>
      </w:tr>
      <w:tr w:rsidR="0068002D" w:rsidTr="00E0462B">
        <w:tc>
          <w:tcPr>
            <w:tcW w:w="2480" w:type="dxa"/>
          </w:tcPr>
          <w:p w:rsidR="0068002D" w:rsidRDefault="0068002D" w:rsidP="00E0462B">
            <w:pPr>
              <w:spacing w:after="0"/>
            </w:pPr>
            <w:r>
              <w:t>toLowerCase()</w:t>
            </w:r>
          </w:p>
        </w:tc>
        <w:tc>
          <w:tcPr>
            <w:tcW w:w="6095" w:type="dxa"/>
          </w:tcPr>
          <w:p w:rsidR="0068002D" w:rsidRDefault="0068002D" w:rsidP="00E0462B">
            <w:pPr>
              <w:spacing w:after="0"/>
            </w:pPr>
            <w:r>
              <w:t>Méthode qui transforme toutes les lettres en minuscules.</w:t>
            </w:r>
          </w:p>
        </w:tc>
      </w:tr>
      <w:tr w:rsidR="0068002D" w:rsidTr="00E0462B">
        <w:tc>
          <w:tcPr>
            <w:tcW w:w="2480" w:type="dxa"/>
          </w:tcPr>
          <w:p w:rsidR="0068002D" w:rsidRDefault="0068002D" w:rsidP="00E0462B">
            <w:pPr>
              <w:spacing w:after="0"/>
            </w:pPr>
            <w:r>
              <w:t>toUpperCase()</w:t>
            </w:r>
          </w:p>
        </w:tc>
        <w:tc>
          <w:tcPr>
            <w:tcW w:w="6095" w:type="dxa"/>
          </w:tcPr>
          <w:p w:rsidR="0068002D" w:rsidRDefault="0068002D" w:rsidP="00E0462B">
            <w:pPr>
              <w:spacing w:after="0"/>
            </w:pPr>
            <w:r>
              <w:t>Méthode qui transforme toutes les lettres en majuscules.</w:t>
            </w:r>
          </w:p>
        </w:tc>
      </w:tr>
    </w:tbl>
    <w:p w:rsidR="0068002D" w:rsidRDefault="0068002D" w:rsidP="006A176C">
      <w:pPr>
        <w:pStyle w:val="Titre1"/>
      </w:pPr>
      <w:bookmarkStart w:id="4" w:name="_Toc456071234"/>
      <w:bookmarkStart w:id="5" w:name="_Toc151948155"/>
      <w:bookmarkStart w:id="6" w:name="_Toc337210433"/>
      <w:bookmarkStart w:id="7" w:name="_Toc513113386"/>
      <w:r>
        <w:lastRenderedPageBreak/>
        <w:t>L'objet Math</w:t>
      </w:r>
      <w:bookmarkEnd w:id="4"/>
      <w:bookmarkEnd w:id="5"/>
      <w:bookmarkEnd w:id="6"/>
      <w:bookmarkEnd w:id="7"/>
    </w:p>
    <w:p w:rsidR="0068002D" w:rsidRDefault="0068002D" w:rsidP="0068002D"/>
    <w:p w:rsidR="0068002D" w:rsidRDefault="0068002D" w:rsidP="0068002D">
      <w:r>
        <w:t>L’objet Math sert à manipuler les nombres.</w:t>
      </w:r>
    </w:p>
    <w:p w:rsidR="0068002D" w:rsidRDefault="0068002D" w:rsidP="0068002D">
      <w:r>
        <w:t>On utilise les Méthodes et propriétés de l’objet Math directement sans créer d’instance (new).</w:t>
      </w:r>
    </w:p>
    <w:p w:rsidR="0068002D" w:rsidRPr="00845A93" w:rsidRDefault="0068002D" w:rsidP="0068002D">
      <w:pPr>
        <w:pBdr>
          <w:top w:val="single" w:sz="4" w:space="1" w:color="auto"/>
          <w:left w:val="single" w:sz="4" w:space="4" w:color="auto"/>
          <w:bottom w:val="single" w:sz="4" w:space="0" w:color="auto"/>
          <w:right w:val="single" w:sz="4" w:space="4" w:color="auto"/>
        </w:pBdr>
        <w:shd w:val="pct5" w:color="auto" w:fill="auto"/>
        <w:ind w:left="709"/>
        <w:rPr>
          <w:lang w:val="en-US"/>
        </w:rPr>
      </w:pPr>
      <w:r>
        <w:rPr>
          <w:lang w:val="en-US"/>
        </w:rPr>
        <w:t>var maxVal = Math.max(10,20);</w:t>
      </w:r>
    </w:p>
    <w:p w:rsidR="0068002D" w:rsidRPr="00845A93" w:rsidRDefault="0068002D" w:rsidP="0068002D">
      <w:pPr>
        <w:rPr>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55"/>
        <w:gridCol w:w="6520"/>
      </w:tblGrid>
      <w:tr w:rsidR="0068002D" w:rsidTr="00E0462B">
        <w:tc>
          <w:tcPr>
            <w:tcW w:w="2055" w:type="dxa"/>
          </w:tcPr>
          <w:p w:rsidR="0068002D" w:rsidRDefault="0068002D" w:rsidP="00E0462B">
            <w:pPr>
              <w:jc w:val="center"/>
              <w:rPr>
                <w:b/>
              </w:rPr>
            </w:pPr>
            <w:r>
              <w:rPr>
                <w:b/>
              </w:rPr>
              <w:t>Instruction</w:t>
            </w:r>
          </w:p>
        </w:tc>
        <w:tc>
          <w:tcPr>
            <w:tcW w:w="6520" w:type="dxa"/>
          </w:tcPr>
          <w:p w:rsidR="0068002D" w:rsidRDefault="0068002D" w:rsidP="00E0462B">
            <w:pPr>
              <w:jc w:val="center"/>
              <w:rPr>
                <w:b/>
              </w:rPr>
            </w:pPr>
            <w:r>
              <w:rPr>
                <w:b/>
              </w:rPr>
              <w:t>Description</w:t>
            </w:r>
          </w:p>
        </w:tc>
      </w:tr>
      <w:tr w:rsidR="0068002D" w:rsidTr="00E0462B">
        <w:tc>
          <w:tcPr>
            <w:tcW w:w="2055" w:type="dxa"/>
          </w:tcPr>
          <w:p w:rsidR="0068002D" w:rsidRDefault="0068002D" w:rsidP="00E0462B">
            <w:pPr>
              <w:spacing w:after="0"/>
            </w:pPr>
            <w:r>
              <w:t>abs(x)</w:t>
            </w:r>
          </w:p>
        </w:tc>
        <w:tc>
          <w:tcPr>
            <w:tcW w:w="6520" w:type="dxa"/>
            <w:vAlign w:val="center"/>
          </w:tcPr>
          <w:p w:rsidR="0068002D" w:rsidRDefault="0068002D" w:rsidP="00E0462B">
            <w:pPr>
              <w:spacing w:after="0"/>
            </w:pPr>
            <w:r>
              <w:t>Méthode qui retourne la valeur absolue de x.</w:t>
            </w:r>
          </w:p>
        </w:tc>
      </w:tr>
      <w:tr w:rsidR="0068002D" w:rsidTr="00E0462B">
        <w:tc>
          <w:tcPr>
            <w:tcW w:w="2055" w:type="dxa"/>
          </w:tcPr>
          <w:p w:rsidR="0068002D" w:rsidRPr="000E5D3B" w:rsidRDefault="0068002D" w:rsidP="00E0462B">
            <w:pPr>
              <w:spacing w:after="0"/>
              <w:rPr>
                <w:lang w:val="en-US"/>
              </w:rPr>
            </w:pPr>
            <w:r>
              <w:rPr>
                <w:lang w:val="en-US"/>
              </w:rPr>
              <w:t>ceil(x)</w:t>
            </w:r>
          </w:p>
        </w:tc>
        <w:tc>
          <w:tcPr>
            <w:tcW w:w="6520" w:type="dxa"/>
          </w:tcPr>
          <w:p w:rsidR="0068002D" w:rsidRDefault="0068002D" w:rsidP="00E0462B">
            <w:pPr>
              <w:spacing w:after="0"/>
            </w:pPr>
            <w:r>
              <w:t>Méthode qui retourne l'entier supérieur ou égal à x.</w:t>
            </w:r>
          </w:p>
        </w:tc>
      </w:tr>
      <w:tr w:rsidR="0068002D" w:rsidTr="00E0462B">
        <w:tc>
          <w:tcPr>
            <w:tcW w:w="2055" w:type="dxa"/>
          </w:tcPr>
          <w:p w:rsidR="0068002D" w:rsidRPr="00246ADE" w:rsidRDefault="0068002D" w:rsidP="00E0462B">
            <w:pPr>
              <w:spacing w:after="0"/>
            </w:pPr>
            <w:r>
              <w:t>floor(x)</w:t>
            </w:r>
          </w:p>
        </w:tc>
        <w:tc>
          <w:tcPr>
            <w:tcW w:w="6520" w:type="dxa"/>
          </w:tcPr>
          <w:p w:rsidR="0068002D" w:rsidRDefault="0068002D" w:rsidP="00E0462B">
            <w:pPr>
              <w:spacing w:after="0"/>
            </w:pPr>
            <w:r>
              <w:t>Méthode qui retourne l’entier inférieur ou égal à x.</w:t>
            </w:r>
          </w:p>
        </w:tc>
      </w:tr>
      <w:tr w:rsidR="0068002D" w:rsidTr="00E0462B">
        <w:trPr>
          <w:trHeight w:val="65"/>
        </w:trPr>
        <w:tc>
          <w:tcPr>
            <w:tcW w:w="2055" w:type="dxa"/>
          </w:tcPr>
          <w:p w:rsidR="0068002D" w:rsidRPr="00246ADE" w:rsidRDefault="0068002D" w:rsidP="00E0462B">
            <w:pPr>
              <w:spacing w:after="0"/>
            </w:pPr>
            <w:r>
              <w:t>round(x)</w:t>
            </w:r>
          </w:p>
        </w:tc>
        <w:tc>
          <w:tcPr>
            <w:tcW w:w="6520" w:type="dxa"/>
          </w:tcPr>
          <w:p w:rsidR="0068002D" w:rsidRDefault="0068002D" w:rsidP="00E0462B">
            <w:pPr>
              <w:spacing w:after="0"/>
            </w:pPr>
            <w:r>
              <w:t>Méthode qui arrondit le nombre x à l’entier le plus proche.</w:t>
            </w:r>
          </w:p>
        </w:tc>
      </w:tr>
      <w:tr w:rsidR="0068002D" w:rsidTr="00E0462B">
        <w:tc>
          <w:tcPr>
            <w:tcW w:w="2055" w:type="dxa"/>
          </w:tcPr>
          <w:p w:rsidR="0068002D" w:rsidRDefault="0068002D" w:rsidP="00E0462B">
            <w:pPr>
              <w:spacing w:after="0"/>
            </w:pPr>
            <w:r>
              <w:t>max(x, y)</w:t>
            </w:r>
          </w:p>
        </w:tc>
        <w:tc>
          <w:tcPr>
            <w:tcW w:w="6520" w:type="dxa"/>
          </w:tcPr>
          <w:p w:rsidR="0068002D" w:rsidRDefault="0068002D" w:rsidP="00E0462B">
            <w:pPr>
              <w:spacing w:after="0"/>
            </w:pPr>
            <w:r>
              <w:t>Méthode qui retourne le plus grand des 2 nombres x et y.</w:t>
            </w:r>
          </w:p>
        </w:tc>
      </w:tr>
      <w:tr w:rsidR="0068002D" w:rsidTr="00E0462B">
        <w:tc>
          <w:tcPr>
            <w:tcW w:w="2055" w:type="dxa"/>
          </w:tcPr>
          <w:p w:rsidR="0068002D" w:rsidRDefault="0068002D" w:rsidP="00E0462B">
            <w:pPr>
              <w:spacing w:after="0"/>
            </w:pPr>
            <w:r>
              <w:t>min(x, y)</w:t>
            </w:r>
          </w:p>
        </w:tc>
        <w:tc>
          <w:tcPr>
            <w:tcW w:w="6520" w:type="dxa"/>
          </w:tcPr>
          <w:p w:rsidR="0068002D" w:rsidRDefault="0068002D" w:rsidP="00E0462B">
            <w:pPr>
              <w:spacing w:after="0"/>
            </w:pPr>
            <w:r>
              <w:t>Méthode qui retourne le plus petit des 2 nombres x et y.</w:t>
            </w:r>
          </w:p>
        </w:tc>
      </w:tr>
      <w:tr w:rsidR="0068002D" w:rsidTr="00E0462B">
        <w:tc>
          <w:tcPr>
            <w:tcW w:w="2055" w:type="dxa"/>
          </w:tcPr>
          <w:p w:rsidR="0068002D" w:rsidRDefault="0068002D" w:rsidP="00E0462B">
            <w:pPr>
              <w:spacing w:after="0"/>
            </w:pPr>
            <w:r>
              <w:t>pow(x,y)</w:t>
            </w:r>
          </w:p>
        </w:tc>
        <w:tc>
          <w:tcPr>
            <w:tcW w:w="6520" w:type="dxa"/>
          </w:tcPr>
          <w:p w:rsidR="0068002D" w:rsidRDefault="0068002D" w:rsidP="00E0462B">
            <w:pPr>
              <w:spacing w:after="0"/>
            </w:pPr>
            <w:r>
              <w:t>Méthode qui calcule la valeur du nombre x à la puissance y.</w:t>
            </w:r>
          </w:p>
        </w:tc>
      </w:tr>
      <w:tr w:rsidR="0068002D" w:rsidTr="00E0462B">
        <w:tc>
          <w:tcPr>
            <w:tcW w:w="2055" w:type="dxa"/>
          </w:tcPr>
          <w:p w:rsidR="0068002D" w:rsidRDefault="0068002D" w:rsidP="00E0462B">
            <w:pPr>
              <w:spacing w:after="0"/>
            </w:pPr>
            <w:r>
              <w:t>sqrt(x)</w:t>
            </w:r>
          </w:p>
        </w:tc>
        <w:tc>
          <w:tcPr>
            <w:tcW w:w="6520" w:type="dxa"/>
          </w:tcPr>
          <w:p w:rsidR="0068002D" w:rsidRDefault="0068002D" w:rsidP="00E0462B">
            <w:pPr>
              <w:spacing w:after="0"/>
            </w:pPr>
            <w:r>
              <w:t>Méthode qui calcule la racine carrée du nombre x.</w:t>
            </w:r>
          </w:p>
        </w:tc>
      </w:tr>
      <w:tr w:rsidR="0068002D" w:rsidTr="00E0462B">
        <w:tc>
          <w:tcPr>
            <w:tcW w:w="2055" w:type="dxa"/>
          </w:tcPr>
          <w:p w:rsidR="0068002D" w:rsidRDefault="0068002D" w:rsidP="00E0462B">
            <w:pPr>
              <w:spacing w:after="0"/>
            </w:pPr>
            <w:r>
              <w:t>random()</w:t>
            </w:r>
          </w:p>
        </w:tc>
        <w:tc>
          <w:tcPr>
            <w:tcW w:w="6520" w:type="dxa"/>
          </w:tcPr>
          <w:p w:rsidR="0068002D" w:rsidRDefault="0068002D" w:rsidP="00E0462B">
            <w:pPr>
              <w:spacing w:after="0"/>
            </w:pPr>
            <w:r>
              <w:t>Méthode qui retourne la valeur d'un nombre aléatoire compris entre 0 et 1.</w:t>
            </w:r>
          </w:p>
        </w:tc>
      </w:tr>
    </w:tbl>
    <w:p w:rsidR="0068002D" w:rsidRDefault="0068002D" w:rsidP="0068002D"/>
    <w:p w:rsidR="0068002D" w:rsidRDefault="0068002D" w:rsidP="0068002D">
      <w:r>
        <w:t>L’objet Math possède également des méthodes trigonométriques et logarithmiques.</w:t>
      </w:r>
    </w:p>
    <w:p w:rsidR="0068002D" w:rsidRDefault="0068002D" w:rsidP="0068002D">
      <w:r>
        <w:t>JavaScript possède également d’autres fonctions utiles pour les nombres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55"/>
        <w:gridCol w:w="6520"/>
      </w:tblGrid>
      <w:tr w:rsidR="0068002D" w:rsidTr="00E0462B">
        <w:tc>
          <w:tcPr>
            <w:tcW w:w="2055" w:type="dxa"/>
          </w:tcPr>
          <w:p w:rsidR="0068002D" w:rsidRDefault="0068002D" w:rsidP="00E0462B">
            <w:pPr>
              <w:jc w:val="center"/>
              <w:rPr>
                <w:b/>
              </w:rPr>
            </w:pPr>
            <w:r>
              <w:rPr>
                <w:b/>
              </w:rPr>
              <w:t>Instruction</w:t>
            </w:r>
          </w:p>
        </w:tc>
        <w:tc>
          <w:tcPr>
            <w:tcW w:w="6520" w:type="dxa"/>
          </w:tcPr>
          <w:p w:rsidR="0068002D" w:rsidRDefault="0068002D" w:rsidP="00E0462B">
            <w:pPr>
              <w:jc w:val="center"/>
              <w:rPr>
                <w:b/>
              </w:rPr>
            </w:pPr>
            <w:r>
              <w:rPr>
                <w:b/>
              </w:rPr>
              <w:t>Description</w:t>
            </w:r>
          </w:p>
        </w:tc>
      </w:tr>
      <w:tr w:rsidR="0068002D" w:rsidTr="00E0462B">
        <w:tc>
          <w:tcPr>
            <w:tcW w:w="2055" w:type="dxa"/>
          </w:tcPr>
          <w:p w:rsidR="0068002D" w:rsidRDefault="0068002D" w:rsidP="00E0462B">
            <w:pPr>
              <w:spacing w:after="0"/>
            </w:pPr>
            <w:r>
              <w:t>eval(string)</w:t>
            </w:r>
          </w:p>
        </w:tc>
        <w:tc>
          <w:tcPr>
            <w:tcW w:w="6520" w:type="dxa"/>
          </w:tcPr>
          <w:p w:rsidR="0068002D" w:rsidRDefault="0068002D" w:rsidP="00E0462B">
            <w:pPr>
              <w:spacing w:after="0"/>
            </w:pPr>
            <w:r>
              <w:t>Méthode qui évalue la chaîne passée en argument comme un script JavaScript. Exemples :</w:t>
            </w:r>
          </w:p>
          <w:p w:rsidR="0068002D" w:rsidRPr="00D664CE" w:rsidRDefault="0068002D" w:rsidP="00E0462B">
            <w:pPr>
              <w:spacing w:after="0"/>
              <w:rPr>
                <w:i/>
              </w:rPr>
            </w:pPr>
            <w:r>
              <w:tab/>
            </w:r>
            <w:r w:rsidRPr="00D664CE">
              <w:rPr>
                <w:i/>
              </w:rPr>
              <w:t>var total = eval("10 + 20");</w:t>
            </w:r>
          </w:p>
          <w:p w:rsidR="0068002D" w:rsidRDefault="0068002D" w:rsidP="00E0462B">
            <w:pPr>
              <w:spacing w:after="0"/>
            </w:pPr>
            <w:r w:rsidRPr="00D664CE">
              <w:rPr>
                <w:i/>
              </w:rPr>
              <w:tab/>
              <w:t>eval("x=10;y=20;document.write(x*y)");</w:t>
            </w:r>
          </w:p>
        </w:tc>
      </w:tr>
      <w:tr w:rsidR="0068002D" w:rsidTr="00E0462B">
        <w:tc>
          <w:tcPr>
            <w:tcW w:w="2055" w:type="dxa"/>
          </w:tcPr>
          <w:p w:rsidR="0068002D" w:rsidRDefault="0068002D" w:rsidP="00E0462B">
            <w:pPr>
              <w:spacing w:after="0"/>
            </w:pPr>
            <w:r>
              <w:t>isNaN(x)</w:t>
            </w:r>
          </w:p>
        </w:tc>
        <w:tc>
          <w:tcPr>
            <w:tcW w:w="6520" w:type="dxa"/>
          </w:tcPr>
          <w:p w:rsidR="0068002D" w:rsidRDefault="0068002D" w:rsidP="00E0462B">
            <w:pPr>
              <w:spacing w:after="0"/>
            </w:pPr>
            <w:r>
              <w:t>Méthode qui retourne t</w:t>
            </w:r>
            <w:r w:rsidRPr="00D664CE">
              <w:rPr>
                <w:i/>
              </w:rPr>
              <w:t>rue</w:t>
            </w:r>
            <w:r>
              <w:t xml:space="preserve"> si </w:t>
            </w:r>
            <w:r w:rsidRPr="00D664CE">
              <w:t>le paramètre</w:t>
            </w:r>
            <w:r>
              <w:rPr>
                <w:i/>
              </w:rPr>
              <w:t xml:space="preserve"> x</w:t>
            </w:r>
            <w:r>
              <w:t xml:space="preserve"> n’est pas un nombre.</w:t>
            </w:r>
          </w:p>
        </w:tc>
      </w:tr>
      <w:tr w:rsidR="0068002D" w:rsidTr="00E0462B">
        <w:tc>
          <w:tcPr>
            <w:tcW w:w="2055" w:type="dxa"/>
          </w:tcPr>
          <w:p w:rsidR="0068002D" w:rsidRDefault="0068002D" w:rsidP="00E0462B">
            <w:pPr>
              <w:spacing w:after="0"/>
            </w:pPr>
            <w:r>
              <w:t>parseFloat(string)</w:t>
            </w:r>
          </w:p>
        </w:tc>
        <w:tc>
          <w:tcPr>
            <w:tcW w:w="6520" w:type="dxa"/>
          </w:tcPr>
          <w:p w:rsidR="0068002D" w:rsidRPr="00982546" w:rsidRDefault="0068002D" w:rsidP="00E0462B">
            <w:pPr>
              <w:spacing w:after="0"/>
              <w:rPr>
                <w:color w:val="FF0000"/>
              </w:rPr>
            </w:pPr>
            <w:r>
              <w:t>Méthode qui convertit la chaîne en nombre à virgule flottante.</w:t>
            </w:r>
            <w:r>
              <w:br/>
            </w:r>
            <w:r>
              <w:rPr>
                <w:color w:val="FF0000"/>
              </w:rPr>
              <w:t>Si la chaîne ne contient pas que des nombres, JavaScript ne prendra en compte que les nombres en début de chaîne.</w:t>
            </w:r>
            <w:r>
              <w:rPr>
                <w:color w:val="FF0000"/>
              </w:rPr>
              <w:tab/>
            </w:r>
            <w:r>
              <w:rPr>
                <w:color w:val="FF0000"/>
              </w:rPr>
              <w:br/>
            </w:r>
            <w:r w:rsidRPr="00CC78F2">
              <w:rPr>
                <w:color w:val="FF0000"/>
              </w:rPr>
              <w:t xml:space="preserve">Si le premier caractère n'est pas un caractère admis, </w:t>
            </w:r>
            <w:r>
              <w:rPr>
                <w:color w:val="FF0000"/>
              </w:rPr>
              <w:t>la méthode renverra</w:t>
            </w:r>
            <w:r w:rsidRPr="00CC78F2">
              <w:rPr>
                <w:color w:val="FF0000"/>
              </w:rPr>
              <w:t xml:space="preserve"> "NaN" </w:t>
            </w:r>
            <w:r>
              <w:rPr>
                <w:color w:val="FF0000"/>
              </w:rPr>
              <w:t>(</w:t>
            </w:r>
            <w:r w:rsidRPr="00CC78F2">
              <w:rPr>
                <w:color w:val="FF0000"/>
              </w:rPr>
              <w:t>Not A Number</w:t>
            </w:r>
            <w:r>
              <w:rPr>
                <w:color w:val="FF0000"/>
              </w:rPr>
              <w:t>)</w:t>
            </w:r>
            <w:r w:rsidRPr="00CC78F2">
              <w:rPr>
                <w:color w:val="FF0000"/>
              </w:rPr>
              <w:t>.</w:t>
            </w:r>
          </w:p>
        </w:tc>
      </w:tr>
      <w:tr w:rsidR="0068002D" w:rsidTr="00E0462B">
        <w:tc>
          <w:tcPr>
            <w:tcW w:w="2055" w:type="dxa"/>
          </w:tcPr>
          <w:p w:rsidR="0068002D" w:rsidRDefault="0068002D" w:rsidP="00E0462B">
            <w:pPr>
              <w:spacing w:after="0"/>
            </w:pPr>
            <w:r>
              <w:t>parseInt(string)</w:t>
            </w:r>
          </w:p>
        </w:tc>
        <w:tc>
          <w:tcPr>
            <w:tcW w:w="6520" w:type="dxa"/>
          </w:tcPr>
          <w:p w:rsidR="0068002D" w:rsidRDefault="0068002D" w:rsidP="00E0462B">
            <w:pPr>
              <w:spacing w:after="0"/>
            </w:pPr>
            <w:r>
              <w:t>Méthode qui convertit la chaîne en entier.</w:t>
            </w:r>
          </w:p>
        </w:tc>
      </w:tr>
    </w:tbl>
    <w:p w:rsidR="0068002D" w:rsidRDefault="0068002D" w:rsidP="0068002D"/>
    <w:p w:rsidR="0068002D" w:rsidRDefault="0068002D" w:rsidP="006A176C">
      <w:pPr>
        <w:pStyle w:val="Titre1"/>
      </w:pPr>
      <w:bookmarkStart w:id="8" w:name="_Toc337210434"/>
      <w:bookmarkStart w:id="9" w:name="_Toc513113387"/>
      <w:r>
        <w:lastRenderedPageBreak/>
        <w:t>L'objet Date</w:t>
      </w:r>
      <w:bookmarkEnd w:id="8"/>
      <w:bookmarkEnd w:id="9"/>
    </w:p>
    <w:p w:rsidR="0068002D" w:rsidRDefault="0068002D" w:rsidP="002159C4">
      <w:pPr>
        <w:jc w:val="both"/>
      </w:pPr>
      <w:r>
        <w:t>L’objet Date sert à manipuler les dates.</w:t>
      </w:r>
    </w:p>
    <w:p w:rsidR="0068002D" w:rsidRDefault="0068002D" w:rsidP="002159C4">
      <w:pPr>
        <w:jc w:val="both"/>
      </w:pPr>
      <w:r>
        <w:t>La création d’un objet Date peut se faire de plein de façons différentes :</w:t>
      </w:r>
    </w:p>
    <w:p w:rsidR="0068002D" w:rsidRPr="002C3BF1" w:rsidRDefault="0068002D" w:rsidP="002C3BF1">
      <w:pPr>
        <w:pBdr>
          <w:top w:val="single" w:sz="4" w:space="1" w:color="auto"/>
          <w:left w:val="single" w:sz="4" w:space="31" w:color="auto"/>
          <w:bottom w:val="single" w:sz="4" w:space="0" w:color="auto"/>
          <w:right w:val="single" w:sz="4" w:space="4" w:color="auto"/>
        </w:pBdr>
        <w:shd w:val="pct5" w:color="auto" w:fill="auto"/>
        <w:spacing w:after="0"/>
        <w:ind w:left="720"/>
        <w:rPr>
          <w:rFonts w:ascii="Courier New" w:hAnsi="Courier New" w:cs="Courier New"/>
          <w:sz w:val="20"/>
          <w:szCs w:val="20"/>
        </w:rPr>
      </w:pPr>
      <w:r w:rsidRPr="002C3BF1">
        <w:rPr>
          <w:rFonts w:ascii="Courier New" w:hAnsi="Courier New" w:cs="Courier New"/>
          <w:sz w:val="20"/>
          <w:szCs w:val="20"/>
        </w:rPr>
        <w:t>var myDate = new Date() ;</w:t>
      </w:r>
      <w:r w:rsidRPr="002C3BF1">
        <w:rPr>
          <w:rFonts w:ascii="Courier New" w:hAnsi="Courier New" w:cs="Courier New"/>
          <w:sz w:val="20"/>
          <w:szCs w:val="20"/>
        </w:rPr>
        <w:tab/>
        <w:t>// Date du jour</w:t>
      </w:r>
    </w:p>
    <w:p w:rsidR="0068002D" w:rsidRPr="002C3BF1" w:rsidRDefault="0068002D" w:rsidP="002C3BF1">
      <w:pPr>
        <w:pBdr>
          <w:top w:val="single" w:sz="4" w:space="1" w:color="auto"/>
          <w:left w:val="single" w:sz="4" w:space="31" w:color="auto"/>
          <w:bottom w:val="single" w:sz="4" w:space="0" w:color="auto"/>
          <w:right w:val="single" w:sz="4" w:space="4" w:color="auto"/>
        </w:pBdr>
        <w:shd w:val="pct5" w:color="auto" w:fill="auto"/>
        <w:spacing w:after="0"/>
        <w:ind w:left="720"/>
        <w:rPr>
          <w:rFonts w:ascii="Courier New" w:hAnsi="Courier New" w:cs="Courier New"/>
          <w:sz w:val="20"/>
          <w:szCs w:val="20"/>
        </w:rPr>
      </w:pPr>
      <w:r w:rsidRPr="002C3BF1">
        <w:rPr>
          <w:rFonts w:ascii="Courier New" w:hAnsi="Courier New" w:cs="Courier New"/>
          <w:sz w:val="20"/>
          <w:szCs w:val="20"/>
        </w:rPr>
        <w:t>var myDate = new Date(millisecondes) ;</w:t>
      </w:r>
      <w:r w:rsidRPr="002C3BF1">
        <w:rPr>
          <w:rFonts w:ascii="Courier New" w:hAnsi="Courier New" w:cs="Courier New"/>
          <w:sz w:val="20"/>
          <w:szCs w:val="20"/>
        </w:rPr>
        <w:tab/>
        <w:t>// Date depuis le 1</w:t>
      </w:r>
      <w:r w:rsidRPr="002C3BF1">
        <w:rPr>
          <w:rFonts w:ascii="Courier New" w:hAnsi="Courier New" w:cs="Courier New"/>
          <w:sz w:val="20"/>
          <w:szCs w:val="20"/>
          <w:vertAlign w:val="superscript"/>
        </w:rPr>
        <w:t>er</w:t>
      </w:r>
      <w:r w:rsidRPr="002C3BF1">
        <w:rPr>
          <w:rFonts w:ascii="Courier New" w:hAnsi="Courier New" w:cs="Courier New"/>
          <w:sz w:val="20"/>
          <w:szCs w:val="20"/>
        </w:rPr>
        <w:t xml:space="preserve"> janvier 1970</w:t>
      </w:r>
    </w:p>
    <w:p w:rsidR="0068002D" w:rsidRPr="002C3BF1" w:rsidRDefault="0068002D" w:rsidP="002C3BF1">
      <w:pPr>
        <w:pBdr>
          <w:top w:val="single" w:sz="4" w:space="1" w:color="auto"/>
          <w:left w:val="single" w:sz="4" w:space="31" w:color="auto"/>
          <w:bottom w:val="single" w:sz="4" w:space="0" w:color="auto"/>
          <w:right w:val="single" w:sz="4" w:space="4" w:color="auto"/>
        </w:pBdr>
        <w:shd w:val="pct5" w:color="auto" w:fill="auto"/>
        <w:spacing w:after="0"/>
        <w:ind w:left="720"/>
        <w:rPr>
          <w:rFonts w:ascii="Courier New" w:hAnsi="Courier New" w:cs="Courier New"/>
          <w:sz w:val="20"/>
          <w:szCs w:val="20"/>
        </w:rPr>
      </w:pPr>
      <w:r w:rsidRPr="002C3BF1">
        <w:rPr>
          <w:rFonts w:ascii="Courier New" w:hAnsi="Courier New" w:cs="Courier New"/>
          <w:sz w:val="20"/>
          <w:szCs w:val="20"/>
        </w:rPr>
        <w:t>var myDate = new Date(annee, mois, jour) ;</w:t>
      </w:r>
    </w:p>
    <w:p w:rsidR="0068002D" w:rsidRPr="002C3BF1" w:rsidRDefault="0068002D" w:rsidP="002C3BF1">
      <w:pPr>
        <w:pBdr>
          <w:top w:val="single" w:sz="4" w:space="1" w:color="auto"/>
          <w:left w:val="single" w:sz="4" w:space="31" w:color="auto"/>
          <w:bottom w:val="single" w:sz="4" w:space="0" w:color="auto"/>
          <w:right w:val="single" w:sz="4" w:space="4" w:color="auto"/>
        </w:pBdr>
        <w:shd w:val="pct5" w:color="auto" w:fill="auto"/>
        <w:spacing w:after="0"/>
        <w:ind w:left="720"/>
        <w:rPr>
          <w:rFonts w:ascii="Courier New" w:hAnsi="Courier New" w:cs="Courier New"/>
          <w:sz w:val="20"/>
          <w:szCs w:val="20"/>
        </w:rPr>
      </w:pPr>
      <w:r w:rsidRPr="002C3BF1">
        <w:rPr>
          <w:rFonts w:ascii="Courier New" w:hAnsi="Courier New" w:cs="Courier New"/>
          <w:sz w:val="20"/>
          <w:szCs w:val="20"/>
        </w:rPr>
        <w:t>var myDate = new Date(annee, mois, jour, heure, minute, seconde);</w:t>
      </w:r>
    </w:p>
    <w:p w:rsidR="0068002D" w:rsidRPr="002C3BF1" w:rsidRDefault="0068002D" w:rsidP="002C3BF1">
      <w:pPr>
        <w:pBdr>
          <w:top w:val="single" w:sz="4" w:space="1" w:color="auto"/>
          <w:left w:val="single" w:sz="4" w:space="31" w:color="auto"/>
          <w:bottom w:val="single" w:sz="4" w:space="0" w:color="auto"/>
          <w:right w:val="single" w:sz="4" w:space="4" w:color="auto"/>
        </w:pBdr>
        <w:shd w:val="pct5" w:color="auto" w:fill="auto"/>
        <w:spacing w:after="0"/>
        <w:ind w:left="720"/>
        <w:rPr>
          <w:rFonts w:ascii="Courier New" w:hAnsi="Courier New" w:cs="Courier New"/>
          <w:sz w:val="20"/>
          <w:szCs w:val="20"/>
        </w:rPr>
      </w:pPr>
      <w:r w:rsidRPr="002C3BF1">
        <w:rPr>
          <w:rFonts w:ascii="Courier New" w:hAnsi="Courier New" w:cs="Courier New"/>
          <w:sz w:val="20"/>
          <w:szCs w:val="20"/>
        </w:rPr>
        <w:t>var myDate = new Date(chaîne de caractère représentant une date);</w:t>
      </w:r>
    </w:p>
    <w:p w:rsidR="0068002D" w:rsidRDefault="0068002D" w:rsidP="0068002D">
      <w:pPr>
        <w:tabs>
          <w:tab w:val="left" w:pos="709"/>
          <w:tab w:val="left" w:pos="5103"/>
        </w:tabs>
        <w:spacing w:after="0"/>
        <w:ind w:left="360"/>
      </w:pPr>
    </w:p>
    <w:p w:rsidR="0068002D" w:rsidRDefault="0068002D" w:rsidP="0068002D"/>
    <w:p w:rsidR="002C3BF1" w:rsidRDefault="002C3BF1" w:rsidP="0068002D"/>
    <w:p w:rsidR="002C3BF1" w:rsidRDefault="002C3BF1" w:rsidP="0068002D"/>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97"/>
        <w:gridCol w:w="6378"/>
      </w:tblGrid>
      <w:tr w:rsidR="0068002D" w:rsidTr="00E0462B">
        <w:tc>
          <w:tcPr>
            <w:tcW w:w="2197" w:type="dxa"/>
          </w:tcPr>
          <w:p w:rsidR="0068002D" w:rsidRDefault="0068002D" w:rsidP="00E0462B">
            <w:pPr>
              <w:jc w:val="center"/>
              <w:rPr>
                <w:b/>
              </w:rPr>
            </w:pPr>
            <w:r>
              <w:rPr>
                <w:b/>
              </w:rPr>
              <w:t>Instruction</w:t>
            </w:r>
          </w:p>
        </w:tc>
        <w:tc>
          <w:tcPr>
            <w:tcW w:w="6378" w:type="dxa"/>
          </w:tcPr>
          <w:p w:rsidR="0068002D" w:rsidRDefault="0068002D" w:rsidP="00E0462B">
            <w:pPr>
              <w:jc w:val="center"/>
              <w:rPr>
                <w:b/>
              </w:rPr>
            </w:pPr>
            <w:r>
              <w:rPr>
                <w:b/>
              </w:rPr>
              <w:t>Description</w:t>
            </w:r>
          </w:p>
        </w:tc>
      </w:tr>
      <w:tr w:rsidR="0068002D" w:rsidTr="00E0462B">
        <w:tc>
          <w:tcPr>
            <w:tcW w:w="2197" w:type="dxa"/>
          </w:tcPr>
          <w:p w:rsidR="0068002D" w:rsidRDefault="0068002D" w:rsidP="00E0462B">
            <w:pPr>
              <w:spacing w:after="0"/>
            </w:pPr>
            <w:r>
              <w:t>getYear()</w:t>
            </w:r>
          </w:p>
        </w:tc>
        <w:tc>
          <w:tcPr>
            <w:tcW w:w="6378" w:type="dxa"/>
            <w:vAlign w:val="center"/>
          </w:tcPr>
          <w:p w:rsidR="0068002D" w:rsidRDefault="0068002D" w:rsidP="00E0462B">
            <w:pPr>
              <w:spacing w:after="0"/>
            </w:pPr>
            <w:r>
              <w:t>Méthode qui retourne les 2 derniers chiffres de l’année.</w:t>
            </w:r>
          </w:p>
        </w:tc>
      </w:tr>
      <w:tr w:rsidR="0068002D" w:rsidTr="00E0462B">
        <w:tc>
          <w:tcPr>
            <w:tcW w:w="2197" w:type="dxa"/>
          </w:tcPr>
          <w:p w:rsidR="0068002D" w:rsidRDefault="0068002D" w:rsidP="00E0462B">
            <w:pPr>
              <w:spacing w:after="0"/>
            </w:pPr>
            <w:r>
              <w:t>getMonth()</w:t>
            </w:r>
          </w:p>
        </w:tc>
        <w:tc>
          <w:tcPr>
            <w:tcW w:w="6378" w:type="dxa"/>
            <w:vAlign w:val="center"/>
          </w:tcPr>
          <w:p w:rsidR="0068002D" w:rsidRDefault="0068002D" w:rsidP="00E0462B">
            <w:pPr>
              <w:spacing w:after="0"/>
            </w:pPr>
            <w:r>
              <w:t>Méthode qui retourne le mois compris entre 0 et 11 !</w:t>
            </w:r>
          </w:p>
        </w:tc>
      </w:tr>
      <w:tr w:rsidR="0068002D" w:rsidTr="00E0462B">
        <w:tc>
          <w:tcPr>
            <w:tcW w:w="2197" w:type="dxa"/>
          </w:tcPr>
          <w:p w:rsidR="0068002D" w:rsidRDefault="0068002D" w:rsidP="00E0462B">
            <w:pPr>
              <w:spacing w:after="0"/>
            </w:pPr>
            <w:r>
              <w:t>getDate()</w:t>
            </w:r>
          </w:p>
        </w:tc>
        <w:tc>
          <w:tcPr>
            <w:tcW w:w="6378" w:type="dxa"/>
            <w:vAlign w:val="center"/>
          </w:tcPr>
          <w:p w:rsidR="0068002D" w:rsidRDefault="0068002D" w:rsidP="00E0462B">
            <w:pPr>
              <w:spacing w:after="0"/>
            </w:pPr>
            <w:r>
              <w:t>Méthode qui retourne le jour du mois compris entre 1 et 31.</w:t>
            </w:r>
          </w:p>
        </w:tc>
      </w:tr>
      <w:tr w:rsidR="0068002D" w:rsidTr="00E0462B">
        <w:tc>
          <w:tcPr>
            <w:tcW w:w="2197" w:type="dxa"/>
          </w:tcPr>
          <w:p w:rsidR="0068002D" w:rsidRDefault="0068002D" w:rsidP="00E0462B">
            <w:pPr>
              <w:spacing w:after="0"/>
            </w:pPr>
            <w:r>
              <w:t>getDay()</w:t>
            </w:r>
          </w:p>
        </w:tc>
        <w:tc>
          <w:tcPr>
            <w:tcW w:w="6378" w:type="dxa"/>
            <w:vAlign w:val="center"/>
          </w:tcPr>
          <w:p w:rsidR="0068002D" w:rsidRDefault="0068002D" w:rsidP="00E0462B">
            <w:pPr>
              <w:spacing w:after="0"/>
            </w:pPr>
            <w:r>
              <w:t>Méthode qui retourne le jour de la semaine compris entre 0 et 6. (0 pour dimanche)</w:t>
            </w:r>
          </w:p>
        </w:tc>
      </w:tr>
      <w:tr w:rsidR="0068002D" w:rsidTr="00E0462B">
        <w:tc>
          <w:tcPr>
            <w:tcW w:w="2197" w:type="dxa"/>
          </w:tcPr>
          <w:p w:rsidR="0068002D" w:rsidRDefault="0068002D" w:rsidP="00E0462B">
            <w:pPr>
              <w:spacing w:after="0"/>
            </w:pPr>
            <w:r>
              <w:t>getHours()</w:t>
            </w:r>
          </w:p>
        </w:tc>
        <w:tc>
          <w:tcPr>
            <w:tcW w:w="6378" w:type="dxa"/>
            <w:vAlign w:val="center"/>
          </w:tcPr>
          <w:p w:rsidR="0068002D" w:rsidRDefault="0068002D" w:rsidP="00E0462B">
            <w:pPr>
              <w:spacing w:after="0"/>
            </w:pPr>
            <w:r>
              <w:t>Méthode qui retourne les heures comprises entre 0 et 23.</w:t>
            </w:r>
          </w:p>
        </w:tc>
      </w:tr>
      <w:tr w:rsidR="0068002D" w:rsidTr="00E0462B">
        <w:tc>
          <w:tcPr>
            <w:tcW w:w="2197" w:type="dxa"/>
          </w:tcPr>
          <w:p w:rsidR="0068002D" w:rsidRDefault="0068002D" w:rsidP="00E0462B">
            <w:pPr>
              <w:spacing w:after="0"/>
            </w:pPr>
            <w:r>
              <w:t>getMinutes()</w:t>
            </w:r>
          </w:p>
        </w:tc>
        <w:tc>
          <w:tcPr>
            <w:tcW w:w="6378" w:type="dxa"/>
            <w:vAlign w:val="center"/>
          </w:tcPr>
          <w:p w:rsidR="0068002D" w:rsidRDefault="0068002D" w:rsidP="00E0462B">
            <w:pPr>
              <w:spacing w:after="0"/>
            </w:pPr>
            <w:r>
              <w:t>Méthode qui retourne les minutes comprises entre 0 et 59.</w:t>
            </w:r>
          </w:p>
        </w:tc>
      </w:tr>
      <w:tr w:rsidR="0068002D" w:rsidTr="00E0462B">
        <w:tc>
          <w:tcPr>
            <w:tcW w:w="2197" w:type="dxa"/>
          </w:tcPr>
          <w:p w:rsidR="0068002D" w:rsidRDefault="0068002D" w:rsidP="00E0462B">
            <w:pPr>
              <w:spacing w:after="0"/>
            </w:pPr>
            <w:r>
              <w:t>getSeconds()</w:t>
            </w:r>
          </w:p>
        </w:tc>
        <w:tc>
          <w:tcPr>
            <w:tcW w:w="6378" w:type="dxa"/>
            <w:vAlign w:val="center"/>
          </w:tcPr>
          <w:p w:rsidR="0068002D" w:rsidRDefault="0068002D" w:rsidP="00E0462B">
            <w:pPr>
              <w:spacing w:after="0"/>
            </w:pPr>
            <w:r>
              <w:t>Méthode qui retourne les secondes comprises entre 0 et 59.</w:t>
            </w:r>
          </w:p>
        </w:tc>
      </w:tr>
      <w:tr w:rsidR="0068002D" w:rsidTr="00E0462B">
        <w:tc>
          <w:tcPr>
            <w:tcW w:w="2197" w:type="dxa"/>
          </w:tcPr>
          <w:p w:rsidR="0068002D" w:rsidRDefault="0068002D" w:rsidP="00E0462B">
            <w:pPr>
              <w:spacing w:after="0"/>
            </w:pPr>
            <w:r>
              <w:t>getTime()</w:t>
            </w:r>
          </w:p>
        </w:tc>
        <w:tc>
          <w:tcPr>
            <w:tcW w:w="6378" w:type="dxa"/>
            <w:vAlign w:val="center"/>
          </w:tcPr>
          <w:p w:rsidR="0068002D" w:rsidRDefault="0068002D" w:rsidP="00E0462B">
            <w:pPr>
              <w:spacing w:after="0"/>
            </w:pPr>
            <w:r>
              <w:t>Méthode qui retourne l’heure courante sous forme d’un entier représentant le nombre de millisecondes écoulées depuis le 1</w:t>
            </w:r>
            <w:r w:rsidRPr="00B6097E">
              <w:rPr>
                <w:vertAlign w:val="superscript"/>
              </w:rPr>
              <w:t>er</w:t>
            </w:r>
            <w:r>
              <w:t xml:space="preserve"> janvier 1970 00:00:00.</w:t>
            </w:r>
          </w:p>
        </w:tc>
      </w:tr>
      <w:tr w:rsidR="0068002D" w:rsidTr="00E0462B">
        <w:tc>
          <w:tcPr>
            <w:tcW w:w="2197" w:type="dxa"/>
          </w:tcPr>
          <w:p w:rsidR="0068002D" w:rsidRDefault="0068002D" w:rsidP="00E0462B">
            <w:pPr>
              <w:spacing w:after="0"/>
            </w:pPr>
            <w:r>
              <w:t>getTimezoneOffset()</w:t>
            </w:r>
          </w:p>
        </w:tc>
        <w:tc>
          <w:tcPr>
            <w:tcW w:w="6378" w:type="dxa"/>
            <w:vAlign w:val="center"/>
          </w:tcPr>
          <w:p w:rsidR="0068002D" w:rsidRDefault="0068002D" w:rsidP="00E0462B">
            <w:pPr>
              <w:spacing w:after="0"/>
            </w:pPr>
            <w:r>
              <w:t>Méthode qui retourne la différence entre l’heure locale et l’heure GMT (Greenwich, UK Mean Time) sous forme d'un entier représentant le nombre de minutes (et pas en heures).</w:t>
            </w:r>
          </w:p>
        </w:tc>
      </w:tr>
      <w:tr w:rsidR="0068002D" w:rsidTr="00E0462B">
        <w:tc>
          <w:tcPr>
            <w:tcW w:w="2197" w:type="dxa"/>
          </w:tcPr>
          <w:p w:rsidR="0068002D" w:rsidRDefault="0068002D" w:rsidP="00E0462B">
            <w:pPr>
              <w:spacing w:after="0"/>
            </w:pPr>
            <w:r>
              <w:t>toLocaleString()</w:t>
            </w:r>
          </w:p>
        </w:tc>
        <w:tc>
          <w:tcPr>
            <w:tcW w:w="6378" w:type="dxa"/>
            <w:vAlign w:val="center"/>
          </w:tcPr>
          <w:p w:rsidR="0068002D" w:rsidRDefault="0068002D" w:rsidP="00E0462B">
            <w:pPr>
              <w:spacing w:after="0"/>
            </w:pPr>
            <w:r>
              <w:t>Méthode qui retourne la date sous forme de chaîne de caractères.</w:t>
            </w:r>
          </w:p>
        </w:tc>
      </w:tr>
      <w:tr w:rsidR="0068002D" w:rsidTr="00E0462B">
        <w:tc>
          <w:tcPr>
            <w:tcW w:w="2197" w:type="dxa"/>
          </w:tcPr>
          <w:p w:rsidR="0068002D" w:rsidRDefault="0068002D" w:rsidP="00E0462B">
            <w:pPr>
              <w:spacing w:after="0"/>
            </w:pPr>
            <w:r>
              <w:t>parse(Date)</w:t>
            </w:r>
          </w:p>
        </w:tc>
        <w:tc>
          <w:tcPr>
            <w:tcW w:w="6378" w:type="dxa"/>
            <w:vAlign w:val="center"/>
          </w:tcPr>
          <w:p w:rsidR="0068002D" w:rsidRDefault="0068002D" w:rsidP="00E0462B">
            <w:pPr>
              <w:spacing w:after="0"/>
            </w:pPr>
            <w:r>
              <w:t>Méthode statique qui retourne la date passée en paramètre en millisecondes depuis le 1</w:t>
            </w:r>
            <w:r w:rsidRPr="00F1400A">
              <w:rPr>
                <w:vertAlign w:val="superscript"/>
              </w:rPr>
              <w:t>er</w:t>
            </w:r>
            <w:r>
              <w:t xml:space="preserve"> janvier 1970 00:00:00.</w:t>
            </w:r>
          </w:p>
        </w:tc>
      </w:tr>
    </w:tbl>
    <w:p w:rsidR="0068002D" w:rsidRDefault="0068002D" w:rsidP="0068002D"/>
    <w:p w:rsidR="0068002D" w:rsidRDefault="0068002D" w:rsidP="0068002D">
      <w:r>
        <w:t xml:space="preserve">L’objet Date possède l’équivalent des méthodes </w:t>
      </w:r>
      <w:r w:rsidRPr="002C41EF">
        <w:rPr>
          <w:i/>
        </w:rPr>
        <w:t>getXXX()</w:t>
      </w:r>
      <w:r>
        <w:t xml:space="preserve"> en méthodes </w:t>
      </w:r>
      <w:r w:rsidRPr="002C41EF">
        <w:rPr>
          <w:i/>
        </w:rPr>
        <w:t>setXXX(x)</w:t>
      </w:r>
      <w:r>
        <w:t xml:space="preserve"> pour assigner une nouvelle valeur x à la date. Exemple : </w:t>
      </w:r>
      <w:r w:rsidRPr="002C41EF">
        <w:rPr>
          <w:i/>
        </w:rPr>
        <w:t>setMonth(10)</w:t>
      </w:r>
      <w:r>
        <w:t>.</w:t>
      </w:r>
    </w:p>
    <w:p w:rsidR="0068002D" w:rsidRDefault="0068002D" w:rsidP="0068002D">
      <w:pPr>
        <w:pStyle w:val="Titre2"/>
        <w:ind w:left="432"/>
      </w:pPr>
      <w:bookmarkStart w:id="10" w:name="_Toc513113388"/>
      <w:r>
        <w:t>Testez l'exemple ci-dessous</w:t>
      </w:r>
      <w:bookmarkEnd w:id="10"/>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&lt;!DOCTYPE html&gt;</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&lt;html&gt;</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&lt;head&gt;</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&lt;title&gt;Objet Date - Exemples&lt;/title&gt;</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lastRenderedPageBreak/>
        <w:t>&lt;/head&gt;</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&lt;body&gt;</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&lt;script&gt;</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var myDate1 = new Date() ;</w:t>
      </w:r>
      <w:r w:rsidRPr="00DB45C1">
        <w:rPr>
          <w:rFonts w:ascii="Courier New" w:hAnsi="Courier New" w:cs="Courier New"/>
          <w:sz w:val="20"/>
          <w:szCs w:val="20"/>
        </w:rPr>
        <w:tab/>
        <w:t>// Date du jour</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var myDate2 = new Date(3600*24*365*40) ;</w:t>
      </w:r>
      <w:r w:rsidRPr="00DB45C1">
        <w:rPr>
          <w:rFonts w:ascii="Courier New" w:hAnsi="Courier New" w:cs="Courier New"/>
          <w:sz w:val="20"/>
          <w:szCs w:val="20"/>
        </w:rPr>
        <w:tab/>
        <w:t>// Date depuis le 1er janvier 1970</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var myDate3 = new Date(2012, 9, 19) ;</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var myDate4 = new Date(2012, 9, 19, 10, 33, 12);</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var myDate5 = new Date("Jan 1, 2000 00:00:00");</w:t>
      </w:r>
    </w:p>
    <w:p w:rsidR="0068002D" w:rsidRPr="00DB45C1" w:rsidRDefault="0068002D" w:rsidP="0068002D">
      <w:pPr>
        <w:pStyle w:val="Code"/>
        <w:rPr>
          <w:rFonts w:ascii="Courier New" w:hAnsi="Courier New" w:cs="Courier New"/>
          <w:sz w:val="20"/>
          <w:szCs w:val="20"/>
        </w:rPr>
      </w:pP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 xml:space="preserve">console.log('new Date() : ' + myDate1.toLocaleString()); </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console.log('new Date(3600*24*365*40) : ' + myDate2.toLocaleString());</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console.log('new Date(2012, 9, 19) : ' + myDate3.toLocaleString());</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console.log('new Date(2012, 9, 19, 10, 33, 12) : ' + myDate4.toLocaleString());</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console.log('new Date("Jan 1, 2000 00:00:00") : ' + myDate5.toLocaleString());</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console.log("");</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var annee = 1900 + myDate1.getYear();</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var mois  = myDate1.getMonth() + 1;</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var jour  = myDate1.getDate();</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 xml:space="preserve">console.log('date du jour : ' + jour + "/" + mois + "/" + </w:t>
      </w:r>
      <w:r w:rsidR="006409AB">
        <w:rPr>
          <w:rFonts w:ascii="Courier New" w:hAnsi="Courier New" w:cs="Courier New"/>
          <w:sz w:val="20"/>
          <w:szCs w:val="20"/>
        </w:rPr>
        <w:t>a</w:t>
      </w:r>
      <w:r w:rsidRPr="00DB45C1">
        <w:rPr>
          <w:rFonts w:ascii="Courier New" w:hAnsi="Courier New" w:cs="Courier New"/>
          <w:sz w:val="20"/>
          <w:szCs w:val="20"/>
        </w:rPr>
        <w:t>nnee);</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&lt;/script&gt;</w:t>
      </w:r>
      <w:bookmarkStart w:id="11" w:name="_GoBack"/>
      <w:bookmarkEnd w:id="11"/>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&lt;/body&gt;</w:t>
      </w:r>
    </w:p>
    <w:p w:rsidR="0068002D" w:rsidRPr="00DB45C1" w:rsidRDefault="0068002D" w:rsidP="0068002D">
      <w:pPr>
        <w:pStyle w:val="Code"/>
        <w:rPr>
          <w:rFonts w:ascii="Courier New" w:hAnsi="Courier New" w:cs="Courier New"/>
          <w:sz w:val="20"/>
          <w:szCs w:val="20"/>
        </w:rPr>
      </w:pPr>
      <w:r w:rsidRPr="00DB45C1">
        <w:rPr>
          <w:rFonts w:ascii="Courier New" w:hAnsi="Courier New" w:cs="Courier New"/>
          <w:sz w:val="20"/>
          <w:szCs w:val="20"/>
        </w:rPr>
        <w:t>&lt;/html&gt;</w:t>
      </w:r>
    </w:p>
    <w:p w:rsidR="0068002D" w:rsidRDefault="0068002D" w:rsidP="0068002D">
      <w:pPr>
        <w:pStyle w:val="Titre2"/>
      </w:pPr>
      <w:r>
        <w:br w:type="page"/>
      </w:r>
      <w:bookmarkStart w:id="12" w:name="_Toc337210435"/>
      <w:bookmarkStart w:id="13" w:name="_Toc513113389"/>
      <w:r>
        <w:lastRenderedPageBreak/>
        <w:t>L'objet Array</w:t>
      </w:r>
      <w:bookmarkEnd w:id="12"/>
      <w:bookmarkEnd w:id="13"/>
    </w:p>
    <w:p w:rsidR="0068002D" w:rsidRDefault="0068002D" w:rsidP="0068002D"/>
    <w:p w:rsidR="0068002D" w:rsidRDefault="0068002D" w:rsidP="0068002D">
      <w:r>
        <w:t>L'objet Array (ou tableaux) est une liste d'éléments indexés dans lesquels on pourra ranger (écrire) des données ou aller reprendre ces données (lire).</w:t>
      </w:r>
    </w:p>
    <w:p w:rsidR="0068002D" w:rsidRPr="00C42635" w:rsidRDefault="0068002D" w:rsidP="0068002D">
      <w:pPr>
        <w:rPr>
          <w:b/>
        </w:rPr>
      </w:pPr>
      <w:r w:rsidRPr="00C42635">
        <w:rPr>
          <w:b/>
        </w:rPr>
        <w:t>L’indexation commence à 0.</w:t>
      </w:r>
    </w:p>
    <w:p w:rsidR="0068002D" w:rsidRDefault="0068002D" w:rsidP="0068002D">
      <w:r>
        <w:t xml:space="preserve">Pour faire un tableau, il faut créer la structure du tableau en premier. Les éléments du tableau sont vides. Ensuite, affecter des valeurs dans les cases ainsi définies. </w:t>
      </w:r>
    </w:p>
    <w:p w:rsidR="0068002D" w:rsidRPr="00097AEE" w:rsidRDefault="0068002D" w:rsidP="0068002D">
      <w:pPr>
        <w:pBdr>
          <w:top w:val="single" w:sz="4" w:space="1" w:color="auto"/>
          <w:left w:val="single" w:sz="4" w:space="4" w:color="auto"/>
          <w:bottom w:val="single" w:sz="4" w:space="1" w:color="auto"/>
          <w:right w:val="single" w:sz="4" w:space="4" w:color="auto"/>
        </w:pBdr>
        <w:shd w:val="pct5" w:color="auto" w:fill="auto"/>
        <w:ind w:left="708"/>
        <w:rPr>
          <w:rFonts w:ascii="Courier New" w:hAnsi="Courier New" w:cs="Courier New"/>
          <w:sz w:val="20"/>
          <w:szCs w:val="20"/>
        </w:rPr>
      </w:pPr>
      <w:r w:rsidRPr="00097AEE">
        <w:rPr>
          <w:rFonts w:ascii="Courier New" w:hAnsi="Courier New" w:cs="Courier New"/>
          <w:sz w:val="20"/>
          <w:szCs w:val="20"/>
        </w:rPr>
        <w:t>var tab = new Array (x);</w:t>
      </w:r>
      <w:r w:rsidRPr="00097AEE">
        <w:rPr>
          <w:rFonts w:ascii="Courier New" w:hAnsi="Courier New" w:cs="Courier New"/>
          <w:i/>
          <w:sz w:val="20"/>
          <w:szCs w:val="20"/>
        </w:rPr>
        <w:t xml:space="preserve"> // où x est le nombre d'éléments du tableau.</w:t>
      </w:r>
      <w:r w:rsidRPr="00097AEE">
        <w:rPr>
          <w:rFonts w:ascii="Courier New" w:hAnsi="Courier New" w:cs="Courier New"/>
          <w:i/>
          <w:sz w:val="20"/>
          <w:szCs w:val="20"/>
        </w:rPr>
        <w:br/>
      </w:r>
      <w:r w:rsidRPr="00097AEE">
        <w:rPr>
          <w:rFonts w:ascii="Courier New" w:hAnsi="Courier New" w:cs="Courier New"/>
          <w:sz w:val="20"/>
          <w:szCs w:val="20"/>
        </w:rPr>
        <w:t>tab[i] = "élément";</w:t>
      </w:r>
    </w:p>
    <w:p w:rsidR="0068002D" w:rsidRDefault="0068002D" w:rsidP="0068002D">
      <w:pPr>
        <w:spacing w:after="0"/>
      </w:pPr>
    </w:p>
    <w:p w:rsidR="0068002D" w:rsidRDefault="0068002D" w:rsidP="0068002D">
      <w:r>
        <w:t>On peut également créer et affecter un tableau en une seule étape :</w:t>
      </w:r>
    </w:p>
    <w:p w:rsidR="0068002D" w:rsidRDefault="0068002D" w:rsidP="0068002D">
      <w:pPr>
        <w:pBdr>
          <w:top w:val="single" w:sz="4" w:space="1" w:color="auto"/>
          <w:left w:val="single" w:sz="4" w:space="4" w:color="auto"/>
          <w:bottom w:val="single" w:sz="4" w:space="1" w:color="auto"/>
          <w:right w:val="single" w:sz="4" w:space="4" w:color="auto"/>
        </w:pBdr>
        <w:shd w:val="pct5" w:color="auto" w:fill="auto"/>
        <w:ind w:left="708"/>
      </w:pPr>
      <w:r>
        <w:t>var tab</w:t>
      </w:r>
      <w:r w:rsidRPr="00711B9B">
        <w:t xml:space="preserve"> = new Array (</w:t>
      </w:r>
      <w:r>
        <w:t>10, 5, 4, 20</w:t>
      </w:r>
      <w:r w:rsidRPr="00711B9B">
        <w:t xml:space="preserve">); </w:t>
      </w:r>
    </w:p>
    <w:p w:rsidR="0068002D" w:rsidRDefault="0068002D" w:rsidP="0068002D">
      <w:r>
        <w:t>JavaScript étant un langage peu typé, il n'est pas nécessaire de déclarer le nombre d'éléments du tableau (soit x). JavaScript prendra comme nombre d'éléments, le nombre i le plus élevé lors de "l'alimentation" de la structure (en fait i + 1). Ainsi la formulation suivante serait aussi correcte pour un tableau à 3 éléments :</w:t>
      </w:r>
    </w:p>
    <w:p w:rsidR="0068002D" w:rsidRPr="0040208E" w:rsidRDefault="0068002D" w:rsidP="0068002D">
      <w:pPr>
        <w:pBdr>
          <w:top w:val="single" w:sz="4" w:space="1" w:color="auto"/>
          <w:left w:val="single" w:sz="4" w:space="4" w:color="auto"/>
          <w:bottom w:val="single" w:sz="4" w:space="1" w:color="auto"/>
          <w:right w:val="single" w:sz="4" w:space="4" w:color="auto"/>
        </w:pBdr>
        <w:shd w:val="pct5" w:color="auto" w:fill="auto"/>
        <w:ind w:left="709"/>
        <w:rPr>
          <w:rFonts w:ascii="Courier New" w:hAnsi="Courier New" w:cs="Courier New"/>
          <w:sz w:val="20"/>
          <w:szCs w:val="20"/>
        </w:rPr>
      </w:pPr>
      <w:r w:rsidRPr="0040208E">
        <w:rPr>
          <w:rFonts w:ascii="Courier New" w:hAnsi="Courier New" w:cs="Courier New"/>
          <w:sz w:val="20"/>
          <w:szCs w:val="20"/>
        </w:rPr>
        <w:t>var tCarnet = new Array();</w:t>
      </w:r>
      <w:r w:rsidRPr="0040208E">
        <w:rPr>
          <w:rFonts w:ascii="Courier New" w:hAnsi="Courier New" w:cs="Courier New"/>
          <w:sz w:val="20"/>
          <w:szCs w:val="20"/>
        </w:rPr>
        <w:br/>
      </w:r>
      <w:r w:rsidRPr="0040208E">
        <w:rPr>
          <w:rFonts w:ascii="Courier New" w:hAnsi="Courier New" w:cs="Courier New"/>
          <w:i/>
          <w:color w:val="00B050"/>
          <w:sz w:val="20"/>
          <w:szCs w:val="20"/>
        </w:rPr>
        <w:t>//ou</w:t>
      </w:r>
      <w:r w:rsidRPr="0040208E">
        <w:rPr>
          <w:rFonts w:ascii="Courier New" w:hAnsi="Courier New" w:cs="Courier New"/>
          <w:sz w:val="20"/>
          <w:szCs w:val="20"/>
        </w:rPr>
        <w:br/>
        <w:t>var tCarnet = [];</w:t>
      </w:r>
      <w:r w:rsidRPr="0040208E">
        <w:rPr>
          <w:rFonts w:ascii="Courier New" w:hAnsi="Courier New" w:cs="Courier New"/>
          <w:sz w:val="20"/>
          <w:szCs w:val="20"/>
        </w:rPr>
        <w:br/>
      </w:r>
      <w:r w:rsidRPr="0040208E">
        <w:rPr>
          <w:rFonts w:ascii="Courier New" w:hAnsi="Courier New" w:cs="Courier New"/>
          <w:sz w:val="20"/>
          <w:szCs w:val="20"/>
        </w:rPr>
        <w:br/>
        <w:t xml:space="preserve">tCarnet[2] = "Philippe"; </w:t>
      </w:r>
    </w:p>
    <w:p w:rsidR="0068002D" w:rsidRDefault="0068002D" w:rsidP="0068002D"/>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29"/>
        <w:gridCol w:w="6946"/>
      </w:tblGrid>
      <w:tr w:rsidR="0068002D" w:rsidTr="00E0462B">
        <w:tc>
          <w:tcPr>
            <w:tcW w:w="1629" w:type="dxa"/>
          </w:tcPr>
          <w:p w:rsidR="0068002D" w:rsidRDefault="0068002D" w:rsidP="00E0462B">
            <w:pPr>
              <w:jc w:val="center"/>
              <w:rPr>
                <w:b/>
              </w:rPr>
            </w:pPr>
            <w:r>
              <w:rPr>
                <w:b/>
              </w:rPr>
              <w:t>Instruction</w:t>
            </w:r>
          </w:p>
        </w:tc>
        <w:tc>
          <w:tcPr>
            <w:tcW w:w="6946" w:type="dxa"/>
          </w:tcPr>
          <w:p w:rsidR="0068002D" w:rsidRDefault="0068002D" w:rsidP="00E0462B">
            <w:pPr>
              <w:jc w:val="center"/>
              <w:rPr>
                <w:b/>
              </w:rPr>
            </w:pPr>
            <w:r>
              <w:rPr>
                <w:b/>
              </w:rPr>
              <w:t>Description</w:t>
            </w:r>
          </w:p>
        </w:tc>
      </w:tr>
      <w:tr w:rsidR="0068002D" w:rsidTr="00E0462B">
        <w:tc>
          <w:tcPr>
            <w:tcW w:w="1629" w:type="dxa"/>
          </w:tcPr>
          <w:p w:rsidR="0068002D" w:rsidRDefault="0068002D" w:rsidP="00E0462B">
            <w:pPr>
              <w:spacing w:after="0"/>
            </w:pPr>
            <w:r>
              <w:t>length</w:t>
            </w:r>
          </w:p>
        </w:tc>
        <w:tc>
          <w:tcPr>
            <w:tcW w:w="6946" w:type="dxa"/>
          </w:tcPr>
          <w:p w:rsidR="0068002D" w:rsidRDefault="0068002D" w:rsidP="00E0462B">
            <w:pPr>
              <w:spacing w:after="0"/>
            </w:pPr>
            <w:r>
              <w:t>Donnée membre qui retourne le nombre d'éléments du tableau.</w:t>
            </w:r>
          </w:p>
        </w:tc>
      </w:tr>
      <w:tr w:rsidR="0068002D" w:rsidTr="00E0462B">
        <w:tc>
          <w:tcPr>
            <w:tcW w:w="1629" w:type="dxa"/>
          </w:tcPr>
          <w:p w:rsidR="0068002D" w:rsidRDefault="0068002D" w:rsidP="00E0462B">
            <w:pPr>
              <w:spacing w:after="0"/>
            </w:pPr>
            <w:r>
              <w:t>join()</w:t>
            </w:r>
            <w:r>
              <w:br/>
              <w:t>join(string)</w:t>
            </w:r>
          </w:p>
        </w:tc>
        <w:tc>
          <w:tcPr>
            <w:tcW w:w="6946" w:type="dxa"/>
          </w:tcPr>
          <w:p w:rsidR="0068002D" w:rsidRDefault="0068002D" w:rsidP="00E0462B">
            <w:pPr>
              <w:spacing w:after="0"/>
            </w:pPr>
            <w:r>
              <w:t>Méthode qui regroupe tous les éléments du tableau dans une seule chaîne. Les différents éléments sont séparés par un caractère séparateur spécifié en argument. Par défaut, ce séparateur est une virgule.</w:t>
            </w:r>
          </w:p>
        </w:tc>
      </w:tr>
      <w:tr w:rsidR="0068002D" w:rsidTr="00E0462B">
        <w:tc>
          <w:tcPr>
            <w:tcW w:w="1629" w:type="dxa"/>
          </w:tcPr>
          <w:p w:rsidR="0068002D" w:rsidRDefault="0068002D" w:rsidP="00E0462B">
            <w:pPr>
              <w:spacing w:after="0"/>
            </w:pPr>
            <w:r>
              <w:t>reverse()</w:t>
            </w:r>
          </w:p>
        </w:tc>
        <w:tc>
          <w:tcPr>
            <w:tcW w:w="6946" w:type="dxa"/>
          </w:tcPr>
          <w:p w:rsidR="0068002D" w:rsidRDefault="0068002D" w:rsidP="00E0462B">
            <w:pPr>
              <w:spacing w:after="0"/>
            </w:pPr>
            <w:r>
              <w:t>Méthode qui inverse l'ordre des éléments (ne les trie pas).</w:t>
            </w:r>
          </w:p>
        </w:tc>
      </w:tr>
      <w:tr w:rsidR="0068002D" w:rsidTr="00E0462B">
        <w:tc>
          <w:tcPr>
            <w:tcW w:w="1629" w:type="dxa"/>
          </w:tcPr>
          <w:p w:rsidR="0068002D" w:rsidRDefault="0068002D" w:rsidP="00E0462B">
            <w:pPr>
              <w:spacing w:after="0"/>
            </w:pPr>
            <w:r>
              <w:t>sort()</w:t>
            </w:r>
          </w:p>
        </w:tc>
        <w:tc>
          <w:tcPr>
            <w:tcW w:w="6946" w:type="dxa"/>
          </w:tcPr>
          <w:p w:rsidR="0068002D" w:rsidRDefault="0068002D" w:rsidP="00E0462B">
            <w:pPr>
              <w:spacing w:after="0"/>
            </w:pPr>
            <w:r>
              <w:t>Méthode qui trie les éléments par ordre alphabétique (à condition qu'ils soient de même nature)</w:t>
            </w:r>
          </w:p>
        </w:tc>
      </w:tr>
      <w:tr w:rsidR="0068002D" w:rsidTr="00E0462B">
        <w:tc>
          <w:tcPr>
            <w:tcW w:w="1629" w:type="dxa"/>
          </w:tcPr>
          <w:p w:rsidR="0068002D" w:rsidRDefault="0068002D" w:rsidP="00E0462B">
            <w:pPr>
              <w:spacing w:after="0"/>
            </w:pPr>
            <w:r>
              <w:t>push()</w:t>
            </w:r>
          </w:p>
        </w:tc>
        <w:tc>
          <w:tcPr>
            <w:tcW w:w="6946" w:type="dxa"/>
          </w:tcPr>
          <w:p w:rsidR="0068002D" w:rsidRDefault="0068002D" w:rsidP="00E0462B">
            <w:pPr>
              <w:spacing w:after="0"/>
            </w:pPr>
            <w:r>
              <w:t>Méthode qui ajoute un nouvel élément à la fin du tableau.</w:t>
            </w:r>
          </w:p>
        </w:tc>
      </w:tr>
      <w:tr w:rsidR="0068002D" w:rsidTr="00E0462B">
        <w:tc>
          <w:tcPr>
            <w:tcW w:w="1629" w:type="dxa"/>
          </w:tcPr>
          <w:p w:rsidR="0068002D" w:rsidRDefault="0068002D" w:rsidP="00E0462B">
            <w:pPr>
              <w:spacing w:after="0"/>
            </w:pPr>
            <w:r>
              <w:t>pop()</w:t>
            </w:r>
          </w:p>
        </w:tc>
        <w:tc>
          <w:tcPr>
            <w:tcW w:w="6946" w:type="dxa"/>
          </w:tcPr>
          <w:p w:rsidR="0068002D" w:rsidRDefault="0068002D" w:rsidP="00E0462B">
            <w:pPr>
              <w:spacing w:after="0"/>
            </w:pPr>
            <w:r>
              <w:t>Méthode qui supprime le dernier élément du tableau.</w:t>
            </w:r>
          </w:p>
        </w:tc>
      </w:tr>
      <w:tr w:rsidR="0068002D" w:rsidTr="00E0462B">
        <w:tc>
          <w:tcPr>
            <w:tcW w:w="1629" w:type="dxa"/>
          </w:tcPr>
          <w:p w:rsidR="0068002D" w:rsidRDefault="0068002D" w:rsidP="00E0462B">
            <w:pPr>
              <w:spacing w:after="0"/>
            </w:pPr>
            <w:r>
              <w:t>unshift()</w:t>
            </w:r>
          </w:p>
        </w:tc>
        <w:tc>
          <w:tcPr>
            <w:tcW w:w="6946" w:type="dxa"/>
          </w:tcPr>
          <w:p w:rsidR="0068002D" w:rsidRDefault="0068002D" w:rsidP="00E0462B">
            <w:pPr>
              <w:spacing w:after="0"/>
            </w:pPr>
            <w:r>
              <w:t>Méthode qui ajoute un nouvel élément au début du tableau.</w:t>
            </w:r>
          </w:p>
        </w:tc>
      </w:tr>
      <w:tr w:rsidR="0068002D" w:rsidTr="00E0462B">
        <w:tc>
          <w:tcPr>
            <w:tcW w:w="1629" w:type="dxa"/>
          </w:tcPr>
          <w:p w:rsidR="0068002D" w:rsidRDefault="0068002D" w:rsidP="00E0462B">
            <w:pPr>
              <w:spacing w:after="0"/>
            </w:pPr>
            <w:r>
              <w:t>shift()</w:t>
            </w:r>
          </w:p>
        </w:tc>
        <w:tc>
          <w:tcPr>
            <w:tcW w:w="6946" w:type="dxa"/>
          </w:tcPr>
          <w:p w:rsidR="0068002D" w:rsidRDefault="0068002D" w:rsidP="00E0462B">
            <w:pPr>
              <w:spacing w:after="0"/>
            </w:pPr>
            <w:r>
              <w:t>Méthode qui supprime le premier élément du tableau.</w:t>
            </w:r>
          </w:p>
        </w:tc>
      </w:tr>
      <w:tr w:rsidR="0068002D" w:rsidTr="00E0462B">
        <w:tc>
          <w:tcPr>
            <w:tcW w:w="1629" w:type="dxa"/>
          </w:tcPr>
          <w:p w:rsidR="0068002D" w:rsidRDefault="0068002D" w:rsidP="00E0462B">
            <w:pPr>
              <w:spacing w:after="0"/>
            </w:pPr>
            <w:r>
              <w:t>slice(deb, fin)</w:t>
            </w:r>
          </w:p>
        </w:tc>
        <w:tc>
          <w:tcPr>
            <w:tcW w:w="6946" w:type="dxa"/>
          </w:tcPr>
          <w:p w:rsidR="0068002D" w:rsidRDefault="0068002D" w:rsidP="00E0462B">
            <w:pPr>
              <w:spacing w:after="0"/>
            </w:pPr>
            <w:r>
              <w:t xml:space="preserve">Méthode qui retourne la partie du tableau commençant à l’indice </w:t>
            </w:r>
            <w:r w:rsidRPr="007D2CDF">
              <w:rPr>
                <w:i/>
              </w:rPr>
              <w:t>deb</w:t>
            </w:r>
            <w:r>
              <w:t xml:space="preserve"> et se terminant à l’indice </w:t>
            </w:r>
            <w:r w:rsidRPr="007D2CDF">
              <w:rPr>
                <w:i/>
              </w:rPr>
              <w:t>fin-1</w:t>
            </w:r>
            <w:r>
              <w:t>.</w:t>
            </w:r>
          </w:p>
        </w:tc>
      </w:tr>
    </w:tbl>
    <w:p w:rsidR="0068002D" w:rsidRDefault="0068002D" w:rsidP="0068002D"/>
    <w:p w:rsidR="0068002D" w:rsidRDefault="0068002D" w:rsidP="0068002D">
      <w:pPr>
        <w:pStyle w:val="Titre2"/>
      </w:pPr>
      <w:bookmarkStart w:id="14" w:name="_Toc336007858"/>
      <w:bookmarkStart w:id="15" w:name="_Toc337210436"/>
      <w:bookmarkStart w:id="16" w:name="_Toc513113390"/>
      <w:r>
        <w:lastRenderedPageBreak/>
        <w:t>L'objet Image</w:t>
      </w:r>
      <w:bookmarkEnd w:id="14"/>
      <w:bookmarkEnd w:id="15"/>
      <w:bookmarkEnd w:id="16"/>
    </w:p>
    <w:p w:rsidR="0068002D" w:rsidRDefault="0068002D" w:rsidP="0068002D"/>
    <w:p w:rsidR="0068002D" w:rsidRDefault="0068002D" w:rsidP="0068002D">
      <w:r>
        <w:t xml:space="preserve">L'objet </w:t>
      </w:r>
      <w:r w:rsidR="0045524F">
        <w:t>i</w:t>
      </w:r>
      <w:r>
        <w:t>mage permet avec JavaScript de pré charger des images qui pourront être affichées ultérieurement. Ce procédé est utile notamment pour améliorer les effets visuels.</w:t>
      </w:r>
    </w:p>
    <w:p w:rsidR="0068002D" w:rsidRDefault="0068002D" w:rsidP="0068002D">
      <w:r>
        <w:t xml:space="preserve">Ces images sont mises en mémoire au chargement de la page. </w:t>
      </w:r>
    </w:p>
    <w:p w:rsidR="0068002D" w:rsidRDefault="0068002D" w:rsidP="0068002D">
      <w:r>
        <w:t xml:space="preserve">Une fois chargée, une image est affichée plus rapidement. En revanche, le chargement de la page prend plus de temps. </w:t>
      </w:r>
    </w:p>
    <w:p w:rsidR="0068002D" w:rsidRDefault="0068002D" w:rsidP="0068002D">
      <w:pPr>
        <w:rPr>
          <w:i/>
        </w:rPr>
      </w:pPr>
    </w:p>
    <w:p w:rsidR="0068002D" w:rsidRDefault="0040208E" w:rsidP="0068002D">
      <w:r>
        <w:t>Pour pré-</w:t>
      </w:r>
      <w:r w:rsidR="0068002D">
        <w:t>charger une image, il faut créer un objet image en JavaScript :</w:t>
      </w:r>
    </w:p>
    <w:p w:rsidR="0068002D" w:rsidRPr="00425E68" w:rsidRDefault="0068002D" w:rsidP="0068002D">
      <w:pPr>
        <w:pBdr>
          <w:top w:val="single" w:sz="4" w:space="1" w:color="auto"/>
          <w:left w:val="single" w:sz="4" w:space="4" w:color="auto"/>
          <w:bottom w:val="single" w:sz="4" w:space="1" w:color="auto"/>
          <w:right w:val="single" w:sz="4" w:space="4" w:color="auto"/>
        </w:pBdr>
        <w:shd w:val="pct5" w:color="auto" w:fill="auto"/>
        <w:spacing w:after="0"/>
        <w:ind w:left="708"/>
        <w:rPr>
          <w:rFonts w:ascii="Courier New" w:hAnsi="Courier New" w:cs="Courier New"/>
          <w:i/>
          <w:sz w:val="20"/>
          <w:szCs w:val="20"/>
          <w:lang w:val="en-US"/>
        </w:rPr>
      </w:pPr>
      <w:r w:rsidRPr="00425E68">
        <w:rPr>
          <w:rFonts w:ascii="Courier New" w:hAnsi="Courier New" w:cs="Courier New"/>
          <w:sz w:val="20"/>
          <w:szCs w:val="20"/>
          <w:lang w:val="en-US"/>
        </w:rPr>
        <w:t xml:space="preserve">var img1 = new Image(); </w:t>
      </w:r>
      <w:r w:rsidRPr="00425E68">
        <w:rPr>
          <w:rFonts w:ascii="Courier New" w:hAnsi="Courier New" w:cs="Courier New"/>
          <w:i/>
          <w:sz w:val="20"/>
          <w:szCs w:val="20"/>
          <w:lang w:val="en-US"/>
        </w:rPr>
        <w:t xml:space="preserve"> </w:t>
      </w:r>
    </w:p>
    <w:p w:rsidR="0068002D" w:rsidRPr="00425E68" w:rsidRDefault="0068002D" w:rsidP="0068002D">
      <w:pPr>
        <w:pBdr>
          <w:top w:val="single" w:sz="4" w:space="1" w:color="auto"/>
          <w:left w:val="single" w:sz="4" w:space="4" w:color="auto"/>
          <w:bottom w:val="single" w:sz="4" w:space="1" w:color="auto"/>
          <w:right w:val="single" w:sz="4" w:space="4" w:color="auto"/>
        </w:pBdr>
        <w:shd w:val="pct5" w:color="auto" w:fill="auto"/>
        <w:ind w:left="708"/>
        <w:rPr>
          <w:rFonts w:ascii="Courier New" w:hAnsi="Courier New" w:cs="Courier New"/>
          <w:sz w:val="20"/>
          <w:szCs w:val="20"/>
          <w:lang w:val="en-US"/>
        </w:rPr>
      </w:pPr>
      <w:r w:rsidRPr="00425E68">
        <w:rPr>
          <w:rFonts w:ascii="Courier New" w:hAnsi="Courier New" w:cs="Courier New"/>
          <w:sz w:val="20"/>
          <w:szCs w:val="20"/>
          <w:lang w:val="en-US"/>
        </w:rPr>
        <w:t>img1.src = "images/logo2.gif";</w:t>
      </w:r>
    </w:p>
    <w:p w:rsidR="0068002D" w:rsidRPr="00CC7F63" w:rsidRDefault="0068002D" w:rsidP="0068002D">
      <w:pPr>
        <w:rPr>
          <w:lang w:val="en-US"/>
        </w:rPr>
      </w:pPr>
    </w:p>
    <w:p w:rsidR="0068002D" w:rsidRDefault="0068002D" w:rsidP="0068002D">
      <w:r>
        <w:t xml:space="preserve">Pour afficher l’image, il faut passer par une balise </w:t>
      </w:r>
      <w:r w:rsidRPr="006219A9">
        <w:rPr>
          <w:rFonts w:ascii="Courier New" w:hAnsi="Courier New" w:cs="Courier New"/>
          <w:sz w:val="20"/>
          <w:szCs w:val="20"/>
        </w:rPr>
        <w:t>&lt;img&gt;</w:t>
      </w:r>
      <w:r>
        <w:t>, puis lui affecter l’objet Image pré chargé :</w:t>
      </w:r>
    </w:p>
    <w:p w:rsidR="0068002D" w:rsidRPr="005E3C45" w:rsidRDefault="0068002D" w:rsidP="0068002D">
      <w:pPr>
        <w:pBdr>
          <w:top w:val="single" w:sz="4" w:space="1" w:color="auto"/>
          <w:left w:val="single" w:sz="4" w:space="4" w:color="auto"/>
          <w:bottom w:val="single" w:sz="4" w:space="1" w:color="auto"/>
          <w:right w:val="single" w:sz="4" w:space="4" w:color="auto"/>
        </w:pBdr>
        <w:shd w:val="pct5" w:color="auto" w:fill="auto"/>
        <w:spacing w:after="0"/>
        <w:ind w:left="708"/>
        <w:rPr>
          <w:rFonts w:ascii="Courier New" w:hAnsi="Courier New" w:cs="Courier New"/>
          <w:sz w:val="20"/>
          <w:szCs w:val="20"/>
          <w:lang w:val="en-US"/>
        </w:rPr>
      </w:pPr>
      <w:r w:rsidRPr="005E3C45">
        <w:rPr>
          <w:rFonts w:ascii="Courier New" w:hAnsi="Courier New" w:cs="Courier New"/>
          <w:sz w:val="20"/>
          <w:szCs w:val="20"/>
          <w:lang w:val="en-US"/>
        </w:rPr>
        <w:t>&lt;img src="images/logo1.gif" onMouseOver="this.src=img1.src;"&gt;</w:t>
      </w:r>
      <w:r w:rsidRPr="005E3C45">
        <w:rPr>
          <w:rFonts w:ascii="Courier New" w:hAnsi="Courier New" w:cs="Courier New"/>
          <w:i/>
          <w:sz w:val="20"/>
          <w:szCs w:val="20"/>
          <w:lang w:val="en-US"/>
        </w:rPr>
        <w:t xml:space="preserve"> </w:t>
      </w:r>
    </w:p>
    <w:p w:rsidR="0068002D" w:rsidRPr="00CC7F63" w:rsidRDefault="0068002D" w:rsidP="0068002D">
      <w:pPr>
        <w:rPr>
          <w:lang w:val="en-US"/>
        </w:rPr>
      </w:pPr>
    </w:p>
    <w:p w:rsidR="00C93645" w:rsidRPr="004C5E98" w:rsidRDefault="00C93645" w:rsidP="00C93645">
      <w:pPr>
        <w:pStyle w:val="Default"/>
        <w:pBdr>
          <w:left w:val="single" w:sz="24" w:space="4" w:color="A6A6A6" w:themeColor="background1" w:themeShade="A6"/>
        </w:pBdr>
        <w:shd w:val="clear" w:color="auto" w:fill="D9D9D9" w:themeFill="background1" w:themeFillShade="D9"/>
        <w:ind w:left="40" w:right="40"/>
        <w:jc w:val="both"/>
        <w:rPr>
          <w:rFonts w:asciiTheme="minorHAnsi" w:hAnsiTheme="minorHAnsi" w:cstheme="minorHAnsi"/>
          <w:sz w:val="22"/>
          <w:szCs w:val="22"/>
        </w:rPr>
      </w:pPr>
      <w:r>
        <w:rPr>
          <w:rFonts w:asciiTheme="minorHAnsi" w:hAnsiTheme="minorHAnsi" w:cstheme="minorHAnsi"/>
          <w:b/>
          <w:sz w:val="22"/>
          <w:szCs w:val="22"/>
        </w:rPr>
        <w:t xml:space="preserve">Ne pas confondre l’objet image avec la balise </w:t>
      </w:r>
      <w:r w:rsidRPr="00570649">
        <w:rPr>
          <w:rFonts w:ascii="Courier New" w:hAnsi="Courier New" w:cs="Courier New"/>
          <w:sz w:val="20"/>
          <w:szCs w:val="20"/>
        </w:rPr>
        <w:t>&lt;img&gt;</w:t>
      </w:r>
      <w:r>
        <w:rPr>
          <w:rFonts w:asciiTheme="minorHAnsi" w:hAnsiTheme="minorHAnsi" w:cstheme="minorHAnsi"/>
          <w:b/>
          <w:sz w:val="22"/>
          <w:szCs w:val="22"/>
        </w:rPr>
        <w:t>.</w:t>
      </w:r>
      <w:r w:rsidRPr="004C5E98">
        <w:rPr>
          <w:rFonts w:asciiTheme="minorHAnsi" w:hAnsiTheme="minorHAnsi" w:cstheme="minorHAnsi"/>
          <w:sz w:val="22"/>
          <w:szCs w:val="22"/>
        </w:rPr>
        <w:t xml:space="preserve"> </w:t>
      </w:r>
    </w:p>
    <w:p w:rsidR="0068002D" w:rsidRDefault="0068002D" w:rsidP="0068002D">
      <w:pPr>
        <w:spacing w:before="240"/>
      </w:pPr>
      <w:r>
        <w:t xml:space="preserve">Autres propriétés de l’objet Image : </w:t>
      </w:r>
      <w:r w:rsidRPr="00236443">
        <w:rPr>
          <w:rFonts w:ascii="Courier New" w:hAnsi="Courier New" w:cs="Courier New"/>
        </w:rPr>
        <w:t>name</w:t>
      </w:r>
      <w:r>
        <w:t xml:space="preserve">, </w:t>
      </w:r>
      <w:r w:rsidRPr="00236443">
        <w:rPr>
          <w:rFonts w:ascii="Courier New" w:hAnsi="Courier New" w:cs="Courier New"/>
          <w:sz w:val="20"/>
          <w:szCs w:val="20"/>
        </w:rPr>
        <w:t>height</w:t>
      </w:r>
      <w:r>
        <w:t xml:space="preserve">, </w:t>
      </w:r>
      <w:r w:rsidRPr="00236443">
        <w:rPr>
          <w:rFonts w:ascii="Courier New" w:hAnsi="Courier New" w:cs="Courier New"/>
          <w:sz w:val="20"/>
          <w:szCs w:val="20"/>
        </w:rPr>
        <w:t>width</w:t>
      </w:r>
      <w:r>
        <w:t xml:space="preserve">, </w:t>
      </w:r>
      <w:r w:rsidRPr="00236443">
        <w:rPr>
          <w:rFonts w:ascii="Courier New" w:hAnsi="Courier New" w:cs="Courier New"/>
          <w:sz w:val="20"/>
          <w:szCs w:val="20"/>
        </w:rPr>
        <w:t>hspace</w:t>
      </w:r>
      <w:r>
        <w:t xml:space="preserve"> et </w:t>
      </w:r>
      <w:r w:rsidRPr="00236443">
        <w:rPr>
          <w:rFonts w:ascii="Courier New" w:hAnsi="Courier New" w:cs="Courier New"/>
          <w:sz w:val="20"/>
          <w:szCs w:val="20"/>
        </w:rPr>
        <w:t>vspace</w:t>
      </w:r>
      <w:r>
        <w:t>.</w:t>
      </w:r>
    </w:p>
    <w:p w:rsidR="0068002D" w:rsidRPr="000D6BB5" w:rsidRDefault="0068002D" w:rsidP="00151556">
      <w:pPr>
        <w:pStyle w:val="Titre1"/>
      </w:pPr>
      <w:bookmarkStart w:id="17" w:name="_Toc513113391"/>
      <w:r w:rsidRPr="000D6BB5">
        <w:lastRenderedPageBreak/>
        <w:t>Exercice</w:t>
      </w:r>
      <w:bookmarkEnd w:id="17"/>
    </w:p>
    <w:p w:rsidR="00CC27D9" w:rsidRDefault="00CC27D9" w:rsidP="0068002D"/>
    <w:p w:rsidR="0068002D" w:rsidRDefault="0068002D" w:rsidP="00236443">
      <w:pPr>
        <w:jc w:val="both"/>
      </w:pPr>
      <w:r>
        <w:t>Ecrivez un programme permettant de saisir différent</w:t>
      </w:r>
      <w:r w:rsidR="001C01B0">
        <w:t>e</w:t>
      </w:r>
      <w:r>
        <w:t xml:space="preserve">s valeurs numérique (avec l'instruction </w:t>
      </w:r>
      <w:r w:rsidRPr="00F52DE3">
        <w:rPr>
          <w:rFonts w:ascii="Courier New" w:hAnsi="Courier New" w:cs="Courier New"/>
          <w:sz w:val="20"/>
          <w:szCs w:val="20"/>
        </w:rPr>
        <w:t>window.prompt</w:t>
      </w:r>
      <w:r>
        <w:t>), ces valeurs seront rangées dans un tableau. La saisie s'arrête quand l'utilisateur entre la valeur 0.</w:t>
      </w:r>
    </w:p>
    <w:p w:rsidR="0068002D" w:rsidRDefault="0068002D" w:rsidP="00236443">
      <w:pPr>
        <w:jc w:val="both"/>
      </w:pPr>
      <w:r>
        <w:t>A l</w:t>
      </w:r>
      <w:r w:rsidR="00EF7ABA">
        <w:t>a</w:t>
      </w:r>
      <w:r>
        <w:t xml:space="preserve"> fin de la saisie, votre programme doit afficher le nombre de valeurs saisies, la somme et la moyenne.</w:t>
      </w:r>
    </w:p>
    <w:p w:rsidR="00C54B99" w:rsidRDefault="00C54B99" w:rsidP="00C54B99"/>
    <w:sectPr w:rsidR="00C54B99" w:rsidSect="00AC4B4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3AF" w:rsidRDefault="00F203AF" w:rsidP="00F70116">
      <w:pPr>
        <w:spacing w:after="0" w:line="240" w:lineRule="auto"/>
      </w:pPr>
      <w:r>
        <w:separator/>
      </w:r>
    </w:p>
  </w:endnote>
  <w:endnote w:type="continuationSeparator" w:id="0">
    <w:p w:rsidR="00F203AF" w:rsidRDefault="00F203AF" w:rsidP="00F7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68005"/>
      <w:docPartObj>
        <w:docPartGallery w:val="Page Numbers (Bottom of Page)"/>
        <w:docPartUnique/>
      </w:docPartObj>
    </w:sdtPr>
    <w:sdtEndPr/>
    <w:sdtContent>
      <w:p w:rsidR="005957BF" w:rsidRDefault="005957BF">
        <w:pPr>
          <w:pStyle w:val="Pieddepage"/>
          <w:jc w:val="right"/>
        </w:pPr>
        <w:r>
          <w:fldChar w:fldCharType="begin"/>
        </w:r>
        <w:r>
          <w:instrText>PAGE   \* MERGEFORMAT</w:instrText>
        </w:r>
        <w:r>
          <w:fldChar w:fldCharType="separate"/>
        </w:r>
        <w:r w:rsidR="001F280D">
          <w:rPr>
            <w:noProof/>
          </w:rPr>
          <w:t>6</w:t>
        </w:r>
        <w:r>
          <w:fldChar w:fldCharType="end"/>
        </w:r>
      </w:p>
    </w:sdtContent>
  </w:sdt>
  <w:p w:rsidR="005957BF" w:rsidRDefault="005957B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3AF" w:rsidRDefault="00F203AF" w:rsidP="00F70116">
      <w:pPr>
        <w:spacing w:after="0" w:line="240" w:lineRule="auto"/>
      </w:pPr>
      <w:r>
        <w:separator/>
      </w:r>
    </w:p>
  </w:footnote>
  <w:footnote w:type="continuationSeparator" w:id="0">
    <w:p w:rsidR="00F203AF" w:rsidRDefault="00F203AF" w:rsidP="00F7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E7171C"/>
    <w:multiLevelType w:val="multilevel"/>
    <w:tmpl w:val="9B9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F658A"/>
    <w:multiLevelType w:val="hybridMultilevel"/>
    <w:tmpl w:val="C2D61B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987C91"/>
    <w:multiLevelType w:val="hybridMultilevel"/>
    <w:tmpl w:val="CF0A66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A47A4E"/>
    <w:multiLevelType w:val="hybridMultilevel"/>
    <w:tmpl w:val="202A679E"/>
    <w:lvl w:ilvl="0" w:tplc="5812215C">
      <w:numFmt w:val="bullet"/>
      <w:lvlText w:val="-"/>
      <w:lvlJc w:val="left"/>
      <w:pPr>
        <w:ind w:left="400" w:hanging="360"/>
      </w:pPr>
      <w:rPr>
        <w:rFonts w:ascii="Myriad Pro" w:eastAsiaTheme="minorEastAsia" w:hAnsi="Myriad Pro" w:cs="Myriad Pro" w:hint="default"/>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5" w15:restartNumberingAfterBreak="0">
    <w:nsid w:val="1BB34843"/>
    <w:multiLevelType w:val="hybridMultilevel"/>
    <w:tmpl w:val="001456B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1F872ACB"/>
    <w:multiLevelType w:val="hybridMultilevel"/>
    <w:tmpl w:val="744AA5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ED127B"/>
    <w:multiLevelType w:val="multilevel"/>
    <w:tmpl w:val="770A1692"/>
    <w:lvl w:ilvl="0">
      <w:start w:val="1"/>
      <w:numFmt w:val="bullet"/>
      <w:lvlText w:val=""/>
      <w:lvlJc w:val="left"/>
      <w:pPr>
        <w:ind w:left="991"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57B14FE"/>
    <w:multiLevelType w:val="hybridMultilevel"/>
    <w:tmpl w:val="D2F6C0E2"/>
    <w:lvl w:ilvl="0" w:tplc="D36670C6">
      <w:numFmt w:val="bullet"/>
      <w:lvlText w:val=""/>
      <w:lvlJc w:val="left"/>
      <w:pPr>
        <w:ind w:left="1068" w:hanging="360"/>
      </w:pPr>
      <w:rPr>
        <w:rFonts w:ascii="Wingdings" w:eastAsiaTheme="minorHAnsi" w:hAnsi="Wingdings"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7A04D04"/>
    <w:multiLevelType w:val="hybridMultilevel"/>
    <w:tmpl w:val="B39A8C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1C6090"/>
    <w:multiLevelType w:val="multilevel"/>
    <w:tmpl w:val="81D6631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79482B"/>
    <w:multiLevelType w:val="hybridMultilevel"/>
    <w:tmpl w:val="C0168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7ED"/>
    <w:multiLevelType w:val="hybridMultilevel"/>
    <w:tmpl w:val="0E120E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856899"/>
    <w:multiLevelType w:val="hybridMultilevel"/>
    <w:tmpl w:val="17B864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1A7696"/>
    <w:multiLevelType w:val="hybridMultilevel"/>
    <w:tmpl w:val="7AD6E1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4E2BD0"/>
    <w:multiLevelType w:val="hybridMultilevel"/>
    <w:tmpl w:val="04104260"/>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16" w15:restartNumberingAfterBreak="0">
    <w:nsid w:val="70356BD2"/>
    <w:multiLevelType w:val="hybridMultilevel"/>
    <w:tmpl w:val="6776A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1142A7"/>
    <w:multiLevelType w:val="hybridMultilevel"/>
    <w:tmpl w:val="9C62E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534A40"/>
    <w:multiLevelType w:val="hybridMultilevel"/>
    <w:tmpl w:val="85047F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B181CD6"/>
    <w:multiLevelType w:val="hybridMultilevel"/>
    <w:tmpl w:val="4872D044"/>
    <w:lvl w:ilvl="0" w:tplc="0A9A0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BF4951"/>
    <w:multiLevelType w:val="hybridMultilevel"/>
    <w:tmpl w:val="DCFAE724"/>
    <w:lvl w:ilvl="0" w:tplc="31003AE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9"/>
  </w:num>
  <w:num w:numId="4">
    <w:abstractNumId w:val="12"/>
  </w:num>
  <w:num w:numId="5">
    <w:abstractNumId w:val="17"/>
  </w:num>
  <w:num w:numId="6">
    <w:abstractNumId w:val="1"/>
  </w:num>
  <w:num w:numId="7">
    <w:abstractNumId w:val="2"/>
  </w:num>
  <w:num w:numId="8">
    <w:abstractNumId w:val="6"/>
  </w:num>
  <w:num w:numId="9">
    <w:abstractNumId w:val="0"/>
    <w:lvlOverride w:ilvl="0">
      <w:lvl w:ilvl="0">
        <w:start w:val="1"/>
        <w:numFmt w:val="bullet"/>
        <w:lvlText w:val=""/>
        <w:legacy w:legacy="1" w:legacySpace="0" w:legacyIndent="283"/>
        <w:lvlJc w:val="left"/>
        <w:pPr>
          <w:ind w:left="991" w:hanging="283"/>
        </w:pPr>
        <w:rPr>
          <w:rFonts w:ascii="Symbol" w:hAnsi="Symbol" w:hint="default"/>
        </w:rPr>
      </w:lvl>
    </w:lvlOverride>
  </w:num>
  <w:num w:numId="10">
    <w:abstractNumId w:val="5"/>
  </w:num>
  <w:num w:numId="11">
    <w:abstractNumId w:val="20"/>
  </w:num>
  <w:num w:numId="12">
    <w:abstractNumId w:val="11"/>
  </w:num>
  <w:num w:numId="13">
    <w:abstractNumId w:val="16"/>
  </w:num>
  <w:num w:numId="14">
    <w:abstractNumId w:val="13"/>
  </w:num>
  <w:num w:numId="15">
    <w:abstractNumId w:val="3"/>
  </w:num>
  <w:num w:numId="16">
    <w:abstractNumId w:val="18"/>
  </w:num>
  <w:num w:numId="17">
    <w:abstractNumId w:val="19"/>
  </w:num>
  <w:num w:numId="18">
    <w:abstractNumId w:val="7"/>
  </w:num>
  <w:num w:numId="19">
    <w:abstractNumId w:val="10"/>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5DBE"/>
    <w:rsid w:val="00000030"/>
    <w:rsid w:val="000032E9"/>
    <w:rsid w:val="00003597"/>
    <w:rsid w:val="00003D03"/>
    <w:rsid w:val="000060F6"/>
    <w:rsid w:val="000069A8"/>
    <w:rsid w:val="00007A64"/>
    <w:rsid w:val="0001288D"/>
    <w:rsid w:val="00012CB5"/>
    <w:rsid w:val="00013846"/>
    <w:rsid w:val="000166E4"/>
    <w:rsid w:val="00020711"/>
    <w:rsid w:val="0002127B"/>
    <w:rsid w:val="0002181F"/>
    <w:rsid w:val="000256FE"/>
    <w:rsid w:val="00035EA4"/>
    <w:rsid w:val="00037346"/>
    <w:rsid w:val="00037442"/>
    <w:rsid w:val="00037F1E"/>
    <w:rsid w:val="000409B2"/>
    <w:rsid w:val="00042B41"/>
    <w:rsid w:val="000454A6"/>
    <w:rsid w:val="00052690"/>
    <w:rsid w:val="00054E72"/>
    <w:rsid w:val="00057774"/>
    <w:rsid w:val="0006249B"/>
    <w:rsid w:val="00064551"/>
    <w:rsid w:val="00066DB4"/>
    <w:rsid w:val="00067864"/>
    <w:rsid w:val="00067CB0"/>
    <w:rsid w:val="00070A65"/>
    <w:rsid w:val="00071C9C"/>
    <w:rsid w:val="00071E21"/>
    <w:rsid w:val="00071F77"/>
    <w:rsid w:val="0007250A"/>
    <w:rsid w:val="00075242"/>
    <w:rsid w:val="00075E00"/>
    <w:rsid w:val="00076F37"/>
    <w:rsid w:val="00077DCF"/>
    <w:rsid w:val="00081FC9"/>
    <w:rsid w:val="00084975"/>
    <w:rsid w:val="00084DFE"/>
    <w:rsid w:val="00085EED"/>
    <w:rsid w:val="00086E07"/>
    <w:rsid w:val="00094603"/>
    <w:rsid w:val="000947A6"/>
    <w:rsid w:val="000949D9"/>
    <w:rsid w:val="00094F07"/>
    <w:rsid w:val="0009658D"/>
    <w:rsid w:val="00097170"/>
    <w:rsid w:val="00097AEE"/>
    <w:rsid w:val="000A083D"/>
    <w:rsid w:val="000A39EF"/>
    <w:rsid w:val="000A46BA"/>
    <w:rsid w:val="000A6C4A"/>
    <w:rsid w:val="000B43C2"/>
    <w:rsid w:val="000B621E"/>
    <w:rsid w:val="000C2323"/>
    <w:rsid w:val="000C4055"/>
    <w:rsid w:val="000C5ABA"/>
    <w:rsid w:val="000C5D4A"/>
    <w:rsid w:val="000C5D93"/>
    <w:rsid w:val="000C6448"/>
    <w:rsid w:val="000C6749"/>
    <w:rsid w:val="000D2085"/>
    <w:rsid w:val="000D389B"/>
    <w:rsid w:val="000D4174"/>
    <w:rsid w:val="000D4318"/>
    <w:rsid w:val="000D5924"/>
    <w:rsid w:val="000D76A3"/>
    <w:rsid w:val="000E38E1"/>
    <w:rsid w:val="000E4586"/>
    <w:rsid w:val="000E5094"/>
    <w:rsid w:val="000E5775"/>
    <w:rsid w:val="000E78F9"/>
    <w:rsid w:val="000E7B78"/>
    <w:rsid w:val="000F307F"/>
    <w:rsid w:val="000F4EA6"/>
    <w:rsid w:val="001002C9"/>
    <w:rsid w:val="0010241E"/>
    <w:rsid w:val="00104D73"/>
    <w:rsid w:val="00110C36"/>
    <w:rsid w:val="001116BD"/>
    <w:rsid w:val="00111F59"/>
    <w:rsid w:val="001120BB"/>
    <w:rsid w:val="001125B1"/>
    <w:rsid w:val="00113F9F"/>
    <w:rsid w:val="00115161"/>
    <w:rsid w:val="00116113"/>
    <w:rsid w:val="00117E34"/>
    <w:rsid w:val="00120E9F"/>
    <w:rsid w:val="00121AC7"/>
    <w:rsid w:val="00123805"/>
    <w:rsid w:val="00123E0A"/>
    <w:rsid w:val="0012671D"/>
    <w:rsid w:val="00126EA7"/>
    <w:rsid w:val="001320A9"/>
    <w:rsid w:val="001325DE"/>
    <w:rsid w:val="00132852"/>
    <w:rsid w:val="00132F75"/>
    <w:rsid w:val="00134EB7"/>
    <w:rsid w:val="00136203"/>
    <w:rsid w:val="00140A22"/>
    <w:rsid w:val="00140BA7"/>
    <w:rsid w:val="00145AEB"/>
    <w:rsid w:val="00146114"/>
    <w:rsid w:val="00151556"/>
    <w:rsid w:val="001521E8"/>
    <w:rsid w:val="00152ECC"/>
    <w:rsid w:val="0016240A"/>
    <w:rsid w:val="00163F77"/>
    <w:rsid w:val="00170478"/>
    <w:rsid w:val="00171953"/>
    <w:rsid w:val="00180216"/>
    <w:rsid w:val="00180845"/>
    <w:rsid w:val="00183450"/>
    <w:rsid w:val="00184DE7"/>
    <w:rsid w:val="00185163"/>
    <w:rsid w:val="00186707"/>
    <w:rsid w:val="001960F9"/>
    <w:rsid w:val="00196603"/>
    <w:rsid w:val="001A4801"/>
    <w:rsid w:val="001A581D"/>
    <w:rsid w:val="001A70AB"/>
    <w:rsid w:val="001A78DA"/>
    <w:rsid w:val="001B0831"/>
    <w:rsid w:val="001B0BEB"/>
    <w:rsid w:val="001B10ED"/>
    <w:rsid w:val="001B11C4"/>
    <w:rsid w:val="001B3861"/>
    <w:rsid w:val="001B47F5"/>
    <w:rsid w:val="001B4A63"/>
    <w:rsid w:val="001B5489"/>
    <w:rsid w:val="001B5F3A"/>
    <w:rsid w:val="001B6AB7"/>
    <w:rsid w:val="001C01B0"/>
    <w:rsid w:val="001C1E8B"/>
    <w:rsid w:val="001C2E18"/>
    <w:rsid w:val="001C36B6"/>
    <w:rsid w:val="001C7E6B"/>
    <w:rsid w:val="001D015F"/>
    <w:rsid w:val="001D2F3B"/>
    <w:rsid w:val="001D4179"/>
    <w:rsid w:val="001D4891"/>
    <w:rsid w:val="001D56EC"/>
    <w:rsid w:val="001E1D6D"/>
    <w:rsid w:val="001E21A4"/>
    <w:rsid w:val="001E419B"/>
    <w:rsid w:val="001E48AE"/>
    <w:rsid w:val="001E727F"/>
    <w:rsid w:val="001E7BC5"/>
    <w:rsid w:val="001F072D"/>
    <w:rsid w:val="001F280D"/>
    <w:rsid w:val="001F3F46"/>
    <w:rsid w:val="001F617C"/>
    <w:rsid w:val="001F637D"/>
    <w:rsid w:val="001F6576"/>
    <w:rsid w:val="0020000F"/>
    <w:rsid w:val="00201AED"/>
    <w:rsid w:val="00203F46"/>
    <w:rsid w:val="00204F36"/>
    <w:rsid w:val="002051B8"/>
    <w:rsid w:val="002064D0"/>
    <w:rsid w:val="00207BE3"/>
    <w:rsid w:val="00210349"/>
    <w:rsid w:val="00215688"/>
    <w:rsid w:val="002159C4"/>
    <w:rsid w:val="00215BDD"/>
    <w:rsid w:val="00216EB0"/>
    <w:rsid w:val="0021729B"/>
    <w:rsid w:val="00222331"/>
    <w:rsid w:val="0022370F"/>
    <w:rsid w:val="002242A3"/>
    <w:rsid w:val="00224349"/>
    <w:rsid w:val="00225039"/>
    <w:rsid w:val="00227BD0"/>
    <w:rsid w:val="00232349"/>
    <w:rsid w:val="00232EF2"/>
    <w:rsid w:val="00233D6A"/>
    <w:rsid w:val="00233E35"/>
    <w:rsid w:val="00235483"/>
    <w:rsid w:val="00235EEB"/>
    <w:rsid w:val="00236443"/>
    <w:rsid w:val="00236CFE"/>
    <w:rsid w:val="00236E13"/>
    <w:rsid w:val="002408A3"/>
    <w:rsid w:val="00241081"/>
    <w:rsid w:val="00241C28"/>
    <w:rsid w:val="00242DF0"/>
    <w:rsid w:val="00243393"/>
    <w:rsid w:val="00243943"/>
    <w:rsid w:val="00245254"/>
    <w:rsid w:val="00246926"/>
    <w:rsid w:val="002477F6"/>
    <w:rsid w:val="002519E3"/>
    <w:rsid w:val="0025278F"/>
    <w:rsid w:val="00253A6C"/>
    <w:rsid w:val="00253A9B"/>
    <w:rsid w:val="00255364"/>
    <w:rsid w:val="0025578C"/>
    <w:rsid w:val="00255E53"/>
    <w:rsid w:val="002560D0"/>
    <w:rsid w:val="00260794"/>
    <w:rsid w:val="0026328F"/>
    <w:rsid w:val="00264340"/>
    <w:rsid w:val="002668DA"/>
    <w:rsid w:val="00266FD1"/>
    <w:rsid w:val="00270AA3"/>
    <w:rsid w:val="0027101F"/>
    <w:rsid w:val="002712E0"/>
    <w:rsid w:val="00271EAD"/>
    <w:rsid w:val="00272A9F"/>
    <w:rsid w:val="00275F02"/>
    <w:rsid w:val="002808C6"/>
    <w:rsid w:val="00280951"/>
    <w:rsid w:val="00282292"/>
    <w:rsid w:val="00282B2B"/>
    <w:rsid w:val="00285A70"/>
    <w:rsid w:val="00286652"/>
    <w:rsid w:val="00287050"/>
    <w:rsid w:val="00290305"/>
    <w:rsid w:val="00290FE0"/>
    <w:rsid w:val="00292DEE"/>
    <w:rsid w:val="0029652A"/>
    <w:rsid w:val="00297E9A"/>
    <w:rsid w:val="002A5594"/>
    <w:rsid w:val="002A606F"/>
    <w:rsid w:val="002A62E5"/>
    <w:rsid w:val="002B0283"/>
    <w:rsid w:val="002B0BA0"/>
    <w:rsid w:val="002B105F"/>
    <w:rsid w:val="002B2B57"/>
    <w:rsid w:val="002B39CC"/>
    <w:rsid w:val="002B4FF5"/>
    <w:rsid w:val="002B5E8B"/>
    <w:rsid w:val="002C0288"/>
    <w:rsid w:val="002C0F22"/>
    <w:rsid w:val="002C1241"/>
    <w:rsid w:val="002C1C18"/>
    <w:rsid w:val="002C2292"/>
    <w:rsid w:val="002C3BEE"/>
    <w:rsid w:val="002C3BF1"/>
    <w:rsid w:val="002C3F9E"/>
    <w:rsid w:val="002C4B55"/>
    <w:rsid w:val="002D0D3F"/>
    <w:rsid w:val="002D12BD"/>
    <w:rsid w:val="002D3A17"/>
    <w:rsid w:val="002D528C"/>
    <w:rsid w:val="002D7CE2"/>
    <w:rsid w:val="002D7FB7"/>
    <w:rsid w:val="002E384C"/>
    <w:rsid w:val="002E3B44"/>
    <w:rsid w:val="002E51F7"/>
    <w:rsid w:val="002E5525"/>
    <w:rsid w:val="002E5EFD"/>
    <w:rsid w:val="002F0C40"/>
    <w:rsid w:val="002F4B79"/>
    <w:rsid w:val="002F76EF"/>
    <w:rsid w:val="002F7F8A"/>
    <w:rsid w:val="00305DE8"/>
    <w:rsid w:val="00307204"/>
    <w:rsid w:val="003074F6"/>
    <w:rsid w:val="00311EC3"/>
    <w:rsid w:val="00312D40"/>
    <w:rsid w:val="00314187"/>
    <w:rsid w:val="0031685C"/>
    <w:rsid w:val="00320516"/>
    <w:rsid w:val="00321274"/>
    <w:rsid w:val="00321398"/>
    <w:rsid w:val="003247A9"/>
    <w:rsid w:val="00327A7A"/>
    <w:rsid w:val="003325E4"/>
    <w:rsid w:val="00332A84"/>
    <w:rsid w:val="0033663E"/>
    <w:rsid w:val="00336AA1"/>
    <w:rsid w:val="00337500"/>
    <w:rsid w:val="00337F04"/>
    <w:rsid w:val="003442E8"/>
    <w:rsid w:val="003446AC"/>
    <w:rsid w:val="003456E9"/>
    <w:rsid w:val="00361E6F"/>
    <w:rsid w:val="0036552F"/>
    <w:rsid w:val="00367365"/>
    <w:rsid w:val="0037416C"/>
    <w:rsid w:val="003746DB"/>
    <w:rsid w:val="003750F2"/>
    <w:rsid w:val="003773C1"/>
    <w:rsid w:val="00377DFA"/>
    <w:rsid w:val="00382B3B"/>
    <w:rsid w:val="0038329E"/>
    <w:rsid w:val="00383F5B"/>
    <w:rsid w:val="00384043"/>
    <w:rsid w:val="00384DD9"/>
    <w:rsid w:val="003904AF"/>
    <w:rsid w:val="003954D0"/>
    <w:rsid w:val="003A1435"/>
    <w:rsid w:val="003A1B9B"/>
    <w:rsid w:val="003A3307"/>
    <w:rsid w:val="003A5237"/>
    <w:rsid w:val="003B3A32"/>
    <w:rsid w:val="003B672D"/>
    <w:rsid w:val="003C11BF"/>
    <w:rsid w:val="003C6655"/>
    <w:rsid w:val="003C670F"/>
    <w:rsid w:val="003D13F6"/>
    <w:rsid w:val="003D1C75"/>
    <w:rsid w:val="003D5DFB"/>
    <w:rsid w:val="003D6107"/>
    <w:rsid w:val="003D6FBE"/>
    <w:rsid w:val="003E0F62"/>
    <w:rsid w:val="003E1B77"/>
    <w:rsid w:val="003E1C2F"/>
    <w:rsid w:val="003E34DB"/>
    <w:rsid w:val="003E353E"/>
    <w:rsid w:val="003E3EFB"/>
    <w:rsid w:val="003E5E3A"/>
    <w:rsid w:val="003F04BB"/>
    <w:rsid w:val="003F1559"/>
    <w:rsid w:val="003F40A6"/>
    <w:rsid w:val="003F4BBE"/>
    <w:rsid w:val="003F6266"/>
    <w:rsid w:val="004012A6"/>
    <w:rsid w:val="00401FA4"/>
    <w:rsid w:val="0040208E"/>
    <w:rsid w:val="00405619"/>
    <w:rsid w:val="00405D7A"/>
    <w:rsid w:val="00405E0D"/>
    <w:rsid w:val="00406D2A"/>
    <w:rsid w:val="00407305"/>
    <w:rsid w:val="0040744C"/>
    <w:rsid w:val="004109AD"/>
    <w:rsid w:val="00410CE3"/>
    <w:rsid w:val="004111B3"/>
    <w:rsid w:val="00411666"/>
    <w:rsid w:val="00411BDE"/>
    <w:rsid w:val="004147FB"/>
    <w:rsid w:val="00416F9E"/>
    <w:rsid w:val="00417C67"/>
    <w:rsid w:val="004205C5"/>
    <w:rsid w:val="00424875"/>
    <w:rsid w:val="00424DDC"/>
    <w:rsid w:val="00425E68"/>
    <w:rsid w:val="00432A47"/>
    <w:rsid w:val="00432D3A"/>
    <w:rsid w:val="0043364E"/>
    <w:rsid w:val="00434BE7"/>
    <w:rsid w:val="00436172"/>
    <w:rsid w:val="004363F8"/>
    <w:rsid w:val="00436816"/>
    <w:rsid w:val="00436C5C"/>
    <w:rsid w:val="00441837"/>
    <w:rsid w:val="004423C7"/>
    <w:rsid w:val="00442DB2"/>
    <w:rsid w:val="00444C56"/>
    <w:rsid w:val="0045134D"/>
    <w:rsid w:val="00452C22"/>
    <w:rsid w:val="0045524F"/>
    <w:rsid w:val="00465B87"/>
    <w:rsid w:val="00467CFD"/>
    <w:rsid w:val="00472F17"/>
    <w:rsid w:val="00475167"/>
    <w:rsid w:val="004769F2"/>
    <w:rsid w:val="0048563D"/>
    <w:rsid w:val="004870DB"/>
    <w:rsid w:val="004900DC"/>
    <w:rsid w:val="0049191A"/>
    <w:rsid w:val="00495B07"/>
    <w:rsid w:val="00495FD3"/>
    <w:rsid w:val="004976AF"/>
    <w:rsid w:val="004A046A"/>
    <w:rsid w:val="004A08CD"/>
    <w:rsid w:val="004A4198"/>
    <w:rsid w:val="004A41E9"/>
    <w:rsid w:val="004B0E42"/>
    <w:rsid w:val="004B1F69"/>
    <w:rsid w:val="004B3BBA"/>
    <w:rsid w:val="004B454E"/>
    <w:rsid w:val="004B7534"/>
    <w:rsid w:val="004B7819"/>
    <w:rsid w:val="004B7854"/>
    <w:rsid w:val="004C1E0C"/>
    <w:rsid w:val="004C2DAB"/>
    <w:rsid w:val="004C3679"/>
    <w:rsid w:val="004C3D2E"/>
    <w:rsid w:val="004C5E98"/>
    <w:rsid w:val="004D073F"/>
    <w:rsid w:val="004D3C6F"/>
    <w:rsid w:val="004D3F11"/>
    <w:rsid w:val="004D4D4B"/>
    <w:rsid w:val="004D514E"/>
    <w:rsid w:val="004D6F2D"/>
    <w:rsid w:val="004E0C9E"/>
    <w:rsid w:val="004E12BB"/>
    <w:rsid w:val="004E1A0E"/>
    <w:rsid w:val="004E4ADF"/>
    <w:rsid w:val="004E4FD8"/>
    <w:rsid w:val="004E5241"/>
    <w:rsid w:val="004E6F00"/>
    <w:rsid w:val="004F4E65"/>
    <w:rsid w:val="004F6441"/>
    <w:rsid w:val="004F70DC"/>
    <w:rsid w:val="004F757D"/>
    <w:rsid w:val="004F7AC4"/>
    <w:rsid w:val="004F7C4C"/>
    <w:rsid w:val="004F7D63"/>
    <w:rsid w:val="00500FAB"/>
    <w:rsid w:val="005023A8"/>
    <w:rsid w:val="005029C8"/>
    <w:rsid w:val="00503CBD"/>
    <w:rsid w:val="00505B5C"/>
    <w:rsid w:val="005060A6"/>
    <w:rsid w:val="0051014A"/>
    <w:rsid w:val="00510E99"/>
    <w:rsid w:val="005114F0"/>
    <w:rsid w:val="00513397"/>
    <w:rsid w:val="00513AD3"/>
    <w:rsid w:val="00514689"/>
    <w:rsid w:val="0051541B"/>
    <w:rsid w:val="00522994"/>
    <w:rsid w:val="00523243"/>
    <w:rsid w:val="005236B6"/>
    <w:rsid w:val="00524D89"/>
    <w:rsid w:val="005301BC"/>
    <w:rsid w:val="005327B7"/>
    <w:rsid w:val="00533929"/>
    <w:rsid w:val="0053737F"/>
    <w:rsid w:val="00537734"/>
    <w:rsid w:val="00540E47"/>
    <w:rsid w:val="00540F66"/>
    <w:rsid w:val="00542C54"/>
    <w:rsid w:val="00545416"/>
    <w:rsid w:val="00546F35"/>
    <w:rsid w:val="005473C0"/>
    <w:rsid w:val="005547EA"/>
    <w:rsid w:val="00555753"/>
    <w:rsid w:val="00556159"/>
    <w:rsid w:val="00560903"/>
    <w:rsid w:val="00562D1D"/>
    <w:rsid w:val="005634EA"/>
    <w:rsid w:val="00564BA6"/>
    <w:rsid w:val="005652E2"/>
    <w:rsid w:val="00567708"/>
    <w:rsid w:val="00567CB1"/>
    <w:rsid w:val="00570649"/>
    <w:rsid w:val="005725CA"/>
    <w:rsid w:val="00574610"/>
    <w:rsid w:val="00575C55"/>
    <w:rsid w:val="00575C82"/>
    <w:rsid w:val="00576CA7"/>
    <w:rsid w:val="005771B3"/>
    <w:rsid w:val="00580FFC"/>
    <w:rsid w:val="0058155C"/>
    <w:rsid w:val="00583389"/>
    <w:rsid w:val="00584396"/>
    <w:rsid w:val="005848FD"/>
    <w:rsid w:val="005856AB"/>
    <w:rsid w:val="00585C59"/>
    <w:rsid w:val="005876B0"/>
    <w:rsid w:val="00587CFF"/>
    <w:rsid w:val="005901A7"/>
    <w:rsid w:val="00591431"/>
    <w:rsid w:val="00592552"/>
    <w:rsid w:val="00594512"/>
    <w:rsid w:val="005957BF"/>
    <w:rsid w:val="00597DAC"/>
    <w:rsid w:val="005A0B5A"/>
    <w:rsid w:val="005A207F"/>
    <w:rsid w:val="005A58ED"/>
    <w:rsid w:val="005B018E"/>
    <w:rsid w:val="005B1770"/>
    <w:rsid w:val="005B1C7E"/>
    <w:rsid w:val="005B3ECA"/>
    <w:rsid w:val="005B68C6"/>
    <w:rsid w:val="005B6BFF"/>
    <w:rsid w:val="005B76D2"/>
    <w:rsid w:val="005C05D6"/>
    <w:rsid w:val="005C16A9"/>
    <w:rsid w:val="005C1B07"/>
    <w:rsid w:val="005C22AE"/>
    <w:rsid w:val="005C3228"/>
    <w:rsid w:val="005C4C1C"/>
    <w:rsid w:val="005D3A2E"/>
    <w:rsid w:val="005D48BC"/>
    <w:rsid w:val="005D4E8F"/>
    <w:rsid w:val="005E3C45"/>
    <w:rsid w:val="005E4709"/>
    <w:rsid w:val="005E4D73"/>
    <w:rsid w:val="005E4E0B"/>
    <w:rsid w:val="005E64D5"/>
    <w:rsid w:val="005E6A69"/>
    <w:rsid w:val="005F1EBE"/>
    <w:rsid w:val="005F250B"/>
    <w:rsid w:val="005F492C"/>
    <w:rsid w:val="005F5612"/>
    <w:rsid w:val="005F5884"/>
    <w:rsid w:val="005F5954"/>
    <w:rsid w:val="00600BD0"/>
    <w:rsid w:val="006023C5"/>
    <w:rsid w:val="006047C3"/>
    <w:rsid w:val="00604C8B"/>
    <w:rsid w:val="00606D8B"/>
    <w:rsid w:val="00607333"/>
    <w:rsid w:val="0061499B"/>
    <w:rsid w:val="00615659"/>
    <w:rsid w:val="00616181"/>
    <w:rsid w:val="00616DCE"/>
    <w:rsid w:val="00617AD5"/>
    <w:rsid w:val="006219A9"/>
    <w:rsid w:val="006279A7"/>
    <w:rsid w:val="00627AAF"/>
    <w:rsid w:val="00630060"/>
    <w:rsid w:val="00630E1B"/>
    <w:rsid w:val="006315D2"/>
    <w:rsid w:val="00633337"/>
    <w:rsid w:val="00636BF9"/>
    <w:rsid w:val="006409AB"/>
    <w:rsid w:val="00641C34"/>
    <w:rsid w:val="00643051"/>
    <w:rsid w:val="00643B8C"/>
    <w:rsid w:val="00645773"/>
    <w:rsid w:val="00646D22"/>
    <w:rsid w:val="00651236"/>
    <w:rsid w:val="0065672B"/>
    <w:rsid w:val="00661366"/>
    <w:rsid w:val="00663503"/>
    <w:rsid w:val="00663CE0"/>
    <w:rsid w:val="006646DC"/>
    <w:rsid w:val="00667BCF"/>
    <w:rsid w:val="00670482"/>
    <w:rsid w:val="00670761"/>
    <w:rsid w:val="00670E60"/>
    <w:rsid w:val="00671567"/>
    <w:rsid w:val="00674A8E"/>
    <w:rsid w:val="0067510A"/>
    <w:rsid w:val="006751F6"/>
    <w:rsid w:val="00675AD1"/>
    <w:rsid w:val="00676ECF"/>
    <w:rsid w:val="0068002D"/>
    <w:rsid w:val="00680AE4"/>
    <w:rsid w:val="006843D4"/>
    <w:rsid w:val="0068736B"/>
    <w:rsid w:val="00687FB8"/>
    <w:rsid w:val="00690090"/>
    <w:rsid w:val="00691408"/>
    <w:rsid w:val="00692D81"/>
    <w:rsid w:val="0069657F"/>
    <w:rsid w:val="006967FF"/>
    <w:rsid w:val="006A0249"/>
    <w:rsid w:val="006A0904"/>
    <w:rsid w:val="006A176C"/>
    <w:rsid w:val="006A3A56"/>
    <w:rsid w:val="006B2F31"/>
    <w:rsid w:val="006B324D"/>
    <w:rsid w:val="006B36F6"/>
    <w:rsid w:val="006B3959"/>
    <w:rsid w:val="006B3B44"/>
    <w:rsid w:val="006C1EFA"/>
    <w:rsid w:val="006C4389"/>
    <w:rsid w:val="006C4498"/>
    <w:rsid w:val="006C6D0E"/>
    <w:rsid w:val="006C6E5F"/>
    <w:rsid w:val="006C77C9"/>
    <w:rsid w:val="006D2403"/>
    <w:rsid w:val="006D546D"/>
    <w:rsid w:val="006E06AD"/>
    <w:rsid w:val="006E69A6"/>
    <w:rsid w:val="006E7080"/>
    <w:rsid w:val="006E7DBC"/>
    <w:rsid w:val="006F46C9"/>
    <w:rsid w:val="006F4917"/>
    <w:rsid w:val="006F5EE5"/>
    <w:rsid w:val="006F779A"/>
    <w:rsid w:val="0070014C"/>
    <w:rsid w:val="00702DCE"/>
    <w:rsid w:val="00703AF5"/>
    <w:rsid w:val="00706206"/>
    <w:rsid w:val="00706C6B"/>
    <w:rsid w:val="00707210"/>
    <w:rsid w:val="00707466"/>
    <w:rsid w:val="00707D57"/>
    <w:rsid w:val="00710EDA"/>
    <w:rsid w:val="007110B3"/>
    <w:rsid w:val="007110E6"/>
    <w:rsid w:val="00711352"/>
    <w:rsid w:val="00716724"/>
    <w:rsid w:val="00720B22"/>
    <w:rsid w:val="007224C9"/>
    <w:rsid w:val="00724CD8"/>
    <w:rsid w:val="00725D18"/>
    <w:rsid w:val="0072709E"/>
    <w:rsid w:val="00730485"/>
    <w:rsid w:val="007318DF"/>
    <w:rsid w:val="00734E78"/>
    <w:rsid w:val="00735CD0"/>
    <w:rsid w:val="007412AC"/>
    <w:rsid w:val="00741560"/>
    <w:rsid w:val="00745200"/>
    <w:rsid w:val="00746426"/>
    <w:rsid w:val="00747EA7"/>
    <w:rsid w:val="00751A84"/>
    <w:rsid w:val="00752DBA"/>
    <w:rsid w:val="00754754"/>
    <w:rsid w:val="0075724C"/>
    <w:rsid w:val="00757DBB"/>
    <w:rsid w:val="007610B1"/>
    <w:rsid w:val="00762F58"/>
    <w:rsid w:val="007666A8"/>
    <w:rsid w:val="00770A78"/>
    <w:rsid w:val="00772AC3"/>
    <w:rsid w:val="00772EE9"/>
    <w:rsid w:val="00772FB4"/>
    <w:rsid w:val="00774EF6"/>
    <w:rsid w:val="007766EE"/>
    <w:rsid w:val="00777B87"/>
    <w:rsid w:val="0078128E"/>
    <w:rsid w:val="00781F90"/>
    <w:rsid w:val="00783571"/>
    <w:rsid w:val="00783E8F"/>
    <w:rsid w:val="00785062"/>
    <w:rsid w:val="00785D7D"/>
    <w:rsid w:val="007869BE"/>
    <w:rsid w:val="00786DA6"/>
    <w:rsid w:val="00790553"/>
    <w:rsid w:val="0079354C"/>
    <w:rsid w:val="00793880"/>
    <w:rsid w:val="00794F96"/>
    <w:rsid w:val="00795072"/>
    <w:rsid w:val="007976A7"/>
    <w:rsid w:val="00797CB1"/>
    <w:rsid w:val="007A02E6"/>
    <w:rsid w:val="007A7C5F"/>
    <w:rsid w:val="007B17AC"/>
    <w:rsid w:val="007B1A49"/>
    <w:rsid w:val="007B21BF"/>
    <w:rsid w:val="007B5548"/>
    <w:rsid w:val="007B6643"/>
    <w:rsid w:val="007B6C19"/>
    <w:rsid w:val="007C0DD4"/>
    <w:rsid w:val="007C2CC9"/>
    <w:rsid w:val="007C515C"/>
    <w:rsid w:val="007C6090"/>
    <w:rsid w:val="007C7C5F"/>
    <w:rsid w:val="007D040A"/>
    <w:rsid w:val="007D1706"/>
    <w:rsid w:val="007D29CD"/>
    <w:rsid w:val="007D2CE5"/>
    <w:rsid w:val="007D3E56"/>
    <w:rsid w:val="007D55EE"/>
    <w:rsid w:val="007D6C98"/>
    <w:rsid w:val="007D7A85"/>
    <w:rsid w:val="007E15F5"/>
    <w:rsid w:val="007E37C5"/>
    <w:rsid w:val="007E44D6"/>
    <w:rsid w:val="007E6C36"/>
    <w:rsid w:val="007F144C"/>
    <w:rsid w:val="007F1BD5"/>
    <w:rsid w:val="007F5DE9"/>
    <w:rsid w:val="007F7834"/>
    <w:rsid w:val="007F7A46"/>
    <w:rsid w:val="008034AD"/>
    <w:rsid w:val="00804231"/>
    <w:rsid w:val="008048F8"/>
    <w:rsid w:val="008076DB"/>
    <w:rsid w:val="00811355"/>
    <w:rsid w:val="008134ED"/>
    <w:rsid w:val="0081573E"/>
    <w:rsid w:val="0081669D"/>
    <w:rsid w:val="008228A2"/>
    <w:rsid w:val="00822B0B"/>
    <w:rsid w:val="00822E8E"/>
    <w:rsid w:val="00823F2F"/>
    <w:rsid w:val="00825588"/>
    <w:rsid w:val="00826133"/>
    <w:rsid w:val="0082649B"/>
    <w:rsid w:val="00826EC6"/>
    <w:rsid w:val="0082725D"/>
    <w:rsid w:val="00827CC2"/>
    <w:rsid w:val="00832969"/>
    <w:rsid w:val="00832BDD"/>
    <w:rsid w:val="00833BF3"/>
    <w:rsid w:val="00833DA9"/>
    <w:rsid w:val="00834141"/>
    <w:rsid w:val="00834BB5"/>
    <w:rsid w:val="00842F74"/>
    <w:rsid w:val="008434E0"/>
    <w:rsid w:val="00845F6D"/>
    <w:rsid w:val="008469B6"/>
    <w:rsid w:val="0086317E"/>
    <w:rsid w:val="00866904"/>
    <w:rsid w:val="008671E3"/>
    <w:rsid w:val="00872E43"/>
    <w:rsid w:val="0087432A"/>
    <w:rsid w:val="00874404"/>
    <w:rsid w:val="00881186"/>
    <w:rsid w:val="00881368"/>
    <w:rsid w:val="00886FAE"/>
    <w:rsid w:val="0088778B"/>
    <w:rsid w:val="008908A3"/>
    <w:rsid w:val="00890938"/>
    <w:rsid w:val="00891102"/>
    <w:rsid w:val="00891473"/>
    <w:rsid w:val="00892BF4"/>
    <w:rsid w:val="008938F8"/>
    <w:rsid w:val="00894E41"/>
    <w:rsid w:val="008A0452"/>
    <w:rsid w:val="008A06FB"/>
    <w:rsid w:val="008A34C8"/>
    <w:rsid w:val="008B2F91"/>
    <w:rsid w:val="008B334C"/>
    <w:rsid w:val="008B3C27"/>
    <w:rsid w:val="008B4BB6"/>
    <w:rsid w:val="008B71BC"/>
    <w:rsid w:val="008C39F2"/>
    <w:rsid w:val="008C522B"/>
    <w:rsid w:val="008C64D2"/>
    <w:rsid w:val="008C6DDF"/>
    <w:rsid w:val="008D0D31"/>
    <w:rsid w:val="008D0EA6"/>
    <w:rsid w:val="008D1D89"/>
    <w:rsid w:val="008D2415"/>
    <w:rsid w:val="008D400B"/>
    <w:rsid w:val="008D46AF"/>
    <w:rsid w:val="008D4BF4"/>
    <w:rsid w:val="008E1EA9"/>
    <w:rsid w:val="008E280B"/>
    <w:rsid w:val="008E5609"/>
    <w:rsid w:val="008E6B67"/>
    <w:rsid w:val="008E7AF7"/>
    <w:rsid w:val="008F1FBD"/>
    <w:rsid w:val="008F2516"/>
    <w:rsid w:val="008F2EB4"/>
    <w:rsid w:val="008F32C1"/>
    <w:rsid w:val="008F412F"/>
    <w:rsid w:val="008F4F58"/>
    <w:rsid w:val="008F5526"/>
    <w:rsid w:val="009023BC"/>
    <w:rsid w:val="009035DA"/>
    <w:rsid w:val="009044B8"/>
    <w:rsid w:val="009065CC"/>
    <w:rsid w:val="00907F5B"/>
    <w:rsid w:val="009107A1"/>
    <w:rsid w:val="00920DA0"/>
    <w:rsid w:val="009228CB"/>
    <w:rsid w:val="00923EC4"/>
    <w:rsid w:val="00925614"/>
    <w:rsid w:val="009271F0"/>
    <w:rsid w:val="00927901"/>
    <w:rsid w:val="0093047B"/>
    <w:rsid w:val="00931502"/>
    <w:rsid w:val="009315AE"/>
    <w:rsid w:val="009332B4"/>
    <w:rsid w:val="0093683E"/>
    <w:rsid w:val="009376BE"/>
    <w:rsid w:val="009403A6"/>
    <w:rsid w:val="00950B9C"/>
    <w:rsid w:val="009514CF"/>
    <w:rsid w:val="0095308A"/>
    <w:rsid w:val="0095312C"/>
    <w:rsid w:val="00953DBC"/>
    <w:rsid w:val="00954039"/>
    <w:rsid w:val="00960045"/>
    <w:rsid w:val="0096156D"/>
    <w:rsid w:val="00961E31"/>
    <w:rsid w:val="00964AB7"/>
    <w:rsid w:val="0096624C"/>
    <w:rsid w:val="0096767E"/>
    <w:rsid w:val="00972A87"/>
    <w:rsid w:val="00972FD2"/>
    <w:rsid w:val="00976757"/>
    <w:rsid w:val="00977400"/>
    <w:rsid w:val="00980F2A"/>
    <w:rsid w:val="00982DDF"/>
    <w:rsid w:val="009853F8"/>
    <w:rsid w:val="0098546B"/>
    <w:rsid w:val="00986D2E"/>
    <w:rsid w:val="00992D87"/>
    <w:rsid w:val="00993AFF"/>
    <w:rsid w:val="009962A8"/>
    <w:rsid w:val="009A2E44"/>
    <w:rsid w:val="009A4D26"/>
    <w:rsid w:val="009A6A8D"/>
    <w:rsid w:val="009A77B3"/>
    <w:rsid w:val="009B0048"/>
    <w:rsid w:val="009B0D9E"/>
    <w:rsid w:val="009B150A"/>
    <w:rsid w:val="009B2957"/>
    <w:rsid w:val="009B47FB"/>
    <w:rsid w:val="009B62E1"/>
    <w:rsid w:val="009B6898"/>
    <w:rsid w:val="009C0455"/>
    <w:rsid w:val="009C1EA4"/>
    <w:rsid w:val="009C23AB"/>
    <w:rsid w:val="009C3885"/>
    <w:rsid w:val="009C496D"/>
    <w:rsid w:val="009C4A59"/>
    <w:rsid w:val="009C6983"/>
    <w:rsid w:val="009C6ADC"/>
    <w:rsid w:val="009D0684"/>
    <w:rsid w:val="009D2820"/>
    <w:rsid w:val="009D34AF"/>
    <w:rsid w:val="009D58F8"/>
    <w:rsid w:val="009D5FCE"/>
    <w:rsid w:val="009D6178"/>
    <w:rsid w:val="009D62AD"/>
    <w:rsid w:val="009D6E62"/>
    <w:rsid w:val="009E168F"/>
    <w:rsid w:val="009E1D17"/>
    <w:rsid w:val="009E21B0"/>
    <w:rsid w:val="009E2BB3"/>
    <w:rsid w:val="009E3089"/>
    <w:rsid w:val="009E4218"/>
    <w:rsid w:val="009E5622"/>
    <w:rsid w:val="009E56BF"/>
    <w:rsid w:val="009E6918"/>
    <w:rsid w:val="009F5610"/>
    <w:rsid w:val="009F5AB0"/>
    <w:rsid w:val="00A0211D"/>
    <w:rsid w:val="00A055BD"/>
    <w:rsid w:val="00A07C74"/>
    <w:rsid w:val="00A07CA7"/>
    <w:rsid w:val="00A10CAB"/>
    <w:rsid w:val="00A11686"/>
    <w:rsid w:val="00A11A8B"/>
    <w:rsid w:val="00A1673B"/>
    <w:rsid w:val="00A1716B"/>
    <w:rsid w:val="00A209DA"/>
    <w:rsid w:val="00A21D8A"/>
    <w:rsid w:val="00A222A7"/>
    <w:rsid w:val="00A24935"/>
    <w:rsid w:val="00A25B1D"/>
    <w:rsid w:val="00A26ABF"/>
    <w:rsid w:val="00A32DBE"/>
    <w:rsid w:val="00A3362F"/>
    <w:rsid w:val="00A3520F"/>
    <w:rsid w:val="00A365D1"/>
    <w:rsid w:val="00A36F03"/>
    <w:rsid w:val="00A40F08"/>
    <w:rsid w:val="00A41272"/>
    <w:rsid w:val="00A41933"/>
    <w:rsid w:val="00A43B34"/>
    <w:rsid w:val="00A454BA"/>
    <w:rsid w:val="00A46160"/>
    <w:rsid w:val="00A51FB6"/>
    <w:rsid w:val="00A55152"/>
    <w:rsid w:val="00A55937"/>
    <w:rsid w:val="00A55DD6"/>
    <w:rsid w:val="00A56BBF"/>
    <w:rsid w:val="00A64FB6"/>
    <w:rsid w:val="00A65C82"/>
    <w:rsid w:val="00A66B7A"/>
    <w:rsid w:val="00A72670"/>
    <w:rsid w:val="00A73A20"/>
    <w:rsid w:val="00A82E05"/>
    <w:rsid w:val="00A84237"/>
    <w:rsid w:val="00A85A4E"/>
    <w:rsid w:val="00A861B2"/>
    <w:rsid w:val="00A87AF6"/>
    <w:rsid w:val="00A90931"/>
    <w:rsid w:val="00A91B1B"/>
    <w:rsid w:val="00A92F40"/>
    <w:rsid w:val="00A93AAA"/>
    <w:rsid w:val="00A96531"/>
    <w:rsid w:val="00AA106C"/>
    <w:rsid w:val="00AA20C1"/>
    <w:rsid w:val="00AA3247"/>
    <w:rsid w:val="00AA3826"/>
    <w:rsid w:val="00AA7E77"/>
    <w:rsid w:val="00AB0919"/>
    <w:rsid w:val="00AB1C09"/>
    <w:rsid w:val="00AB2758"/>
    <w:rsid w:val="00AB51CB"/>
    <w:rsid w:val="00AB5B7C"/>
    <w:rsid w:val="00AB63A6"/>
    <w:rsid w:val="00AC065A"/>
    <w:rsid w:val="00AC4B46"/>
    <w:rsid w:val="00AC4CED"/>
    <w:rsid w:val="00AC6465"/>
    <w:rsid w:val="00AD096D"/>
    <w:rsid w:val="00AD3DD8"/>
    <w:rsid w:val="00AD4358"/>
    <w:rsid w:val="00AD5C6A"/>
    <w:rsid w:val="00AD625D"/>
    <w:rsid w:val="00AD7103"/>
    <w:rsid w:val="00AE2C2E"/>
    <w:rsid w:val="00AE2E4B"/>
    <w:rsid w:val="00AE3D42"/>
    <w:rsid w:val="00AE4F98"/>
    <w:rsid w:val="00AE5A2E"/>
    <w:rsid w:val="00AF080E"/>
    <w:rsid w:val="00AF0C5F"/>
    <w:rsid w:val="00AF20BA"/>
    <w:rsid w:val="00AF2F1C"/>
    <w:rsid w:val="00AF41C8"/>
    <w:rsid w:val="00AF430D"/>
    <w:rsid w:val="00AF4A29"/>
    <w:rsid w:val="00AF6B51"/>
    <w:rsid w:val="00B03AC7"/>
    <w:rsid w:val="00B04FE9"/>
    <w:rsid w:val="00B151F1"/>
    <w:rsid w:val="00B164D7"/>
    <w:rsid w:val="00B16E3E"/>
    <w:rsid w:val="00B20A8E"/>
    <w:rsid w:val="00B221BD"/>
    <w:rsid w:val="00B23317"/>
    <w:rsid w:val="00B23C73"/>
    <w:rsid w:val="00B24A67"/>
    <w:rsid w:val="00B24B3B"/>
    <w:rsid w:val="00B252C8"/>
    <w:rsid w:val="00B25435"/>
    <w:rsid w:val="00B327BA"/>
    <w:rsid w:val="00B34D8B"/>
    <w:rsid w:val="00B36E98"/>
    <w:rsid w:val="00B4077C"/>
    <w:rsid w:val="00B40905"/>
    <w:rsid w:val="00B42C7F"/>
    <w:rsid w:val="00B43122"/>
    <w:rsid w:val="00B43C93"/>
    <w:rsid w:val="00B441C0"/>
    <w:rsid w:val="00B464AD"/>
    <w:rsid w:val="00B50030"/>
    <w:rsid w:val="00B5107B"/>
    <w:rsid w:val="00B514FE"/>
    <w:rsid w:val="00B525D8"/>
    <w:rsid w:val="00B534EA"/>
    <w:rsid w:val="00B54821"/>
    <w:rsid w:val="00B56E71"/>
    <w:rsid w:val="00B613C6"/>
    <w:rsid w:val="00B640F1"/>
    <w:rsid w:val="00B706DB"/>
    <w:rsid w:val="00B706E8"/>
    <w:rsid w:val="00B710AF"/>
    <w:rsid w:val="00B80D3D"/>
    <w:rsid w:val="00B848BB"/>
    <w:rsid w:val="00B86B67"/>
    <w:rsid w:val="00B87081"/>
    <w:rsid w:val="00B877AC"/>
    <w:rsid w:val="00B90967"/>
    <w:rsid w:val="00B96767"/>
    <w:rsid w:val="00B97F58"/>
    <w:rsid w:val="00BA021A"/>
    <w:rsid w:val="00BA19B7"/>
    <w:rsid w:val="00BA2385"/>
    <w:rsid w:val="00BA289C"/>
    <w:rsid w:val="00BA387A"/>
    <w:rsid w:val="00BB0101"/>
    <w:rsid w:val="00BB1841"/>
    <w:rsid w:val="00BB213B"/>
    <w:rsid w:val="00BB276D"/>
    <w:rsid w:val="00BB3B1A"/>
    <w:rsid w:val="00BB454C"/>
    <w:rsid w:val="00BB4C3A"/>
    <w:rsid w:val="00BB4E55"/>
    <w:rsid w:val="00BB5313"/>
    <w:rsid w:val="00BB55A5"/>
    <w:rsid w:val="00BB5A7A"/>
    <w:rsid w:val="00BC1941"/>
    <w:rsid w:val="00BC296D"/>
    <w:rsid w:val="00BC2FC4"/>
    <w:rsid w:val="00BC4ED9"/>
    <w:rsid w:val="00BC599C"/>
    <w:rsid w:val="00BC7004"/>
    <w:rsid w:val="00BC7231"/>
    <w:rsid w:val="00BD0299"/>
    <w:rsid w:val="00BD05FC"/>
    <w:rsid w:val="00BD100E"/>
    <w:rsid w:val="00BD404F"/>
    <w:rsid w:val="00BD4BD8"/>
    <w:rsid w:val="00BD4EE4"/>
    <w:rsid w:val="00BD6BED"/>
    <w:rsid w:val="00BD73B7"/>
    <w:rsid w:val="00BE163C"/>
    <w:rsid w:val="00BE1D05"/>
    <w:rsid w:val="00BE3E19"/>
    <w:rsid w:val="00BE437D"/>
    <w:rsid w:val="00BE5957"/>
    <w:rsid w:val="00BE5D95"/>
    <w:rsid w:val="00BE6E0F"/>
    <w:rsid w:val="00BF1FC1"/>
    <w:rsid w:val="00BF54CE"/>
    <w:rsid w:val="00BF6ED5"/>
    <w:rsid w:val="00C01F3B"/>
    <w:rsid w:val="00C035BA"/>
    <w:rsid w:val="00C04780"/>
    <w:rsid w:val="00C053EB"/>
    <w:rsid w:val="00C05D4D"/>
    <w:rsid w:val="00C10EAF"/>
    <w:rsid w:val="00C11DFB"/>
    <w:rsid w:val="00C11F6E"/>
    <w:rsid w:val="00C13197"/>
    <w:rsid w:val="00C13326"/>
    <w:rsid w:val="00C13382"/>
    <w:rsid w:val="00C156C9"/>
    <w:rsid w:val="00C15B88"/>
    <w:rsid w:val="00C21BEB"/>
    <w:rsid w:val="00C21EAA"/>
    <w:rsid w:val="00C222E9"/>
    <w:rsid w:val="00C23315"/>
    <w:rsid w:val="00C24F4F"/>
    <w:rsid w:val="00C32094"/>
    <w:rsid w:val="00C34D2F"/>
    <w:rsid w:val="00C366B6"/>
    <w:rsid w:val="00C3681D"/>
    <w:rsid w:val="00C37218"/>
    <w:rsid w:val="00C3741E"/>
    <w:rsid w:val="00C37A99"/>
    <w:rsid w:val="00C404D7"/>
    <w:rsid w:val="00C40A84"/>
    <w:rsid w:val="00C43A73"/>
    <w:rsid w:val="00C44556"/>
    <w:rsid w:val="00C44E87"/>
    <w:rsid w:val="00C47147"/>
    <w:rsid w:val="00C51A9B"/>
    <w:rsid w:val="00C51C4F"/>
    <w:rsid w:val="00C5436E"/>
    <w:rsid w:val="00C54B99"/>
    <w:rsid w:val="00C54F06"/>
    <w:rsid w:val="00C54F99"/>
    <w:rsid w:val="00C639D4"/>
    <w:rsid w:val="00C63E69"/>
    <w:rsid w:val="00C65711"/>
    <w:rsid w:val="00C6607C"/>
    <w:rsid w:val="00C6684B"/>
    <w:rsid w:val="00C72C7D"/>
    <w:rsid w:val="00C72D54"/>
    <w:rsid w:val="00C749B6"/>
    <w:rsid w:val="00C75273"/>
    <w:rsid w:val="00C7576E"/>
    <w:rsid w:val="00C7623C"/>
    <w:rsid w:val="00C766E0"/>
    <w:rsid w:val="00C805AD"/>
    <w:rsid w:val="00C81D81"/>
    <w:rsid w:val="00C83C6B"/>
    <w:rsid w:val="00C84187"/>
    <w:rsid w:val="00C84526"/>
    <w:rsid w:val="00C878BE"/>
    <w:rsid w:val="00C906CD"/>
    <w:rsid w:val="00C935AD"/>
    <w:rsid w:val="00C93645"/>
    <w:rsid w:val="00C93FAD"/>
    <w:rsid w:val="00C97749"/>
    <w:rsid w:val="00CA085E"/>
    <w:rsid w:val="00CA4398"/>
    <w:rsid w:val="00CA4EDA"/>
    <w:rsid w:val="00CA6681"/>
    <w:rsid w:val="00CB0FEB"/>
    <w:rsid w:val="00CB5BE5"/>
    <w:rsid w:val="00CB66A7"/>
    <w:rsid w:val="00CC00DC"/>
    <w:rsid w:val="00CC1475"/>
    <w:rsid w:val="00CC2113"/>
    <w:rsid w:val="00CC27D9"/>
    <w:rsid w:val="00CC3222"/>
    <w:rsid w:val="00CC36BA"/>
    <w:rsid w:val="00CC4878"/>
    <w:rsid w:val="00CC66E6"/>
    <w:rsid w:val="00CC6A10"/>
    <w:rsid w:val="00CC72BE"/>
    <w:rsid w:val="00CC7AEA"/>
    <w:rsid w:val="00CD0673"/>
    <w:rsid w:val="00CD157E"/>
    <w:rsid w:val="00CD6AFC"/>
    <w:rsid w:val="00CE1DE6"/>
    <w:rsid w:val="00CE1EE0"/>
    <w:rsid w:val="00CE2214"/>
    <w:rsid w:val="00CE4015"/>
    <w:rsid w:val="00CE50A8"/>
    <w:rsid w:val="00CE7629"/>
    <w:rsid w:val="00CF214E"/>
    <w:rsid w:val="00CF53D0"/>
    <w:rsid w:val="00CF72B2"/>
    <w:rsid w:val="00CF7A3C"/>
    <w:rsid w:val="00D0005B"/>
    <w:rsid w:val="00D00C27"/>
    <w:rsid w:val="00D016D4"/>
    <w:rsid w:val="00D01A4A"/>
    <w:rsid w:val="00D02A51"/>
    <w:rsid w:val="00D03834"/>
    <w:rsid w:val="00D10587"/>
    <w:rsid w:val="00D130A3"/>
    <w:rsid w:val="00D13545"/>
    <w:rsid w:val="00D136E6"/>
    <w:rsid w:val="00D1782E"/>
    <w:rsid w:val="00D17E5E"/>
    <w:rsid w:val="00D21820"/>
    <w:rsid w:val="00D219D0"/>
    <w:rsid w:val="00D2272F"/>
    <w:rsid w:val="00D240E4"/>
    <w:rsid w:val="00D243D3"/>
    <w:rsid w:val="00D32EE8"/>
    <w:rsid w:val="00D32F2A"/>
    <w:rsid w:val="00D32FFC"/>
    <w:rsid w:val="00D33185"/>
    <w:rsid w:val="00D33417"/>
    <w:rsid w:val="00D33AEE"/>
    <w:rsid w:val="00D37D06"/>
    <w:rsid w:val="00D418B3"/>
    <w:rsid w:val="00D45F17"/>
    <w:rsid w:val="00D47A2E"/>
    <w:rsid w:val="00D507E9"/>
    <w:rsid w:val="00D511B6"/>
    <w:rsid w:val="00D526AE"/>
    <w:rsid w:val="00D64FC9"/>
    <w:rsid w:val="00D6663D"/>
    <w:rsid w:val="00D6764C"/>
    <w:rsid w:val="00D70BB9"/>
    <w:rsid w:val="00D71651"/>
    <w:rsid w:val="00D71E59"/>
    <w:rsid w:val="00D72352"/>
    <w:rsid w:val="00D72B8E"/>
    <w:rsid w:val="00D74B64"/>
    <w:rsid w:val="00D76784"/>
    <w:rsid w:val="00D76991"/>
    <w:rsid w:val="00D76F38"/>
    <w:rsid w:val="00D82282"/>
    <w:rsid w:val="00D82D9C"/>
    <w:rsid w:val="00D8377E"/>
    <w:rsid w:val="00D84C68"/>
    <w:rsid w:val="00D859AA"/>
    <w:rsid w:val="00D8693D"/>
    <w:rsid w:val="00D87B52"/>
    <w:rsid w:val="00D87DB6"/>
    <w:rsid w:val="00D905C3"/>
    <w:rsid w:val="00D90687"/>
    <w:rsid w:val="00D93169"/>
    <w:rsid w:val="00D93190"/>
    <w:rsid w:val="00D9681E"/>
    <w:rsid w:val="00D968CC"/>
    <w:rsid w:val="00D9698A"/>
    <w:rsid w:val="00D97BBA"/>
    <w:rsid w:val="00DA078C"/>
    <w:rsid w:val="00DA1B60"/>
    <w:rsid w:val="00DA51E3"/>
    <w:rsid w:val="00DB0203"/>
    <w:rsid w:val="00DB0BEB"/>
    <w:rsid w:val="00DB45C1"/>
    <w:rsid w:val="00DB5AEA"/>
    <w:rsid w:val="00DB5F4C"/>
    <w:rsid w:val="00DC2819"/>
    <w:rsid w:val="00DC30A4"/>
    <w:rsid w:val="00DC40FB"/>
    <w:rsid w:val="00DC69B9"/>
    <w:rsid w:val="00DC7591"/>
    <w:rsid w:val="00DD0140"/>
    <w:rsid w:val="00DD477B"/>
    <w:rsid w:val="00DD5B4D"/>
    <w:rsid w:val="00DE0A8E"/>
    <w:rsid w:val="00DE1114"/>
    <w:rsid w:val="00DE1D01"/>
    <w:rsid w:val="00DE220C"/>
    <w:rsid w:val="00DE253D"/>
    <w:rsid w:val="00DE28ED"/>
    <w:rsid w:val="00DF01F2"/>
    <w:rsid w:val="00DF0C72"/>
    <w:rsid w:val="00DF17C0"/>
    <w:rsid w:val="00DF2779"/>
    <w:rsid w:val="00DF3800"/>
    <w:rsid w:val="00DF39FE"/>
    <w:rsid w:val="00DF451F"/>
    <w:rsid w:val="00DF60AB"/>
    <w:rsid w:val="00E04B48"/>
    <w:rsid w:val="00E05027"/>
    <w:rsid w:val="00E05C23"/>
    <w:rsid w:val="00E071B3"/>
    <w:rsid w:val="00E10527"/>
    <w:rsid w:val="00E10622"/>
    <w:rsid w:val="00E11764"/>
    <w:rsid w:val="00E11B9D"/>
    <w:rsid w:val="00E12E7E"/>
    <w:rsid w:val="00E12EA1"/>
    <w:rsid w:val="00E13E51"/>
    <w:rsid w:val="00E14EFE"/>
    <w:rsid w:val="00E152B1"/>
    <w:rsid w:val="00E15462"/>
    <w:rsid w:val="00E1582C"/>
    <w:rsid w:val="00E175E9"/>
    <w:rsid w:val="00E21D9A"/>
    <w:rsid w:val="00E234C9"/>
    <w:rsid w:val="00E23E83"/>
    <w:rsid w:val="00E25F0E"/>
    <w:rsid w:val="00E308E7"/>
    <w:rsid w:val="00E30E11"/>
    <w:rsid w:val="00E317B7"/>
    <w:rsid w:val="00E3238D"/>
    <w:rsid w:val="00E3499F"/>
    <w:rsid w:val="00E40041"/>
    <w:rsid w:val="00E431D9"/>
    <w:rsid w:val="00E45425"/>
    <w:rsid w:val="00E45D00"/>
    <w:rsid w:val="00E5034E"/>
    <w:rsid w:val="00E50FCB"/>
    <w:rsid w:val="00E57A8D"/>
    <w:rsid w:val="00E57CED"/>
    <w:rsid w:val="00E64541"/>
    <w:rsid w:val="00E64F2E"/>
    <w:rsid w:val="00E66E8B"/>
    <w:rsid w:val="00E67D94"/>
    <w:rsid w:val="00E7507C"/>
    <w:rsid w:val="00E773E0"/>
    <w:rsid w:val="00E7743C"/>
    <w:rsid w:val="00E80185"/>
    <w:rsid w:val="00E80E0E"/>
    <w:rsid w:val="00E81F25"/>
    <w:rsid w:val="00E84D7B"/>
    <w:rsid w:val="00E86606"/>
    <w:rsid w:val="00E86844"/>
    <w:rsid w:val="00E90F5A"/>
    <w:rsid w:val="00E93327"/>
    <w:rsid w:val="00E937A5"/>
    <w:rsid w:val="00E95938"/>
    <w:rsid w:val="00EA3119"/>
    <w:rsid w:val="00EA423C"/>
    <w:rsid w:val="00EA4ADE"/>
    <w:rsid w:val="00EA6E6F"/>
    <w:rsid w:val="00EA7910"/>
    <w:rsid w:val="00EB1506"/>
    <w:rsid w:val="00EB5BA2"/>
    <w:rsid w:val="00EB62EC"/>
    <w:rsid w:val="00EB6F69"/>
    <w:rsid w:val="00EC07FF"/>
    <w:rsid w:val="00EC09B3"/>
    <w:rsid w:val="00EC509E"/>
    <w:rsid w:val="00EC5B8A"/>
    <w:rsid w:val="00EC6FC5"/>
    <w:rsid w:val="00ED20E4"/>
    <w:rsid w:val="00ED387D"/>
    <w:rsid w:val="00ED4857"/>
    <w:rsid w:val="00ED524F"/>
    <w:rsid w:val="00EE1C40"/>
    <w:rsid w:val="00EE3ADD"/>
    <w:rsid w:val="00EE57D9"/>
    <w:rsid w:val="00EE596A"/>
    <w:rsid w:val="00EE5D3F"/>
    <w:rsid w:val="00EF0CE3"/>
    <w:rsid w:val="00EF12BB"/>
    <w:rsid w:val="00EF264D"/>
    <w:rsid w:val="00EF3463"/>
    <w:rsid w:val="00EF431A"/>
    <w:rsid w:val="00EF560D"/>
    <w:rsid w:val="00EF6408"/>
    <w:rsid w:val="00EF6E5E"/>
    <w:rsid w:val="00EF7735"/>
    <w:rsid w:val="00EF775C"/>
    <w:rsid w:val="00EF7A15"/>
    <w:rsid w:val="00EF7ABA"/>
    <w:rsid w:val="00F03236"/>
    <w:rsid w:val="00F133BD"/>
    <w:rsid w:val="00F14EB1"/>
    <w:rsid w:val="00F157B9"/>
    <w:rsid w:val="00F15912"/>
    <w:rsid w:val="00F16676"/>
    <w:rsid w:val="00F203AF"/>
    <w:rsid w:val="00F20C3D"/>
    <w:rsid w:val="00F21353"/>
    <w:rsid w:val="00F21788"/>
    <w:rsid w:val="00F23810"/>
    <w:rsid w:val="00F26084"/>
    <w:rsid w:val="00F2679E"/>
    <w:rsid w:val="00F30D14"/>
    <w:rsid w:val="00F32429"/>
    <w:rsid w:val="00F32D44"/>
    <w:rsid w:val="00F33AC9"/>
    <w:rsid w:val="00F410F8"/>
    <w:rsid w:val="00F44411"/>
    <w:rsid w:val="00F4449F"/>
    <w:rsid w:val="00F4606D"/>
    <w:rsid w:val="00F479DA"/>
    <w:rsid w:val="00F50D4C"/>
    <w:rsid w:val="00F5179D"/>
    <w:rsid w:val="00F51CE0"/>
    <w:rsid w:val="00F52DB8"/>
    <w:rsid w:val="00F52DE3"/>
    <w:rsid w:val="00F556C5"/>
    <w:rsid w:val="00F5772C"/>
    <w:rsid w:val="00F57A2F"/>
    <w:rsid w:val="00F613F1"/>
    <w:rsid w:val="00F63E31"/>
    <w:rsid w:val="00F65144"/>
    <w:rsid w:val="00F65E85"/>
    <w:rsid w:val="00F65EE4"/>
    <w:rsid w:val="00F667A2"/>
    <w:rsid w:val="00F669A6"/>
    <w:rsid w:val="00F66F9E"/>
    <w:rsid w:val="00F70116"/>
    <w:rsid w:val="00F741AA"/>
    <w:rsid w:val="00F759DF"/>
    <w:rsid w:val="00F75D85"/>
    <w:rsid w:val="00F8107E"/>
    <w:rsid w:val="00F85617"/>
    <w:rsid w:val="00F8571E"/>
    <w:rsid w:val="00F9148A"/>
    <w:rsid w:val="00F94F31"/>
    <w:rsid w:val="00FA3382"/>
    <w:rsid w:val="00FA3D5F"/>
    <w:rsid w:val="00FA45CC"/>
    <w:rsid w:val="00FA6A8A"/>
    <w:rsid w:val="00FB0C15"/>
    <w:rsid w:val="00FB2538"/>
    <w:rsid w:val="00FB2DE3"/>
    <w:rsid w:val="00FB3507"/>
    <w:rsid w:val="00FB4D39"/>
    <w:rsid w:val="00FB4FFA"/>
    <w:rsid w:val="00FC2733"/>
    <w:rsid w:val="00FC4C2A"/>
    <w:rsid w:val="00FC5DBE"/>
    <w:rsid w:val="00FC5F5C"/>
    <w:rsid w:val="00FC61F2"/>
    <w:rsid w:val="00FC79DF"/>
    <w:rsid w:val="00FD2761"/>
    <w:rsid w:val="00FD342E"/>
    <w:rsid w:val="00FD526A"/>
    <w:rsid w:val="00FD7868"/>
    <w:rsid w:val="00FE100D"/>
    <w:rsid w:val="00FE1113"/>
    <w:rsid w:val="00FE352D"/>
    <w:rsid w:val="00FE3B17"/>
    <w:rsid w:val="00FE4186"/>
    <w:rsid w:val="00FE41B9"/>
    <w:rsid w:val="00FE443A"/>
    <w:rsid w:val="00FF081F"/>
    <w:rsid w:val="00FF6F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F850-22D0-4FB9-892B-D2F71587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B46"/>
  </w:style>
  <w:style w:type="paragraph" w:styleId="Titre1">
    <w:name w:val="heading 1"/>
    <w:basedOn w:val="Normal"/>
    <w:next w:val="Normal"/>
    <w:link w:val="Titre1Car"/>
    <w:uiPriority w:val="9"/>
    <w:qFormat/>
    <w:rsid w:val="00587CFF"/>
    <w:pPr>
      <w:keepNext/>
      <w:keepLines/>
      <w:pageBreakBefore/>
      <w:spacing w:before="120" w:after="240"/>
      <w:outlineLvl w:val="0"/>
    </w:pPr>
    <w:rPr>
      <w:rFonts w:ascii="Segoe UI" w:eastAsiaTheme="majorEastAsia" w:hAnsi="Segoe U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87CFF"/>
    <w:pPr>
      <w:keepNext/>
      <w:keepLines/>
      <w:spacing w:before="200" w:after="0"/>
      <w:outlineLvl w:val="1"/>
    </w:pPr>
    <w:rPr>
      <w:rFonts w:ascii="Segoe UI" w:eastAsiaTheme="majorEastAsia" w:hAnsi="Segoe UI" w:cstheme="majorBidi"/>
      <w:b/>
      <w:bCs/>
      <w:color w:val="4F81BD" w:themeColor="accent1"/>
      <w:sz w:val="26"/>
      <w:szCs w:val="26"/>
    </w:rPr>
  </w:style>
  <w:style w:type="paragraph" w:styleId="Titre3">
    <w:name w:val="heading 3"/>
    <w:basedOn w:val="Normal"/>
    <w:next w:val="Normal"/>
    <w:link w:val="Titre3Car"/>
    <w:uiPriority w:val="9"/>
    <w:unhideWhenUsed/>
    <w:qFormat/>
    <w:rsid w:val="004C3679"/>
    <w:pPr>
      <w:keepNext/>
      <w:keepLines/>
      <w:spacing w:before="200" w:after="0"/>
      <w:outlineLvl w:val="2"/>
    </w:pPr>
    <w:rPr>
      <w:rFonts w:ascii="Segoe UI" w:eastAsiaTheme="majorEastAsia" w:hAnsi="Segoe U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CFF"/>
    <w:rPr>
      <w:rFonts w:ascii="Segoe UI" w:eastAsiaTheme="majorEastAsia" w:hAnsi="Segoe UI" w:cstheme="majorBidi"/>
      <w:b/>
      <w:bCs/>
      <w:color w:val="365F91" w:themeColor="accent1" w:themeShade="BF"/>
      <w:sz w:val="32"/>
      <w:szCs w:val="28"/>
    </w:rPr>
  </w:style>
  <w:style w:type="paragraph" w:customStyle="1" w:styleId="Code">
    <w:name w:val="Code"/>
    <w:basedOn w:val="Normal"/>
    <w:link w:val="CodeCar"/>
    <w:qFormat/>
    <w:rsid w:val="00FC5DBE"/>
    <w:pPr>
      <w:pBdr>
        <w:top w:val="single" w:sz="4" w:space="1" w:color="auto" w:shadow="1"/>
        <w:left w:val="single" w:sz="4" w:space="4" w:color="auto" w:shadow="1"/>
        <w:bottom w:val="single" w:sz="4" w:space="1" w:color="auto" w:shadow="1"/>
        <w:right w:val="single" w:sz="4" w:space="4" w:color="auto" w:shadow="1"/>
      </w:pBdr>
      <w:shd w:val="pct10" w:color="auto" w:fill="auto"/>
      <w:spacing w:after="0" w:line="240" w:lineRule="auto"/>
    </w:pPr>
    <w:rPr>
      <w:rFonts w:ascii="Consolas" w:hAnsi="Consolas"/>
    </w:rPr>
  </w:style>
  <w:style w:type="character" w:customStyle="1" w:styleId="Titre2Car">
    <w:name w:val="Titre 2 Car"/>
    <w:basedOn w:val="Policepardfaut"/>
    <w:link w:val="Titre2"/>
    <w:uiPriority w:val="9"/>
    <w:rsid w:val="00587CFF"/>
    <w:rPr>
      <w:rFonts w:ascii="Segoe UI" w:eastAsiaTheme="majorEastAsia" w:hAnsi="Segoe UI" w:cstheme="majorBidi"/>
      <w:b/>
      <w:bCs/>
      <w:color w:val="4F81BD" w:themeColor="accent1"/>
      <w:sz w:val="26"/>
      <w:szCs w:val="26"/>
    </w:rPr>
  </w:style>
  <w:style w:type="character" w:customStyle="1" w:styleId="CodeCar">
    <w:name w:val="Code Car"/>
    <w:basedOn w:val="Policepardfaut"/>
    <w:link w:val="Code"/>
    <w:rsid w:val="00FC5DBE"/>
    <w:rPr>
      <w:rFonts w:ascii="Consolas" w:hAnsi="Consolas"/>
      <w:shd w:val="pct10" w:color="auto" w:fill="auto"/>
    </w:rPr>
  </w:style>
  <w:style w:type="table" w:styleId="Grilledutableau">
    <w:name w:val="Table Grid"/>
    <w:basedOn w:val="TableauNormal"/>
    <w:uiPriority w:val="59"/>
    <w:rsid w:val="00A4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A6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6E6F"/>
    <w:rPr>
      <w:rFonts w:ascii="Tahoma" w:hAnsi="Tahoma" w:cs="Tahoma"/>
      <w:sz w:val="16"/>
      <w:szCs w:val="16"/>
    </w:rPr>
  </w:style>
  <w:style w:type="character" w:styleId="Accentuation">
    <w:name w:val="Emphasis"/>
    <w:basedOn w:val="Policepardfaut"/>
    <w:uiPriority w:val="20"/>
    <w:qFormat/>
    <w:rsid w:val="003C11BF"/>
    <w:rPr>
      <w:i/>
      <w:iCs/>
    </w:rPr>
  </w:style>
  <w:style w:type="character" w:customStyle="1" w:styleId="apple-converted-space">
    <w:name w:val="apple-converted-space"/>
    <w:basedOn w:val="Policepardfaut"/>
    <w:rsid w:val="003C11BF"/>
  </w:style>
  <w:style w:type="character" w:customStyle="1" w:styleId="Titre3Car">
    <w:name w:val="Titre 3 Car"/>
    <w:basedOn w:val="Policepardfaut"/>
    <w:link w:val="Titre3"/>
    <w:uiPriority w:val="9"/>
    <w:rsid w:val="004C3679"/>
    <w:rPr>
      <w:rFonts w:ascii="Segoe UI" w:eastAsiaTheme="majorEastAsia" w:hAnsi="Segoe UI" w:cstheme="majorBidi"/>
      <w:b/>
      <w:bCs/>
      <w:color w:val="4F81BD" w:themeColor="accent1"/>
    </w:rPr>
  </w:style>
  <w:style w:type="paragraph" w:styleId="En-ttedetabledesmatires">
    <w:name w:val="TOC Heading"/>
    <w:basedOn w:val="Titre1"/>
    <w:next w:val="Normal"/>
    <w:uiPriority w:val="39"/>
    <w:semiHidden/>
    <w:unhideWhenUsed/>
    <w:qFormat/>
    <w:rsid w:val="007A02E6"/>
    <w:pPr>
      <w:pageBreakBefore w:val="0"/>
      <w:spacing w:before="480" w:after="0"/>
      <w:outlineLvl w:val="9"/>
    </w:pPr>
    <w:rPr>
      <w:rFonts w:asciiTheme="majorHAnsi" w:hAnsiTheme="majorHAnsi"/>
      <w:sz w:val="28"/>
      <w:lang w:eastAsia="fr-FR"/>
    </w:rPr>
  </w:style>
  <w:style w:type="paragraph" w:styleId="TM1">
    <w:name w:val="toc 1"/>
    <w:basedOn w:val="Normal"/>
    <w:next w:val="Normal"/>
    <w:autoRedefine/>
    <w:uiPriority w:val="39"/>
    <w:unhideWhenUsed/>
    <w:rsid w:val="007A02E6"/>
    <w:pPr>
      <w:spacing w:after="100"/>
    </w:pPr>
  </w:style>
  <w:style w:type="paragraph" w:styleId="TM2">
    <w:name w:val="toc 2"/>
    <w:basedOn w:val="Normal"/>
    <w:next w:val="Normal"/>
    <w:autoRedefine/>
    <w:uiPriority w:val="39"/>
    <w:unhideWhenUsed/>
    <w:rsid w:val="007A02E6"/>
    <w:pPr>
      <w:spacing w:after="100"/>
      <w:ind w:left="220"/>
    </w:pPr>
  </w:style>
  <w:style w:type="paragraph" w:styleId="TM3">
    <w:name w:val="toc 3"/>
    <w:basedOn w:val="Normal"/>
    <w:next w:val="Normal"/>
    <w:autoRedefine/>
    <w:uiPriority w:val="39"/>
    <w:unhideWhenUsed/>
    <w:rsid w:val="007A02E6"/>
    <w:pPr>
      <w:spacing w:after="100"/>
      <w:ind w:left="440"/>
    </w:pPr>
  </w:style>
  <w:style w:type="character" w:styleId="Lienhypertexte">
    <w:name w:val="Hyperlink"/>
    <w:basedOn w:val="Policepardfaut"/>
    <w:uiPriority w:val="99"/>
    <w:unhideWhenUsed/>
    <w:rsid w:val="007A02E6"/>
    <w:rPr>
      <w:color w:val="0000FF" w:themeColor="hyperlink"/>
      <w:u w:val="single"/>
    </w:rPr>
  </w:style>
  <w:style w:type="character" w:customStyle="1" w:styleId="Mentionnonrsolue1">
    <w:name w:val="Mention non résolue1"/>
    <w:basedOn w:val="Policepardfaut"/>
    <w:uiPriority w:val="99"/>
    <w:semiHidden/>
    <w:unhideWhenUsed/>
    <w:rsid w:val="004976AF"/>
    <w:rPr>
      <w:color w:val="808080"/>
      <w:shd w:val="clear" w:color="auto" w:fill="E6E6E6"/>
    </w:rPr>
  </w:style>
  <w:style w:type="paragraph" w:customStyle="1" w:styleId="Default">
    <w:name w:val="Default"/>
    <w:rsid w:val="00AB2758"/>
    <w:pPr>
      <w:autoSpaceDE w:val="0"/>
      <w:autoSpaceDN w:val="0"/>
      <w:adjustRightInd w:val="0"/>
      <w:spacing w:after="0" w:line="240" w:lineRule="auto"/>
    </w:pPr>
    <w:rPr>
      <w:rFonts w:ascii="Myriad Pro" w:eastAsiaTheme="minorEastAsia" w:hAnsi="Myriad Pro" w:cs="Myriad Pro"/>
      <w:color w:val="000000"/>
      <w:sz w:val="24"/>
      <w:szCs w:val="24"/>
      <w:lang w:eastAsia="fr-FR"/>
    </w:rPr>
  </w:style>
  <w:style w:type="paragraph" w:styleId="En-tte">
    <w:name w:val="header"/>
    <w:basedOn w:val="Normal"/>
    <w:link w:val="En-tteCar"/>
    <w:uiPriority w:val="99"/>
    <w:unhideWhenUsed/>
    <w:rsid w:val="00F70116"/>
    <w:pPr>
      <w:tabs>
        <w:tab w:val="center" w:pos="4536"/>
        <w:tab w:val="right" w:pos="9072"/>
      </w:tabs>
      <w:spacing w:after="0" w:line="240" w:lineRule="auto"/>
    </w:pPr>
  </w:style>
  <w:style w:type="character" w:customStyle="1" w:styleId="En-tteCar">
    <w:name w:val="En-tête Car"/>
    <w:basedOn w:val="Policepardfaut"/>
    <w:link w:val="En-tte"/>
    <w:uiPriority w:val="99"/>
    <w:rsid w:val="00F70116"/>
  </w:style>
  <w:style w:type="paragraph" w:styleId="Pieddepage">
    <w:name w:val="footer"/>
    <w:basedOn w:val="Normal"/>
    <w:link w:val="PieddepageCar"/>
    <w:uiPriority w:val="99"/>
    <w:unhideWhenUsed/>
    <w:rsid w:val="00F70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0116"/>
  </w:style>
  <w:style w:type="paragraph" w:styleId="Paragraphedeliste">
    <w:name w:val="List Paragraph"/>
    <w:basedOn w:val="Normal"/>
    <w:uiPriority w:val="34"/>
    <w:qFormat/>
    <w:rsid w:val="0087432A"/>
    <w:pPr>
      <w:ind w:left="720"/>
      <w:contextualSpacing/>
    </w:pPr>
  </w:style>
  <w:style w:type="paragraph" w:styleId="NormalWeb">
    <w:name w:val="Normal (Web)"/>
    <w:basedOn w:val="Normal"/>
    <w:uiPriority w:val="99"/>
    <w:semiHidden/>
    <w:unhideWhenUsed/>
    <w:rsid w:val="009854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546B"/>
    <w:rPr>
      <w:rFonts w:ascii="Courier New" w:eastAsia="Times New Roman" w:hAnsi="Courier New" w:cs="Courier New"/>
      <w:sz w:val="20"/>
      <w:szCs w:val="20"/>
    </w:rPr>
  </w:style>
  <w:style w:type="paragraph" w:styleId="Notedebasdepage">
    <w:name w:val="footnote text"/>
    <w:basedOn w:val="Normal"/>
    <w:link w:val="NotedebasdepageCar"/>
    <w:semiHidden/>
    <w:rsid w:val="00243393"/>
    <w:pPr>
      <w:spacing w:after="120" w:line="240" w:lineRule="auto"/>
      <w:ind w:left="284" w:hanging="284"/>
      <w:jc w:val="both"/>
    </w:pPr>
    <w:rPr>
      <w:rFonts w:ascii="Verdana" w:eastAsia="Times New Roman" w:hAnsi="Verdana" w:cs="Times New Roman"/>
      <w:sz w:val="18"/>
      <w:szCs w:val="20"/>
      <w:lang w:eastAsia="fr-FR"/>
    </w:rPr>
  </w:style>
  <w:style w:type="character" w:customStyle="1" w:styleId="NotedebasdepageCar">
    <w:name w:val="Note de bas de page Car"/>
    <w:basedOn w:val="Policepardfaut"/>
    <w:link w:val="Notedebasdepage"/>
    <w:semiHidden/>
    <w:rsid w:val="00243393"/>
    <w:rPr>
      <w:rFonts w:ascii="Verdana" w:eastAsia="Times New Roman" w:hAnsi="Verdana" w:cs="Times New Roman"/>
      <w:sz w:val="18"/>
      <w:szCs w:val="20"/>
      <w:lang w:eastAsia="fr-FR"/>
    </w:rPr>
  </w:style>
  <w:style w:type="character" w:styleId="Appelnotedebasdep">
    <w:name w:val="footnote reference"/>
    <w:semiHidden/>
    <w:rsid w:val="00243393"/>
    <w:rPr>
      <w:rFonts w:ascii="Arial" w:hAnsi="Arial"/>
      <w:b/>
      <w:sz w:val="22"/>
      <w:vertAlign w:val="superscript"/>
    </w:rPr>
  </w:style>
  <w:style w:type="character" w:styleId="Lienhypertextesuivivisit">
    <w:name w:val="FollowedHyperlink"/>
    <w:basedOn w:val="Policepardfaut"/>
    <w:uiPriority w:val="99"/>
    <w:semiHidden/>
    <w:unhideWhenUsed/>
    <w:rsid w:val="00ED387D"/>
    <w:rPr>
      <w:color w:val="800080" w:themeColor="followedHyperlink"/>
      <w:u w:val="single"/>
    </w:rPr>
  </w:style>
  <w:style w:type="character" w:customStyle="1" w:styleId="lang-en">
    <w:name w:val="lang-en"/>
    <w:basedOn w:val="Policepardfaut"/>
    <w:rsid w:val="00EF6E5E"/>
  </w:style>
  <w:style w:type="character" w:customStyle="1" w:styleId="LienInternet">
    <w:name w:val="Lien Internet"/>
    <w:rsid w:val="00067CB0"/>
    <w:rPr>
      <w:color w:val="000080"/>
      <w:u w:val="single"/>
    </w:rPr>
  </w:style>
  <w:style w:type="paragraph" w:customStyle="1" w:styleId="Quotations">
    <w:name w:val="Quotations"/>
    <w:basedOn w:val="Normal"/>
    <w:qFormat/>
    <w:rsid w:val="00067CB0"/>
    <w:pPr>
      <w:suppressAutoHyphens/>
      <w:spacing w:after="240" w:line="240" w:lineRule="auto"/>
      <w:jc w:val="both"/>
    </w:pPr>
    <w:rPr>
      <w:rFonts w:ascii="Verdana" w:eastAsia="Times New Roman" w:hAnsi="Verdana" w:cs="Times New Roman"/>
      <w:color w:val="00000A"/>
      <w:sz w:val="24"/>
      <w:szCs w:val="20"/>
      <w:lang w:eastAsia="fr-FR"/>
    </w:rPr>
  </w:style>
  <w:style w:type="character" w:customStyle="1" w:styleId="CorpsdetexteCar">
    <w:name w:val="Corps de texte Car"/>
    <w:basedOn w:val="Policepardfaut"/>
    <w:link w:val="Corpsdetexte"/>
    <w:qFormat/>
    <w:rsid w:val="00C54B99"/>
    <w:rPr>
      <w:rFonts w:ascii="Verdana" w:eastAsia="Times New Roman" w:hAnsi="Verdana" w:cs="Times New Roman"/>
      <w:sz w:val="24"/>
      <w:szCs w:val="20"/>
      <w:lang w:eastAsia="fr-FR"/>
    </w:rPr>
  </w:style>
  <w:style w:type="paragraph" w:styleId="Corpsdetexte">
    <w:name w:val="Body Text"/>
    <w:basedOn w:val="Normal"/>
    <w:link w:val="CorpsdetexteCar"/>
    <w:rsid w:val="00C54B99"/>
    <w:pPr>
      <w:suppressAutoHyphens/>
      <w:spacing w:after="240" w:line="240" w:lineRule="auto"/>
    </w:pPr>
    <w:rPr>
      <w:rFonts w:ascii="Verdana" w:eastAsia="Times New Roman" w:hAnsi="Verdana" w:cs="Times New Roman"/>
      <w:sz w:val="24"/>
      <w:szCs w:val="20"/>
      <w:lang w:eastAsia="fr-FR"/>
    </w:rPr>
  </w:style>
  <w:style w:type="character" w:customStyle="1" w:styleId="CorpsdetexteCar1">
    <w:name w:val="Corps de texte Car1"/>
    <w:basedOn w:val="Policepardfaut"/>
    <w:uiPriority w:val="99"/>
    <w:semiHidden/>
    <w:rsid w:val="00C54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1430">
      <w:bodyDiv w:val="1"/>
      <w:marLeft w:val="0"/>
      <w:marRight w:val="0"/>
      <w:marTop w:val="0"/>
      <w:marBottom w:val="0"/>
      <w:divBdr>
        <w:top w:val="none" w:sz="0" w:space="0" w:color="auto"/>
        <w:left w:val="none" w:sz="0" w:space="0" w:color="auto"/>
        <w:bottom w:val="none" w:sz="0" w:space="0" w:color="auto"/>
        <w:right w:val="none" w:sz="0" w:space="0" w:color="auto"/>
      </w:divBdr>
    </w:div>
    <w:div w:id="408581595">
      <w:bodyDiv w:val="1"/>
      <w:marLeft w:val="0"/>
      <w:marRight w:val="0"/>
      <w:marTop w:val="0"/>
      <w:marBottom w:val="0"/>
      <w:divBdr>
        <w:top w:val="none" w:sz="0" w:space="0" w:color="auto"/>
        <w:left w:val="none" w:sz="0" w:space="0" w:color="auto"/>
        <w:bottom w:val="none" w:sz="0" w:space="0" w:color="auto"/>
        <w:right w:val="none" w:sz="0" w:space="0" w:color="auto"/>
      </w:divBdr>
    </w:div>
    <w:div w:id="131256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463E7-C684-4C13-A410-68053D0AA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9</Pages>
  <Words>1432</Words>
  <Characters>7879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frc</dc:creator>
  <cp:lastModifiedBy>Bernard Herve</cp:lastModifiedBy>
  <cp:revision>1366</cp:revision>
  <cp:lastPrinted>2018-05-17T12:04:00Z</cp:lastPrinted>
  <dcterms:created xsi:type="dcterms:W3CDTF">2014-01-06T14:33:00Z</dcterms:created>
  <dcterms:modified xsi:type="dcterms:W3CDTF">2018-05-17T12:04:00Z</dcterms:modified>
</cp:coreProperties>
</file>