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E71B" w14:textId="2F8194D0" w:rsidR="0068054D" w:rsidRDefault="00836179" w:rsidP="0068054D">
      <w:pPr>
        <w:pStyle w:val="Kop1"/>
      </w:pPr>
      <w:r>
        <w:t>3</w:t>
      </w:r>
      <w:r w:rsidR="00BF430F">
        <w:t>.</w:t>
      </w:r>
      <w:r w:rsidR="00760837">
        <w:t>2</w:t>
      </w:r>
      <w:r w:rsidR="00BF430F">
        <w:t xml:space="preserve"> </w:t>
      </w:r>
      <w:r w:rsidR="0068054D">
        <w:t xml:space="preserve">Oefening </w:t>
      </w:r>
      <w:r w:rsidR="00145E9C">
        <w:t>MySQL</w:t>
      </w:r>
      <w:r w:rsidR="00E01D43">
        <w:t xml:space="preserve"> – </w:t>
      </w:r>
      <w:r>
        <w:t xml:space="preserve">Form Afbeeldingen </w:t>
      </w:r>
      <w:r w:rsidR="00297523">
        <w:t>–</w:t>
      </w:r>
      <w:r>
        <w:t xml:space="preserve"> </w:t>
      </w:r>
      <w:r w:rsidR="00760837">
        <w:t>Select, sanitize, validate</w:t>
      </w:r>
    </w:p>
    <w:p w14:paraId="5DB9E719" w14:textId="77777777" w:rsidR="003A0C4F" w:rsidRDefault="003A0C4F" w:rsidP="0035071E">
      <w:pPr>
        <w:pStyle w:val="Kop2"/>
      </w:pPr>
    </w:p>
    <w:p w14:paraId="6B0FA844" w14:textId="5FE48B1E" w:rsidR="00297523" w:rsidRPr="00297523" w:rsidRDefault="009A146D" w:rsidP="0035071E">
      <w:pPr>
        <w:pStyle w:val="Kop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3AC56B" wp14:editId="5FEC5DBD">
            <wp:simplePos x="0" y="0"/>
            <wp:positionH relativeFrom="column">
              <wp:posOffset>2614930</wp:posOffset>
            </wp:positionH>
            <wp:positionV relativeFrom="paragraph">
              <wp:posOffset>69215</wp:posOffset>
            </wp:positionV>
            <wp:extent cx="3343275" cy="2219960"/>
            <wp:effectExtent l="57150" t="57150" r="104775" b="10414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19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35071E">
        <w:t>Keuzelijst land toevoegen</w:t>
      </w:r>
    </w:p>
    <w:p w14:paraId="259EBEC3" w14:textId="08CA279E" w:rsidR="00E917CC" w:rsidRDefault="00145E9C" w:rsidP="0068054D">
      <w:pPr>
        <w:rPr>
          <w:sz w:val="22"/>
        </w:rPr>
      </w:pPr>
      <w:bookmarkStart w:id="0" w:name="_Hlk57844516"/>
      <w:bookmarkEnd w:id="0"/>
      <w:r>
        <w:rPr>
          <w:sz w:val="22"/>
        </w:rPr>
        <w:t xml:space="preserve">We vertrekken van het eindresultaat van </w:t>
      </w:r>
      <w:r w:rsidR="00760837">
        <w:rPr>
          <w:b/>
          <w:bCs/>
          <w:sz w:val="22"/>
        </w:rPr>
        <w:t>oef3.1</w:t>
      </w:r>
      <w:r w:rsidR="00D32708">
        <w:rPr>
          <w:sz w:val="22"/>
        </w:rPr>
        <w:t xml:space="preserve">. </w:t>
      </w:r>
    </w:p>
    <w:p w14:paraId="5F95D43C" w14:textId="6837322C" w:rsidR="00E917CC" w:rsidRDefault="00D32708" w:rsidP="0068054D">
      <w:pPr>
        <w:rPr>
          <w:sz w:val="22"/>
        </w:rPr>
      </w:pPr>
      <w:r>
        <w:rPr>
          <w:sz w:val="22"/>
        </w:rPr>
        <w:t xml:space="preserve">Dupliceer deze map en hernoem ze naar </w:t>
      </w:r>
      <w:r w:rsidRPr="00D32708">
        <w:rPr>
          <w:b/>
          <w:bCs/>
          <w:sz w:val="22"/>
        </w:rPr>
        <w:t>oef3.</w:t>
      </w:r>
      <w:r w:rsidR="00760837">
        <w:rPr>
          <w:b/>
          <w:bCs/>
          <w:sz w:val="22"/>
        </w:rPr>
        <w:t>2</w:t>
      </w:r>
      <w:r>
        <w:rPr>
          <w:sz w:val="22"/>
        </w:rPr>
        <w:t xml:space="preserve">. </w:t>
      </w:r>
    </w:p>
    <w:p w14:paraId="35EB8C4D" w14:textId="403F7F0B" w:rsidR="004343BE" w:rsidRDefault="004343BE" w:rsidP="0068054D">
      <w:pPr>
        <w:rPr>
          <w:sz w:val="22"/>
        </w:rPr>
      </w:pPr>
    </w:p>
    <w:p w14:paraId="5EF9AE39" w14:textId="2B9DA9C2" w:rsidR="00760837" w:rsidRDefault="00760837" w:rsidP="0068054D">
      <w:pPr>
        <w:rPr>
          <w:sz w:val="22"/>
        </w:rPr>
      </w:pPr>
    </w:p>
    <w:p w14:paraId="5A864447" w14:textId="77777777" w:rsidR="00760837" w:rsidRDefault="00760837" w:rsidP="0068054D">
      <w:pPr>
        <w:rPr>
          <w:sz w:val="22"/>
        </w:rPr>
      </w:pPr>
    </w:p>
    <w:p w14:paraId="14ED801A" w14:textId="478296AC" w:rsidR="00E50F9A" w:rsidRDefault="00E50F9A" w:rsidP="00836179">
      <w:pPr>
        <w:rPr>
          <w:sz w:val="22"/>
        </w:rPr>
      </w:pPr>
      <w:bookmarkStart w:id="1" w:name="_Hlk532395458"/>
    </w:p>
    <w:p w14:paraId="76F76482" w14:textId="23761B53" w:rsidR="00B6580F" w:rsidRDefault="00760837" w:rsidP="00836179">
      <w:pPr>
        <w:rPr>
          <w:sz w:val="22"/>
        </w:rPr>
      </w:pPr>
      <w:r>
        <w:rPr>
          <w:sz w:val="22"/>
        </w:rPr>
        <w:t xml:space="preserve">Voeg in je databank een nieuwe tabel </w:t>
      </w:r>
      <w:r w:rsidRPr="00760837">
        <w:rPr>
          <w:b/>
          <w:bCs/>
          <w:sz w:val="22"/>
        </w:rPr>
        <w:t>land</w:t>
      </w:r>
      <w:r>
        <w:rPr>
          <w:sz w:val="22"/>
        </w:rPr>
        <w:t xml:space="preserve"> toe.</w:t>
      </w:r>
    </w:p>
    <w:p w14:paraId="0502F2C8" w14:textId="4BB985A3" w:rsidR="00760837" w:rsidRDefault="00CC224F" w:rsidP="00836179">
      <w:pPr>
        <w:rPr>
          <w:sz w:val="22"/>
        </w:rPr>
      </w:pPr>
      <w:r>
        <w:rPr>
          <w:noProof/>
        </w:rPr>
        <w:drawing>
          <wp:inline distT="0" distB="0" distL="0" distR="0" wp14:anchorId="7F204D28" wp14:editId="2A34EECA">
            <wp:extent cx="1533525" cy="2355056"/>
            <wp:effectExtent l="57150" t="57150" r="85725" b="10287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128" cy="23605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89848" w14:textId="147FF4A1" w:rsidR="00CC224F" w:rsidRDefault="00CC224F" w:rsidP="00836179">
      <w:pPr>
        <w:rPr>
          <w:sz w:val="22"/>
        </w:rPr>
      </w:pPr>
      <w:r>
        <w:rPr>
          <w:sz w:val="22"/>
        </w:rPr>
        <w:t xml:space="preserve">Voorzie in de tabel </w:t>
      </w:r>
      <w:r w:rsidRPr="00CC224F">
        <w:rPr>
          <w:b/>
          <w:bCs/>
          <w:sz w:val="22"/>
        </w:rPr>
        <w:t>images</w:t>
      </w:r>
      <w:r>
        <w:rPr>
          <w:sz w:val="22"/>
        </w:rPr>
        <w:t xml:space="preserve"> een </w:t>
      </w:r>
      <w:r w:rsidRPr="0073087B">
        <w:rPr>
          <w:b/>
          <w:bCs/>
          <w:sz w:val="22"/>
        </w:rPr>
        <w:t>foreign key</w:t>
      </w:r>
      <w:r>
        <w:rPr>
          <w:sz w:val="22"/>
        </w:rPr>
        <w:t xml:space="preserve"> </w:t>
      </w:r>
      <w:r w:rsidR="0073087B" w:rsidRPr="0073087B">
        <w:rPr>
          <w:b/>
          <w:bCs/>
          <w:sz w:val="22"/>
        </w:rPr>
        <w:t>img_lan_id</w:t>
      </w:r>
      <w:r w:rsidR="0073087B">
        <w:rPr>
          <w:sz w:val="22"/>
        </w:rPr>
        <w:t xml:space="preserve"> </w:t>
      </w:r>
      <w:r>
        <w:rPr>
          <w:sz w:val="22"/>
        </w:rPr>
        <w:t>naar deze tabel.</w:t>
      </w:r>
      <w:r w:rsidR="00CC24B9">
        <w:rPr>
          <w:sz w:val="22"/>
        </w:rPr>
        <w:t xml:space="preserve"> Vul bij elke afbeelding de juiste waarde in:</w:t>
      </w:r>
    </w:p>
    <w:p w14:paraId="65DF896C" w14:textId="37D3E853" w:rsidR="00CC224F" w:rsidRDefault="00CC24B9" w:rsidP="00836179">
      <w:pPr>
        <w:rPr>
          <w:sz w:val="22"/>
        </w:rPr>
      </w:pPr>
      <w:r>
        <w:rPr>
          <w:noProof/>
        </w:rPr>
        <w:drawing>
          <wp:inline distT="0" distB="0" distL="0" distR="0" wp14:anchorId="578492E4" wp14:editId="102076D7">
            <wp:extent cx="5760720" cy="715645"/>
            <wp:effectExtent l="57150" t="57150" r="87630" b="1035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6E47B" w14:textId="6039C3DE" w:rsidR="00297523" w:rsidRDefault="00297523" w:rsidP="00836179">
      <w:pPr>
        <w:rPr>
          <w:sz w:val="22"/>
        </w:rPr>
      </w:pPr>
    </w:p>
    <w:p w14:paraId="7C1F5B7B" w14:textId="4FF03F54" w:rsidR="00B6580F" w:rsidRDefault="00C67AA8" w:rsidP="00836179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993B54" wp14:editId="4EBA5F58">
            <wp:simplePos x="0" y="0"/>
            <wp:positionH relativeFrom="margin">
              <wp:align>right</wp:align>
            </wp:positionH>
            <wp:positionV relativeFrom="paragraph">
              <wp:posOffset>62230</wp:posOffset>
            </wp:positionV>
            <wp:extent cx="3305175" cy="4441082"/>
            <wp:effectExtent l="57150" t="57150" r="85725" b="9334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410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3087B">
        <w:rPr>
          <w:sz w:val="22"/>
        </w:rPr>
        <w:t>Zorg ervoor dat</w:t>
      </w:r>
      <w:r w:rsidR="00AF7D89">
        <w:rPr>
          <w:sz w:val="22"/>
        </w:rPr>
        <w:t xml:space="preserve">, in het formulier, </w:t>
      </w:r>
      <w:r w:rsidR="001926A9">
        <w:rPr>
          <w:sz w:val="22"/>
        </w:rPr>
        <w:t xml:space="preserve">de keuzelijst </w:t>
      </w:r>
      <w:r w:rsidR="001926A9" w:rsidRPr="001926A9">
        <w:rPr>
          <w:b/>
          <w:bCs/>
          <w:sz w:val="22"/>
        </w:rPr>
        <w:t>Land</w:t>
      </w:r>
      <w:r w:rsidR="001926A9">
        <w:rPr>
          <w:sz w:val="22"/>
        </w:rPr>
        <w:t xml:space="preserve"> correct verschijnt </w:t>
      </w:r>
      <w:r w:rsidR="00AF7D89">
        <w:rPr>
          <w:sz w:val="22"/>
        </w:rPr>
        <w:t xml:space="preserve">– </w:t>
      </w:r>
      <w:r w:rsidR="00AF7D89" w:rsidRPr="006217D5">
        <w:rPr>
          <w:b/>
          <w:bCs/>
          <w:sz w:val="22"/>
        </w:rPr>
        <w:t>gebaseerd op de tabel in de databank</w:t>
      </w:r>
      <w:r w:rsidR="00AF7D89">
        <w:rPr>
          <w:sz w:val="22"/>
        </w:rPr>
        <w:t xml:space="preserve"> – en </w:t>
      </w:r>
      <w:r w:rsidR="001926A9">
        <w:rPr>
          <w:sz w:val="22"/>
        </w:rPr>
        <w:t xml:space="preserve">dat de gekozen waarde juist </w:t>
      </w:r>
      <w:r w:rsidR="001926A9" w:rsidRPr="00AF7D89">
        <w:rPr>
          <w:b/>
          <w:bCs/>
          <w:sz w:val="22"/>
        </w:rPr>
        <w:t>opgeslagen wordt</w:t>
      </w:r>
      <w:r w:rsidR="001926A9">
        <w:rPr>
          <w:sz w:val="22"/>
        </w:rPr>
        <w:t xml:space="preserve"> in de databank.</w:t>
      </w:r>
    </w:p>
    <w:p w14:paraId="4924A6D7" w14:textId="7F0114B6" w:rsidR="001926A9" w:rsidRDefault="001926A9" w:rsidP="00836179">
      <w:pPr>
        <w:rPr>
          <w:sz w:val="22"/>
        </w:rPr>
      </w:pPr>
    </w:p>
    <w:p w14:paraId="67849675" w14:textId="648CE895" w:rsidR="006217D5" w:rsidRDefault="006217D5" w:rsidP="00836179">
      <w:pPr>
        <w:rPr>
          <w:sz w:val="22"/>
        </w:rPr>
      </w:pPr>
    </w:p>
    <w:p w14:paraId="0CC3936B" w14:textId="45FB29F1" w:rsidR="006217D5" w:rsidRDefault="006217D5" w:rsidP="00836179">
      <w:pPr>
        <w:rPr>
          <w:sz w:val="22"/>
        </w:rPr>
      </w:pPr>
    </w:p>
    <w:p w14:paraId="4F84D39F" w14:textId="77777777" w:rsidR="006217D5" w:rsidRDefault="006217D5" w:rsidP="00836179">
      <w:pPr>
        <w:rPr>
          <w:sz w:val="22"/>
        </w:rPr>
      </w:pPr>
    </w:p>
    <w:p w14:paraId="4B314CA9" w14:textId="77777777" w:rsidR="002700C7" w:rsidRDefault="002700C7" w:rsidP="0035071E">
      <w:pPr>
        <w:pStyle w:val="Kop2"/>
      </w:pPr>
    </w:p>
    <w:p w14:paraId="434AED4D" w14:textId="77777777" w:rsidR="002700C7" w:rsidRDefault="002700C7" w:rsidP="0035071E">
      <w:pPr>
        <w:pStyle w:val="Kop2"/>
      </w:pPr>
    </w:p>
    <w:p w14:paraId="094DE2D8" w14:textId="77777777" w:rsidR="002700C7" w:rsidRDefault="002700C7" w:rsidP="0035071E">
      <w:pPr>
        <w:pStyle w:val="Kop2"/>
      </w:pPr>
    </w:p>
    <w:p w14:paraId="18922385" w14:textId="77777777" w:rsidR="002700C7" w:rsidRDefault="002700C7" w:rsidP="0035071E">
      <w:pPr>
        <w:pStyle w:val="Kop2"/>
      </w:pPr>
    </w:p>
    <w:p w14:paraId="03B7B5A3" w14:textId="77777777" w:rsidR="009932B4" w:rsidRDefault="009932B4" w:rsidP="0035071E">
      <w:pPr>
        <w:pStyle w:val="Kop2"/>
      </w:pPr>
    </w:p>
    <w:p w14:paraId="1311895F" w14:textId="77777777" w:rsidR="003C47C6" w:rsidRDefault="003C47C6" w:rsidP="0035071E">
      <w:pPr>
        <w:pStyle w:val="Kop2"/>
      </w:pPr>
    </w:p>
    <w:p w14:paraId="081CB723" w14:textId="36310ECC" w:rsidR="00AF7D89" w:rsidRDefault="0035071E" w:rsidP="0035071E">
      <w:pPr>
        <w:pStyle w:val="Kop2"/>
      </w:pPr>
      <w:r>
        <w:t>Sanitize values</w:t>
      </w:r>
    </w:p>
    <w:p w14:paraId="4912105A" w14:textId="77777777" w:rsidR="00017C42" w:rsidRDefault="0035071E" w:rsidP="006405EC">
      <w:pPr>
        <w:pStyle w:val="Lijstalinea"/>
        <w:numPr>
          <w:ilvl w:val="0"/>
          <w:numId w:val="5"/>
        </w:numPr>
      </w:pPr>
      <w:r>
        <w:t xml:space="preserve">Zorg ervoor dat </w:t>
      </w:r>
      <w:r w:rsidRPr="006217D5">
        <w:rPr>
          <w:b/>
          <w:bCs/>
        </w:rPr>
        <w:t>overtollige witruimte</w:t>
      </w:r>
      <w:r>
        <w:t xml:space="preserve"> uit de velden verwijderd wordt.</w:t>
      </w:r>
      <w:r w:rsidR="00017C42">
        <w:t xml:space="preserve"> </w:t>
      </w:r>
    </w:p>
    <w:p w14:paraId="361284C2" w14:textId="19E8EAB1" w:rsidR="0035071E" w:rsidRDefault="00017C42" w:rsidP="006405EC">
      <w:pPr>
        <w:pStyle w:val="Lijstalinea"/>
        <w:numPr>
          <w:ilvl w:val="0"/>
          <w:numId w:val="5"/>
        </w:numPr>
      </w:pPr>
      <w:r>
        <w:t xml:space="preserve">Converteer </w:t>
      </w:r>
      <w:r w:rsidRPr="006217D5">
        <w:rPr>
          <w:b/>
          <w:bCs/>
        </w:rPr>
        <w:t>speciale tekens</w:t>
      </w:r>
      <w:r>
        <w:t xml:space="preserve"> naar hun overeenkomstige HTML-entity, zodat je zonder probleem </w:t>
      </w:r>
      <w:r w:rsidR="006405EC">
        <w:t>quotes (single en double) kan invoeren in tekstvelden</w:t>
      </w:r>
      <w:r w:rsidR="009A146D">
        <w:t>, en kan opslaan.</w:t>
      </w:r>
    </w:p>
    <w:p w14:paraId="27DCCD6E" w14:textId="2670D988" w:rsidR="006405EC" w:rsidRDefault="006405EC" w:rsidP="006405EC">
      <w:pPr>
        <w:pStyle w:val="Kop2"/>
      </w:pPr>
      <w:r>
        <w:t>Validation</w:t>
      </w:r>
    </w:p>
    <w:p w14:paraId="6AD46793" w14:textId="707F0E16" w:rsidR="006405EC" w:rsidRDefault="00126DDC" w:rsidP="006405EC">
      <w:r>
        <w:t xml:space="preserve">Controleer alle </w:t>
      </w:r>
      <w:r w:rsidR="00771B73">
        <w:t>verzonden gegevens</w:t>
      </w:r>
      <w:r w:rsidR="007E1775">
        <w:t xml:space="preserve"> aan de hand van </w:t>
      </w:r>
      <w:r w:rsidR="00DC00BA">
        <w:t xml:space="preserve">het </w:t>
      </w:r>
      <w:r w:rsidR="00DC00BA" w:rsidRPr="00771B73">
        <w:rPr>
          <w:b/>
          <w:bCs/>
        </w:rPr>
        <w:t>veldtype in de databank</w:t>
      </w:r>
      <w:r w:rsidR="00DC00BA">
        <w:t>.</w:t>
      </w:r>
      <w:r w:rsidR="009932B4">
        <w:t xml:space="preserve"> Geef een </w:t>
      </w:r>
      <w:r w:rsidR="009932B4" w:rsidRPr="009932B4">
        <w:rPr>
          <w:b/>
          <w:bCs/>
        </w:rPr>
        <w:t>foutmelding</w:t>
      </w:r>
      <w:r w:rsidR="009932B4">
        <w:t xml:space="preserve"> als een foutief type verzonden wordt.</w:t>
      </w:r>
    </w:p>
    <w:p w14:paraId="5B200384" w14:textId="47AF159B" w:rsidR="00C67AA8" w:rsidRDefault="00C67AA8" w:rsidP="00C67AA8">
      <w:pPr>
        <w:pStyle w:val="Kop2"/>
      </w:pPr>
      <w:r>
        <w:t>Security</w:t>
      </w:r>
    </w:p>
    <w:p w14:paraId="664CDED1" w14:textId="68334CD9" w:rsidR="00C67AA8" w:rsidRPr="00C67AA8" w:rsidRDefault="00C67AA8" w:rsidP="00C67AA8">
      <w:r>
        <w:t xml:space="preserve">Voeg een </w:t>
      </w:r>
      <w:r w:rsidRPr="00C67AA8">
        <w:rPr>
          <w:b/>
          <w:bCs/>
        </w:rPr>
        <w:t>CSRF token</w:t>
      </w:r>
      <w:r>
        <w:t xml:space="preserve"> toe aan je formulier, en zorg ervoor dat enkel met een geldige CSRF token opgeslagen kan worden.</w:t>
      </w:r>
    </w:p>
    <w:bookmarkEnd w:id="1"/>
    <w:p w14:paraId="043CEE23" w14:textId="77777777" w:rsidR="007E1775" w:rsidRDefault="007E1775" w:rsidP="00011228">
      <w:pPr>
        <w:rPr>
          <w:b/>
          <w:sz w:val="22"/>
        </w:rPr>
      </w:pPr>
    </w:p>
    <w:p w14:paraId="6B1063EB" w14:textId="08B0DDE2" w:rsidR="00011228" w:rsidRPr="00011228" w:rsidRDefault="00BF430F" w:rsidP="00011228">
      <w:pPr>
        <w:rPr>
          <w:sz w:val="22"/>
        </w:rPr>
      </w:pPr>
      <w:r w:rsidRPr="00BF430F">
        <w:rPr>
          <w:b/>
          <w:sz w:val="22"/>
        </w:rPr>
        <w:t>Oplossing</w:t>
      </w:r>
      <w:r>
        <w:rPr>
          <w:sz w:val="22"/>
        </w:rPr>
        <w:t xml:space="preserve">: zie </w:t>
      </w:r>
      <w:r w:rsidR="00C67AA8">
        <w:rPr>
          <w:b/>
          <w:sz w:val="22"/>
        </w:rPr>
        <w:t>oef3.2</w:t>
      </w:r>
    </w:p>
    <w:sectPr w:rsidR="00011228" w:rsidRPr="00011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41B1"/>
    <w:multiLevelType w:val="hybridMultilevel"/>
    <w:tmpl w:val="BA48E9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9A216FD"/>
    <w:multiLevelType w:val="hybridMultilevel"/>
    <w:tmpl w:val="1C0096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104B9"/>
    <w:rsid w:val="00011228"/>
    <w:rsid w:val="0001171A"/>
    <w:rsid w:val="00017C42"/>
    <w:rsid w:val="00064095"/>
    <w:rsid w:val="0008295E"/>
    <w:rsid w:val="00087F95"/>
    <w:rsid w:val="000C23CA"/>
    <w:rsid w:val="000C2CBE"/>
    <w:rsid w:val="000D3968"/>
    <w:rsid w:val="000D5E9D"/>
    <w:rsid w:val="00126DDC"/>
    <w:rsid w:val="00135F82"/>
    <w:rsid w:val="00145E9C"/>
    <w:rsid w:val="00156536"/>
    <w:rsid w:val="00165EBC"/>
    <w:rsid w:val="00171176"/>
    <w:rsid w:val="00174963"/>
    <w:rsid w:val="0018044C"/>
    <w:rsid w:val="0018647C"/>
    <w:rsid w:val="001926A9"/>
    <w:rsid w:val="001A256E"/>
    <w:rsid w:val="001A3D68"/>
    <w:rsid w:val="001B2649"/>
    <w:rsid w:val="00200241"/>
    <w:rsid w:val="002021DE"/>
    <w:rsid w:val="00223F07"/>
    <w:rsid w:val="002700C7"/>
    <w:rsid w:val="00271482"/>
    <w:rsid w:val="00297523"/>
    <w:rsid w:val="002D7F60"/>
    <w:rsid w:val="002E251C"/>
    <w:rsid w:val="00322983"/>
    <w:rsid w:val="00326970"/>
    <w:rsid w:val="0035071E"/>
    <w:rsid w:val="003948DE"/>
    <w:rsid w:val="00397024"/>
    <w:rsid w:val="003A0C4F"/>
    <w:rsid w:val="003B284B"/>
    <w:rsid w:val="003C2F38"/>
    <w:rsid w:val="003C47C6"/>
    <w:rsid w:val="003D1817"/>
    <w:rsid w:val="00401469"/>
    <w:rsid w:val="00416F71"/>
    <w:rsid w:val="004343BE"/>
    <w:rsid w:val="004416B1"/>
    <w:rsid w:val="0048694A"/>
    <w:rsid w:val="00487AA4"/>
    <w:rsid w:val="00494F2F"/>
    <w:rsid w:val="004C52B0"/>
    <w:rsid w:val="004E0EFF"/>
    <w:rsid w:val="00535768"/>
    <w:rsid w:val="00557F93"/>
    <w:rsid w:val="00580469"/>
    <w:rsid w:val="00590624"/>
    <w:rsid w:val="005B0744"/>
    <w:rsid w:val="005D3DCF"/>
    <w:rsid w:val="005F3953"/>
    <w:rsid w:val="00613C59"/>
    <w:rsid w:val="006217D5"/>
    <w:rsid w:val="006405EC"/>
    <w:rsid w:val="00643E4D"/>
    <w:rsid w:val="0068054D"/>
    <w:rsid w:val="00683321"/>
    <w:rsid w:val="007026DA"/>
    <w:rsid w:val="0073087B"/>
    <w:rsid w:val="00730F74"/>
    <w:rsid w:val="00760837"/>
    <w:rsid w:val="00771B73"/>
    <w:rsid w:val="007769EF"/>
    <w:rsid w:val="0078215F"/>
    <w:rsid w:val="00797430"/>
    <w:rsid w:val="007A28CC"/>
    <w:rsid w:val="007B4480"/>
    <w:rsid w:val="007C4CD0"/>
    <w:rsid w:val="007E1775"/>
    <w:rsid w:val="00834D02"/>
    <w:rsid w:val="00836179"/>
    <w:rsid w:val="00882EDD"/>
    <w:rsid w:val="00884010"/>
    <w:rsid w:val="00893B3F"/>
    <w:rsid w:val="008E2D80"/>
    <w:rsid w:val="009568A8"/>
    <w:rsid w:val="009636AF"/>
    <w:rsid w:val="0098197A"/>
    <w:rsid w:val="009932B4"/>
    <w:rsid w:val="009A146D"/>
    <w:rsid w:val="009C5EBE"/>
    <w:rsid w:val="009D7C51"/>
    <w:rsid w:val="009F3CB9"/>
    <w:rsid w:val="00A37615"/>
    <w:rsid w:val="00A40BB1"/>
    <w:rsid w:val="00A576D7"/>
    <w:rsid w:val="00A7366E"/>
    <w:rsid w:val="00AB5505"/>
    <w:rsid w:val="00AC7D0B"/>
    <w:rsid w:val="00AF5607"/>
    <w:rsid w:val="00AF6CED"/>
    <w:rsid w:val="00AF7D89"/>
    <w:rsid w:val="00B32254"/>
    <w:rsid w:val="00B56949"/>
    <w:rsid w:val="00B657E4"/>
    <w:rsid w:val="00B6580F"/>
    <w:rsid w:val="00B7399E"/>
    <w:rsid w:val="00B75E8F"/>
    <w:rsid w:val="00B867B3"/>
    <w:rsid w:val="00BB68C5"/>
    <w:rsid w:val="00BC08DC"/>
    <w:rsid w:val="00BD17A3"/>
    <w:rsid w:val="00BD19DC"/>
    <w:rsid w:val="00BF430F"/>
    <w:rsid w:val="00C027D4"/>
    <w:rsid w:val="00C07BB2"/>
    <w:rsid w:val="00C12185"/>
    <w:rsid w:val="00C1544C"/>
    <w:rsid w:val="00C35D24"/>
    <w:rsid w:val="00C52246"/>
    <w:rsid w:val="00C67AA8"/>
    <w:rsid w:val="00C71A5C"/>
    <w:rsid w:val="00C84DC1"/>
    <w:rsid w:val="00C86FCF"/>
    <w:rsid w:val="00CC224F"/>
    <w:rsid w:val="00CC24B9"/>
    <w:rsid w:val="00CC2BCA"/>
    <w:rsid w:val="00CF42FA"/>
    <w:rsid w:val="00D1304E"/>
    <w:rsid w:val="00D32708"/>
    <w:rsid w:val="00D346A1"/>
    <w:rsid w:val="00D358A8"/>
    <w:rsid w:val="00D50EF9"/>
    <w:rsid w:val="00D64EAC"/>
    <w:rsid w:val="00D87CF6"/>
    <w:rsid w:val="00D90DDD"/>
    <w:rsid w:val="00DB4B34"/>
    <w:rsid w:val="00DC00BA"/>
    <w:rsid w:val="00DC7F52"/>
    <w:rsid w:val="00DF0C4F"/>
    <w:rsid w:val="00E01D43"/>
    <w:rsid w:val="00E20648"/>
    <w:rsid w:val="00E50F9A"/>
    <w:rsid w:val="00E56151"/>
    <w:rsid w:val="00E56EFF"/>
    <w:rsid w:val="00E62B91"/>
    <w:rsid w:val="00E917CC"/>
    <w:rsid w:val="00EA30CF"/>
    <w:rsid w:val="00EF01D9"/>
    <w:rsid w:val="00F3767A"/>
    <w:rsid w:val="00F43127"/>
    <w:rsid w:val="00F561EE"/>
    <w:rsid w:val="00F73CD8"/>
    <w:rsid w:val="00F74EDC"/>
    <w:rsid w:val="00F93DAA"/>
    <w:rsid w:val="00F95346"/>
    <w:rsid w:val="00FC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34D02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A37615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7615"/>
    <w:rPr>
      <w:rFonts w:ascii="Segoe UI" w:eastAsiaTheme="majorEastAsia" w:hAnsi="Segoe UI" w:cstheme="majorBidi"/>
      <w:b/>
      <w:color w:val="0070C0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D87CF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7CF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76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102</cp:revision>
  <dcterms:created xsi:type="dcterms:W3CDTF">2018-12-12T20:49:00Z</dcterms:created>
  <dcterms:modified xsi:type="dcterms:W3CDTF">2020-12-08T01:46:00Z</dcterms:modified>
</cp:coreProperties>
</file>